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33" w:rsidRPr="00AD7933" w:rsidRDefault="00AD7933" w:rsidP="00AD7933">
      <w:pPr>
        <w:pStyle w:val="Bezodstpw"/>
        <w:jc w:val="both"/>
        <w:rPr>
          <w:b/>
          <w:lang w:val="en-US"/>
        </w:rPr>
      </w:pPr>
      <w:commentRangeStart w:id="0"/>
      <w:r w:rsidRPr="00AD7933">
        <w:rPr>
          <w:b/>
          <w:lang w:val="en-US"/>
        </w:rPr>
        <w:t>Short legend for figures:</w:t>
      </w:r>
    </w:p>
    <w:p w:rsidR="00AD7933" w:rsidRPr="00684C71" w:rsidRDefault="00AD7933" w:rsidP="00AD7933">
      <w:pPr>
        <w:pStyle w:val="Bezodstpw"/>
        <w:jc w:val="both"/>
        <w:rPr>
          <w:lang w:val="en-US"/>
        </w:rPr>
      </w:pPr>
      <w:r w:rsidRPr="00684C71">
        <w:rPr>
          <w:lang w:val="en-US"/>
        </w:rPr>
        <w:t xml:space="preserve"> x axis - position on chromosome</w:t>
      </w:r>
    </w:p>
    <w:p w:rsidR="00AD7933" w:rsidRPr="00684C71" w:rsidRDefault="00AD7933" w:rsidP="00AD7933">
      <w:pPr>
        <w:pStyle w:val="Bezodstpw"/>
        <w:jc w:val="both"/>
        <w:rPr>
          <w:lang w:val="en-US"/>
        </w:rPr>
      </w:pPr>
      <w:r w:rsidRPr="00684C71">
        <w:rPr>
          <w:lang w:val="en-US"/>
        </w:rPr>
        <w:t xml:space="preserve"> y axis - zygosity (# of alternative variant reads / # of total reads in particular genomic position)</w:t>
      </w:r>
    </w:p>
    <w:p w:rsidR="00AD7933" w:rsidRPr="00684C71" w:rsidRDefault="00AD7933" w:rsidP="00AD7933">
      <w:pPr>
        <w:pStyle w:val="Bezodstpw"/>
        <w:jc w:val="both"/>
        <w:rPr>
          <w:lang w:val="en-US"/>
        </w:rPr>
      </w:pPr>
      <w:r w:rsidRPr="00684C71">
        <w:rPr>
          <w:lang w:val="en-US"/>
        </w:rPr>
        <w:t xml:space="preserve"> orange lines - position of centromere (UCSC hg19)</w:t>
      </w:r>
    </w:p>
    <w:p w:rsidR="00AD7933" w:rsidRPr="00684C71" w:rsidRDefault="00AD7933" w:rsidP="00AD7933">
      <w:pPr>
        <w:pStyle w:val="Bezodstpw"/>
        <w:jc w:val="both"/>
        <w:rPr>
          <w:lang w:val="en-US"/>
        </w:rPr>
      </w:pPr>
      <w:r w:rsidRPr="00684C71">
        <w:rPr>
          <w:lang w:val="en-US"/>
        </w:rPr>
        <w:t xml:space="preserve"> red </w:t>
      </w:r>
      <w:r>
        <w:rPr>
          <w:lang w:val="en-US"/>
        </w:rPr>
        <w:t>horizontal</w:t>
      </w:r>
      <w:r w:rsidRPr="00684C71">
        <w:rPr>
          <w:lang w:val="en-US"/>
        </w:rPr>
        <w:t xml:space="preserve"> line - theoretical line separating heterozygous and homozygous</w:t>
      </w:r>
    </w:p>
    <w:p w:rsidR="00AD7933" w:rsidRPr="00684C71" w:rsidRDefault="00AD7933" w:rsidP="00AD7933">
      <w:pPr>
        <w:pStyle w:val="Bezodstpw"/>
        <w:jc w:val="both"/>
        <w:rPr>
          <w:lang w:val="en-US"/>
        </w:rPr>
      </w:pPr>
      <w:r w:rsidRPr="00684C71">
        <w:rPr>
          <w:lang w:val="en-US"/>
        </w:rPr>
        <w:t xml:space="preserve"> red continuous line - moving average of zygosity, window 2000 variants; when it reaches 1, region could be a loss of heterozygosity (LOH), potential recessive disease hotspot</w:t>
      </w:r>
    </w:p>
    <w:p w:rsidR="00AD7933" w:rsidRPr="00684C71" w:rsidRDefault="00AD7933" w:rsidP="00AD7933">
      <w:pPr>
        <w:pStyle w:val="Bezodstpw"/>
        <w:jc w:val="both"/>
        <w:rPr>
          <w:lang w:val="en-US"/>
        </w:rPr>
      </w:pPr>
      <w:r w:rsidRPr="00684C71">
        <w:rPr>
          <w:lang w:val="en-US"/>
        </w:rPr>
        <w:t xml:space="preserve"> blue dots - SNVs in their positions</w:t>
      </w:r>
    </w:p>
    <w:p w:rsidR="00AD7933" w:rsidRPr="00684C71" w:rsidRDefault="00AD7933" w:rsidP="00AD7933">
      <w:pPr>
        <w:pStyle w:val="Bezodstpw"/>
        <w:jc w:val="both"/>
        <w:rPr>
          <w:lang w:val="en-US"/>
        </w:rPr>
      </w:pPr>
      <w:r w:rsidRPr="00684C71">
        <w:rPr>
          <w:lang w:val="en-US"/>
        </w:rPr>
        <w:t xml:space="preserve"> green dots - rare, nonsynonymous coding variants, according to FunSeq2 (</w:t>
      </w:r>
      <w:proofErr w:type="spellStart"/>
      <w:r w:rsidRPr="00684C71">
        <w:rPr>
          <w:lang w:val="en-US"/>
        </w:rPr>
        <w:t>prematureStop</w:t>
      </w:r>
      <w:proofErr w:type="spellEnd"/>
      <w:r w:rsidRPr="00684C71">
        <w:rPr>
          <w:lang w:val="en-US"/>
        </w:rPr>
        <w:t xml:space="preserve"> + nonsynonymous)</w:t>
      </w:r>
    </w:p>
    <w:p w:rsidR="00AD7933" w:rsidRDefault="00AD7933" w:rsidP="00AD7933">
      <w:pPr>
        <w:pStyle w:val="Bezodstpw"/>
        <w:jc w:val="both"/>
        <w:rPr>
          <w:lang w:val="en-US"/>
        </w:rPr>
      </w:pPr>
      <w:r w:rsidRPr="00684C71">
        <w:rPr>
          <w:lang w:val="en-US"/>
        </w:rPr>
        <w:t xml:space="preserve"> orange dots - rare, nonsynonymous coding variants present only in Zim</w:t>
      </w:r>
      <w:r>
        <w:rPr>
          <w:lang w:val="en-US"/>
        </w:rPr>
        <w:t xml:space="preserve">mer sample (not in </w:t>
      </w:r>
      <w:proofErr w:type="spellStart"/>
      <w:r>
        <w:rPr>
          <w:lang w:val="en-US"/>
        </w:rPr>
        <w:t>Synder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Giab</w:t>
      </w:r>
      <w:proofErr w:type="spellEnd"/>
      <w:r>
        <w:rPr>
          <w:lang w:val="en-US"/>
        </w:rPr>
        <w:t>)</w:t>
      </w:r>
    </w:p>
    <w:commentRangeEnd w:id="0"/>
    <w:p w:rsidR="000C59CA" w:rsidRPr="00AD7933" w:rsidRDefault="000C59CA">
      <w:pPr>
        <w:rPr>
          <w:lang w:val="en-US"/>
        </w:rPr>
      </w:pPr>
    </w:p>
    <w:p w:rsidR="00AD7933" w:rsidRPr="00AD7933" w:rsidRDefault="00AD7933" w:rsidP="00AD7933">
      <w:pPr>
        <w:rPr>
          <w:rFonts w:eastAsia="Times New Roman" w:cs="Times New Roman"/>
          <w:lang w:val="en-US"/>
        </w:rPr>
      </w:pPr>
      <w:r w:rsidRPr="00AD7933">
        <w:rPr>
          <w:rFonts w:eastAsia="Times New Roman" w:cs="Times New Roman"/>
          <w:b/>
          <w:bCs/>
          <w:iCs/>
          <w:color w:val="303030"/>
          <w:bdr w:val="none" w:sz="0" w:space="0" w:color="auto" w:frame="1"/>
          <w:shd w:val="clear" w:color="auto" w:fill="FFFFFF"/>
          <w:lang w:val="nb-NO"/>
        </w:rPr>
        <w:t>Reference :</w:t>
      </w:r>
      <w:bookmarkStart w:id="1" w:name="_GoBack"/>
      <w:bookmarkEnd w:id="1"/>
      <w:r w:rsidRPr="00AD7933">
        <w:rPr>
          <w:rFonts w:eastAsia="Times New Roman" w:cs="Times New Roman"/>
          <w:color w:val="303030"/>
          <w:lang w:val="nb-NO"/>
        </w:rPr>
        <w:br/>
      </w:r>
      <w:r w:rsidRPr="00AD7933">
        <w:rPr>
          <w:rFonts w:eastAsia="Times New Roman" w:cs="Times New Roman"/>
          <w:iCs/>
          <w:color w:val="303030"/>
          <w:bdr w:val="none" w:sz="0" w:space="0" w:color="auto" w:frame="1"/>
          <w:shd w:val="clear" w:color="auto" w:fill="FFFFFF"/>
          <w:lang w:val="nb-NO"/>
        </w:rPr>
        <w:t xml:space="preserve">Stokowy, T, et al. </w:t>
      </w:r>
      <w:r w:rsidRPr="00AD7933">
        <w:rPr>
          <w:rFonts w:eastAsia="Times New Roman" w:cs="Times New Roman"/>
          <w:iCs/>
          <w:color w:val="303030"/>
          <w:bdr w:val="none" w:sz="0" w:space="0" w:color="auto" w:frame="1"/>
          <w:shd w:val="clear" w:color="auto" w:fill="FFFFFF"/>
          <w:lang w:val="en-US"/>
        </w:rPr>
        <w:t>(2016) RareVariantVis: new tool for visualization of causative variants in rare monogenic disorders using whole genome sequencing data. Bioinformatics btw359</w:t>
      </w:r>
    </w:p>
    <w:p w:rsidR="00AD7933" w:rsidRPr="00AD7933" w:rsidRDefault="00AD7933">
      <w:pPr>
        <w:rPr>
          <w:lang w:val="en-US"/>
        </w:rPr>
      </w:pPr>
    </w:p>
    <w:sectPr w:rsidR="00AD7933" w:rsidRPr="00AD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FB"/>
    <w:rsid w:val="000735FB"/>
    <w:rsid w:val="000C59CA"/>
    <w:rsid w:val="00510989"/>
    <w:rsid w:val="00627A3E"/>
    <w:rsid w:val="007D7C76"/>
    <w:rsid w:val="00AD7933"/>
    <w:rsid w:val="00F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F0C9"/>
  <w15:chartTrackingRefBased/>
  <w15:docId w15:val="{3FD51EB1-C34E-41DC-89BC-2218B3AE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7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Stokowy, Tomasz</dc:creator>
  <cp:keywords/>
  <dc:description/>
  <cp:lastModifiedBy>Stokowy, Tomasz</cp:lastModifiedBy>
  <cp:revision>2</cp:revision>
  <dcterms:created xsi:type="dcterms:W3CDTF">2016-06-15T14:29:00Z</dcterms:created>
  <dcterms:modified xsi:type="dcterms:W3CDTF">2016-06-15T14:29:00Z</dcterms:modified>
</cp:coreProperties>
</file>