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DAB16" w14:textId="77777777" w:rsidR="00D664D1" w:rsidRDefault="00D664D1" w:rsidP="00D664D1">
      <w:pPr>
        <w:spacing w:before="360" w:after="80"/>
        <w:outlineLvl w:val="1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 w:rsidRPr="007D7A5F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Figure Legend</w:t>
      </w:r>
    </w:p>
    <w:p w14:paraId="04F8F56D" w14:textId="77777777" w:rsidR="007D7A5F" w:rsidRPr="007D7A5F" w:rsidRDefault="007D7A5F" w:rsidP="00D664D1">
      <w:pPr>
        <w:spacing w:before="360" w:after="8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063949B5" w14:textId="77777777" w:rsidR="00D664D1" w:rsidRPr="007D7A5F" w:rsidRDefault="00D664D1" w:rsidP="00D664D1">
      <w:pPr>
        <w:rPr>
          <w:rFonts w:ascii="Times New Roman" w:hAnsi="Times New Roman" w:cs="Times New Roman"/>
        </w:rPr>
      </w:pPr>
      <w:r w:rsidRPr="007D7A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Figure 1</w:t>
      </w:r>
    </w:p>
    <w:p w14:paraId="0468BC02" w14:textId="33A1136A" w:rsidR="00D664D1" w:rsidRDefault="00D664D1" w:rsidP="007D7A5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Schematic of the EN-CODEC </w:t>
      </w:r>
      <w:r w:rsidRPr="00706561">
        <w:rPr>
          <w:rFonts w:ascii="Times New Roman" w:hAnsi="Times New Roman" w:cs="Times New Roman"/>
          <w:color w:val="000000"/>
          <w:sz w:val="28"/>
          <w:szCs w:val="28"/>
        </w:rPr>
        <w:t>companion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resource.</w:t>
      </w:r>
      <w:r w:rsidR="004F4D6B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4D6B" w:rsidRPr="00706561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6E4C0F" w:rsidRPr="00706561">
        <w:rPr>
          <w:rFonts w:ascii="Times New Roman" w:hAnsi="Times New Roman" w:cs="Times New Roman"/>
          <w:color w:val="000000"/>
          <w:sz w:val="28"/>
          <w:szCs w:val="28"/>
        </w:rPr>
        <w:t>olumns</w:t>
      </w:r>
      <w:r w:rsidR="004F4D6B" w:rsidRPr="00706561">
        <w:rPr>
          <w:rFonts w:ascii="Times New Roman" w:hAnsi="Times New Roman" w:cs="Times New Roman"/>
          <w:color w:val="000000"/>
          <w:sz w:val="28"/>
          <w:szCs w:val="28"/>
        </w:rPr>
        <w:t xml:space="preserve"> list cell</w:t>
      </w:r>
      <w:r w:rsidR="00706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4D6B" w:rsidRPr="00706561">
        <w:rPr>
          <w:rFonts w:ascii="Times New Roman" w:hAnsi="Times New Roman" w:cs="Times New Roman"/>
          <w:color w:val="000000"/>
          <w:sz w:val="28"/>
          <w:szCs w:val="28"/>
        </w:rPr>
        <w:t>types</w:t>
      </w:r>
      <w:r w:rsidR="00114724" w:rsidRPr="00706561">
        <w:rPr>
          <w:rFonts w:ascii="Times New Roman" w:hAnsi="Times New Roman" w:cs="Times New Roman"/>
          <w:color w:val="000000"/>
          <w:sz w:val="28"/>
          <w:szCs w:val="28"/>
        </w:rPr>
        <w:t xml:space="preserve"> and</w:t>
      </w:r>
      <w:r w:rsidR="004F4D6B" w:rsidRPr="00706561">
        <w:rPr>
          <w:rFonts w:ascii="Times New Roman" w:hAnsi="Times New Roman" w:cs="Times New Roman"/>
          <w:color w:val="000000"/>
          <w:sz w:val="28"/>
          <w:szCs w:val="28"/>
        </w:rPr>
        <w:t xml:space="preserve"> rows list assays</w:t>
      </w:r>
      <w:r w:rsidR="006E4C0F" w:rsidRPr="0070656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E4C0F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Pink box: “top-tier” cancer-associated </w:t>
      </w:r>
      <w:r w:rsidR="00706561">
        <w:rPr>
          <w:rFonts w:ascii="Times New Roman" w:hAnsi="Times New Roman" w:cs="Times New Roman"/>
          <w:color w:val="000000"/>
          <w:sz w:val="28"/>
          <w:szCs w:val="28"/>
        </w:rPr>
        <w:t>resources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in ENCODE. Yellow box: </w:t>
      </w:r>
      <w:r w:rsidR="00114724">
        <w:rPr>
          <w:rFonts w:ascii="Times New Roman" w:hAnsi="Times New Roman" w:cs="Times New Roman"/>
          <w:color w:val="000000"/>
          <w:sz w:val="28"/>
          <w:szCs w:val="28"/>
        </w:rPr>
        <w:t>cell types with several assays in the main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6561">
        <w:rPr>
          <w:rFonts w:ascii="Times New Roman" w:hAnsi="Times New Roman" w:cs="Times New Roman"/>
          <w:color w:val="000000"/>
          <w:sz w:val="28"/>
          <w:szCs w:val="28"/>
        </w:rPr>
        <w:t xml:space="preserve">ENCODE 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Encyclopedia. </w:t>
      </w:r>
      <w:r w:rsidR="00114724" w:rsidRPr="007D7A5F">
        <w:rPr>
          <w:rFonts w:ascii="Times New Roman" w:hAnsi="Times New Roman" w:cs="Times New Roman"/>
          <w:color w:val="000000"/>
          <w:sz w:val="28"/>
          <w:szCs w:val="28"/>
        </w:rPr>
        <w:t>Green box:</w:t>
      </w:r>
      <w:r w:rsidR="00706561">
        <w:rPr>
          <w:rFonts w:ascii="Times New Roman" w:hAnsi="Times New Roman" w:cs="Times New Roman"/>
          <w:color w:val="000000"/>
          <w:sz w:val="28"/>
          <w:szCs w:val="28"/>
        </w:rPr>
        <w:t xml:space="preserve"> our</w:t>
      </w:r>
      <w:r w:rsidR="00114724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cell type</w:t>
      </w:r>
      <w:r w:rsidR="001147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4724" w:rsidRPr="007D7A5F">
        <w:rPr>
          <w:rFonts w:ascii="Times New Roman" w:hAnsi="Times New Roman" w:cs="Times New Roman"/>
          <w:color w:val="000000"/>
          <w:sz w:val="28"/>
          <w:szCs w:val="28"/>
        </w:rPr>
        <w:t>specific analyses</w:t>
      </w:r>
      <w:r w:rsidR="00114724">
        <w:rPr>
          <w:rFonts w:ascii="Times New Roman" w:hAnsi="Times New Roman" w:cs="Times New Roman"/>
          <w:color w:val="000000"/>
          <w:sz w:val="28"/>
          <w:szCs w:val="28"/>
        </w:rPr>
        <w:t xml:space="preserve"> on top</w:t>
      </w:r>
      <w:r w:rsidR="00D472D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14724">
        <w:rPr>
          <w:rFonts w:ascii="Times New Roman" w:hAnsi="Times New Roman" w:cs="Times New Roman"/>
          <w:color w:val="000000"/>
          <w:sz w:val="28"/>
          <w:szCs w:val="28"/>
        </w:rPr>
        <w:t>tier cell lines</w:t>
      </w:r>
      <w:r w:rsidR="00114724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>Blue box: our merged analyses</w:t>
      </w:r>
      <w:r w:rsidR="00D029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6561">
        <w:rPr>
          <w:rFonts w:ascii="Times New Roman" w:hAnsi="Times New Roman" w:cs="Times New Roman"/>
          <w:color w:val="000000"/>
          <w:sz w:val="28"/>
          <w:szCs w:val="28"/>
        </w:rPr>
        <w:t>on</w:t>
      </w:r>
      <w:r w:rsidR="00D029B8">
        <w:rPr>
          <w:rFonts w:ascii="Times New Roman" w:hAnsi="Times New Roman" w:cs="Times New Roman"/>
          <w:color w:val="000000"/>
          <w:sz w:val="28"/>
          <w:szCs w:val="28"/>
        </w:rPr>
        <w:t xml:space="preserve"> many cell types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6561">
        <w:rPr>
          <w:rFonts w:ascii="Times New Roman" w:hAnsi="Times New Roman" w:cs="Times New Roman"/>
          <w:color w:val="000000"/>
          <w:sz w:val="28"/>
          <w:szCs w:val="28"/>
        </w:rPr>
        <w:t xml:space="preserve">The content of our resources (annotations, networks, </w:t>
      </w:r>
      <w:r w:rsidR="006E4C0F" w:rsidRPr="00706561">
        <w:rPr>
          <w:rFonts w:ascii="Times New Roman" w:hAnsi="Times New Roman" w:cs="Times New Roman"/>
          <w:color w:val="000000"/>
          <w:sz w:val="28"/>
          <w:szCs w:val="28"/>
        </w:rPr>
        <w:t>background mutation rate) are shown in the d</w:t>
      </w:r>
      <w:r w:rsidRPr="00706561">
        <w:rPr>
          <w:rFonts w:ascii="Times New Roman" w:hAnsi="Times New Roman" w:cs="Times New Roman"/>
          <w:color w:val="000000"/>
          <w:sz w:val="28"/>
          <w:szCs w:val="28"/>
        </w:rPr>
        <w:t xml:space="preserve">otted </w:t>
      </w:r>
      <w:r w:rsidR="004F4D6B" w:rsidRPr="00706561">
        <w:rPr>
          <w:rFonts w:ascii="Times New Roman" w:hAnsi="Times New Roman" w:cs="Times New Roman"/>
          <w:color w:val="000000"/>
          <w:sz w:val="28"/>
          <w:szCs w:val="28"/>
        </w:rPr>
        <w:t xml:space="preserve">black </w:t>
      </w:r>
      <w:r w:rsidRPr="00706561"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="006E4C0F" w:rsidRPr="00706561">
        <w:rPr>
          <w:rFonts w:ascii="Times New Roman" w:hAnsi="Times New Roman" w:cs="Times New Roman"/>
          <w:color w:val="000000"/>
          <w:sz w:val="28"/>
          <w:szCs w:val="28"/>
        </w:rPr>
        <w:t>ox.</w:t>
      </w:r>
    </w:p>
    <w:p w14:paraId="098A7DFB" w14:textId="77777777" w:rsidR="00901F28" w:rsidRPr="007D7A5F" w:rsidRDefault="00901F28" w:rsidP="007D7A5F">
      <w:pPr>
        <w:jc w:val="both"/>
        <w:rPr>
          <w:rFonts w:ascii="Times New Roman" w:hAnsi="Times New Roman" w:cs="Times New Roman"/>
        </w:rPr>
      </w:pPr>
    </w:p>
    <w:p w14:paraId="410158F1" w14:textId="77777777" w:rsidR="00D664D1" w:rsidRPr="007D7A5F" w:rsidRDefault="00D664D1" w:rsidP="00D664D1">
      <w:pPr>
        <w:rPr>
          <w:rFonts w:ascii="Times New Roman" w:hAnsi="Times New Roman" w:cs="Times New Roman"/>
        </w:rPr>
      </w:pPr>
      <w:r w:rsidRPr="007D7A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Figure 2</w:t>
      </w:r>
    </w:p>
    <w:p w14:paraId="6EAA171D" w14:textId="10F7EA0C" w:rsidR="00D664D1" w:rsidRDefault="00D664D1" w:rsidP="00307F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A5F">
        <w:rPr>
          <w:rFonts w:ascii="Times New Roman" w:hAnsi="Times New Roman" w:cs="Times New Roman"/>
          <w:color w:val="000000"/>
          <w:sz w:val="28"/>
          <w:szCs w:val="28"/>
        </w:rPr>
        <w:t>Background mutation rate (BMR) mod</w:t>
      </w:r>
      <w:r w:rsidR="006E5181" w:rsidRPr="007D7A5F">
        <w:rPr>
          <w:rFonts w:ascii="Times New Roman" w:hAnsi="Times New Roman" w:cs="Times New Roman"/>
          <w:color w:val="000000"/>
          <w:sz w:val="28"/>
          <w:szCs w:val="28"/>
        </w:rPr>
        <w:t>eling and burden analysis. (A) I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mprovement of BMR estimation </w:t>
      </w:r>
      <w:r w:rsidRPr="00307F84">
        <w:rPr>
          <w:rFonts w:ascii="Times New Roman" w:hAnsi="Times New Roman" w:cs="Times New Roman"/>
          <w:color w:val="000000"/>
          <w:sz w:val="28"/>
          <w:szCs w:val="28"/>
        </w:rPr>
        <w:t xml:space="preserve">by </w:t>
      </w:r>
      <w:r w:rsidR="00CF37C0" w:rsidRPr="00307F84">
        <w:rPr>
          <w:rFonts w:ascii="Times New Roman" w:hAnsi="Times New Roman" w:cs="Times New Roman"/>
          <w:color w:val="000000"/>
          <w:sz w:val="28"/>
          <w:szCs w:val="28"/>
        </w:rPr>
        <w:t>accumulatio</w:t>
      </w:r>
      <w:r w:rsidR="00FA0E65" w:rsidRPr="00307F84">
        <w:rPr>
          <w:rFonts w:ascii="Times New Roman" w:hAnsi="Times New Roman" w:cs="Times New Roman"/>
          <w:color w:val="000000"/>
          <w:sz w:val="28"/>
          <w:szCs w:val="28"/>
        </w:rPr>
        <w:t>n of principal components of</w:t>
      </w:r>
      <w:r w:rsidRPr="00307F84">
        <w:rPr>
          <w:rFonts w:ascii="Times New Roman" w:hAnsi="Times New Roman" w:cs="Times New Roman"/>
          <w:color w:val="000000"/>
          <w:sz w:val="28"/>
          <w:szCs w:val="28"/>
        </w:rPr>
        <w:t xml:space="preserve"> multiple genomic features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(B) regression coefficients of remaining features in breast cancer after incorpo</w:t>
      </w:r>
      <w:r w:rsidR="00FA0E65" w:rsidRPr="007D7A5F">
        <w:rPr>
          <w:rFonts w:ascii="Times New Roman" w:hAnsi="Times New Roman" w:cs="Times New Roman"/>
          <w:color w:val="000000"/>
          <w:sz w:val="28"/>
          <w:szCs w:val="28"/>
        </w:rPr>
        <w:t>rating MCF-7 replication timing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>; (</w:t>
      </w:r>
      <w:r w:rsidR="005A1AFF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>) significantly burdened genes using coding regions, noncoding elem</w:t>
      </w:r>
      <w:r w:rsidR="00FA0E65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ents  (TSS), and extended genes, </w:t>
      </w:r>
      <w:r w:rsidR="00FA0E65" w:rsidRPr="00307F84">
        <w:rPr>
          <w:rFonts w:ascii="Times New Roman" w:hAnsi="Times New Roman" w:cs="Times New Roman"/>
          <w:color w:val="000000"/>
          <w:sz w:val="28"/>
          <w:szCs w:val="28"/>
        </w:rPr>
        <w:t xml:space="preserve">alongside germline </w:t>
      </w:r>
      <w:r w:rsidR="005A1AFF">
        <w:rPr>
          <w:rFonts w:ascii="Times New Roman" w:hAnsi="Times New Roman" w:cs="Times New Roman"/>
          <w:color w:val="000000"/>
          <w:sz w:val="28"/>
          <w:szCs w:val="28"/>
        </w:rPr>
        <w:t>mutational status</w:t>
      </w:r>
      <w:r w:rsidR="00B045CD">
        <w:rPr>
          <w:rFonts w:ascii="Times New Roman" w:hAnsi="Times New Roman" w:cs="Times New Roman"/>
          <w:color w:val="000000"/>
          <w:sz w:val="28"/>
          <w:szCs w:val="28"/>
        </w:rPr>
        <w:t xml:space="preserve"> in liver cancer</w:t>
      </w:r>
      <w:r w:rsidR="00FA0E65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>(E) expression of BCL6, which is only identified as recurrently mutated using extended genes, is correlated with patient survival.</w:t>
      </w:r>
    </w:p>
    <w:p w14:paraId="43A113E7" w14:textId="77777777" w:rsidR="00307F84" w:rsidRPr="007D7A5F" w:rsidRDefault="00307F84" w:rsidP="00D664D1">
      <w:pPr>
        <w:rPr>
          <w:rFonts w:ascii="Times New Roman" w:hAnsi="Times New Roman" w:cs="Times New Roman"/>
        </w:rPr>
      </w:pPr>
    </w:p>
    <w:p w14:paraId="0E459B2A" w14:textId="77777777" w:rsidR="00D664D1" w:rsidRPr="007D7A5F" w:rsidRDefault="00D664D1" w:rsidP="00D664D1">
      <w:pPr>
        <w:rPr>
          <w:rFonts w:ascii="Times New Roman" w:hAnsi="Times New Roman" w:cs="Times New Roman"/>
        </w:rPr>
      </w:pPr>
      <w:r w:rsidRPr="007D7A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Figure 3</w:t>
      </w:r>
    </w:p>
    <w:p w14:paraId="62CB053D" w14:textId="10E6C9B9" w:rsidR="00D664D1" w:rsidRDefault="00D664D1" w:rsidP="00C21E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Integration of ENCODE networks with expression profiles from cancer patients. (A) Heatmap of </w:t>
      </w:r>
      <w:r w:rsidR="00C331F8">
        <w:rPr>
          <w:rFonts w:ascii="Times New Roman" w:hAnsi="Times New Roman" w:cs="Times New Roman"/>
          <w:color w:val="000000"/>
          <w:sz w:val="28"/>
          <w:szCs w:val="28"/>
        </w:rPr>
        <w:t>regulation potentials of</w:t>
      </w:r>
      <w:r w:rsidR="00C21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>TF</w:t>
      </w:r>
      <w:r w:rsidR="00C21E6F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>/RBP</w:t>
      </w:r>
      <w:r w:rsidR="00C21E6F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31F8">
        <w:rPr>
          <w:rFonts w:ascii="Times New Roman" w:hAnsi="Times New Roman" w:cs="Times New Roman"/>
          <w:color w:val="000000"/>
          <w:sz w:val="28"/>
          <w:szCs w:val="28"/>
        </w:rPr>
        <w:t>to</w:t>
      </w:r>
      <w:r w:rsidR="00C21E6F">
        <w:rPr>
          <w:rFonts w:ascii="Times New Roman" w:hAnsi="Times New Roman" w:cs="Times New Roman"/>
          <w:color w:val="000000"/>
          <w:sz w:val="28"/>
          <w:szCs w:val="28"/>
        </w:rPr>
        <w:t xml:space="preserve"> drive tumor-to-normal expression</w:t>
      </w:r>
      <w:r w:rsidR="00F450A3">
        <w:rPr>
          <w:rFonts w:ascii="Times New Roman" w:hAnsi="Times New Roman" w:cs="Times New Roman"/>
          <w:color w:val="000000"/>
          <w:sz w:val="28"/>
          <w:szCs w:val="28"/>
        </w:rPr>
        <w:t xml:space="preserve"> changes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1335C1">
        <w:rPr>
          <w:rFonts w:ascii="Times New Roman" w:hAnsi="Times New Roman" w:cs="Times New Roman"/>
          <w:color w:val="000000"/>
          <w:sz w:val="28"/>
          <w:szCs w:val="28"/>
        </w:rPr>
        <w:t xml:space="preserve"> red indicates up-regulation and blue means down regulation</w:t>
      </w:r>
      <w:r w:rsidR="009D075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E147AC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(B) </w:t>
      </w:r>
      <w:r w:rsidR="00C21E6F">
        <w:rPr>
          <w:rFonts w:ascii="Times New Roman" w:hAnsi="Times New Roman" w:cs="Times New Roman"/>
          <w:color w:val="000000"/>
          <w:sz w:val="28"/>
          <w:szCs w:val="28"/>
        </w:rPr>
        <w:t xml:space="preserve">Elevated 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MYC </w:t>
      </w:r>
      <w:r w:rsidR="00C21E6F">
        <w:rPr>
          <w:rFonts w:ascii="Times New Roman" w:hAnsi="Times New Roman" w:cs="Times New Roman"/>
          <w:color w:val="000000"/>
          <w:sz w:val="28"/>
          <w:szCs w:val="28"/>
        </w:rPr>
        <w:t>regulation activit</w:t>
      </w:r>
      <w:r w:rsidR="00FE07C6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07C6">
        <w:rPr>
          <w:rFonts w:ascii="Times New Roman" w:hAnsi="Times New Roman" w:cs="Times New Roman"/>
          <w:color w:val="000000"/>
          <w:sz w:val="28"/>
          <w:szCs w:val="28"/>
        </w:rPr>
        <w:t>is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associated with reduced disease specific survival (DSS) in breast cancer (top); MYC knockdown in MCF-7 leads to </w:t>
      </w:r>
      <w:r w:rsidR="00C0380E">
        <w:rPr>
          <w:rFonts w:ascii="Times New Roman" w:hAnsi="Times New Roman" w:cs="Times New Roman"/>
          <w:color w:val="000000"/>
          <w:sz w:val="28"/>
          <w:szCs w:val="28"/>
        </w:rPr>
        <w:t>significantly large</w:t>
      </w:r>
      <w:r w:rsidR="00A81CA8"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="00C03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380E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expression </w:t>
      </w:r>
      <w:r w:rsidR="00C0380E">
        <w:rPr>
          <w:rFonts w:ascii="Times New Roman" w:hAnsi="Times New Roman" w:cs="Times New Roman"/>
          <w:color w:val="000000"/>
          <w:sz w:val="28"/>
          <w:szCs w:val="28"/>
        </w:rPr>
        <w:t>reduction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1CA8">
        <w:rPr>
          <w:rFonts w:ascii="Times New Roman" w:hAnsi="Times New Roman" w:cs="Times New Roman"/>
          <w:color w:val="000000"/>
          <w:sz w:val="28"/>
          <w:szCs w:val="28"/>
        </w:rPr>
        <w:t xml:space="preserve">in MYC 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>target</w:t>
      </w:r>
      <w:r w:rsidR="00A84078">
        <w:rPr>
          <w:rFonts w:ascii="Times New Roman" w:hAnsi="Times New Roman" w:cs="Times New Roman"/>
          <w:color w:val="000000"/>
          <w:sz w:val="28"/>
          <w:szCs w:val="28"/>
        </w:rPr>
        <w:t xml:space="preserve"> genes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14CE4">
        <w:rPr>
          <w:rFonts w:ascii="Times New Roman" w:hAnsi="Times New Roman" w:cs="Times New Roman"/>
          <w:color w:val="000000"/>
          <w:sz w:val="28"/>
          <w:szCs w:val="28"/>
        </w:rPr>
        <w:t>solid</w:t>
      </w:r>
      <w:r w:rsidR="007365FB">
        <w:rPr>
          <w:rFonts w:ascii="Times New Roman" w:hAnsi="Times New Roman" w:cs="Times New Roman"/>
          <w:color w:val="000000"/>
          <w:sz w:val="28"/>
          <w:szCs w:val="28"/>
        </w:rPr>
        <w:t xml:space="preserve"> line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>); (C)  </w:t>
      </w:r>
      <w:r w:rsidRPr="00C21E6F">
        <w:rPr>
          <w:rFonts w:ascii="Times New Roman" w:hAnsi="Times New Roman" w:cs="Times New Roman"/>
          <w:color w:val="000000"/>
          <w:sz w:val="28"/>
          <w:szCs w:val="28"/>
        </w:rPr>
        <w:t xml:space="preserve">(i) </w:t>
      </w:r>
      <w:r w:rsidR="00E147AC" w:rsidRPr="00C21E6F">
        <w:rPr>
          <w:rFonts w:ascii="Times New Roman" w:hAnsi="Times New Roman" w:cs="Times New Roman"/>
          <w:color w:val="000000"/>
          <w:sz w:val="28"/>
          <w:szCs w:val="28"/>
        </w:rPr>
        <w:t>MYC</w:t>
      </w:r>
      <w:r w:rsidRPr="00C21E6F">
        <w:rPr>
          <w:rFonts w:ascii="Times New Roman" w:hAnsi="Times New Roman" w:cs="Times New Roman"/>
          <w:color w:val="000000"/>
          <w:sz w:val="28"/>
          <w:szCs w:val="28"/>
        </w:rPr>
        <w:t xml:space="preserve"> expr</w:t>
      </w:r>
      <w:r w:rsidR="00E147AC" w:rsidRPr="00C21E6F">
        <w:rPr>
          <w:rFonts w:ascii="Times New Roman" w:hAnsi="Times New Roman" w:cs="Times New Roman"/>
          <w:color w:val="000000"/>
          <w:sz w:val="28"/>
          <w:szCs w:val="28"/>
        </w:rPr>
        <w:t>ession</w:t>
      </w:r>
      <w:r w:rsidRPr="00C21E6F">
        <w:rPr>
          <w:rFonts w:ascii="Times New Roman" w:hAnsi="Times New Roman" w:cs="Times New Roman"/>
          <w:color w:val="000000"/>
          <w:sz w:val="28"/>
          <w:szCs w:val="28"/>
        </w:rPr>
        <w:t xml:space="preserve"> is </w:t>
      </w:r>
      <w:r w:rsidR="0085141E">
        <w:rPr>
          <w:rFonts w:ascii="Times New Roman" w:hAnsi="Times New Roman" w:cs="Times New Roman"/>
          <w:color w:val="000000"/>
          <w:sz w:val="28"/>
          <w:szCs w:val="28"/>
        </w:rPr>
        <w:t xml:space="preserve">more </w:t>
      </w:r>
      <w:r w:rsidRPr="00C21E6F">
        <w:rPr>
          <w:rFonts w:ascii="Times New Roman" w:hAnsi="Times New Roman" w:cs="Times New Roman"/>
          <w:color w:val="000000"/>
          <w:sz w:val="28"/>
          <w:szCs w:val="28"/>
        </w:rPr>
        <w:t>positively correl</w:t>
      </w:r>
      <w:r w:rsidR="00E147AC" w:rsidRPr="00C21E6F">
        <w:rPr>
          <w:rFonts w:ascii="Times New Roman" w:hAnsi="Times New Roman" w:cs="Times New Roman"/>
          <w:color w:val="000000"/>
          <w:sz w:val="28"/>
          <w:szCs w:val="28"/>
        </w:rPr>
        <w:t>ated</w:t>
      </w:r>
      <w:r w:rsidRPr="00C21E6F">
        <w:rPr>
          <w:rFonts w:ascii="Times New Roman" w:hAnsi="Times New Roman" w:cs="Times New Roman"/>
          <w:color w:val="000000"/>
          <w:sz w:val="28"/>
          <w:szCs w:val="28"/>
        </w:rPr>
        <w:t xml:space="preserve"> w</w:t>
      </w:r>
      <w:r w:rsidR="00E147AC" w:rsidRPr="00C21E6F">
        <w:rPr>
          <w:rFonts w:ascii="Times New Roman" w:hAnsi="Times New Roman" w:cs="Times New Roman"/>
          <w:color w:val="000000"/>
          <w:sz w:val="28"/>
          <w:szCs w:val="28"/>
        </w:rPr>
        <w:t>ith</w:t>
      </w:r>
      <w:r w:rsidRPr="00C21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4078">
        <w:rPr>
          <w:rFonts w:ascii="Times New Roman" w:hAnsi="Times New Roman" w:cs="Times New Roman"/>
          <w:color w:val="000000"/>
          <w:sz w:val="28"/>
          <w:szCs w:val="28"/>
        </w:rPr>
        <w:t>its</w:t>
      </w:r>
      <w:r w:rsidRPr="00C21E6F">
        <w:rPr>
          <w:rFonts w:ascii="Times New Roman" w:hAnsi="Times New Roman" w:cs="Times New Roman"/>
          <w:color w:val="000000"/>
          <w:sz w:val="28"/>
          <w:szCs w:val="28"/>
        </w:rPr>
        <w:t xml:space="preserve"> target</w:t>
      </w:r>
      <w:r w:rsidR="00A84078">
        <w:rPr>
          <w:rFonts w:ascii="Times New Roman" w:hAnsi="Times New Roman" w:cs="Times New Roman"/>
          <w:color w:val="000000"/>
          <w:sz w:val="28"/>
          <w:szCs w:val="28"/>
        </w:rPr>
        <w:t xml:space="preserve"> genes</w:t>
      </w:r>
      <w:r w:rsidR="00BE68E5">
        <w:rPr>
          <w:rFonts w:ascii="Times New Roman" w:hAnsi="Times New Roman" w:cs="Times New Roman"/>
          <w:color w:val="000000"/>
          <w:sz w:val="28"/>
          <w:szCs w:val="28"/>
        </w:rPr>
        <w:t xml:space="preserve"> as compared to other TFs</w:t>
      </w:r>
      <w:r w:rsidR="00E147AC" w:rsidRPr="00C21E6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C21E6F">
        <w:rPr>
          <w:rFonts w:ascii="Times New Roman" w:hAnsi="Times New Roman" w:cs="Times New Roman"/>
          <w:color w:val="000000"/>
          <w:sz w:val="28"/>
          <w:szCs w:val="28"/>
        </w:rPr>
        <w:t xml:space="preserve">(ii) </w:t>
      </w:r>
      <w:r w:rsidR="00E147AC" w:rsidRPr="00C21E6F">
        <w:rPr>
          <w:rFonts w:ascii="Times New Roman" w:hAnsi="Times New Roman" w:cs="Times New Roman"/>
          <w:color w:val="000000"/>
          <w:sz w:val="28"/>
          <w:szCs w:val="28"/>
        </w:rPr>
        <w:t xml:space="preserve">MYC frequently form FFLs with NRF1, and these are mostly coherent; </w:t>
      </w:r>
      <w:r w:rsidRPr="00C21E6F">
        <w:rPr>
          <w:rFonts w:ascii="Times New Roman" w:hAnsi="Times New Roman" w:cs="Times New Roman"/>
          <w:color w:val="000000"/>
          <w:sz w:val="28"/>
          <w:szCs w:val="28"/>
        </w:rPr>
        <w:t xml:space="preserve">(iii) in the MYC-NRF1 </w:t>
      </w:r>
      <w:r w:rsidR="00E147AC" w:rsidRPr="00C21E6F">
        <w:rPr>
          <w:rFonts w:ascii="Times New Roman" w:hAnsi="Times New Roman" w:cs="Times New Roman"/>
          <w:color w:val="000000"/>
          <w:sz w:val="28"/>
          <w:szCs w:val="28"/>
        </w:rPr>
        <w:t>FFLs</w:t>
      </w:r>
      <w:r w:rsidRPr="00C21E6F">
        <w:rPr>
          <w:rFonts w:ascii="Times New Roman" w:hAnsi="Times New Roman" w:cs="Times New Roman"/>
          <w:color w:val="000000"/>
          <w:sz w:val="28"/>
          <w:szCs w:val="28"/>
        </w:rPr>
        <w:t>, or-gate logic predominates</w:t>
      </w:r>
      <w:r w:rsidR="00E147AC" w:rsidRPr="00C21E6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147AC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(D) </w:t>
      </w:r>
      <w:r w:rsidR="00BE68E5">
        <w:rPr>
          <w:rFonts w:ascii="Times New Roman" w:hAnsi="Times New Roman" w:cs="Times New Roman"/>
          <w:color w:val="000000"/>
          <w:sz w:val="28"/>
          <w:szCs w:val="28"/>
        </w:rPr>
        <w:t xml:space="preserve">Elevated </w:t>
      </w:r>
      <w:r w:rsidR="00BE68E5">
        <w:rPr>
          <w:rFonts w:ascii="Times New Roman" w:hAnsi="Times New Roman" w:cs="Times New Roman"/>
          <w:color w:val="000000"/>
          <w:sz w:val="28"/>
          <w:szCs w:val="28"/>
        </w:rPr>
        <w:t>SUB1</w:t>
      </w:r>
      <w:r w:rsidR="00BE68E5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8E5">
        <w:rPr>
          <w:rFonts w:ascii="Times New Roman" w:hAnsi="Times New Roman" w:cs="Times New Roman"/>
          <w:color w:val="000000"/>
          <w:sz w:val="28"/>
          <w:szCs w:val="28"/>
        </w:rPr>
        <w:t>regulation activit</w:t>
      </w:r>
      <w:r w:rsidR="00BE68E5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8E5">
        <w:rPr>
          <w:rFonts w:ascii="Times New Roman" w:hAnsi="Times New Roman" w:cs="Times New Roman"/>
          <w:color w:val="000000"/>
          <w:sz w:val="28"/>
          <w:szCs w:val="28"/>
        </w:rPr>
        <w:t xml:space="preserve">is 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>associated with increased overall survival (OS) in lung cancer (top); SUB1 knockdown in HepG2 leads to reduced target gene expression</w:t>
      </w:r>
      <w:r w:rsidR="00505F99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812F93" w14:textId="77777777" w:rsidR="00C21E6F" w:rsidRPr="00C21E6F" w:rsidRDefault="00C21E6F" w:rsidP="00C21E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194EB06" w14:textId="77777777" w:rsidR="00D664D1" w:rsidRPr="007D7A5F" w:rsidRDefault="00D664D1" w:rsidP="00D664D1">
      <w:pPr>
        <w:rPr>
          <w:rFonts w:ascii="Times New Roman" w:hAnsi="Times New Roman" w:cs="Times New Roman"/>
        </w:rPr>
      </w:pPr>
      <w:r w:rsidRPr="007D7A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Figure 4</w:t>
      </w:r>
    </w:p>
    <w:p w14:paraId="6909144D" w14:textId="42859515" w:rsidR="00D664D1" w:rsidRPr="008249B4" w:rsidRDefault="00D664D1" w:rsidP="008249B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A5F">
        <w:rPr>
          <w:rFonts w:ascii="Times New Roman" w:hAnsi="Times New Roman" w:cs="Times New Roman"/>
          <w:color w:val="000000"/>
          <w:sz w:val="28"/>
          <w:szCs w:val="28"/>
        </w:rPr>
        <w:t>Network hierarchy analyses. TFs are organized into layers such that TFs that tend to regulate other TFs are placed on top</w:t>
      </w:r>
      <w:r w:rsidR="005E163A" w:rsidRPr="007D7A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and TFs that tend to be regulated by other TFs are placed on bottom. (A) The generalized network: TFs in top layers are enrich</w:t>
      </w:r>
      <w:r w:rsidR="002F36F7" w:rsidRPr="007D7A5F">
        <w:rPr>
          <w:rFonts w:ascii="Times New Roman" w:hAnsi="Times New Roman" w:cs="Times New Roman"/>
          <w:color w:val="000000"/>
          <w:sz w:val="28"/>
          <w:szCs w:val="28"/>
        </w:rPr>
        <w:t>ed with cancer associated genes</w:t>
      </w:r>
      <w:r w:rsidR="008249B4">
        <w:rPr>
          <w:rFonts w:ascii="Times New Roman" w:hAnsi="Times New Roman" w:cs="Times New Roman"/>
          <w:color w:val="000000"/>
          <w:sz w:val="28"/>
          <w:szCs w:val="28"/>
        </w:rPr>
        <w:t xml:space="preserve"> and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demonstrate </w:t>
      </w:r>
      <w:r w:rsidR="008249B4">
        <w:rPr>
          <w:rFonts w:ascii="Times New Roman" w:hAnsi="Times New Roman" w:cs="Times New Roman"/>
          <w:color w:val="000000"/>
          <w:sz w:val="28"/>
          <w:szCs w:val="28"/>
        </w:rPr>
        <w:t>larger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77F3">
        <w:rPr>
          <w:rFonts w:ascii="Times New Roman" w:hAnsi="Times New Roman" w:cs="Times New Roman"/>
          <w:color w:val="000000"/>
          <w:sz w:val="28"/>
          <w:szCs w:val="28"/>
        </w:rPr>
        <w:t xml:space="preserve">regulation potentials to drive </w:t>
      </w:r>
      <w:r w:rsidR="003977F3">
        <w:rPr>
          <w:rFonts w:ascii="Times New Roman" w:hAnsi="Times New Roman" w:cs="Times New Roman"/>
          <w:color w:val="000000"/>
          <w:sz w:val="28"/>
          <w:szCs w:val="28"/>
        </w:rPr>
        <w:lastRenderedPageBreak/>
        <w:t>tumor-to-normal gene expression changes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>. (B) Cell type</w:t>
      </w:r>
      <w:r w:rsidR="009C55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>specific network using K562 and GM12878: top layer TFs m</w:t>
      </w:r>
      <w:r w:rsidR="002F36F7" w:rsidRPr="007D7A5F">
        <w:rPr>
          <w:rFonts w:ascii="Times New Roman" w:hAnsi="Times New Roman" w:cs="Times New Roman"/>
          <w:color w:val="000000"/>
          <w:sz w:val="28"/>
          <w:szCs w:val="28"/>
        </w:rPr>
        <w:t>ore significantly drives tumor-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>normal differential expression; also, bottom layer TFs are more often associated with burdened binding sites.</w:t>
      </w:r>
    </w:p>
    <w:p w14:paraId="1C5CC6FC" w14:textId="77777777" w:rsidR="00D664D1" w:rsidRPr="007D7A5F" w:rsidRDefault="00D664D1" w:rsidP="00D664D1">
      <w:pPr>
        <w:rPr>
          <w:rFonts w:ascii="Times New Roman" w:hAnsi="Times New Roman" w:cs="Times New Roman"/>
        </w:rPr>
      </w:pPr>
      <w:r w:rsidRPr="007D7A5F">
        <w:rPr>
          <w:rFonts w:ascii="Times New Roman" w:hAnsi="Times New Roman" w:cs="Times New Roman"/>
        </w:rPr>
        <w:t> </w:t>
      </w:r>
    </w:p>
    <w:p w14:paraId="2E4A7270" w14:textId="77777777" w:rsidR="00D664D1" w:rsidRPr="007D7A5F" w:rsidRDefault="00D664D1" w:rsidP="00D664D1">
      <w:pPr>
        <w:rPr>
          <w:rFonts w:ascii="Times New Roman" w:hAnsi="Times New Roman" w:cs="Times New Roman"/>
        </w:rPr>
      </w:pPr>
      <w:r w:rsidRPr="007D7A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Figure 5</w:t>
      </w:r>
    </w:p>
    <w:p w14:paraId="7914F1B3" w14:textId="011C51EB" w:rsidR="00D664D1" w:rsidRPr="0062200C" w:rsidRDefault="00D664D1" w:rsidP="00622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Network rewiring analysis. </w:t>
      </w:r>
      <w:r w:rsidR="000E7F7E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reen </w:t>
      </w:r>
      <w:r w:rsidR="001A047D">
        <w:rPr>
          <w:rFonts w:ascii="Times New Roman" w:hAnsi="Times New Roman" w:cs="Times New Roman"/>
          <w:color w:val="000000"/>
          <w:sz w:val="28"/>
          <w:szCs w:val="28"/>
        </w:rPr>
        <w:t xml:space="preserve">and red 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designate </w:t>
      </w:r>
      <w:r w:rsidR="001A047D">
        <w:rPr>
          <w:rFonts w:ascii="Times New Roman" w:hAnsi="Times New Roman" w:cs="Times New Roman"/>
          <w:color w:val="000000"/>
          <w:sz w:val="28"/>
          <w:szCs w:val="28"/>
        </w:rPr>
        <w:t>edge gain and loss respectively</w:t>
      </w:r>
      <w:r w:rsidR="007F6359" w:rsidRPr="007D7A5F">
        <w:rPr>
          <w:rFonts w:ascii="Times New Roman" w:hAnsi="Times New Roman" w:cs="Times New Roman"/>
          <w:color w:val="000000"/>
          <w:sz w:val="28"/>
          <w:szCs w:val="28"/>
        </w:rPr>
        <w:t>. (A) R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7F6359" w:rsidRPr="007D7A5F">
        <w:rPr>
          <w:rFonts w:ascii="Times New Roman" w:hAnsi="Times New Roman" w:cs="Times New Roman"/>
          <w:color w:val="000000"/>
          <w:sz w:val="28"/>
          <w:szCs w:val="28"/>
        </w:rPr>
        <w:t>wiring index in a model for CML</w:t>
      </w:r>
      <w:r w:rsidR="00F92651">
        <w:rPr>
          <w:rFonts w:ascii="Times New Roman" w:hAnsi="Times New Roman" w:cs="Times New Roman"/>
          <w:color w:val="000000"/>
          <w:sz w:val="28"/>
          <w:szCs w:val="28"/>
        </w:rPr>
        <w:t xml:space="preserve"> by direct </w:t>
      </w:r>
      <w:r w:rsidR="000E7F7E">
        <w:rPr>
          <w:rFonts w:ascii="Times New Roman" w:hAnsi="Times New Roman" w:cs="Times New Roman"/>
          <w:color w:val="000000"/>
          <w:sz w:val="28"/>
          <w:szCs w:val="28"/>
        </w:rPr>
        <w:t xml:space="preserve">edge </w:t>
      </w:r>
      <w:r w:rsidR="00F92651">
        <w:rPr>
          <w:rFonts w:ascii="Times New Roman" w:hAnsi="Times New Roman" w:cs="Times New Roman"/>
          <w:color w:val="000000"/>
          <w:sz w:val="28"/>
          <w:szCs w:val="28"/>
        </w:rPr>
        <w:t>counts using both proximal and distal networks (</w:t>
      </w:r>
      <w:r w:rsidR="000E7F7E">
        <w:rPr>
          <w:rFonts w:ascii="Times New Roman" w:hAnsi="Times New Roman" w:cs="Times New Roman"/>
          <w:color w:val="000000"/>
          <w:sz w:val="28"/>
          <w:szCs w:val="28"/>
        </w:rPr>
        <w:t>top</w:t>
      </w:r>
      <w:r w:rsidR="00F9265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E7F7E">
        <w:rPr>
          <w:rFonts w:ascii="Times New Roman" w:hAnsi="Times New Roman" w:cs="Times New Roman"/>
          <w:color w:val="000000"/>
          <w:sz w:val="28"/>
          <w:szCs w:val="28"/>
        </w:rPr>
        <w:t xml:space="preserve"> and by gene community analysis (bottom)</w:t>
      </w:r>
      <w:r w:rsidR="007F6359" w:rsidRPr="007D7A5F">
        <w:rPr>
          <w:rFonts w:ascii="Times New Roman" w:hAnsi="Times New Roman" w:cs="Times New Roman"/>
          <w:color w:val="000000"/>
          <w:sz w:val="28"/>
          <w:szCs w:val="28"/>
        </w:rPr>
        <w:t>. (B) E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xamples of network rewiring for specific TFs in multiple cancer types; (C) conceptual schema for rewiring towards or away from a stem cell-like state; (D) genomic features </w:t>
      </w:r>
      <w:r w:rsidRPr="0062200C">
        <w:rPr>
          <w:rFonts w:ascii="Times New Roman" w:hAnsi="Times New Roman" w:cs="Times New Roman"/>
          <w:color w:val="000000"/>
          <w:sz w:val="28"/>
          <w:szCs w:val="28"/>
        </w:rPr>
        <w:t>associated</w:t>
      </w:r>
      <w:r w:rsidR="007F6359" w:rsidRPr="0062200C">
        <w:rPr>
          <w:rFonts w:ascii="Times New Roman" w:hAnsi="Times New Roman" w:cs="Times New Roman"/>
          <w:color w:val="000000"/>
          <w:sz w:val="28"/>
          <w:szCs w:val="28"/>
        </w:rPr>
        <w:t xml:space="preserve"> with</w:t>
      </w:r>
      <w:r w:rsidRPr="0062200C">
        <w:rPr>
          <w:rFonts w:ascii="Times New Roman" w:hAnsi="Times New Roman" w:cs="Times New Roman"/>
          <w:color w:val="000000"/>
          <w:sz w:val="28"/>
          <w:szCs w:val="28"/>
        </w:rPr>
        <w:t xml:space="preserve"> gained or lost edges.</w:t>
      </w:r>
    </w:p>
    <w:p w14:paraId="33895704" w14:textId="77777777" w:rsidR="00D664D1" w:rsidRPr="007D7A5F" w:rsidRDefault="00D664D1" w:rsidP="00D664D1">
      <w:pPr>
        <w:rPr>
          <w:rFonts w:ascii="Times New Roman" w:hAnsi="Times New Roman" w:cs="Times New Roman"/>
        </w:rPr>
      </w:pPr>
      <w:r w:rsidRPr="007D7A5F">
        <w:rPr>
          <w:rFonts w:ascii="Times New Roman" w:hAnsi="Times New Roman" w:cs="Times New Roman"/>
        </w:rPr>
        <w:t> </w:t>
      </w:r>
    </w:p>
    <w:p w14:paraId="36DBF903" w14:textId="77777777" w:rsidR="00D664D1" w:rsidRPr="007D7A5F" w:rsidRDefault="00D664D1" w:rsidP="00D664D1">
      <w:pPr>
        <w:rPr>
          <w:rFonts w:ascii="Times New Roman" w:hAnsi="Times New Roman" w:cs="Times New Roman"/>
        </w:rPr>
      </w:pPr>
      <w:r w:rsidRPr="007D7A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Figure 6</w:t>
      </w:r>
    </w:p>
    <w:p w14:paraId="2FECC9A6" w14:textId="31216FD0" w:rsidR="00D664D1" w:rsidRPr="00B22A56" w:rsidRDefault="00D664D1" w:rsidP="00B22A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(A) Schematic for stepwise prioritization scheme; </w:t>
      </w:r>
      <w:r w:rsidRPr="00B22A56">
        <w:rPr>
          <w:rFonts w:ascii="Times New Roman" w:hAnsi="Times New Roman" w:cs="Times New Roman"/>
          <w:color w:val="000000"/>
          <w:sz w:val="28"/>
          <w:szCs w:val="28"/>
        </w:rPr>
        <w:t>first we prioritize large-scale regulators, then elements</w:t>
      </w:r>
      <w:r w:rsidR="00B77706">
        <w:rPr>
          <w:rFonts w:ascii="Times New Roman" w:hAnsi="Times New Roman" w:cs="Times New Roman"/>
          <w:color w:val="000000"/>
          <w:sz w:val="28"/>
          <w:szCs w:val="28"/>
        </w:rPr>
        <w:t xml:space="preserve"> and single </w:t>
      </w:r>
      <w:r w:rsidR="001B0E14">
        <w:rPr>
          <w:rFonts w:ascii="Times New Roman" w:hAnsi="Times New Roman" w:cs="Times New Roman"/>
          <w:color w:val="000000"/>
          <w:sz w:val="28"/>
          <w:szCs w:val="28"/>
        </w:rPr>
        <w:t>nucleotides</w:t>
      </w:r>
      <w:r w:rsidR="007F6359" w:rsidRPr="007D7A5F">
        <w:rPr>
          <w:rFonts w:ascii="Times New Roman" w:hAnsi="Times New Roman" w:cs="Times New Roman"/>
          <w:color w:val="000000"/>
          <w:sz w:val="28"/>
          <w:szCs w:val="28"/>
        </w:rPr>
        <w:t>. (B) S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>mall scale validation results from luciferase assay</w:t>
      </w:r>
      <w:r w:rsidR="007F6359" w:rsidRPr="007D7A5F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 using mutations prioritized in (A); (C) an example for multiscale integrative analysis on Sample 5</w:t>
      </w:r>
      <w:r w:rsidR="005750A5" w:rsidRPr="007D7A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22A56">
        <w:rPr>
          <w:rFonts w:ascii="Times New Roman" w:hAnsi="Times New Roman" w:cs="Times New Roman"/>
          <w:color w:val="000000"/>
          <w:sz w:val="28"/>
          <w:szCs w:val="28"/>
        </w:rPr>
        <w:t>The figure shows multiple</w:t>
      </w:r>
      <w:r w:rsidR="007F6359" w:rsidRPr="00B22A56">
        <w:rPr>
          <w:rFonts w:ascii="Times New Roman" w:hAnsi="Times New Roman" w:cs="Times New Roman"/>
          <w:color w:val="000000"/>
          <w:sz w:val="28"/>
          <w:szCs w:val="28"/>
        </w:rPr>
        <w:t xml:space="preserve"> scales of functional genom</w:t>
      </w:r>
      <w:r w:rsidRPr="00B22A56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7F6359" w:rsidRPr="00B22A56">
        <w:rPr>
          <w:rFonts w:ascii="Times New Roman" w:hAnsi="Times New Roman" w:cs="Times New Roman"/>
          <w:color w:val="000000"/>
          <w:sz w:val="28"/>
          <w:szCs w:val="28"/>
        </w:rPr>
        <w:t xml:space="preserve">cs data </w:t>
      </w:r>
      <w:r w:rsidRPr="00B22A56">
        <w:rPr>
          <w:rFonts w:ascii="Times New Roman" w:hAnsi="Times New Roman" w:cs="Times New Roman"/>
          <w:color w:val="000000"/>
          <w:sz w:val="28"/>
          <w:szCs w:val="28"/>
        </w:rPr>
        <w:t xml:space="preserve">including large-scale </w:t>
      </w:r>
      <w:r w:rsidR="007F6359" w:rsidRPr="00B22A56">
        <w:rPr>
          <w:rFonts w:ascii="Times New Roman" w:hAnsi="Times New Roman" w:cs="Times New Roman"/>
          <w:color w:val="000000"/>
          <w:sz w:val="28"/>
          <w:szCs w:val="28"/>
        </w:rPr>
        <w:t>Hi-C</w:t>
      </w:r>
      <w:r w:rsidRPr="00B22A56">
        <w:rPr>
          <w:rFonts w:ascii="Times New Roman" w:hAnsi="Times New Roman" w:cs="Times New Roman"/>
          <w:color w:val="000000"/>
          <w:sz w:val="28"/>
          <w:szCs w:val="28"/>
        </w:rPr>
        <w:t xml:space="preserve"> linkages, zooming into an </w:t>
      </w:r>
      <w:r w:rsidR="007F6359" w:rsidRPr="00B22A56">
        <w:rPr>
          <w:rFonts w:ascii="Times New Roman" w:hAnsi="Times New Roman" w:cs="Times New Roman"/>
          <w:color w:val="000000"/>
          <w:sz w:val="28"/>
          <w:szCs w:val="28"/>
        </w:rPr>
        <w:t>individual element, with</w:t>
      </w:r>
      <w:r w:rsidRPr="00B22A56">
        <w:rPr>
          <w:rFonts w:ascii="Times New Roman" w:hAnsi="Times New Roman" w:cs="Times New Roman"/>
          <w:color w:val="000000"/>
          <w:sz w:val="28"/>
          <w:szCs w:val="28"/>
        </w:rPr>
        <w:t xml:space="preserve"> histone mark</w:t>
      </w:r>
      <w:r w:rsidR="007F6359" w:rsidRPr="00B22A56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B22A56">
        <w:rPr>
          <w:rFonts w:ascii="Times New Roman" w:hAnsi="Times New Roman" w:cs="Times New Roman"/>
          <w:color w:val="000000"/>
          <w:sz w:val="28"/>
          <w:szCs w:val="28"/>
        </w:rPr>
        <w:t xml:space="preserve"> and </w:t>
      </w:r>
      <w:r w:rsidR="007F6359" w:rsidRPr="00B22A56">
        <w:rPr>
          <w:rFonts w:ascii="Times New Roman" w:hAnsi="Times New Roman" w:cs="Times New Roman"/>
          <w:color w:val="000000"/>
          <w:sz w:val="28"/>
          <w:szCs w:val="28"/>
        </w:rPr>
        <w:t xml:space="preserve">DNase </w:t>
      </w:r>
      <w:r w:rsidR="005750A5" w:rsidRPr="00B22A56">
        <w:rPr>
          <w:rFonts w:ascii="Times New Roman" w:hAnsi="Times New Roman" w:cs="Times New Roman"/>
          <w:color w:val="000000"/>
          <w:sz w:val="28"/>
          <w:szCs w:val="28"/>
        </w:rPr>
        <w:t>hyper</w:t>
      </w:r>
      <w:r w:rsidR="007F6359" w:rsidRPr="00B22A56">
        <w:rPr>
          <w:rFonts w:ascii="Times New Roman" w:hAnsi="Times New Roman" w:cs="Times New Roman"/>
          <w:color w:val="000000"/>
          <w:sz w:val="28"/>
          <w:szCs w:val="28"/>
        </w:rPr>
        <w:t>sensitivity tracts</w:t>
      </w:r>
      <w:r w:rsidR="003469CA">
        <w:rPr>
          <w:rFonts w:ascii="Times New Roman" w:hAnsi="Times New Roman" w:cs="Times New Roman"/>
          <w:color w:val="000000"/>
          <w:sz w:val="28"/>
          <w:szCs w:val="28"/>
        </w:rPr>
        <w:t xml:space="preserve"> and a variety of TF binding events</w:t>
      </w:r>
      <w:bookmarkStart w:id="0" w:name="_GoBack"/>
      <w:bookmarkEnd w:id="0"/>
      <w:r w:rsidRPr="00B22A56">
        <w:rPr>
          <w:rFonts w:ascii="Times New Roman" w:hAnsi="Times New Roman" w:cs="Times New Roman"/>
          <w:color w:val="000000"/>
          <w:sz w:val="28"/>
          <w:szCs w:val="28"/>
        </w:rPr>
        <w:t xml:space="preserve">, and then to the </w:t>
      </w:r>
      <w:r w:rsidR="005750A5" w:rsidRPr="00B22A56">
        <w:rPr>
          <w:rFonts w:ascii="Times New Roman" w:hAnsi="Times New Roman" w:cs="Times New Roman"/>
          <w:color w:val="000000"/>
          <w:sz w:val="28"/>
          <w:szCs w:val="28"/>
        </w:rPr>
        <w:t>nucleotide</w:t>
      </w:r>
      <w:r w:rsidRPr="00B22A56">
        <w:rPr>
          <w:rFonts w:ascii="Times New Roman" w:hAnsi="Times New Roman" w:cs="Times New Roman"/>
          <w:color w:val="000000"/>
          <w:sz w:val="28"/>
          <w:szCs w:val="28"/>
        </w:rPr>
        <w:t xml:space="preserve"> level</w:t>
      </w:r>
      <w:r w:rsidR="005750A5" w:rsidRPr="00B22A5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22A56">
        <w:rPr>
          <w:rFonts w:ascii="Times New Roman" w:hAnsi="Times New Roman" w:cs="Times New Roman"/>
          <w:color w:val="000000"/>
          <w:sz w:val="28"/>
          <w:szCs w:val="28"/>
        </w:rPr>
        <w:t xml:space="preserve"> where a motif of </w:t>
      </w:r>
      <w:r w:rsidR="005750A5" w:rsidRPr="00B22A56">
        <w:rPr>
          <w:rFonts w:ascii="Times New Roman" w:hAnsi="Times New Roman" w:cs="Times New Roman"/>
          <w:color w:val="000000"/>
          <w:sz w:val="28"/>
          <w:szCs w:val="28"/>
        </w:rPr>
        <w:t>FOSL2 is disrupted.</w:t>
      </w:r>
    </w:p>
    <w:p w14:paraId="2A00ABD0" w14:textId="77777777" w:rsidR="00D664D1" w:rsidRPr="007D7A5F" w:rsidRDefault="00D664D1" w:rsidP="00D664D1">
      <w:pPr>
        <w:rPr>
          <w:rFonts w:ascii="Times New Roman" w:eastAsia="Times New Roman" w:hAnsi="Times New Roman" w:cs="Times New Roman"/>
        </w:rPr>
      </w:pPr>
    </w:p>
    <w:p w14:paraId="76CC217A" w14:textId="77777777" w:rsidR="00AA4009" w:rsidRPr="007D7A5F" w:rsidRDefault="003469CA">
      <w:pPr>
        <w:rPr>
          <w:rFonts w:ascii="Times New Roman" w:hAnsi="Times New Roman" w:cs="Times New Roman"/>
        </w:rPr>
      </w:pPr>
    </w:p>
    <w:sectPr w:rsidR="00AA4009" w:rsidRPr="007D7A5F" w:rsidSect="00B60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D1"/>
    <w:rsid w:val="000E7F7E"/>
    <w:rsid w:val="00114724"/>
    <w:rsid w:val="001335C1"/>
    <w:rsid w:val="001A047D"/>
    <w:rsid w:val="001B0E14"/>
    <w:rsid w:val="002F36F7"/>
    <w:rsid w:val="00307F84"/>
    <w:rsid w:val="003469CA"/>
    <w:rsid w:val="00391280"/>
    <w:rsid w:val="003977F3"/>
    <w:rsid w:val="004F4D6B"/>
    <w:rsid w:val="00505F99"/>
    <w:rsid w:val="005750A5"/>
    <w:rsid w:val="005A1AFF"/>
    <w:rsid w:val="005E163A"/>
    <w:rsid w:val="0062200C"/>
    <w:rsid w:val="006E4C0F"/>
    <w:rsid w:val="006E5181"/>
    <w:rsid w:val="00706561"/>
    <w:rsid w:val="00714CE4"/>
    <w:rsid w:val="007365FB"/>
    <w:rsid w:val="007D0239"/>
    <w:rsid w:val="007D7A5F"/>
    <w:rsid w:val="007F6359"/>
    <w:rsid w:val="008249B4"/>
    <w:rsid w:val="0085141E"/>
    <w:rsid w:val="00901F28"/>
    <w:rsid w:val="009C5544"/>
    <w:rsid w:val="009D075D"/>
    <w:rsid w:val="00A81CA8"/>
    <w:rsid w:val="00A84078"/>
    <w:rsid w:val="00B045CD"/>
    <w:rsid w:val="00B21FE0"/>
    <w:rsid w:val="00B22A56"/>
    <w:rsid w:val="00B60823"/>
    <w:rsid w:val="00B67233"/>
    <w:rsid w:val="00B77706"/>
    <w:rsid w:val="00BE68E5"/>
    <w:rsid w:val="00C0380E"/>
    <w:rsid w:val="00C21E6F"/>
    <w:rsid w:val="00C331F8"/>
    <w:rsid w:val="00CF37C0"/>
    <w:rsid w:val="00D029B8"/>
    <w:rsid w:val="00D472D9"/>
    <w:rsid w:val="00D664D1"/>
    <w:rsid w:val="00E147AC"/>
    <w:rsid w:val="00F450A3"/>
    <w:rsid w:val="00F92651"/>
    <w:rsid w:val="00FA0E65"/>
    <w:rsid w:val="00FE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F44B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664D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64D1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664D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A5F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A5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535</Words>
  <Characters>3050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Figure Legend</vt:lpstr>
      <vt:lpstr>    </vt:lpstr>
    </vt:vector>
  </TitlesOfParts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Meyerson</dc:creator>
  <cp:keywords/>
  <dc:description/>
  <cp:lastModifiedBy>jingzhang.wti.bupt@gmail.com</cp:lastModifiedBy>
  <cp:revision>45</cp:revision>
  <dcterms:created xsi:type="dcterms:W3CDTF">2017-07-05T20:13:00Z</dcterms:created>
  <dcterms:modified xsi:type="dcterms:W3CDTF">2017-08-20T21:25:00Z</dcterms:modified>
</cp:coreProperties>
</file>