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7D067E" w14:textId="77777777" w:rsidR="00154206" w:rsidRDefault="005463B1" w:rsidP="00A04287">
      <w:pPr>
        <w:spacing w:line="360" w:lineRule="auto"/>
        <w:rPr>
          <w:rFonts w:ascii="Times New Roman" w:eastAsia="MS Mincho" w:hAnsi="Times New Roman"/>
          <w:b/>
          <w:sz w:val="36"/>
        </w:rPr>
      </w:pPr>
      <w:r w:rsidRPr="009B276E">
        <w:rPr>
          <w:rFonts w:ascii="Times New Roman" w:eastAsia="MS Mincho" w:hAnsi="Times New Roman"/>
          <w:b/>
          <w:sz w:val="36"/>
        </w:rPr>
        <w:t xml:space="preserve">DREISS: </w:t>
      </w:r>
      <w:r w:rsidR="000E3741">
        <w:rPr>
          <w:rFonts w:ascii="Times New Roman" w:eastAsia="MS Mincho" w:hAnsi="Times New Roman"/>
          <w:b/>
          <w:sz w:val="36"/>
        </w:rPr>
        <w:t xml:space="preserve">Using state-space models to infer the </w:t>
      </w:r>
      <w:r w:rsidR="006E6880" w:rsidRPr="006E6880">
        <w:rPr>
          <w:rFonts w:ascii="Times New Roman" w:eastAsia="MS Mincho" w:hAnsi="Times New Roman"/>
          <w:b/>
          <w:sz w:val="36"/>
        </w:rPr>
        <w:t xml:space="preserve">dynamics of gene expression driven by external and internal regulatory </w:t>
      </w:r>
      <w:r w:rsidR="006E0479">
        <w:rPr>
          <w:rFonts w:ascii="Times New Roman" w:eastAsia="MS Mincho" w:hAnsi="Times New Roman"/>
          <w:b/>
          <w:sz w:val="36"/>
        </w:rPr>
        <w:t>networks</w:t>
      </w:r>
    </w:p>
    <w:p w14:paraId="1F0AB8A1" w14:textId="1ACEFDD4" w:rsidR="0066613B" w:rsidRPr="00A136E0" w:rsidRDefault="0066613B" w:rsidP="00AC4AB2">
      <w:pPr>
        <w:overflowPunct w:val="0"/>
        <w:autoSpaceDE w:val="0"/>
        <w:autoSpaceDN w:val="0"/>
        <w:adjustRightInd w:val="0"/>
        <w:spacing w:line="360" w:lineRule="auto"/>
        <w:textAlignment w:val="baseline"/>
        <w:rPr>
          <w:rFonts w:ascii="Times New Roman" w:eastAsia="Times New Roman" w:hAnsi="Times New Roman"/>
          <w:szCs w:val="20"/>
          <w:lang w:eastAsia="de-DE"/>
        </w:rPr>
      </w:pPr>
      <w:r w:rsidRPr="00A136E0">
        <w:rPr>
          <w:rFonts w:ascii="Times New Roman" w:eastAsia="Times New Roman" w:hAnsi="Times New Roman"/>
          <w:szCs w:val="20"/>
          <w:lang w:eastAsia="de-DE"/>
        </w:rPr>
        <w:t>Daifeng Wang</w:t>
      </w:r>
      <w:r w:rsidRPr="00A136E0">
        <w:rPr>
          <w:rFonts w:ascii="Times New Roman" w:eastAsia="Times New Roman" w:hAnsi="Times New Roman"/>
          <w:szCs w:val="20"/>
          <w:vertAlign w:val="superscript"/>
          <w:lang w:eastAsia="de-DE"/>
        </w:rPr>
        <w:t>1</w:t>
      </w:r>
      <w:proofErr w:type="gramStart"/>
      <w:r w:rsidRPr="00A136E0">
        <w:rPr>
          <w:rFonts w:ascii="Times New Roman" w:eastAsia="Times New Roman" w:hAnsi="Times New Roman"/>
          <w:szCs w:val="20"/>
          <w:vertAlign w:val="superscript"/>
          <w:lang w:eastAsia="de-DE"/>
        </w:rPr>
        <w:t>,2</w:t>
      </w:r>
      <w:proofErr w:type="gramEnd"/>
      <w:r w:rsidRPr="00A136E0">
        <w:rPr>
          <w:rFonts w:ascii="Times New Roman" w:eastAsia="Times New Roman" w:hAnsi="Times New Roman"/>
          <w:szCs w:val="20"/>
          <w:lang w:eastAsia="de-DE"/>
        </w:rPr>
        <w:t xml:space="preserve">, </w:t>
      </w:r>
      <w:proofErr w:type="spellStart"/>
      <w:r w:rsidR="00AC4AB2" w:rsidRPr="00A136E0">
        <w:rPr>
          <w:rFonts w:ascii="Times New Roman" w:eastAsia="Times New Roman" w:hAnsi="Times New Roman"/>
          <w:szCs w:val="20"/>
          <w:lang w:eastAsia="de-DE"/>
        </w:rPr>
        <w:t>Fei</w:t>
      </w:r>
      <w:proofErr w:type="spellEnd"/>
      <w:r w:rsidR="00AC4AB2" w:rsidRPr="00A136E0">
        <w:rPr>
          <w:rFonts w:ascii="Times New Roman" w:eastAsia="Times New Roman" w:hAnsi="Times New Roman"/>
          <w:szCs w:val="20"/>
          <w:lang w:eastAsia="de-DE"/>
        </w:rPr>
        <w:t xml:space="preserve"> He</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xml:space="preserve">, </w:t>
      </w:r>
      <w:r w:rsidR="00AC4AB2" w:rsidRPr="00A136E0">
        <w:rPr>
          <w:rFonts w:ascii="Times New Roman" w:eastAsia="Times New Roman" w:hAnsi="Times New Roman"/>
          <w:szCs w:val="20"/>
          <w:lang w:eastAsia="de-DE"/>
        </w:rPr>
        <w:t>Sergei Maslov</w:t>
      </w:r>
      <w:r w:rsidR="00AC4AB2" w:rsidRPr="00A136E0">
        <w:rPr>
          <w:rFonts w:ascii="Times New Roman" w:eastAsia="Times New Roman" w:hAnsi="Times New Roman"/>
          <w:szCs w:val="20"/>
          <w:vertAlign w:val="superscript"/>
          <w:lang w:eastAsia="de-DE"/>
        </w:rPr>
        <w:t>4</w:t>
      </w:r>
      <w:r w:rsidRPr="00A136E0">
        <w:rPr>
          <w:rFonts w:ascii="Times New Roman" w:eastAsia="Times New Roman" w:hAnsi="Times New Roman"/>
          <w:szCs w:val="20"/>
          <w:lang w:eastAsia="de-DE"/>
        </w:rPr>
        <w:t>, Mark Gerstein</w:t>
      </w:r>
      <w:r w:rsidRPr="00A136E0">
        <w:rPr>
          <w:rFonts w:ascii="Times New Roman" w:eastAsia="Times New Roman" w:hAnsi="Times New Roman"/>
          <w:szCs w:val="20"/>
          <w:vertAlign w:val="superscript"/>
          <w:lang w:eastAsia="de-DE"/>
        </w:rPr>
        <w:t>1,2,3</w:t>
      </w:r>
      <w:r w:rsidRPr="00A136E0">
        <w:rPr>
          <w:rFonts w:ascii="Times New Roman" w:eastAsia="Times New Roman" w:hAnsi="Times New Roman"/>
          <w:szCs w:val="20"/>
          <w:lang w:eastAsia="de-DE"/>
        </w:rPr>
        <w:t>*</w:t>
      </w:r>
    </w:p>
    <w:p w14:paraId="6C86C230" w14:textId="60AE94B4" w:rsidR="0066613B" w:rsidRPr="00776BDF" w:rsidRDefault="0066613B" w:rsidP="00AC4AB2">
      <w:pPr>
        <w:spacing w:line="360" w:lineRule="auto"/>
        <w:rPr>
          <w:rFonts w:ascii="Times New Roman" w:eastAsia="MS Mincho" w:hAnsi="Times New Roman"/>
          <w:sz w:val="36"/>
        </w:rPr>
      </w:pPr>
      <w:r w:rsidRPr="00A136E0">
        <w:rPr>
          <w:rFonts w:ascii="Times New Roman" w:eastAsia="Times New Roman" w:hAnsi="Times New Roman"/>
          <w:vertAlign w:val="superscript"/>
          <w:lang w:eastAsia="de-DE"/>
        </w:rPr>
        <w:t>1</w:t>
      </w:r>
      <w:r w:rsidRPr="00A136E0">
        <w:rPr>
          <w:rFonts w:ascii="Times New Roman" w:eastAsia="Times New Roman" w:hAnsi="Times New Roman"/>
          <w:lang w:eastAsia="de-DE"/>
        </w:rPr>
        <w:t xml:space="preserve">Program in Computational Biology and Bioinformatics; </w:t>
      </w:r>
      <w:r w:rsidRPr="00A136E0">
        <w:rPr>
          <w:rFonts w:ascii="Times New Roman" w:eastAsia="Times New Roman" w:hAnsi="Times New Roman"/>
          <w:vertAlign w:val="superscript"/>
          <w:lang w:eastAsia="de-DE"/>
        </w:rPr>
        <w:t>2</w:t>
      </w:r>
      <w:r w:rsidRPr="00A136E0">
        <w:rPr>
          <w:rFonts w:ascii="Times New Roman" w:eastAsia="Times New Roman" w:hAnsi="Times New Roman"/>
          <w:lang w:eastAsia="de-DE"/>
        </w:rPr>
        <w:t>Department of Molecular Biophysics and Bi</w:t>
      </w:r>
      <w:r w:rsidRPr="00A136E0">
        <w:rPr>
          <w:rFonts w:ascii="Times New Roman" w:eastAsia="Times New Roman" w:hAnsi="Times New Roman"/>
          <w:lang w:eastAsia="de-DE"/>
        </w:rPr>
        <w:t>o</w:t>
      </w:r>
      <w:r w:rsidRPr="00A136E0">
        <w:rPr>
          <w:rFonts w:ascii="Times New Roman" w:eastAsia="Times New Roman" w:hAnsi="Times New Roman"/>
          <w:lang w:eastAsia="de-DE"/>
        </w:rPr>
        <w:t xml:space="preserve">chemistry; </w:t>
      </w:r>
      <w:r w:rsidRPr="00A136E0">
        <w:rPr>
          <w:rFonts w:ascii="Times New Roman" w:eastAsia="Times New Roman" w:hAnsi="Times New Roman"/>
          <w:vertAlign w:val="superscript"/>
          <w:lang w:eastAsia="de-DE"/>
        </w:rPr>
        <w:t>3</w:t>
      </w:r>
      <w:r w:rsidRPr="00A136E0">
        <w:rPr>
          <w:rFonts w:ascii="Times New Roman" w:eastAsia="Times New Roman" w:hAnsi="Times New Roman"/>
          <w:lang w:eastAsia="de-DE"/>
        </w:rPr>
        <w:t xml:space="preserve">Department of Computer Science, Yale University, New Haven, CT, USA. </w:t>
      </w:r>
      <w:proofErr w:type="gramStart"/>
      <w:r w:rsidR="00AC4AB2" w:rsidRPr="00A136E0">
        <w:rPr>
          <w:rFonts w:ascii="Times New Roman" w:eastAsia="Times New Roman" w:hAnsi="Times New Roman"/>
          <w:vertAlign w:val="superscript"/>
          <w:lang w:eastAsia="de-DE"/>
        </w:rPr>
        <w:t>4</w:t>
      </w:r>
      <w:r w:rsidR="00D506C0" w:rsidRPr="00D506C0">
        <w:rPr>
          <w:rFonts w:ascii="Times New Roman" w:eastAsia="Times New Roman" w:hAnsi="Times New Roman"/>
          <w:lang w:eastAsia="de-DE"/>
        </w:rPr>
        <w:t>Biological, E</w:t>
      </w:r>
      <w:r w:rsidR="00D506C0" w:rsidRPr="00D506C0">
        <w:rPr>
          <w:rFonts w:ascii="Times New Roman" w:eastAsia="Times New Roman" w:hAnsi="Times New Roman"/>
          <w:lang w:eastAsia="de-DE"/>
        </w:rPr>
        <w:t>n</w:t>
      </w:r>
      <w:r w:rsidR="00D506C0" w:rsidRPr="00D506C0">
        <w:rPr>
          <w:rFonts w:ascii="Times New Roman" w:eastAsia="Times New Roman" w:hAnsi="Times New Roman"/>
          <w:lang w:eastAsia="de-DE"/>
        </w:rPr>
        <w:t xml:space="preserve">vironmental </w:t>
      </w:r>
      <w:r w:rsidR="007E1CAF">
        <w:rPr>
          <w:rFonts w:ascii="Times New Roman" w:eastAsia="Times New Roman" w:hAnsi="Times New Roman"/>
          <w:lang w:eastAsia="de-DE"/>
        </w:rPr>
        <w:t>and</w:t>
      </w:r>
      <w:r w:rsidR="00D506C0" w:rsidRPr="00D506C0">
        <w:rPr>
          <w:rFonts w:ascii="Times New Roman" w:eastAsia="Times New Roman" w:hAnsi="Times New Roman"/>
          <w:lang w:eastAsia="de-DE"/>
        </w:rPr>
        <w:t xml:space="preserve"> Climate Sciences Department, </w:t>
      </w:r>
      <w:r w:rsidR="00AC4AB2" w:rsidRPr="00A136E0">
        <w:rPr>
          <w:rFonts w:ascii="Times New Roman" w:eastAsia="Times New Roman" w:hAnsi="Times New Roman"/>
          <w:lang w:eastAsia="de-DE"/>
        </w:rPr>
        <w:t>Brookhaven National Laboratory, Upton, NY,</w:t>
      </w:r>
      <w:r w:rsidRPr="00A136E0">
        <w:rPr>
          <w:rFonts w:ascii="Times New Roman" w:eastAsia="Times New Roman" w:hAnsi="Times New Roman"/>
          <w:lang w:eastAsia="de-DE"/>
        </w:rPr>
        <w:t xml:space="preserve"> USA.</w:t>
      </w:r>
      <w:proofErr w:type="gramEnd"/>
      <w:r w:rsidRPr="00A136E0">
        <w:rPr>
          <w:rFonts w:ascii="Times New Roman" w:eastAsia="Times New Roman" w:hAnsi="Times New Roman"/>
          <w:lang w:eastAsia="de-DE"/>
        </w:rPr>
        <w:t xml:space="preserve"> *Correspondence to: </w:t>
      </w:r>
      <w:hyperlink r:id="rId9" w:history="1">
        <w:r w:rsidRPr="00A136E0">
          <w:rPr>
            <w:rStyle w:val="Hyperlink"/>
            <w:rFonts w:ascii="Times New Roman" w:eastAsia="Times New Roman" w:hAnsi="Times New Roman"/>
            <w:lang w:eastAsia="de-DE"/>
          </w:rPr>
          <w:t>pi@gersteinlab.org</w:t>
        </w:r>
      </w:hyperlink>
    </w:p>
    <w:p w14:paraId="34CFFD27" w14:textId="77777777" w:rsidR="005463B1" w:rsidRDefault="005463B1" w:rsidP="005463B1">
      <w:pPr>
        <w:pStyle w:val="AbstractHead"/>
        <w:spacing w:before="0" w:after="0" w:line="360" w:lineRule="auto"/>
        <w:rPr>
          <w:sz w:val="22"/>
        </w:rPr>
      </w:pPr>
    </w:p>
    <w:p w14:paraId="2A2F7EC3" w14:textId="77777777" w:rsidR="007A758F" w:rsidRPr="00CB3468" w:rsidRDefault="007A758F" w:rsidP="00CB3468">
      <w:pPr>
        <w:pStyle w:val="AbstractHead"/>
        <w:spacing w:before="0" w:after="0" w:line="360" w:lineRule="auto"/>
        <w:rPr>
          <w:sz w:val="22"/>
        </w:rPr>
        <w:sectPr w:rsidR="007A758F" w:rsidRPr="00CB3468" w:rsidSect="00CB3468">
          <w:headerReference w:type="even" r:id="rId10"/>
          <w:headerReference w:type="default" r:id="rId11"/>
          <w:footerReference w:type="even" r:id="rId12"/>
          <w:footerReference w:type="default" r:id="rId13"/>
          <w:footerReference w:type="first" r:id="rId14"/>
          <w:type w:val="continuous"/>
          <w:pgSz w:w="12240" w:h="15840" w:code="1"/>
          <w:pgMar w:top="1400" w:right="1080" w:bottom="1458" w:left="1080" w:header="704" w:footer="790" w:gutter="0"/>
          <w:cols w:space="360"/>
          <w:titlePg/>
          <w:docGrid w:linePitch="360"/>
        </w:sectPr>
      </w:pPr>
    </w:p>
    <w:p w14:paraId="7B1EBE27" w14:textId="77777777" w:rsidR="00D83B8A" w:rsidRPr="00CB3468" w:rsidRDefault="00D83B8A" w:rsidP="00CB3468">
      <w:pPr>
        <w:pStyle w:val="AbstractHead"/>
        <w:spacing w:before="0" w:line="360" w:lineRule="auto"/>
        <w:rPr>
          <w:sz w:val="22"/>
        </w:rPr>
      </w:pPr>
      <w:r w:rsidRPr="00CB3468">
        <w:rPr>
          <w:rStyle w:val="FootnoteReference"/>
          <w:vanish/>
          <w:color w:val="FFFFFF"/>
          <w:sz w:val="22"/>
        </w:rPr>
        <w:lastRenderedPageBreak/>
        <w:footnoteReference w:customMarkFollows="1" w:id="2"/>
        <w:t>*</w:t>
      </w:r>
      <w:r w:rsidRPr="00CB3468">
        <w:rPr>
          <w:sz w:val="22"/>
        </w:rPr>
        <w:t>abstract</w:t>
      </w:r>
    </w:p>
    <w:p w14:paraId="6F071324" w14:textId="5974052D" w:rsidR="007E7130" w:rsidRPr="007E7130" w:rsidRDefault="007E7130" w:rsidP="007E7130">
      <w:pPr>
        <w:pStyle w:val="AbstractText"/>
        <w:spacing w:line="360" w:lineRule="auto"/>
        <w:rPr>
          <w:sz w:val="22"/>
        </w:rPr>
      </w:pPr>
      <w:r w:rsidRPr="007E7130">
        <w:rPr>
          <w:sz w:val="22"/>
        </w:rPr>
        <w:t xml:space="preserve">Gene expression is controlled by combinatorial effects of regulatory factors from different biological subsystems </w:t>
      </w:r>
      <w:r w:rsidR="002563E1">
        <w:rPr>
          <w:sz w:val="22"/>
        </w:rPr>
        <w:t xml:space="preserve">driving specific regulatory functions </w:t>
      </w:r>
      <w:r w:rsidRPr="007E7130">
        <w:rPr>
          <w:sz w:val="22"/>
        </w:rPr>
        <w:t>such as general transcription factors, cellular growth factors and microRNAs. A subsystem’s gene expression may be controlled by its internal regulatory factors, exclusively, or by other external subsystems, or by both. It is thus useful to distinguish the d</w:t>
      </w:r>
      <w:r w:rsidRPr="007E7130">
        <w:rPr>
          <w:sz w:val="22"/>
        </w:rPr>
        <w:t>e</w:t>
      </w:r>
      <w:r w:rsidRPr="007E7130">
        <w:rPr>
          <w:sz w:val="22"/>
        </w:rPr>
        <w:t>gree to which a subsystem is regu</w:t>
      </w:r>
      <w:r w:rsidR="004D1F99">
        <w:rPr>
          <w:sz w:val="22"/>
        </w:rPr>
        <w:t>lated internally or externally – e</w:t>
      </w:r>
      <w:r w:rsidRPr="007E7130">
        <w:rPr>
          <w:sz w:val="22"/>
        </w:rPr>
        <w:t xml:space="preserve">.g., how </w:t>
      </w:r>
      <w:r w:rsidR="003F2AF5">
        <w:rPr>
          <w:sz w:val="22"/>
        </w:rPr>
        <w:t>species-specific</w:t>
      </w:r>
      <w:r w:rsidRPr="007E7130">
        <w:rPr>
          <w:sz w:val="22"/>
        </w:rPr>
        <w:t xml:space="preserve"> regulatory </w:t>
      </w:r>
      <w:proofErr w:type="gramStart"/>
      <w:r w:rsidRPr="007E7130">
        <w:rPr>
          <w:sz w:val="22"/>
        </w:rPr>
        <w:t>factors</w:t>
      </w:r>
      <w:proofErr w:type="gramEnd"/>
      <w:r w:rsidRPr="007E7130">
        <w:rPr>
          <w:sz w:val="22"/>
        </w:rPr>
        <w:t xml:space="preserve"> affect the expression of conserved genes during evolution. </w:t>
      </w:r>
    </w:p>
    <w:p w14:paraId="7D76441C" w14:textId="4FA81B9F" w:rsidR="007E7130" w:rsidRPr="007E7130" w:rsidRDefault="007E7130" w:rsidP="007E7130">
      <w:pPr>
        <w:pStyle w:val="AbstractText"/>
        <w:spacing w:line="360" w:lineRule="auto"/>
        <w:rPr>
          <w:sz w:val="22"/>
        </w:rPr>
      </w:pPr>
      <w:r>
        <w:rPr>
          <w:sz w:val="22"/>
        </w:rPr>
        <w:t xml:space="preserve">     </w:t>
      </w:r>
      <w:r w:rsidRPr="007E7130">
        <w:rPr>
          <w:sz w:val="22"/>
        </w:rPr>
        <w:t>We de</w:t>
      </w:r>
      <w:r w:rsidR="00906BD2">
        <w:rPr>
          <w:sz w:val="22"/>
        </w:rPr>
        <w:t>veloped a computational method (</w:t>
      </w:r>
      <w:r w:rsidRPr="007E7130">
        <w:rPr>
          <w:sz w:val="22"/>
        </w:rPr>
        <w:t>DREISS</w:t>
      </w:r>
      <w:r w:rsidR="00906BD2">
        <w:rPr>
          <w:sz w:val="22"/>
        </w:rPr>
        <w:t>)</w:t>
      </w:r>
      <w:r w:rsidRPr="007E7130">
        <w:rPr>
          <w:sz w:val="22"/>
        </w:rPr>
        <w:t xml:space="preserve"> for dynamics of gene expression driven by exte</w:t>
      </w:r>
      <w:r w:rsidRPr="007E7130">
        <w:rPr>
          <w:sz w:val="22"/>
        </w:rPr>
        <w:t>r</w:t>
      </w:r>
      <w:r w:rsidRPr="007E7130">
        <w:rPr>
          <w:sz w:val="22"/>
        </w:rPr>
        <w:t>nal and internal regulatory modules based on state space model to help dissect the effects of different regulatory subsystems on gene expression</w:t>
      </w:r>
      <w:r>
        <w:rPr>
          <w:sz w:val="22"/>
        </w:rPr>
        <w:t xml:space="preserve"> </w:t>
      </w:r>
      <w:r w:rsidRPr="007E7130">
        <w:rPr>
          <w:sz w:val="22"/>
        </w:rPr>
        <w:t>(</w:t>
      </w:r>
      <w:r w:rsidR="005B7CA8" w:rsidRPr="005B7CA8">
        <w:rPr>
          <w:sz w:val="22"/>
        </w:rPr>
        <w:t>dreiss.gersteinlab.org</w:t>
      </w:r>
      <w:r w:rsidRPr="007E7130">
        <w:rPr>
          <w:sz w:val="22"/>
        </w:rPr>
        <w:t xml:space="preserve">). Given a subsystem, the “state” and “control” in the model refer to its own (internal) and another subsystem’s (external) gene expression levels. The state at a time is determined by the state and control at previous time. </w:t>
      </w:r>
      <w:r w:rsidR="00722FD9">
        <w:rPr>
          <w:sz w:val="22"/>
        </w:rPr>
        <w:t>Becaus</w:t>
      </w:r>
      <w:r w:rsidR="00696BB0">
        <w:rPr>
          <w:sz w:val="22"/>
        </w:rPr>
        <w:t>e typical time-series data do not</w:t>
      </w:r>
      <w:r w:rsidR="00722FD9">
        <w:rPr>
          <w:sz w:val="22"/>
        </w:rPr>
        <w:t xml:space="preserve"> have enough samples to estimate the model’s parameters, </w:t>
      </w:r>
      <w:r w:rsidRPr="007E7130">
        <w:rPr>
          <w:sz w:val="22"/>
        </w:rPr>
        <w:t xml:space="preserve">DREISS </w:t>
      </w:r>
      <w:r w:rsidR="00356300">
        <w:rPr>
          <w:sz w:val="22"/>
        </w:rPr>
        <w:t>uses</w:t>
      </w:r>
      <w:r w:rsidRPr="007E7130">
        <w:rPr>
          <w:sz w:val="22"/>
        </w:rPr>
        <w:t xml:space="preserve"> dime</w:t>
      </w:r>
      <w:r w:rsidRPr="007E7130">
        <w:rPr>
          <w:sz w:val="22"/>
        </w:rPr>
        <w:t>n</w:t>
      </w:r>
      <w:r w:rsidRPr="007E7130">
        <w:rPr>
          <w:sz w:val="22"/>
        </w:rPr>
        <w:t xml:space="preserve">sionality reduction, and identifies canonical temporal expression trajectories (e.g., degradation, growth, oscillation) representing the regulatory effects </w:t>
      </w:r>
      <w:r w:rsidR="00B3236A">
        <w:rPr>
          <w:sz w:val="22"/>
        </w:rPr>
        <w:t xml:space="preserve">coming </w:t>
      </w:r>
      <w:r w:rsidRPr="007E7130">
        <w:rPr>
          <w:sz w:val="22"/>
        </w:rPr>
        <w:t xml:space="preserve">from various subsystems. </w:t>
      </w:r>
    </w:p>
    <w:p w14:paraId="26D0EB94" w14:textId="2B079520" w:rsidR="00A703B5" w:rsidRPr="00A703B5" w:rsidRDefault="007E7130" w:rsidP="000142C5">
      <w:pPr>
        <w:pStyle w:val="AbstractText"/>
        <w:spacing w:line="360" w:lineRule="auto"/>
        <w:rPr>
          <w:sz w:val="22"/>
        </w:rPr>
      </w:pPr>
      <w:r w:rsidRPr="007E7130">
        <w:rPr>
          <w:sz w:val="22"/>
        </w:rPr>
        <w:t xml:space="preserve">    </w:t>
      </w:r>
      <w:r w:rsidR="00922089">
        <w:rPr>
          <w:sz w:val="22"/>
        </w:rPr>
        <w:t>T</w:t>
      </w:r>
      <w:r w:rsidRPr="007E7130">
        <w:rPr>
          <w:sz w:val="22"/>
        </w:rPr>
        <w:t>o demonstrate capabilities</w:t>
      </w:r>
      <w:r w:rsidR="00922089">
        <w:rPr>
          <w:sz w:val="22"/>
        </w:rPr>
        <w:t xml:space="preserve"> of DREISS</w:t>
      </w:r>
      <w:r w:rsidR="00AB5FE3">
        <w:rPr>
          <w:sz w:val="22"/>
        </w:rPr>
        <w:t>, we study</w:t>
      </w:r>
      <w:r w:rsidRPr="007E7130">
        <w:rPr>
          <w:sz w:val="22"/>
        </w:rPr>
        <w:t xml:space="preserve"> the regulatory effects of evolutionary conserved vs. divergent transcription factors across distant species</w:t>
      </w:r>
      <w:r w:rsidR="00AB5FE3">
        <w:rPr>
          <w:sz w:val="22"/>
        </w:rPr>
        <w:t>. In particular,</w:t>
      </w:r>
      <w:r w:rsidR="00922089">
        <w:rPr>
          <w:sz w:val="22"/>
        </w:rPr>
        <w:t xml:space="preserve"> </w:t>
      </w:r>
      <w:r w:rsidR="00922089" w:rsidRPr="007E7130">
        <w:rPr>
          <w:sz w:val="22"/>
        </w:rPr>
        <w:t xml:space="preserve">we applied it to the time-series gene expression datasets of </w:t>
      </w:r>
      <w:r w:rsidR="00922089" w:rsidRPr="008F2420">
        <w:rPr>
          <w:i/>
          <w:sz w:val="22"/>
        </w:rPr>
        <w:t xml:space="preserve">C. </w:t>
      </w:r>
      <w:proofErr w:type="spellStart"/>
      <w:r w:rsidR="00922089" w:rsidRPr="008F2420">
        <w:rPr>
          <w:i/>
          <w:sz w:val="22"/>
        </w:rPr>
        <w:t>elegans</w:t>
      </w:r>
      <w:proofErr w:type="spellEnd"/>
      <w:r w:rsidR="00922089" w:rsidRPr="007E7130">
        <w:rPr>
          <w:sz w:val="22"/>
        </w:rPr>
        <w:t xml:space="preserve"> and </w:t>
      </w:r>
      <w:r w:rsidR="00922089" w:rsidRPr="008F2420">
        <w:rPr>
          <w:i/>
          <w:sz w:val="22"/>
        </w:rPr>
        <w:t>D. melanogaster</w:t>
      </w:r>
      <w:r w:rsidR="00922089">
        <w:rPr>
          <w:sz w:val="22"/>
        </w:rPr>
        <w:t xml:space="preserve"> </w:t>
      </w:r>
      <w:r w:rsidR="00922089" w:rsidRPr="007E7130">
        <w:rPr>
          <w:sz w:val="22"/>
        </w:rPr>
        <w:t>during their embryonic development</w:t>
      </w:r>
      <w:r w:rsidRPr="007E7130">
        <w:rPr>
          <w:sz w:val="22"/>
        </w:rPr>
        <w:t>. We an</w:t>
      </w:r>
      <w:r w:rsidRPr="007E7130">
        <w:rPr>
          <w:sz w:val="22"/>
        </w:rPr>
        <w:t>a</w:t>
      </w:r>
      <w:r w:rsidRPr="007E7130">
        <w:rPr>
          <w:sz w:val="22"/>
        </w:rPr>
        <w:t>lyzed the expression dynamics of the conserved, orthologous genes (</w:t>
      </w:r>
      <w:proofErr w:type="spellStart"/>
      <w:r w:rsidRPr="007E7130">
        <w:rPr>
          <w:sz w:val="22"/>
        </w:rPr>
        <w:t>orthologs</w:t>
      </w:r>
      <w:proofErr w:type="spellEnd"/>
      <w:r w:rsidRPr="007E7130">
        <w:rPr>
          <w:sz w:val="22"/>
        </w:rPr>
        <w:t>), seeing the degree to which these can be accounted for by orthologous (internal) versus species-specific (external) transcri</w:t>
      </w:r>
      <w:r w:rsidRPr="007E7130">
        <w:rPr>
          <w:sz w:val="22"/>
        </w:rPr>
        <w:t>p</w:t>
      </w:r>
      <w:r w:rsidRPr="007E7130">
        <w:rPr>
          <w:sz w:val="22"/>
        </w:rPr>
        <w:t xml:space="preserve">tion factors (TFs). We found that </w:t>
      </w:r>
      <w:r w:rsidR="002923B2">
        <w:rPr>
          <w:sz w:val="22"/>
        </w:rPr>
        <w:t xml:space="preserve">between two species, the </w:t>
      </w:r>
      <w:proofErr w:type="spellStart"/>
      <w:r w:rsidR="002923B2">
        <w:rPr>
          <w:sz w:val="22"/>
        </w:rPr>
        <w:t>orthologs</w:t>
      </w:r>
      <w:proofErr w:type="spellEnd"/>
      <w:r w:rsidR="002923B2">
        <w:rPr>
          <w:sz w:val="22"/>
        </w:rPr>
        <w:t xml:space="preserve"> have matched internally driven expression dynamic patterns but very different externally driven patterns</w:t>
      </w:r>
      <w:r w:rsidRPr="007E7130">
        <w:rPr>
          <w:sz w:val="22"/>
        </w:rPr>
        <w:t xml:space="preserve">. This is particularly true for </w:t>
      </w:r>
      <w:r w:rsidRPr="007E7130">
        <w:rPr>
          <w:sz w:val="22"/>
        </w:rPr>
        <w:lastRenderedPageBreak/>
        <w:t>genes with evolutionarily anci</w:t>
      </w:r>
      <w:r w:rsidR="00AB5FE3">
        <w:rPr>
          <w:sz w:val="22"/>
        </w:rPr>
        <w:t>ent functions (e.g. the ribosomal proteins</w:t>
      </w:r>
      <w:r w:rsidRPr="007E7130">
        <w:rPr>
          <w:sz w:val="22"/>
        </w:rPr>
        <w:t xml:space="preserve">), in contrast to those with more recently </w:t>
      </w:r>
      <w:r w:rsidR="00512759">
        <w:rPr>
          <w:sz w:val="22"/>
        </w:rPr>
        <w:t>evolved</w:t>
      </w:r>
      <w:r w:rsidRPr="007E7130">
        <w:rPr>
          <w:sz w:val="22"/>
        </w:rPr>
        <w:t xml:space="preserve"> functions (e.g.,</w:t>
      </w:r>
      <w:r w:rsidR="00440E0B">
        <w:rPr>
          <w:sz w:val="22"/>
        </w:rPr>
        <w:t xml:space="preserve"> cell-cell communication). This suggests </w:t>
      </w:r>
      <w:r w:rsidRPr="007E7130">
        <w:rPr>
          <w:sz w:val="22"/>
        </w:rPr>
        <w:t>that despite striking morph</w:t>
      </w:r>
      <w:r w:rsidRPr="007E7130">
        <w:rPr>
          <w:sz w:val="22"/>
        </w:rPr>
        <w:t>o</w:t>
      </w:r>
      <w:r w:rsidRPr="007E7130">
        <w:rPr>
          <w:sz w:val="22"/>
        </w:rPr>
        <w:t xml:space="preserve">logical differences, some </w:t>
      </w:r>
      <w:r w:rsidR="00293D9A">
        <w:rPr>
          <w:sz w:val="22"/>
        </w:rPr>
        <w:t>fundamental</w:t>
      </w:r>
      <w:r w:rsidRPr="007E7130">
        <w:rPr>
          <w:sz w:val="22"/>
        </w:rPr>
        <w:t xml:space="preserve"> embryonic-developmental processes are still control</w:t>
      </w:r>
      <w:r w:rsidR="00407B32">
        <w:rPr>
          <w:sz w:val="22"/>
        </w:rPr>
        <w:t>led</w:t>
      </w:r>
      <w:r w:rsidRPr="007E7130">
        <w:rPr>
          <w:sz w:val="22"/>
        </w:rPr>
        <w:t xml:space="preserve"> </w:t>
      </w:r>
      <w:r w:rsidR="00407B32">
        <w:rPr>
          <w:sz w:val="22"/>
        </w:rPr>
        <w:t>by</w:t>
      </w:r>
      <w:r w:rsidR="00293D9A">
        <w:rPr>
          <w:sz w:val="22"/>
        </w:rPr>
        <w:t xml:space="preserve"> a</w:t>
      </w:r>
      <w:r w:rsidR="00293D9A">
        <w:rPr>
          <w:sz w:val="22"/>
        </w:rPr>
        <w:t>n</w:t>
      </w:r>
      <w:r w:rsidR="00293D9A">
        <w:rPr>
          <w:sz w:val="22"/>
        </w:rPr>
        <w:t>cient regulatory system</w:t>
      </w:r>
      <w:r w:rsidR="00407B32">
        <w:rPr>
          <w:sz w:val="22"/>
        </w:rPr>
        <w:t>s</w:t>
      </w:r>
      <w:r w:rsidRPr="007E7130">
        <w:rPr>
          <w:sz w:val="22"/>
        </w:rPr>
        <w:t>.</w:t>
      </w:r>
    </w:p>
    <w:p w14:paraId="06F27F39" w14:textId="77777777" w:rsidR="00D83B8A" w:rsidRPr="00CB3468" w:rsidRDefault="00D83B8A" w:rsidP="00CB3468">
      <w:pPr>
        <w:pStyle w:val="Heading1"/>
        <w:spacing w:before="360" w:line="360" w:lineRule="auto"/>
        <w:ind w:left="360" w:hanging="360"/>
        <w:rPr>
          <w:sz w:val="28"/>
        </w:rPr>
      </w:pPr>
      <w:r w:rsidRPr="00CB3468">
        <w:rPr>
          <w:sz w:val="28"/>
        </w:rPr>
        <w:t xml:space="preserve">introduction </w:t>
      </w:r>
    </w:p>
    <w:p w14:paraId="45258DC9" w14:textId="55BDEA07" w:rsidR="00354443" w:rsidRDefault="00354443" w:rsidP="00BC3925">
      <w:pPr>
        <w:spacing w:line="360" w:lineRule="auto"/>
        <w:jc w:val="both"/>
        <w:rPr>
          <w:rFonts w:ascii="Times New Roman" w:hAnsi="Times New Roman"/>
        </w:rPr>
      </w:pPr>
      <w:r>
        <w:rPr>
          <w:rFonts w:ascii="Times New Roman" w:hAnsi="Times New Roman"/>
        </w:rPr>
        <w:t xml:space="preserve">Gene </w:t>
      </w:r>
      <w:r w:rsidR="0065336E">
        <w:rPr>
          <w:rFonts w:ascii="Times New Roman" w:hAnsi="Times New Roman"/>
        </w:rPr>
        <w:t>regulatory networks</w:t>
      </w:r>
      <w:r w:rsidR="00C53558">
        <w:rPr>
          <w:rFonts w:ascii="Times New Roman" w:hAnsi="Times New Roman"/>
        </w:rPr>
        <w:t xml:space="preserve"> </w:t>
      </w:r>
      <w:r w:rsidR="00B94E3E">
        <w:rPr>
          <w:rFonts w:ascii="Times New Roman" w:hAnsi="Times New Roman"/>
        </w:rPr>
        <w:t xml:space="preserve">systematically </w:t>
      </w:r>
      <w:r w:rsidR="0065336E">
        <w:rPr>
          <w:rFonts w:ascii="Times New Roman" w:hAnsi="Times New Roman"/>
        </w:rPr>
        <w:t>control</w:t>
      </w:r>
      <w:r w:rsidR="00E92658">
        <w:rPr>
          <w:rFonts w:ascii="Times New Roman" w:hAnsi="Times New Roman"/>
        </w:rPr>
        <w:t xml:space="preserve"> the gene expression dynamics. The</w:t>
      </w:r>
      <w:r w:rsidR="0065336E">
        <w:rPr>
          <w:rFonts w:ascii="Times New Roman" w:hAnsi="Times New Roman"/>
        </w:rPr>
        <w:t>se</w:t>
      </w:r>
      <w:r>
        <w:rPr>
          <w:rFonts w:ascii="Times New Roman" w:hAnsi="Times New Roman"/>
        </w:rPr>
        <w:t xml:space="preserve"> networks are highly modular, and consist of various sub-networks. Each sub-network </w:t>
      </w:r>
      <w:r w:rsidR="00E92658">
        <w:rPr>
          <w:rFonts w:ascii="Times New Roman" w:hAnsi="Times New Roman"/>
        </w:rPr>
        <w:t>contains</w:t>
      </w:r>
      <w:r>
        <w:rPr>
          <w:rFonts w:ascii="Times New Roman" w:hAnsi="Times New Roman"/>
        </w:rPr>
        <w:t xml:space="preserve"> a number of regulatory factors representing a </w:t>
      </w:r>
      <w:r w:rsidR="00E92658">
        <w:rPr>
          <w:rFonts w:ascii="Times New Roman" w:hAnsi="Times New Roman"/>
        </w:rPr>
        <w:t xml:space="preserve">subsystem that </w:t>
      </w:r>
      <w:r w:rsidRPr="000C5FCF">
        <w:rPr>
          <w:rFonts w:ascii="Times New Roman" w:hAnsi="Times New Roman"/>
        </w:rPr>
        <w:t>drive</w:t>
      </w:r>
      <w:r w:rsidR="00E92658">
        <w:rPr>
          <w:rFonts w:ascii="Times New Roman" w:hAnsi="Times New Roman"/>
        </w:rPr>
        <w:t>s</w:t>
      </w:r>
      <w:r w:rsidRPr="000C5FCF">
        <w:rPr>
          <w:rFonts w:ascii="Times New Roman" w:hAnsi="Times New Roman"/>
        </w:rPr>
        <w:t xml:space="preserve"> </w:t>
      </w:r>
      <w:r w:rsidR="00E92658">
        <w:rPr>
          <w:rFonts w:ascii="Times New Roman" w:hAnsi="Times New Roman"/>
        </w:rPr>
        <w:t>specific</w:t>
      </w:r>
      <w:r w:rsidRPr="000C5FCF">
        <w:rPr>
          <w:rFonts w:ascii="Times New Roman" w:hAnsi="Times New Roman"/>
        </w:rPr>
        <w:t xml:space="preserve"> gene regulatory functions</w:t>
      </w:r>
      <w:r>
        <w:rPr>
          <w:rFonts w:ascii="Times New Roman" w:hAnsi="Times New Roman"/>
        </w:rPr>
        <w:t xml:space="preserve"> </w:t>
      </w:r>
      <w:r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 </w:instrText>
      </w:r>
      <w:r w:rsidR="00075D8E" w:rsidRPr="00C35EFB">
        <w:rPr>
          <w:rFonts w:ascii="Times New Roman" w:hAnsi="Times New Roman" w:cs="Times New Roman"/>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sidRPr="00C35EFB">
        <w:rPr>
          <w:rFonts w:ascii="Times New Roman" w:hAnsi="Times New Roman" w:cs="Times New Roman"/>
        </w:rPr>
        <w:instrText xml:space="preserve"> ADDIN EN.CITE.DATA </w:instrText>
      </w:r>
      <w:r w:rsidR="00075D8E" w:rsidRPr="00C35EFB">
        <w:rPr>
          <w:rFonts w:ascii="Times New Roman" w:hAnsi="Times New Roman" w:cs="Times New Roman"/>
        </w:rPr>
      </w:r>
      <w:r w:rsidR="00075D8E" w:rsidRPr="00C35EFB">
        <w:rPr>
          <w:rFonts w:ascii="Times New Roman" w:hAnsi="Times New Roman" w:cs="Times New Roman"/>
        </w:rPr>
        <w:fldChar w:fldCharType="end"/>
      </w:r>
      <w:r w:rsidRPr="00C35EFB">
        <w:rPr>
          <w:rFonts w:ascii="Times New Roman" w:hAnsi="Times New Roman" w:cs="Times New Roman"/>
        </w:rPr>
      </w:r>
      <w:r w:rsidRPr="00C35EFB">
        <w:rPr>
          <w:rFonts w:ascii="Times New Roman" w:hAnsi="Times New Roman" w:cs="Times New Roman"/>
        </w:rPr>
        <w:fldChar w:fldCharType="separate"/>
      </w:r>
      <w:r w:rsidR="00075D8E" w:rsidRPr="00C35EFB">
        <w:rPr>
          <w:rFonts w:ascii="Times New Roman" w:hAnsi="Times New Roman" w:cs="Times New Roman"/>
          <w:noProof/>
        </w:rPr>
        <w:t>[</w:t>
      </w:r>
      <w:hyperlink w:anchor="_ENREF_1" w:tooltip="Kim, 2003 #73" w:history="1">
        <w:r w:rsidR="00965A48" w:rsidRPr="00C35EFB">
          <w:rPr>
            <w:rFonts w:ascii="Times New Roman" w:hAnsi="Times New Roman" w:cs="Times New Roman"/>
            <w:noProof/>
          </w:rPr>
          <w:t>1</w:t>
        </w:r>
      </w:hyperlink>
      <w:r w:rsidR="00075D8E" w:rsidRPr="00C35EFB">
        <w:rPr>
          <w:rFonts w:ascii="Times New Roman" w:hAnsi="Times New Roman" w:cs="Times New Roman"/>
          <w:noProof/>
        </w:rPr>
        <w:t>,</w:t>
      </w:r>
      <w:hyperlink w:anchor="_ENREF_2" w:tooltip="Vilar, 2006 #87" w:history="1">
        <w:r w:rsidR="00965A48" w:rsidRPr="00C35EFB">
          <w:rPr>
            <w:rFonts w:ascii="Times New Roman" w:hAnsi="Times New Roman" w:cs="Times New Roman"/>
            <w:noProof/>
          </w:rPr>
          <w:t>2</w:t>
        </w:r>
      </w:hyperlink>
      <w:r w:rsidR="00075D8E" w:rsidRPr="00C35EFB">
        <w:rPr>
          <w:rFonts w:ascii="Times New Roman" w:hAnsi="Times New Roman" w:cs="Times New Roman"/>
          <w:noProof/>
        </w:rPr>
        <w:t>]</w:t>
      </w:r>
      <w:r w:rsidRPr="00C35EFB">
        <w:rPr>
          <w:rFonts w:ascii="Times New Roman" w:hAnsi="Times New Roman" w:cs="Times New Roman"/>
        </w:rPr>
        <w:fldChar w:fldCharType="end"/>
      </w:r>
      <w:r>
        <w:rPr>
          <w:rFonts w:ascii="Times New Roman" w:hAnsi="Times New Roman"/>
        </w:rPr>
        <w:t>. The subsystems interact with one another, and work together to carry out the entire gene regulatory function. For exa</w:t>
      </w:r>
      <w:r>
        <w:rPr>
          <w:rFonts w:ascii="Times New Roman" w:hAnsi="Times New Roman"/>
        </w:rPr>
        <w:t>m</w:t>
      </w:r>
      <w:r>
        <w:rPr>
          <w:rFonts w:ascii="Times New Roman" w:hAnsi="Times New Roman"/>
        </w:rPr>
        <w:t>ple, t</w:t>
      </w:r>
      <w:r w:rsidRPr="00E21379">
        <w:rPr>
          <w:rFonts w:ascii="Times New Roman" w:hAnsi="Times New Roman"/>
        </w:rPr>
        <w:t>he gene expression in embryogenesis is controlled by the combinatorial effects of various regulat</w:t>
      </w:r>
      <w:r w:rsidRPr="00E21379">
        <w:rPr>
          <w:rFonts w:ascii="Times New Roman" w:hAnsi="Times New Roman"/>
        </w:rPr>
        <w:t>o</w:t>
      </w:r>
      <w:r w:rsidRPr="00E21379">
        <w:rPr>
          <w:rFonts w:ascii="Times New Roman" w:hAnsi="Times New Roman"/>
        </w:rPr>
        <w:t xml:space="preserve">ry </w:t>
      </w:r>
      <w:r>
        <w:rPr>
          <w:rFonts w:ascii="Times New Roman" w:hAnsi="Times New Roman"/>
        </w:rPr>
        <w:t>subsystems</w:t>
      </w:r>
      <w:r w:rsidRPr="00E21379">
        <w:rPr>
          <w:rFonts w:ascii="Times New Roman" w:hAnsi="Times New Roman"/>
        </w:rPr>
        <w:t xml:space="preserve"> </w:t>
      </w:r>
      <w:r w:rsidR="00E92658">
        <w:rPr>
          <w:rFonts w:ascii="Times New Roman" w:hAnsi="Times New Roman"/>
        </w:rPr>
        <w:t>composed of</w:t>
      </w:r>
      <w:r w:rsidRPr="00E21379">
        <w:rPr>
          <w:rFonts w:ascii="Times New Roman" w:hAnsi="Times New Roman"/>
        </w:rPr>
        <w:t xml:space="preserve"> complex </w:t>
      </w:r>
      <w:r>
        <w:rPr>
          <w:rFonts w:ascii="Times New Roman" w:hAnsi="Times New Roman"/>
        </w:rPr>
        <w:t xml:space="preserve">evolutionary </w:t>
      </w:r>
      <w:r w:rsidR="00FF3CB6">
        <w:rPr>
          <w:rFonts w:ascii="Times New Roman" w:hAnsi="Times New Roman"/>
        </w:rPr>
        <w:t>regulatory networks</w:t>
      </w:r>
      <w:r w:rsidRPr="00E21379">
        <w:rPr>
          <w:rFonts w:ascii="Times New Roman" w:hAnsi="Times New Roman"/>
        </w:rPr>
        <w:t xml:space="preserve"> </w:t>
      </w:r>
      <w:r>
        <w:rPr>
          <w:rFonts w:ascii="Times New Roman" w:hAnsi="Times New Roman"/>
        </w:rPr>
        <w:fldChar w:fldCharType="begin"/>
      </w:r>
      <w:r w:rsidR="00075D8E">
        <w:rPr>
          <w:rFonts w:ascii="Times New Roman" w:hAnsi="Times New Roman"/>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Pr>
          <w:rFonts w:ascii="Times New Roman" w:hAnsi="Times New Roman"/>
        </w:rPr>
        <w:fldChar w:fldCharType="separate"/>
      </w:r>
      <w:r w:rsidR="00075D8E">
        <w:rPr>
          <w:rFonts w:ascii="Times New Roman" w:hAnsi="Times New Roman"/>
          <w:noProof/>
        </w:rPr>
        <w:t>[</w:t>
      </w:r>
      <w:hyperlink w:anchor="_ENREF_3" w:tooltip="Peter, 2011 #14" w:history="1">
        <w:r w:rsidR="00965A48">
          <w:rPr>
            <w:rFonts w:ascii="Times New Roman" w:hAnsi="Times New Roman"/>
            <w:noProof/>
          </w:rPr>
          <w:t>3</w:t>
        </w:r>
      </w:hyperlink>
      <w:r w:rsidR="00075D8E">
        <w:rPr>
          <w:rFonts w:ascii="Times New Roman" w:hAnsi="Times New Roman"/>
          <w:noProof/>
        </w:rPr>
        <w:t>]</w:t>
      </w:r>
      <w:r>
        <w:rPr>
          <w:rFonts w:ascii="Times New Roman" w:hAnsi="Times New Roman"/>
        </w:rPr>
        <w:fldChar w:fldCharType="end"/>
      </w:r>
      <w:r>
        <w:rPr>
          <w:rFonts w:ascii="Times New Roman" w:hAnsi="Times New Roman"/>
        </w:rPr>
        <w:t>.</w:t>
      </w:r>
      <w:r w:rsidRPr="00E21379">
        <w:rPr>
          <w:rFonts w:ascii="Times New Roman" w:hAnsi="Times New Roman"/>
        </w:rPr>
        <w:t xml:space="preserve"> Th</w:t>
      </w:r>
      <w:r>
        <w:rPr>
          <w:rFonts w:ascii="Times New Roman" w:hAnsi="Times New Roman"/>
        </w:rPr>
        <w:t>ese</w:t>
      </w:r>
      <w:r w:rsidRPr="00E21379">
        <w:rPr>
          <w:rFonts w:ascii="Times New Roman" w:hAnsi="Times New Roman"/>
        </w:rPr>
        <w:t xml:space="preserve"> </w:t>
      </w:r>
      <w:r>
        <w:rPr>
          <w:rFonts w:ascii="Times New Roman" w:hAnsi="Times New Roman"/>
        </w:rPr>
        <w:t xml:space="preserve">regulatory subsystems </w:t>
      </w:r>
      <w:r w:rsidR="00C53558">
        <w:rPr>
          <w:rFonts w:ascii="Times New Roman" w:hAnsi="Times New Roman"/>
        </w:rPr>
        <w:t>drive</w:t>
      </w:r>
      <w:r w:rsidRPr="00E21379">
        <w:rPr>
          <w:rFonts w:ascii="Times New Roman" w:hAnsi="Times New Roman"/>
        </w:rPr>
        <w:t xml:space="preserve"> very diverse developmental </w:t>
      </w:r>
      <w:r w:rsidR="00292C72">
        <w:rPr>
          <w:rFonts w:ascii="Times New Roman" w:hAnsi="Times New Roman"/>
        </w:rPr>
        <w:t>programs</w:t>
      </w:r>
      <w:r>
        <w:rPr>
          <w:rFonts w:ascii="Times New Roman" w:hAnsi="Times New Roman"/>
        </w:rPr>
        <w:t>,</w:t>
      </w:r>
      <w:r w:rsidRPr="00E21379">
        <w:rPr>
          <w:rFonts w:ascii="Times New Roman" w:hAnsi="Times New Roman"/>
        </w:rPr>
        <w:t xml:space="preserve"> from the </w:t>
      </w:r>
      <w:r>
        <w:rPr>
          <w:rFonts w:ascii="Times New Roman" w:hAnsi="Times New Roman"/>
        </w:rPr>
        <w:t xml:space="preserve">highly </w:t>
      </w:r>
      <w:r w:rsidRPr="00E21379">
        <w:rPr>
          <w:rFonts w:ascii="Times New Roman" w:hAnsi="Times New Roman"/>
        </w:rPr>
        <w:t xml:space="preserve">conserved </w:t>
      </w:r>
      <w:r>
        <w:rPr>
          <w:rFonts w:ascii="Times New Roman" w:hAnsi="Times New Roman"/>
        </w:rPr>
        <w:t>(e.g.</w:t>
      </w:r>
      <w:r w:rsidRPr="00E21379">
        <w:rPr>
          <w:rFonts w:ascii="Times New Roman" w:hAnsi="Times New Roman"/>
        </w:rPr>
        <w:t xml:space="preserve"> DNA replication</w:t>
      </w:r>
      <w:r>
        <w:rPr>
          <w:rFonts w:ascii="Times New Roman" w:hAnsi="Times New Roman"/>
        </w:rPr>
        <w:t>)</w:t>
      </w:r>
      <w:r w:rsidRPr="00E21379">
        <w:rPr>
          <w:rFonts w:ascii="Times New Roman" w:hAnsi="Times New Roman"/>
        </w:rPr>
        <w:t xml:space="preserve"> to the species-specific </w:t>
      </w:r>
      <w:r>
        <w:rPr>
          <w:rFonts w:ascii="Times New Roman" w:hAnsi="Times New Roman"/>
        </w:rPr>
        <w:t>(e.g.</w:t>
      </w:r>
      <w:r w:rsidRPr="00E21379">
        <w:rPr>
          <w:rFonts w:ascii="Times New Roman" w:hAnsi="Times New Roman"/>
        </w:rPr>
        <w:t xml:space="preserve"> body segmentation</w:t>
      </w:r>
      <w:r>
        <w:rPr>
          <w:rFonts w:ascii="Times New Roman" w:hAnsi="Times New Roman"/>
        </w:rPr>
        <w:t>)</w:t>
      </w:r>
      <w:r w:rsidRPr="00E21379">
        <w:rPr>
          <w:rFonts w:ascii="Times New Roman" w:hAnsi="Times New Roman"/>
        </w:rPr>
        <w:t xml:space="preserve">. </w:t>
      </w:r>
      <w:r w:rsidR="00E92658">
        <w:rPr>
          <w:rFonts w:ascii="Times New Roman" w:hAnsi="Times New Roman"/>
        </w:rPr>
        <w:t>As such</w:t>
      </w:r>
      <w:r>
        <w:rPr>
          <w:rFonts w:ascii="Times New Roman" w:hAnsi="Times New Roman"/>
        </w:rPr>
        <w:t xml:space="preserve"> the orthologous genes</w:t>
      </w:r>
      <w:r w:rsidR="00714D11">
        <w:rPr>
          <w:rFonts w:ascii="Times New Roman" w:hAnsi="Times New Roman"/>
        </w:rPr>
        <w:t xml:space="preserve"> </w:t>
      </w:r>
      <w:r w:rsidR="00E92658">
        <w:rPr>
          <w:rFonts w:ascii="Times New Roman" w:hAnsi="Times New Roman"/>
        </w:rPr>
        <w:t xml:space="preserve">that are </w:t>
      </w:r>
      <w:r w:rsidR="00714D11">
        <w:rPr>
          <w:rFonts w:ascii="Times New Roman" w:hAnsi="Times New Roman"/>
        </w:rPr>
        <w:t>evolutionary co</w:t>
      </w:r>
      <w:r w:rsidR="00714D11">
        <w:rPr>
          <w:rFonts w:ascii="Times New Roman" w:hAnsi="Times New Roman"/>
        </w:rPr>
        <w:t>n</w:t>
      </w:r>
      <w:r w:rsidR="00714D11">
        <w:rPr>
          <w:rFonts w:ascii="Times New Roman" w:hAnsi="Times New Roman"/>
        </w:rPr>
        <w:t>served genes across species</w:t>
      </w:r>
      <w:r>
        <w:rPr>
          <w:rFonts w:ascii="Times New Roman" w:hAnsi="Times New Roman"/>
        </w:rPr>
        <w:t xml:space="preserve"> can </w:t>
      </w:r>
      <w:r w:rsidR="00E92658">
        <w:rPr>
          <w:rFonts w:ascii="Times New Roman" w:hAnsi="Times New Roman"/>
        </w:rPr>
        <w:t xml:space="preserve">therefore </w:t>
      </w:r>
      <w:r>
        <w:rPr>
          <w:rFonts w:ascii="Times New Roman" w:hAnsi="Times New Roman"/>
        </w:rPr>
        <w:t>be regulated by both orthologous and species-specific tra</w:t>
      </w:r>
      <w:r>
        <w:rPr>
          <w:rFonts w:ascii="Times New Roman" w:hAnsi="Times New Roman"/>
        </w:rPr>
        <w:t>n</w:t>
      </w:r>
      <w:r>
        <w:rPr>
          <w:rFonts w:ascii="Times New Roman" w:hAnsi="Times New Roman"/>
        </w:rPr>
        <w:t>scription factors (TFs)</w:t>
      </w:r>
      <w:r w:rsidR="00483921">
        <w:rPr>
          <w:rFonts w:ascii="Times New Roman" w:hAnsi="Times New Roman"/>
        </w:rPr>
        <w:t xml:space="preserve"> </w:t>
      </w:r>
      <w:r w:rsidR="00483921">
        <w:rPr>
          <w:rFonts w:ascii="Times New Roman" w:hAnsi="Times New Roman"/>
        </w:rPr>
        <w:fldChar w:fldCharType="begin"/>
      </w:r>
      <w:r w:rsidR="00483921">
        <w:rPr>
          <w:rFonts w:ascii="Times New Roman" w:hAnsi="Times New Roman"/>
        </w:rPr>
        <w:instrText xml:space="preserve"> ADDIN EN.CITE &lt;EndNote&gt;&lt;Cite&gt;&lt;Author&gt;Chen&lt;/Author&gt;&lt;Year&gt;2007&lt;/Year&gt;&lt;RecNum&gt;124&lt;/RecNum&gt;&lt;IDText&gt;17230196&lt;/IDText&gt;&lt;DisplayText&gt;[4]&lt;/DisplayText&gt;&lt;record&gt;&lt;rec-number&gt;124&lt;/rec-number&gt;&lt;foreign-keys&gt;&lt;key app="EN" db-id="rvp5vazpr50febep0fa5terrdrffrv9xwv2d"&gt;124&lt;/key&gt;&lt;/foreign-keys&gt;&lt;ref-type name="Journal Article"&gt;17&lt;/ref-type&gt;&lt;contributors&gt;&lt;authors&gt;&lt;author&gt;Chen, K.&lt;/author&gt;&lt;author&gt;Rajewsky, N.&lt;/author&gt;&lt;/authors&gt;&lt;/contributors&gt;&lt;auth-address&gt;Center for Comparative Functional Genomics, Department of Biology, New York University, New York, New York 10003, USA.&lt;/auth-address&gt;&lt;titles&gt;&lt;title&gt;The evolution of gene regulation by transcription factors and microRNAs&lt;/title&gt;&lt;secondary-title&gt;Nat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Genetics&lt;/abbr-1&gt;&lt;/alt-periodical&gt;&lt;pages&gt;93-103&lt;/pages&gt;&lt;volume&gt;8&lt;/volume&gt;&lt;number&gt;2&lt;/number&gt;&lt;keywords&gt;&lt;keyword&gt;Computational Biology/methods&lt;/keyword&gt;&lt;keyword&gt;*Evolution, Molecular&lt;/keyword&gt;&lt;keyword&gt;*Gene Expression Regulation&lt;/keyword&gt;&lt;keyword&gt;MicroRNAs/*genetics&lt;/keyword&gt;&lt;keyword&gt;*Models, Genetic&lt;/keyword&gt;&lt;keyword&gt;Transcription Factors/*genetics&lt;/keyword&gt;&lt;/keywords&gt;&lt;dates&gt;&lt;year&gt;2007&lt;/year&gt;&lt;pub-dates&gt;&lt;date&gt;Feb&lt;/date&gt;&lt;/pub-dates&gt;&lt;/dates&gt;&lt;isbn&gt;1471-0056 (Print)&amp;#xD;1471-0056 (Linking)&lt;/isbn&gt;&lt;accession-num&gt;17230196&lt;/accession-num&gt;&lt;urls&gt;&lt;related-urls&gt;&lt;url&gt;http://www.ncbi.nlm.nih.gov/pubmed/17230196&lt;/url&gt;&lt;/related-urls&gt;&lt;/urls&gt;&lt;electronic-resource-num&gt;10.1038/nrg1990&lt;/electronic-resource-num&gt;&lt;/record&gt;&lt;/Cite&gt;&lt;/EndNote&gt;</w:instrText>
      </w:r>
      <w:r w:rsidR="00483921">
        <w:rPr>
          <w:rFonts w:ascii="Times New Roman" w:hAnsi="Times New Roman"/>
        </w:rPr>
        <w:fldChar w:fldCharType="separate"/>
      </w:r>
      <w:r w:rsidR="00483921">
        <w:rPr>
          <w:rFonts w:ascii="Times New Roman" w:hAnsi="Times New Roman"/>
          <w:noProof/>
        </w:rPr>
        <w:t>[</w:t>
      </w:r>
      <w:hyperlink w:anchor="_ENREF_4" w:tooltip="Chen, 2007 #124" w:history="1">
        <w:r w:rsidR="00965A48">
          <w:rPr>
            <w:rFonts w:ascii="Times New Roman" w:hAnsi="Times New Roman"/>
            <w:noProof/>
          </w:rPr>
          <w:t>4</w:t>
        </w:r>
      </w:hyperlink>
      <w:r w:rsidR="00483921">
        <w:rPr>
          <w:rFonts w:ascii="Times New Roman" w:hAnsi="Times New Roman"/>
          <w:noProof/>
        </w:rPr>
        <w:t>]</w:t>
      </w:r>
      <w:r w:rsidR="00483921">
        <w:rPr>
          <w:rFonts w:ascii="Times New Roman" w:hAnsi="Times New Roman"/>
        </w:rPr>
        <w:fldChar w:fldCharType="end"/>
      </w:r>
      <w:r>
        <w:rPr>
          <w:rFonts w:ascii="Times New Roman" w:hAnsi="Times New Roman"/>
        </w:rPr>
        <w:t xml:space="preserve">. The orthologous TFs </w:t>
      </w:r>
      <w:r w:rsidR="00EE00AC">
        <w:rPr>
          <w:rFonts w:ascii="Times New Roman" w:hAnsi="Times New Roman"/>
        </w:rPr>
        <w:t>form</w:t>
      </w:r>
      <w:r>
        <w:rPr>
          <w:rFonts w:ascii="Times New Roman" w:hAnsi="Times New Roman"/>
        </w:rPr>
        <w:t xml:space="preserve"> an “internal” regulatory network, while the sp</w:t>
      </w:r>
      <w:r>
        <w:rPr>
          <w:rFonts w:ascii="Times New Roman" w:hAnsi="Times New Roman"/>
        </w:rPr>
        <w:t>e</w:t>
      </w:r>
      <w:r>
        <w:rPr>
          <w:rFonts w:ascii="Times New Roman" w:hAnsi="Times New Roman"/>
        </w:rPr>
        <w:t xml:space="preserve">cies-specific TFs </w:t>
      </w:r>
      <w:r w:rsidR="00EE00AC">
        <w:rPr>
          <w:rFonts w:ascii="Times New Roman" w:hAnsi="Times New Roman"/>
        </w:rPr>
        <w:t xml:space="preserve">form </w:t>
      </w:r>
      <w:r>
        <w:rPr>
          <w:rFonts w:ascii="Times New Roman" w:hAnsi="Times New Roman"/>
        </w:rPr>
        <w:t xml:space="preserve">an “external” </w:t>
      </w:r>
      <w:r w:rsidR="00EE00AC">
        <w:rPr>
          <w:rFonts w:ascii="Times New Roman" w:hAnsi="Times New Roman"/>
        </w:rPr>
        <w:t>one</w:t>
      </w:r>
      <w:r w:rsidRPr="00386A13">
        <w:rPr>
          <w:rFonts w:ascii="Times New Roman" w:hAnsi="Times New Roman"/>
        </w:rPr>
        <w:t xml:space="preserve">. </w:t>
      </w:r>
      <w:r w:rsidR="009318B9" w:rsidRPr="00386A13">
        <w:rPr>
          <w:rFonts w:ascii="Times New Roman" w:hAnsi="Times New Roman"/>
        </w:rPr>
        <w:t xml:space="preserve">Unfortunately, existing experimental gene expression data cannot decouple the expression components that are driven by </w:t>
      </w:r>
      <w:r w:rsidR="008A7C49">
        <w:rPr>
          <w:rFonts w:ascii="Times New Roman" w:hAnsi="Times New Roman"/>
        </w:rPr>
        <w:t xml:space="preserve">the </w:t>
      </w:r>
      <w:r w:rsidR="009318B9" w:rsidRPr="00386A13">
        <w:rPr>
          <w:rFonts w:ascii="Times New Roman" w:hAnsi="Times New Roman"/>
        </w:rPr>
        <w:t xml:space="preserve">different subsystems. </w:t>
      </w:r>
      <w:r w:rsidRPr="00386A13">
        <w:rPr>
          <w:rFonts w:ascii="Times New Roman" w:hAnsi="Times New Roman"/>
        </w:rPr>
        <w:t>Thus, comput</w:t>
      </w:r>
      <w:r w:rsidRPr="00386A13">
        <w:rPr>
          <w:rFonts w:ascii="Times New Roman" w:hAnsi="Times New Roman"/>
        </w:rPr>
        <w:t>a</w:t>
      </w:r>
      <w:r w:rsidRPr="00386A13">
        <w:rPr>
          <w:rFonts w:ascii="Times New Roman" w:hAnsi="Times New Roman"/>
        </w:rPr>
        <w:t xml:space="preserve">tional methods </w:t>
      </w:r>
      <w:r w:rsidR="005478CE">
        <w:rPr>
          <w:rFonts w:ascii="Times New Roman" w:hAnsi="Times New Roman"/>
        </w:rPr>
        <w:t xml:space="preserve">are required </w:t>
      </w:r>
      <w:r w:rsidRPr="00386A13">
        <w:rPr>
          <w:rFonts w:ascii="Times New Roman" w:hAnsi="Times New Roman"/>
        </w:rPr>
        <w:t xml:space="preserve">to </w:t>
      </w:r>
      <w:r w:rsidR="00C53558">
        <w:rPr>
          <w:rFonts w:ascii="Times New Roman" w:hAnsi="Times New Roman"/>
        </w:rPr>
        <w:t>assess</w:t>
      </w:r>
      <w:r w:rsidRPr="00386A13">
        <w:rPr>
          <w:rFonts w:ascii="Times New Roman" w:hAnsi="Times New Roman"/>
        </w:rPr>
        <w:t xml:space="preserve"> the contrib</w:t>
      </w:r>
      <w:r>
        <w:rPr>
          <w:rFonts w:ascii="Times New Roman" w:hAnsi="Times New Roman"/>
        </w:rPr>
        <w:t>ution from each factor or subsystem</w:t>
      </w:r>
      <w:r w:rsidRPr="00E21379">
        <w:rPr>
          <w:rFonts w:ascii="Times New Roman" w:hAnsi="Times New Roman"/>
        </w:rPr>
        <w:t xml:space="preserve"> from the gene e</w:t>
      </w:r>
      <w:r w:rsidRPr="00E21379">
        <w:rPr>
          <w:rFonts w:ascii="Times New Roman" w:hAnsi="Times New Roman"/>
        </w:rPr>
        <w:t>x</w:t>
      </w:r>
      <w:r w:rsidRPr="00E21379">
        <w:rPr>
          <w:rFonts w:ascii="Times New Roman" w:hAnsi="Times New Roman"/>
        </w:rPr>
        <w:t>pression</w:t>
      </w:r>
      <w:r>
        <w:rPr>
          <w:rFonts w:ascii="Times New Roman" w:hAnsi="Times New Roman"/>
        </w:rPr>
        <w:t xml:space="preserve"> data</w:t>
      </w:r>
      <w:r w:rsidRPr="00E21379">
        <w:rPr>
          <w:rFonts w:ascii="Times New Roman" w:hAnsi="Times New Roman"/>
        </w:rPr>
        <w:t>. In this study, we propose a novel computational method, DREISS</w:t>
      </w:r>
      <w:r>
        <w:rPr>
          <w:rFonts w:ascii="Times New Roman" w:hAnsi="Times New Roman"/>
        </w:rPr>
        <w:t xml:space="preserve"> - </w:t>
      </w:r>
      <w:r w:rsidR="001F0BC7">
        <w:rPr>
          <w:rFonts w:ascii="Times New Roman" w:hAnsi="Times New Roman"/>
        </w:rPr>
        <w:t>d</w:t>
      </w:r>
      <w:r w:rsidR="009C2497" w:rsidRPr="009C2497">
        <w:rPr>
          <w:rFonts w:ascii="Times New Roman" w:hAnsi="Times New Roman"/>
        </w:rPr>
        <w:t>ynamics of gene e</w:t>
      </w:r>
      <w:r w:rsidR="009C2497" w:rsidRPr="009C2497">
        <w:rPr>
          <w:rFonts w:ascii="Times New Roman" w:hAnsi="Times New Roman"/>
        </w:rPr>
        <w:t>x</w:t>
      </w:r>
      <w:r w:rsidR="009C2497">
        <w:rPr>
          <w:rFonts w:ascii="Times New Roman" w:hAnsi="Times New Roman"/>
        </w:rPr>
        <w:t>p</w:t>
      </w:r>
      <w:r w:rsidR="001F0BC7">
        <w:rPr>
          <w:rFonts w:ascii="Times New Roman" w:hAnsi="Times New Roman"/>
        </w:rPr>
        <w:t>r</w:t>
      </w:r>
      <w:r w:rsidR="009C2497">
        <w:rPr>
          <w:rFonts w:ascii="Times New Roman" w:hAnsi="Times New Roman"/>
        </w:rPr>
        <w:t xml:space="preserve">ession driven by </w:t>
      </w:r>
      <w:r w:rsidR="001F0BC7">
        <w:rPr>
          <w:rFonts w:ascii="Times New Roman" w:hAnsi="Times New Roman"/>
        </w:rPr>
        <w:t>e</w:t>
      </w:r>
      <w:r w:rsidR="009C2497">
        <w:rPr>
          <w:rFonts w:ascii="Times New Roman" w:hAnsi="Times New Roman"/>
        </w:rPr>
        <w:t xml:space="preserve">xternal and </w:t>
      </w:r>
      <w:r w:rsidR="001F0BC7">
        <w:rPr>
          <w:rFonts w:ascii="Times New Roman" w:hAnsi="Times New Roman"/>
        </w:rPr>
        <w:t>i</w:t>
      </w:r>
      <w:r w:rsidR="009C2497">
        <w:rPr>
          <w:rFonts w:ascii="Times New Roman" w:hAnsi="Times New Roman"/>
        </w:rPr>
        <w:t xml:space="preserve">nternal regulatory networks based on </w:t>
      </w:r>
      <w:r w:rsidR="001F0BC7">
        <w:rPr>
          <w:rFonts w:ascii="Times New Roman" w:hAnsi="Times New Roman"/>
        </w:rPr>
        <w:t>s</w:t>
      </w:r>
      <w:r w:rsidR="009C2497">
        <w:rPr>
          <w:rFonts w:ascii="Times New Roman" w:hAnsi="Times New Roman"/>
        </w:rPr>
        <w:t xml:space="preserve">tate </w:t>
      </w:r>
      <w:r w:rsidR="001F0BC7">
        <w:rPr>
          <w:rFonts w:ascii="Times New Roman" w:hAnsi="Times New Roman"/>
        </w:rPr>
        <w:t>s</w:t>
      </w:r>
      <w:r w:rsidR="009C2497" w:rsidRPr="009C2497">
        <w:rPr>
          <w:rFonts w:ascii="Times New Roman" w:hAnsi="Times New Roman"/>
        </w:rPr>
        <w:t>pace model</w:t>
      </w:r>
      <w:r>
        <w:rPr>
          <w:rFonts w:ascii="Times New Roman" w:hAnsi="Times New Roman"/>
        </w:rPr>
        <w:t>.</w:t>
      </w:r>
      <w:r w:rsidRPr="00E21379">
        <w:rPr>
          <w:rFonts w:ascii="Times New Roman" w:hAnsi="Times New Roman"/>
        </w:rPr>
        <w:t xml:space="preserve"> </w:t>
      </w:r>
      <w:r w:rsidR="001F0BC7">
        <w:rPr>
          <w:rFonts w:ascii="Times New Roman" w:hAnsi="Times New Roman"/>
        </w:rPr>
        <w:t>Using DREISS, w</w:t>
      </w:r>
      <w:r>
        <w:rPr>
          <w:rFonts w:ascii="Times New Roman" w:hAnsi="Times New Roman"/>
        </w:rPr>
        <w:t>e</w:t>
      </w:r>
      <w:r w:rsidR="001F0BC7">
        <w:rPr>
          <w:rFonts w:ascii="Times New Roman" w:hAnsi="Times New Roman"/>
        </w:rPr>
        <w:t xml:space="preserve"> are able to</w:t>
      </w:r>
      <w:r>
        <w:rPr>
          <w:rFonts w:ascii="Times New Roman" w:hAnsi="Times New Roman"/>
        </w:rPr>
        <w:t xml:space="preserve"> </w:t>
      </w:r>
      <w:r w:rsidRPr="00E21379">
        <w:rPr>
          <w:rFonts w:ascii="Times New Roman" w:hAnsi="Times New Roman"/>
        </w:rPr>
        <w:t xml:space="preserve">identify temporal gene expression dynamic patterns </w:t>
      </w:r>
      <w:r>
        <w:rPr>
          <w:rFonts w:ascii="Times New Roman" w:hAnsi="Times New Roman"/>
        </w:rPr>
        <w:t>for evolutionarily co</w:t>
      </w:r>
      <w:r>
        <w:rPr>
          <w:rFonts w:ascii="Times New Roman" w:hAnsi="Times New Roman"/>
        </w:rPr>
        <w:t>n</w:t>
      </w:r>
      <w:r>
        <w:rPr>
          <w:rFonts w:ascii="Times New Roman" w:hAnsi="Times New Roman"/>
        </w:rPr>
        <w:t xml:space="preserve">served genes </w:t>
      </w:r>
      <w:r w:rsidRPr="00E21379">
        <w:rPr>
          <w:rFonts w:ascii="Times New Roman" w:hAnsi="Times New Roman"/>
        </w:rPr>
        <w:t>during embryonic development</w:t>
      </w:r>
      <w:r>
        <w:rPr>
          <w:rFonts w:ascii="Times New Roman" w:hAnsi="Times New Roman"/>
        </w:rPr>
        <w:t>,</w:t>
      </w:r>
      <w:r w:rsidRPr="00E21379">
        <w:rPr>
          <w:rFonts w:ascii="Times New Roman" w:hAnsi="Times New Roman"/>
        </w:rPr>
        <w:t xml:space="preserve"> </w:t>
      </w:r>
      <w:r>
        <w:rPr>
          <w:rFonts w:ascii="Times New Roman" w:hAnsi="Times New Roman"/>
        </w:rPr>
        <w:t xml:space="preserve">as </w:t>
      </w:r>
      <w:r w:rsidRPr="00E21379">
        <w:rPr>
          <w:rFonts w:ascii="Times New Roman" w:hAnsi="Times New Roman"/>
        </w:rPr>
        <w:t xml:space="preserve">driven by conserved and species-specific regulatory </w:t>
      </w:r>
      <w:r>
        <w:rPr>
          <w:rFonts w:ascii="Times New Roman" w:hAnsi="Times New Roman"/>
        </w:rPr>
        <w:t>subsys</w:t>
      </w:r>
      <w:r w:rsidR="001F0BC7">
        <w:rPr>
          <w:rFonts w:ascii="Times New Roman" w:hAnsi="Times New Roman"/>
        </w:rPr>
        <w:t>tems. These results</w:t>
      </w:r>
      <w:r>
        <w:rPr>
          <w:rFonts w:ascii="Times New Roman" w:hAnsi="Times New Roman"/>
        </w:rPr>
        <w:t xml:space="preserve"> </w:t>
      </w:r>
      <w:r w:rsidRPr="00D64AB1">
        <w:rPr>
          <w:rFonts w:ascii="Times New Roman" w:hAnsi="Times New Roman"/>
        </w:rPr>
        <w:t>advanc</w:t>
      </w:r>
      <w:r w:rsidR="001F0BC7">
        <w:rPr>
          <w:rFonts w:ascii="Times New Roman" w:hAnsi="Times New Roman"/>
        </w:rPr>
        <w:t>e</w:t>
      </w:r>
      <w:r w:rsidRPr="00D64AB1">
        <w:rPr>
          <w:rFonts w:ascii="Times New Roman" w:hAnsi="Times New Roman"/>
        </w:rPr>
        <w:t xml:space="preserve"> our current understanding of </w:t>
      </w:r>
      <w:r w:rsidR="001407A6">
        <w:rPr>
          <w:rFonts w:ascii="Times New Roman" w:hAnsi="Times New Roman"/>
        </w:rPr>
        <w:t>gene regulatory networks</w:t>
      </w:r>
      <w:r>
        <w:rPr>
          <w:rFonts w:ascii="Times New Roman" w:hAnsi="Times New Roman"/>
        </w:rPr>
        <w:t xml:space="preserve"> </w:t>
      </w:r>
      <w:r w:rsidR="001F0BC7">
        <w:rPr>
          <w:rFonts w:ascii="Times New Roman" w:hAnsi="Times New Roman"/>
        </w:rPr>
        <w:t>during</w:t>
      </w:r>
      <w:r>
        <w:rPr>
          <w:rFonts w:ascii="Times New Roman" w:hAnsi="Times New Roman"/>
        </w:rPr>
        <w:t xml:space="preserve"> </w:t>
      </w:r>
      <w:r w:rsidRPr="00D64AB1">
        <w:rPr>
          <w:rFonts w:ascii="Times New Roman" w:hAnsi="Times New Roman"/>
        </w:rPr>
        <w:t>evol</w:t>
      </w:r>
      <w:r w:rsidRPr="00D64AB1">
        <w:rPr>
          <w:rFonts w:ascii="Times New Roman" w:hAnsi="Times New Roman"/>
        </w:rPr>
        <w:t>u</w:t>
      </w:r>
      <w:r w:rsidRPr="00D64AB1">
        <w:rPr>
          <w:rFonts w:ascii="Times New Roman" w:hAnsi="Times New Roman"/>
        </w:rPr>
        <w:t>tion</w:t>
      </w:r>
      <w:r w:rsidR="001F0BC7">
        <w:rPr>
          <w:rFonts w:ascii="Times New Roman" w:hAnsi="Times New Roman"/>
        </w:rPr>
        <w:t>,</w:t>
      </w:r>
      <w:r w:rsidRPr="00D64AB1">
        <w:rPr>
          <w:rFonts w:ascii="Times New Roman" w:hAnsi="Times New Roman"/>
        </w:rPr>
        <w:t xml:space="preserve"> </w:t>
      </w:r>
      <w:r w:rsidR="00C53558">
        <w:rPr>
          <w:rFonts w:ascii="Times New Roman" w:hAnsi="Times New Roman"/>
        </w:rPr>
        <w:t xml:space="preserve">as well as </w:t>
      </w:r>
      <w:r w:rsidR="001F0BC7">
        <w:rPr>
          <w:rFonts w:ascii="Times New Roman" w:hAnsi="Times New Roman"/>
        </w:rPr>
        <w:t xml:space="preserve">the </w:t>
      </w:r>
      <w:r w:rsidRPr="00D64AB1">
        <w:rPr>
          <w:rFonts w:ascii="Times New Roman" w:hAnsi="Times New Roman"/>
        </w:rPr>
        <w:t>differentiation</w:t>
      </w:r>
      <w:r>
        <w:rPr>
          <w:rFonts w:ascii="Times New Roman" w:hAnsi="Times New Roman"/>
        </w:rPr>
        <w:t xml:space="preserve"> during development.</w:t>
      </w:r>
    </w:p>
    <w:p w14:paraId="11F4EDAC" w14:textId="77777777" w:rsidR="00354443" w:rsidRDefault="00354443" w:rsidP="00BC3925">
      <w:pPr>
        <w:spacing w:line="360" w:lineRule="auto"/>
        <w:jc w:val="both"/>
        <w:rPr>
          <w:rFonts w:ascii="Times New Roman" w:hAnsi="Times New Roman"/>
        </w:rPr>
      </w:pPr>
    </w:p>
    <w:p w14:paraId="3C3BBC67" w14:textId="1E08BD66" w:rsidR="009318B9" w:rsidRDefault="00513014" w:rsidP="009318B9">
      <w:pPr>
        <w:spacing w:line="360" w:lineRule="auto"/>
        <w:jc w:val="both"/>
        <w:rPr>
          <w:rFonts w:ascii="Times New Roman" w:hAnsi="Times New Roman"/>
        </w:rPr>
      </w:pPr>
      <w:r>
        <w:rPr>
          <w:rFonts w:ascii="Times New Roman" w:hAnsi="Times New Roman"/>
        </w:rPr>
        <w:t xml:space="preserve">Developmental </w:t>
      </w:r>
      <w:r w:rsidR="001407A6">
        <w:rPr>
          <w:rFonts w:ascii="Times New Roman" w:hAnsi="Times New Roman"/>
        </w:rPr>
        <w:t>gene regulatory networks</w:t>
      </w:r>
      <w:r>
        <w:rPr>
          <w:rFonts w:ascii="Times New Roman" w:hAnsi="Times New Roman"/>
        </w:rPr>
        <w:t xml:space="preserve"> </w:t>
      </w:r>
      <w:r w:rsidR="00555211">
        <w:rPr>
          <w:rFonts w:ascii="Times New Roman" w:hAnsi="Times New Roman"/>
        </w:rPr>
        <w:t xml:space="preserve">control gene expression </w:t>
      </w:r>
      <w:r w:rsidR="00996727">
        <w:rPr>
          <w:rFonts w:ascii="Times New Roman" w:hAnsi="Times New Roman"/>
        </w:rPr>
        <w:t>during the</w:t>
      </w:r>
      <w:r w:rsidR="00555211">
        <w:rPr>
          <w:rFonts w:ascii="Times New Roman" w:hAnsi="Times New Roman"/>
        </w:rPr>
        <w:t xml:space="preserve"> developmental processes.</w:t>
      </w:r>
      <w:r>
        <w:rPr>
          <w:rFonts w:ascii="Times New Roman" w:hAnsi="Times New Roman"/>
        </w:rPr>
        <w:t xml:space="preserve"> </w:t>
      </w:r>
      <w:r w:rsidR="00A2482E">
        <w:rPr>
          <w:rFonts w:ascii="Times New Roman" w:hAnsi="Times New Roman"/>
        </w:rPr>
        <w:t>T</w:t>
      </w:r>
      <w:r w:rsidR="003404DD">
        <w:rPr>
          <w:rFonts w:ascii="Times New Roman" w:hAnsi="Times New Roman"/>
        </w:rPr>
        <w:t xml:space="preserve">hese </w:t>
      </w:r>
      <w:r w:rsidR="00996727">
        <w:rPr>
          <w:rFonts w:ascii="Times New Roman" w:hAnsi="Times New Roman"/>
        </w:rPr>
        <w:t xml:space="preserve">particular </w:t>
      </w:r>
      <w:r w:rsidR="001407A6">
        <w:rPr>
          <w:rFonts w:ascii="Times New Roman" w:hAnsi="Times New Roman"/>
        </w:rPr>
        <w:t>regulatory networks</w:t>
      </w:r>
      <w:r w:rsidR="00A2482E">
        <w:rPr>
          <w:rFonts w:ascii="Times New Roman" w:hAnsi="Times New Roman"/>
        </w:rPr>
        <w:t xml:space="preserve"> have evolved, </w:t>
      </w:r>
      <w:r w:rsidR="00A476E3" w:rsidRPr="00DA11F4">
        <w:rPr>
          <w:rFonts w:ascii="Times New Roman" w:hAnsi="Times New Roman"/>
        </w:rPr>
        <w:t>making</w:t>
      </w:r>
      <w:r w:rsidR="00A476E3">
        <w:rPr>
          <w:rFonts w:ascii="Times New Roman" w:hAnsi="Times New Roman"/>
        </w:rPr>
        <w:t xml:space="preserve"> it</w:t>
      </w:r>
      <w:r w:rsidR="00A2482E">
        <w:rPr>
          <w:rFonts w:ascii="Times New Roman" w:hAnsi="Times New Roman"/>
        </w:rPr>
        <w:t xml:space="preserve"> difficult to</w:t>
      </w:r>
      <w:r w:rsidR="00555211">
        <w:rPr>
          <w:rFonts w:ascii="Times New Roman" w:hAnsi="Times New Roman"/>
        </w:rPr>
        <w:t xml:space="preserve"> understand </w:t>
      </w:r>
      <w:r w:rsidR="002156BE">
        <w:rPr>
          <w:rFonts w:ascii="Times New Roman" w:hAnsi="Times New Roman"/>
        </w:rPr>
        <w:t xml:space="preserve">their regulatory mechanisms </w:t>
      </w:r>
      <w:r w:rsidR="00555211">
        <w:rPr>
          <w:rFonts w:ascii="Times New Roman" w:hAnsi="Times New Roman"/>
        </w:rPr>
        <w:t xml:space="preserve">at the system level. </w:t>
      </w:r>
      <w:r w:rsidR="00A476E3">
        <w:rPr>
          <w:rFonts w:ascii="Times New Roman" w:hAnsi="Times New Roman"/>
        </w:rPr>
        <w:t>Hence</w:t>
      </w:r>
      <w:r w:rsidR="00555211">
        <w:rPr>
          <w:rFonts w:ascii="Times New Roman" w:hAnsi="Times New Roman"/>
        </w:rPr>
        <w:t>, one typically compare</w:t>
      </w:r>
      <w:r w:rsidR="003404DD">
        <w:rPr>
          <w:rFonts w:ascii="Times New Roman" w:hAnsi="Times New Roman"/>
        </w:rPr>
        <w:t>s</w:t>
      </w:r>
      <w:r w:rsidR="00555211">
        <w:rPr>
          <w:rFonts w:ascii="Times New Roman" w:hAnsi="Times New Roman"/>
        </w:rPr>
        <w:t xml:space="preserve"> developmental gene expression across species to infer </w:t>
      </w:r>
      <w:r w:rsidR="00996727">
        <w:rPr>
          <w:rFonts w:ascii="Times New Roman" w:hAnsi="Times New Roman"/>
        </w:rPr>
        <w:t xml:space="preserve">biological </w:t>
      </w:r>
      <w:r w:rsidR="00555211">
        <w:rPr>
          <w:rFonts w:ascii="Times New Roman" w:hAnsi="Times New Roman"/>
        </w:rPr>
        <w:t xml:space="preserve">activities of developmental </w:t>
      </w:r>
      <w:r w:rsidR="001407A6">
        <w:rPr>
          <w:rFonts w:ascii="Times New Roman" w:hAnsi="Times New Roman"/>
        </w:rPr>
        <w:t>gene regulatory networks</w:t>
      </w:r>
      <w:r w:rsidR="00555211">
        <w:rPr>
          <w:rFonts w:ascii="Times New Roman" w:hAnsi="Times New Roman"/>
        </w:rPr>
        <w:t>. For example, e</w:t>
      </w:r>
      <w:r w:rsidR="00E21379" w:rsidRPr="00E21379">
        <w:rPr>
          <w:rFonts w:ascii="Times New Roman" w:hAnsi="Times New Roman"/>
        </w:rPr>
        <w:t>mbry</w:t>
      </w:r>
      <w:r w:rsidR="00E21379" w:rsidRPr="00E21379">
        <w:rPr>
          <w:rFonts w:ascii="Times New Roman" w:hAnsi="Times New Roman"/>
        </w:rPr>
        <w:t>o</w:t>
      </w:r>
      <w:r w:rsidR="00E21379" w:rsidRPr="00E21379">
        <w:rPr>
          <w:rFonts w:ascii="Times New Roman" w:hAnsi="Times New Roman"/>
        </w:rPr>
        <w:t xml:space="preserve">genesis provides a platform to study the evolution of gene expression between different species. Recent </w:t>
      </w:r>
      <w:r w:rsidR="00E21379" w:rsidRPr="00E21379">
        <w:rPr>
          <w:rFonts w:ascii="Times New Roman" w:hAnsi="Times New Roman"/>
        </w:rPr>
        <w:lastRenderedPageBreak/>
        <w:t xml:space="preserve">work </w:t>
      </w:r>
      <w:r w:rsidR="004043C0">
        <w:rPr>
          <w:rFonts w:ascii="Times New Roman" w:hAnsi="Times New Roman"/>
        </w:rPr>
        <w:t xml:space="preserve">has </w:t>
      </w:r>
      <w:r w:rsidR="00E21379" w:rsidRPr="00E21379">
        <w:rPr>
          <w:rFonts w:ascii="Times New Roman" w:hAnsi="Times New Roman"/>
        </w:rPr>
        <w:t>showed that significant biological insight can be gained by cross-species comparison</w:t>
      </w:r>
      <w:r w:rsidR="00717CAE">
        <w:rPr>
          <w:rFonts w:ascii="Times New Roman" w:hAnsi="Times New Roman"/>
        </w:rPr>
        <w:t>s</w:t>
      </w:r>
      <w:r w:rsidR="00E21379" w:rsidRPr="00E21379">
        <w:rPr>
          <w:rFonts w:ascii="Times New Roman" w:hAnsi="Times New Roman"/>
        </w:rPr>
        <w:t xml:space="preserve"> of the expression profiles during embryogenesis for </w:t>
      </w:r>
      <w:r w:rsidR="002741F2">
        <w:rPr>
          <w:rFonts w:ascii="Times New Roman" w:hAnsi="Times New Roman"/>
        </w:rPr>
        <w:t>worm</w:t>
      </w:r>
      <w:r w:rsidR="00E21379" w:rsidRPr="00E21379">
        <w:rPr>
          <w:rFonts w:ascii="Times New Roman" w:hAnsi="Times New Roman"/>
        </w:rPr>
        <w:t xml:space="preserve">s </w:t>
      </w:r>
      <w:r w:rsidR="00E21379">
        <w:rPr>
          <w:rFonts w:ascii="Times New Roman" w:hAnsi="Times New Roman"/>
        </w:rPr>
        <w:fldChar w:fldCharType="begin"/>
      </w:r>
      <w:r w:rsidR="00483921">
        <w:rPr>
          <w:rFonts w:ascii="Times New Roman" w:hAnsi="Times New Roman"/>
        </w:rPr>
        <w:instrText xml:space="preserve"> ADDIN EN.CITE &lt;EndNote&gt;&lt;Cite&gt;&lt;Author&gt;Levin&lt;/Author&gt;&lt;Year&gt;2012&lt;/Year&gt;&lt;RecNum&gt;61&lt;/RecNum&gt;&lt;IDText&gt;22560298&lt;/IDText&gt;&lt;DisplayText&gt;[5]&lt;/DisplayText&gt;&lt;record&gt;&lt;rec-number&gt;61&lt;/rec-number&gt;&lt;foreign-keys&gt;&lt;key app="EN" db-id="rvp5vazpr50febep0fa5terrdrffrv9xwv2d"&gt;61&lt;/key&gt;&lt;/foreign-keys&gt;&lt;ref-type name="Journal Article"&gt;17&lt;/ref-type&gt;&lt;contributors&gt;&lt;authors&gt;&lt;author&gt;Levin, M.&lt;/author&gt;&lt;author&gt;Hashimshony, T.&lt;/author&gt;&lt;author&gt;Wagner, F.&lt;/author&gt;&lt;author&gt;Yanai, I.&lt;/author&gt;&lt;/authors&gt;&lt;/contributors&gt;&lt;auth-address&gt;Department of Biology, Technion, Israel Institute of Technology, Haifa 32000, Israel.&lt;/auth-address&gt;&lt;titles&gt;&lt;title&gt;Developmental milestones punctuate gene expression in the Caenorhabditis embryo&lt;/title&gt;&lt;secondary-title&gt;Dev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1101-8&lt;/pages&gt;&lt;volume&gt;22&lt;/volume&gt;&lt;number&gt;5&lt;/number&gt;&lt;keywords&gt;&lt;keyword&gt;Animals&lt;/keyword&gt;&lt;keyword&gt;Arthropods&lt;/keyword&gt;&lt;keyword&gt;Caenorhabditis/*embryology/*genetics&lt;/keyword&gt;&lt;keyword&gt;Chordata&lt;/keyword&gt;&lt;keyword&gt;Conserved Sequence&lt;/keyword&gt;&lt;keyword&gt;*Gene Expression Regulation, Developmental&lt;/keyword&gt;&lt;keyword&gt;Helminth Proteins/*genetics&lt;/keyword&gt;&lt;keyword&gt;Phylogeny&lt;/keyword&gt;&lt;keyword&gt;RNA Interference&lt;/keyword&gt;&lt;keyword&gt;Species Specificity&lt;/keyword&gt;&lt;keyword&gt;Time Factors&lt;/keyword&gt;&lt;keyword&gt;Transcriptome/*physiology&lt;/keyword&gt;&lt;/keywords&gt;&lt;dates&gt;&lt;year&gt;2012&lt;/year&gt;&lt;pub-dates&gt;&lt;date&gt;May 15&lt;/date&gt;&lt;/pub-dates&gt;&lt;/dates&gt;&lt;isbn&gt;1878-1551 (Electronic)&amp;#xD;1534-5807 (Linking)&lt;/isbn&gt;&lt;accession-num&gt;22560298&lt;/accession-num&gt;&lt;urls&gt;&lt;related-urls&gt;&lt;url&gt;http://www.ncbi.nlm.nih.gov/pubmed/22560298&lt;/url&gt;&lt;/related-urls&gt;&lt;/urls&gt;&lt;electronic-resource-num&gt;10.1016/j.devcel.2012.04.004&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5" w:tooltip="Levin, 2012 #61" w:history="1">
        <w:r w:rsidR="00965A48">
          <w:rPr>
            <w:rFonts w:ascii="Times New Roman" w:hAnsi="Times New Roman"/>
            <w:noProof/>
          </w:rPr>
          <w:t>5</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flies </w:t>
      </w:r>
      <w:r w:rsidR="00E21379">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PEVuZE5vdGU+PENpdGU+PEF1dGhvcj5LYWxpbmthPC9BdXRob3I+PFllYXI+MjAxMDwvWWVhcj48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6" w:tooltip="Kalinka, 2010 #62" w:history="1">
        <w:r w:rsidR="00965A48">
          <w:rPr>
            <w:rFonts w:ascii="Times New Roman" w:hAnsi="Times New Roman"/>
            <w:noProof/>
          </w:rPr>
          <w:t>6</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frogs </w:t>
      </w:r>
      <w:r w:rsidR="00E21379">
        <w:rPr>
          <w:rFonts w:ascii="Times New Roman" w:hAnsi="Times New Roman"/>
        </w:rPr>
        <w:fldChar w:fldCharType="begin"/>
      </w:r>
      <w:r w:rsidR="00483921">
        <w:rPr>
          <w:rFonts w:ascii="Times New Roman" w:hAnsi="Times New Roman"/>
        </w:rPr>
        <w:instrText xml:space="preserve"> ADDIN EN.CITE &lt;EndNote&gt;&lt;Cite&gt;&lt;Author&gt;Yanai&lt;/Author&gt;&lt;Year&gt;2011&lt;/Year&gt;&lt;RecNum&gt;63&lt;/RecNum&gt;&lt;IDText&gt;21497761&lt;/IDText&gt;&lt;DisplayText&gt;[7]&lt;/DisplayText&gt;&lt;record&gt;&lt;rec-number&gt;63&lt;/rec-number&gt;&lt;foreign-keys&gt;&lt;key app="EN" db-id="rvp5vazpr50febep0fa5terrdrffrv9xwv2d"&gt;63&lt;/key&gt;&lt;/foreign-keys&gt;&lt;ref-type name="Journal Article"&gt;17&lt;/ref-type&gt;&lt;contributors&gt;&lt;authors&gt;&lt;author&gt;Yanai, I.&lt;/author&gt;&lt;author&gt;Peshkin, L.&lt;/author&gt;&lt;author&gt;Jorgensen, P.&lt;/author&gt;&lt;author&gt;Kirschner, M. W.&lt;/author&gt;&lt;/authors&gt;&lt;/contributors&gt;&lt;auth-address&gt;Department of Biology, Technion - Israel Institute of Technology, Haifa 32000, Israel.&lt;/auth-address&gt;&lt;titles&gt;&lt;title&gt;Mapping gene expression in two Xenopus species: evolutionary constraints and developmental flexibility&lt;/title&gt;&lt;secondary-title&gt;Dev Cell&lt;/secondary-title&gt;&lt;alt-title&gt;Developmental cell&lt;/alt-title&gt;&lt;/titles&gt;&lt;periodical&gt;&lt;full-title&gt;Dev Cell&lt;/full-title&gt;&lt;abbr-1&gt;Developmental cell&lt;/abbr-1&gt;&lt;/periodical&gt;&lt;alt-periodical&gt;&lt;full-title&gt;Dev Cell&lt;/full-title&gt;&lt;abbr-1&gt;Developmental cell&lt;/abbr-1&gt;&lt;/alt-periodical&gt;&lt;pages&gt;483-96&lt;/pages&gt;&lt;volume&gt;20&lt;/volume&gt;&lt;number&gt;4&lt;/number&gt;&lt;keywords&gt;&lt;keyword&gt;Animals&lt;/keyword&gt;&lt;keyword&gt;*Biological Evolution&lt;/keyword&gt;&lt;keyword&gt;Databases, Genetic&lt;/keyword&gt;&lt;keyword&gt;*Gene Expression Profiling&lt;/keyword&gt;&lt;keyword&gt;*Gene Expression Regulation, Developmental&lt;/keyword&gt;&lt;keyword&gt;Oligonucleotide Array Sequence Analysis&lt;/keyword&gt;&lt;keyword&gt;Xenopus/*classification/embryology/*genetics&lt;/keyword&gt;&lt;/keywords&gt;&lt;dates&gt;&lt;year&gt;2011&lt;/year&gt;&lt;pub-dates&gt;&lt;date&gt;Apr 19&lt;/date&gt;&lt;/pub-dates&gt;&lt;/dates&gt;&lt;isbn&gt;1878-1551 (Electronic)&amp;#xD;1534-5807 (Linking)&lt;/isbn&gt;&lt;accession-num&gt;21497761&lt;/accession-num&gt;&lt;urls&gt;&lt;related-urls&gt;&lt;url&gt;http://www.ncbi.nlm.nih.gov/pubmed/21497761&lt;/url&gt;&lt;/related-urls&gt;&lt;/urls&gt;&lt;custom2&gt;3118554&lt;/custom2&gt;&lt;electronic-resource-num&gt;10.1016/j.devcel.2011.03.015&lt;/electronic-resource-num&gt;&lt;/record&gt;&lt;/Cite&gt;&lt;/EndNote&gt;</w:instrText>
      </w:r>
      <w:r w:rsidR="00E21379">
        <w:rPr>
          <w:rFonts w:ascii="Times New Roman" w:hAnsi="Times New Roman"/>
        </w:rPr>
        <w:fldChar w:fldCharType="separate"/>
      </w:r>
      <w:r w:rsidR="00483921">
        <w:rPr>
          <w:rFonts w:ascii="Times New Roman" w:hAnsi="Times New Roman"/>
          <w:noProof/>
        </w:rPr>
        <w:t>[</w:t>
      </w:r>
      <w:hyperlink w:anchor="_ENREF_7" w:tooltip="Yanai, 2011 #63" w:history="1">
        <w:r w:rsidR="00965A48">
          <w:rPr>
            <w:rFonts w:ascii="Times New Roman" w:hAnsi="Times New Roman"/>
            <w:noProof/>
          </w:rPr>
          <w:t>7</w:t>
        </w:r>
      </w:hyperlink>
      <w:r w:rsidR="00483921">
        <w:rPr>
          <w:rFonts w:ascii="Times New Roman" w:hAnsi="Times New Roman"/>
          <w:noProof/>
        </w:rPr>
        <w:t>]</w:t>
      </w:r>
      <w:r w:rsidR="00E21379">
        <w:rPr>
          <w:rFonts w:ascii="Times New Roman" w:hAnsi="Times New Roman"/>
        </w:rPr>
        <w:fldChar w:fldCharType="end"/>
      </w:r>
      <w:r w:rsidR="00E21379" w:rsidRPr="00D42620">
        <w:rPr>
          <w:rFonts w:ascii="Times New Roman" w:hAnsi="Times New Roman"/>
        </w:rPr>
        <w:t xml:space="preserve"> and several other vertebrates</w:t>
      </w:r>
      <w:r w:rsidR="00E21379">
        <w:rPr>
          <w:rFonts w:ascii="Times New Roman" w:hAnsi="Times New Roman"/>
        </w:rPr>
        <w:t xml:space="preserve"> </w:t>
      </w:r>
      <w:r w:rsidR="00E21379">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PEVuZE5vdGU+PENpdGU+PEF1dGhvcj5JcmllPC9BdXRob3I+PFllYXI+MjAxMTwvWWVhcj48UmVj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=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E21379">
        <w:rPr>
          <w:rFonts w:ascii="Times New Roman" w:hAnsi="Times New Roman"/>
        </w:rPr>
      </w:r>
      <w:r w:rsidR="00E21379">
        <w:rPr>
          <w:rFonts w:ascii="Times New Roman" w:hAnsi="Times New Roman"/>
        </w:rPr>
        <w:fldChar w:fldCharType="separate"/>
      </w:r>
      <w:r w:rsidR="00483921">
        <w:rPr>
          <w:rFonts w:ascii="Times New Roman" w:hAnsi="Times New Roman"/>
          <w:noProof/>
        </w:rPr>
        <w:t>[</w:t>
      </w:r>
      <w:hyperlink w:anchor="_ENREF_8" w:tooltip="Irie, 2011 #64" w:history="1">
        <w:r w:rsidR="00965A48">
          <w:rPr>
            <w:rFonts w:ascii="Times New Roman" w:hAnsi="Times New Roman"/>
            <w:noProof/>
          </w:rPr>
          <w:t>8</w:t>
        </w:r>
      </w:hyperlink>
      <w:r w:rsidR="00483921">
        <w:rPr>
          <w:rFonts w:ascii="Times New Roman" w:hAnsi="Times New Roman"/>
          <w:noProof/>
        </w:rPr>
        <w:t>]</w:t>
      </w:r>
      <w:r w:rsidR="00E21379">
        <w:rPr>
          <w:rFonts w:ascii="Times New Roman" w:hAnsi="Times New Roman"/>
        </w:rPr>
        <w:fldChar w:fldCharType="end"/>
      </w:r>
      <w:r w:rsidR="00E21379" w:rsidRPr="00E21379">
        <w:rPr>
          <w:rFonts w:ascii="Times New Roman" w:hAnsi="Times New Roman"/>
        </w:rPr>
        <w:t xml:space="preserve">. </w:t>
      </w:r>
      <w:r w:rsidR="00F25E98">
        <w:rPr>
          <w:rFonts w:ascii="Times New Roman" w:hAnsi="Times New Roman"/>
        </w:rPr>
        <w:t>It</w:t>
      </w:r>
      <w:r w:rsidR="00811097">
        <w:rPr>
          <w:rFonts w:ascii="Times New Roman" w:hAnsi="Times New Roman"/>
        </w:rPr>
        <w:t xml:space="preserve"> was</w:t>
      </w:r>
      <w:r w:rsidR="00811097" w:rsidRPr="00E21379">
        <w:rPr>
          <w:rFonts w:ascii="Times New Roman" w:hAnsi="Times New Roman"/>
        </w:rPr>
        <w:t xml:space="preserve"> </w:t>
      </w:r>
      <w:r w:rsidR="00E21379" w:rsidRPr="00E21379">
        <w:rPr>
          <w:rFonts w:ascii="Times New Roman" w:hAnsi="Times New Roman"/>
        </w:rPr>
        <w:t xml:space="preserve">found </w:t>
      </w:r>
      <w:r w:rsidR="00811097">
        <w:rPr>
          <w:rFonts w:ascii="Times New Roman" w:hAnsi="Times New Roman"/>
        </w:rPr>
        <w:t xml:space="preserve">that </w:t>
      </w:r>
      <w:r w:rsidR="00E21379" w:rsidRPr="00E21379">
        <w:rPr>
          <w:rFonts w:ascii="Times New Roman" w:hAnsi="Times New Roman"/>
        </w:rPr>
        <w:t>the</w:t>
      </w:r>
      <w:r w:rsidR="00D04CF0">
        <w:rPr>
          <w:rFonts w:ascii="Times New Roman" w:hAnsi="Times New Roman"/>
        </w:rPr>
        <w:t xml:space="preserve"> </w:t>
      </w:r>
      <w:r w:rsidR="00E21379" w:rsidRPr="00E21379">
        <w:rPr>
          <w:rFonts w:ascii="Times New Roman" w:hAnsi="Times New Roman"/>
        </w:rPr>
        <w:t xml:space="preserve">orthologous genes have minimal </w:t>
      </w:r>
      <w:r w:rsidR="00D04CF0">
        <w:rPr>
          <w:rFonts w:ascii="Times New Roman" w:hAnsi="Times New Roman"/>
        </w:rPr>
        <w:t xml:space="preserve">temporal </w:t>
      </w:r>
      <w:r w:rsidR="00E21379" w:rsidRPr="00E21379">
        <w:rPr>
          <w:rFonts w:ascii="Times New Roman" w:hAnsi="Times New Roman"/>
        </w:rPr>
        <w:t xml:space="preserve">expression divergence </w:t>
      </w:r>
      <w:r w:rsidR="00D04CF0" w:rsidRPr="00E21379">
        <w:rPr>
          <w:rFonts w:ascii="Times New Roman" w:hAnsi="Times New Roman"/>
        </w:rPr>
        <w:t xml:space="preserve">during the </w:t>
      </w:r>
      <w:proofErr w:type="spellStart"/>
      <w:r w:rsidR="00D04CF0" w:rsidRPr="00E21379">
        <w:rPr>
          <w:rFonts w:ascii="Times New Roman" w:hAnsi="Times New Roman"/>
        </w:rPr>
        <w:t>phylotypic</w:t>
      </w:r>
      <w:proofErr w:type="spellEnd"/>
      <w:r w:rsidR="00D04CF0" w:rsidRPr="00E21379">
        <w:rPr>
          <w:rFonts w:ascii="Times New Roman" w:hAnsi="Times New Roman"/>
        </w:rPr>
        <w:t xml:space="preserve"> stage</w:t>
      </w:r>
      <w:r w:rsidR="00D04CF0">
        <w:rPr>
          <w:rFonts w:ascii="Times New Roman" w:hAnsi="Times New Roman"/>
        </w:rPr>
        <w:t>, a middle phase</w:t>
      </w:r>
      <w:r w:rsidR="00D04CF0" w:rsidRPr="00E21379">
        <w:rPr>
          <w:rFonts w:ascii="Times New Roman" w:hAnsi="Times New Roman"/>
        </w:rPr>
        <w:t xml:space="preserve"> </w:t>
      </w:r>
      <w:r w:rsidR="002C3BEC">
        <w:rPr>
          <w:rFonts w:ascii="Times New Roman" w:hAnsi="Times New Roman"/>
        </w:rPr>
        <w:t>during the</w:t>
      </w:r>
      <w:r w:rsidR="00D04CF0" w:rsidRPr="00E21379">
        <w:rPr>
          <w:rFonts w:ascii="Times New Roman" w:hAnsi="Times New Roman"/>
        </w:rPr>
        <w:t xml:space="preserve"> embryonic development </w:t>
      </w:r>
      <w:r w:rsidR="00E21379" w:rsidRPr="00E21379">
        <w:rPr>
          <w:rFonts w:ascii="Times New Roman" w:hAnsi="Times New Roman"/>
        </w:rPr>
        <w:t>across species within the same ph</w:t>
      </w:r>
      <w:r w:rsidR="00E21379" w:rsidRPr="00E21379">
        <w:rPr>
          <w:rFonts w:ascii="Times New Roman" w:hAnsi="Times New Roman"/>
        </w:rPr>
        <w:t>y</w:t>
      </w:r>
      <w:r w:rsidR="00E21379" w:rsidRPr="00E21379">
        <w:rPr>
          <w:rFonts w:ascii="Times New Roman" w:hAnsi="Times New Roman"/>
        </w:rPr>
        <w:t xml:space="preserve">lum. </w:t>
      </w:r>
      <w:r w:rsidR="00D04CF0" w:rsidRPr="00D04CF0">
        <w:rPr>
          <w:rFonts w:ascii="Times New Roman" w:hAnsi="Times New Roman"/>
        </w:rPr>
        <w:t>These patte</w:t>
      </w:r>
      <w:r w:rsidR="00D04CF0">
        <w:rPr>
          <w:rFonts w:ascii="Times New Roman" w:hAnsi="Times New Roman"/>
        </w:rPr>
        <w:t xml:space="preserve">rns are often characterized as </w:t>
      </w:r>
      <w:r w:rsidR="002C3BEC">
        <w:rPr>
          <w:rFonts w:ascii="Times New Roman" w:hAnsi="Times New Roman"/>
        </w:rPr>
        <w:t>“</w:t>
      </w:r>
      <w:r w:rsidR="00D04CF0">
        <w:rPr>
          <w:rFonts w:ascii="Times New Roman" w:hAnsi="Times New Roman"/>
        </w:rPr>
        <w:t>hourglass</w:t>
      </w:r>
      <w:r w:rsidR="002C3BEC">
        <w:rPr>
          <w:rFonts w:ascii="Times New Roman" w:hAnsi="Times New Roman"/>
        </w:rPr>
        <w:t>”</w:t>
      </w:r>
      <w:r w:rsidR="00D04CF0">
        <w:rPr>
          <w:rFonts w:ascii="Times New Roman" w:hAnsi="Times New Roman"/>
        </w:rPr>
        <w:t xml:space="preserve"> </w:t>
      </w:r>
      <w:r w:rsidR="000210B1">
        <w:rPr>
          <w:rFonts w:ascii="Times New Roman" w:hAnsi="Times New Roman"/>
        </w:rPr>
        <w:fldChar w:fldCharType="begin"/>
      </w:r>
      <w:r w:rsidR="00483921">
        <w:rPr>
          <w:rFonts w:ascii="Times New Roman" w:hAnsi="Times New Roman"/>
        </w:rPr>
        <w:instrText xml:space="preserve"> ADDIN EN.CITE &lt;EndNote&gt;&lt;Cite&gt;&lt;Author&gt;Casci&lt;/Author&gt;&lt;Year&gt;2011&lt;/Year&gt;&lt;RecNum&gt;122&lt;/RecNum&gt;&lt;IDText&gt;21173773&lt;/IDText&gt;&lt;DisplayText&gt;[9]&lt;/DisplayText&gt;&lt;record&gt;&lt;rec-number&gt;122&lt;/rec-number&gt;&lt;foreign-keys&gt;&lt;key app="EN" db-id="rvp5vazpr50febep0fa5terrdrffrv9xwv2d"&gt;122&lt;/key&gt;&lt;/foreign-keys&gt;&lt;ref-type name="Journal Article"&gt;17&lt;/ref-type&gt;&lt;contributors&gt;&lt;authors&gt;&lt;author&gt;Casci, T.&lt;/author&gt;&lt;/authors&gt;&lt;/contributors&gt;&lt;titles&gt;&lt;title&gt;Development: Hourglass theory gets molecular approval&lt;/title&gt;&lt;secondary-title&gt;Nat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Genetics&lt;/abbr-1&gt;&lt;/alt-periodical&gt;&lt;pages&gt;76&lt;/pages&gt;&lt;volume&gt;12&lt;/volume&gt;&lt;number&gt;2&lt;/number&gt;&lt;dates&gt;&lt;year&gt;2011&lt;/year&gt;&lt;pub-dates&gt;&lt;date&gt;Feb&lt;/date&gt;&lt;/pub-dates&gt;&lt;/dates&gt;&lt;isbn&gt;1471-0064 (Electronic)&amp;#xD;1471-0056 (Linking)&lt;/isbn&gt;&lt;accession-num&gt;21173773&lt;/accession-num&gt;&lt;urls&gt;&lt;related-urls&gt;&lt;url&gt;http://www.ncbi.nlm.nih.gov/pubmed/21173773&lt;/url&gt;&lt;/related-urls&gt;&lt;/urls&gt;&lt;electronic-resource-num&gt;10.1038/nrg2940&lt;/electronic-resource-num&gt;&lt;/record&gt;&lt;/Cite&gt;&lt;/EndNote&gt;</w:instrText>
      </w:r>
      <w:r w:rsidR="000210B1">
        <w:rPr>
          <w:rFonts w:ascii="Times New Roman" w:hAnsi="Times New Roman"/>
        </w:rPr>
        <w:fldChar w:fldCharType="separate"/>
      </w:r>
      <w:r w:rsidR="00483921">
        <w:rPr>
          <w:rFonts w:ascii="Times New Roman" w:hAnsi="Times New Roman"/>
          <w:noProof/>
        </w:rPr>
        <w:t>[</w:t>
      </w:r>
      <w:hyperlink w:anchor="_ENREF_9" w:tooltip="Casci, 2011 #122" w:history="1">
        <w:r w:rsidR="00965A48">
          <w:rPr>
            <w:rFonts w:ascii="Times New Roman" w:hAnsi="Times New Roman"/>
            <w:noProof/>
          </w:rPr>
          <w:t>9</w:t>
        </w:r>
      </w:hyperlink>
      <w:r w:rsidR="00483921">
        <w:rPr>
          <w:rFonts w:ascii="Times New Roman" w:hAnsi="Times New Roman"/>
          <w:noProof/>
        </w:rPr>
        <w:t>]</w:t>
      </w:r>
      <w:r w:rsidR="000210B1">
        <w:rPr>
          <w:rFonts w:ascii="Times New Roman" w:hAnsi="Times New Roman"/>
        </w:rPr>
        <w:fldChar w:fldCharType="end"/>
      </w:r>
      <w:r w:rsidR="00D04CF0">
        <w:rPr>
          <w:rFonts w:ascii="Times New Roman" w:hAnsi="Times New Roman"/>
        </w:rPr>
        <w:t xml:space="preserve">. </w:t>
      </w:r>
      <w:r w:rsidR="00E21379" w:rsidRPr="00E21379">
        <w:rPr>
          <w:rFonts w:ascii="Times New Roman" w:hAnsi="Times New Roman"/>
        </w:rPr>
        <w:t xml:space="preserve">In addition, </w:t>
      </w:r>
      <w:r w:rsidR="00953461">
        <w:rPr>
          <w:rFonts w:ascii="Times New Roman" w:hAnsi="Times New Roman"/>
        </w:rPr>
        <w:t>the</w:t>
      </w:r>
      <w:r w:rsidR="00D14452">
        <w:rPr>
          <w:rFonts w:ascii="Times New Roman" w:hAnsi="Times New Roman"/>
        </w:rPr>
        <w:t xml:space="preserve"> </w:t>
      </w:r>
      <w:r w:rsidR="00A07021">
        <w:rPr>
          <w:rFonts w:ascii="Times New Roman" w:hAnsi="Times New Roman"/>
        </w:rPr>
        <w:t xml:space="preserve">conserved </w:t>
      </w:r>
      <w:r w:rsidR="00D14452">
        <w:rPr>
          <w:rFonts w:ascii="Times New Roman" w:hAnsi="Times New Roman"/>
        </w:rPr>
        <w:t>hourglass pa</w:t>
      </w:r>
      <w:r w:rsidR="00D14452">
        <w:rPr>
          <w:rFonts w:ascii="Times New Roman" w:hAnsi="Times New Roman"/>
        </w:rPr>
        <w:t>t</w:t>
      </w:r>
      <w:r w:rsidR="00D14452">
        <w:rPr>
          <w:rFonts w:ascii="Times New Roman" w:hAnsi="Times New Roman"/>
        </w:rPr>
        <w:t xml:space="preserve">terns </w:t>
      </w:r>
      <w:r w:rsidR="00811097">
        <w:rPr>
          <w:rFonts w:ascii="Times New Roman" w:hAnsi="Times New Roman"/>
        </w:rPr>
        <w:t>were observed</w:t>
      </w:r>
      <w:r w:rsidR="002C3BEC">
        <w:rPr>
          <w:rFonts w:ascii="Times New Roman" w:hAnsi="Times New Roman"/>
        </w:rPr>
        <w:t xml:space="preserve"> even</w:t>
      </w:r>
      <w:r w:rsidR="00811097">
        <w:rPr>
          <w:rFonts w:ascii="Times New Roman" w:hAnsi="Times New Roman"/>
        </w:rPr>
        <w:t xml:space="preserve"> with</w:t>
      </w:r>
      <w:r w:rsidR="00D14452">
        <w:rPr>
          <w:rFonts w:ascii="Times New Roman" w:hAnsi="Times New Roman"/>
        </w:rPr>
        <w:t xml:space="preserve">in </w:t>
      </w:r>
      <w:r w:rsidR="00811097">
        <w:rPr>
          <w:rFonts w:ascii="Times New Roman" w:hAnsi="Times New Roman"/>
        </w:rPr>
        <w:t xml:space="preserve">a </w:t>
      </w:r>
      <w:r w:rsidR="00D14452">
        <w:rPr>
          <w:rFonts w:ascii="Times New Roman" w:hAnsi="Times New Roman"/>
        </w:rPr>
        <w:t>single species while compar</w:t>
      </w:r>
      <w:r w:rsidR="00D14452" w:rsidRPr="00D14452">
        <w:rPr>
          <w:rFonts w:ascii="Times New Roman" w:hAnsi="Times New Roman"/>
        </w:rPr>
        <w:t>ing</w:t>
      </w:r>
      <w:r w:rsidR="00E21379" w:rsidRPr="00E21379">
        <w:rPr>
          <w:rFonts w:ascii="Times New Roman" w:hAnsi="Times New Roman"/>
        </w:rPr>
        <w:t xml:space="preserve"> the developmental gene expression data across distant species</w:t>
      </w:r>
      <w:r w:rsidR="003404DD">
        <w:rPr>
          <w:rFonts w:ascii="Times New Roman" w:hAnsi="Times New Roman"/>
        </w:rPr>
        <w:t>,</w:t>
      </w:r>
      <w:r w:rsidR="00E21379" w:rsidRPr="00E21379">
        <w:rPr>
          <w:rFonts w:ascii="Times New Roman" w:hAnsi="Times New Roman"/>
        </w:rPr>
        <w:t xml:space="preserve"> such as </w:t>
      </w:r>
      <w:r w:rsidR="00A96A55">
        <w:rPr>
          <w:rFonts w:ascii="Times New Roman" w:hAnsi="Times New Roman"/>
        </w:rPr>
        <w:t>worm</w:t>
      </w:r>
      <w:r w:rsidR="00E21379" w:rsidRPr="00E21379">
        <w:rPr>
          <w:rFonts w:ascii="Times New Roman" w:hAnsi="Times New Roman"/>
        </w:rPr>
        <w:t xml:space="preserve"> and fly </w:t>
      </w:r>
      <w:r w:rsidR="0012514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125141">
        <w:rPr>
          <w:rFonts w:ascii="Times New Roman" w:hAnsi="Times New Roman"/>
        </w:rPr>
      </w:r>
      <w:r w:rsidR="00125141">
        <w:rPr>
          <w:rFonts w:ascii="Times New Roman" w:hAnsi="Times New Roman"/>
        </w:rPr>
        <w:fldChar w:fldCharType="separate"/>
      </w:r>
      <w:r w:rsidR="00483921">
        <w:rPr>
          <w:rFonts w:ascii="Times New Roman" w:hAnsi="Times New Roman"/>
          <w:noProof/>
        </w:rPr>
        <w:t>[</w:t>
      </w:r>
      <w:hyperlink w:anchor="_ENREF_10" w:tooltip="Gerstein, 2014 #67" w:history="1">
        <w:r w:rsidR="00965A48">
          <w:rPr>
            <w:rFonts w:ascii="Times New Roman" w:hAnsi="Times New Roman"/>
            <w:noProof/>
          </w:rPr>
          <w:t>10</w:t>
        </w:r>
      </w:hyperlink>
      <w:r w:rsidR="00483921">
        <w:rPr>
          <w:rFonts w:ascii="Times New Roman" w:hAnsi="Times New Roman"/>
          <w:noProof/>
        </w:rPr>
        <w:t>]</w:t>
      </w:r>
      <w:r w:rsidR="00125141">
        <w:rPr>
          <w:rFonts w:ascii="Times New Roman" w:hAnsi="Times New Roman"/>
        </w:rPr>
        <w:fldChar w:fldCharType="end"/>
      </w:r>
      <w:r w:rsidR="00B45DF0">
        <w:rPr>
          <w:rFonts w:ascii="Times New Roman" w:hAnsi="Times New Roman"/>
        </w:rPr>
        <w:t xml:space="preserve">; i.e., the expression divergence among </w:t>
      </w:r>
      <w:r w:rsidR="003404DD">
        <w:rPr>
          <w:rFonts w:ascii="Times New Roman" w:hAnsi="Times New Roman"/>
        </w:rPr>
        <w:t>evolutio</w:t>
      </w:r>
      <w:r w:rsidR="003404DD">
        <w:rPr>
          <w:rFonts w:ascii="Times New Roman" w:hAnsi="Times New Roman"/>
        </w:rPr>
        <w:t>n</w:t>
      </w:r>
      <w:r w:rsidR="003404DD">
        <w:rPr>
          <w:rFonts w:ascii="Times New Roman" w:hAnsi="Times New Roman"/>
        </w:rPr>
        <w:t xml:space="preserve">arily </w:t>
      </w:r>
      <w:r w:rsidR="00B45DF0">
        <w:rPr>
          <w:rFonts w:ascii="Times New Roman" w:hAnsi="Times New Roman"/>
        </w:rPr>
        <w:t xml:space="preserve">conserved genes become minimal </w:t>
      </w:r>
      <w:r w:rsidR="00B45DF0" w:rsidRPr="00E21379">
        <w:rPr>
          <w:rFonts w:ascii="Times New Roman" w:hAnsi="Times New Roman"/>
        </w:rPr>
        <w:t xml:space="preserve">during the </w:t>
      </w:r>
      <w:proofErr w:type="spellStart"/>
      <w:r w:rsidR="00B45DF0" w:rsidRPr="00E21379">
        <w:rPr>
          <w:rFonts w:ascii="Times New Roman" w:hAnsi="Times New Roman"/>
        </w:rPr>
        <w:t>phylotypic</w:t>
      </w:r>
      <w:proofErr w:type="spellEnd"/>
      <w:r w:rsidR="00B45DF0" w:rsidRPr="00E21379">
        <w:rPr>
          <w:rFonts w:ascii="Times New Roman" w:hAnsi="Times New Roman"/>
        </w:rPr>
        <w:t xml:space="preserve"> stage</w:t>
      </w:r>
      <w:r w:rsidR="00B45DF0">
        <w:rPr>
          <w:rFonts w:ascii="Times New Roman" w:hAnsi="Times New Roman"/>
        </w:rPr>
        <w:t xml:space="preserve"> in</w:t>
      </w:r>
      <w:r w:rsidR="00B94C19">
        <w:rPr>
          <w:rFonts w:ascii="Times New Roman" w:hAnsi="Times New Roman"/>
        </w:rPr>
        <w:t xml:space="preserve"> both</w:t>
      </w:r>
      <w:r w:rsidR="00B45DF0">
        <w:rPr>
          <w:rFonts w:ascii="Times New Roman" w:hAnsi="Times New Roman"/>
        </w:rPr>
        <w:t xml:space="preserve"> worm </w:t>
      </w:r>
      <w:r w:rsidR="00B94C19">
        <w:rPr>
          <w:rFonts w:ascii="Times New Roman" w:hAnsi="Times New Roman"/>
        </w:rPr>
        <w:t>and</w:t>
      </w:r>
      <w:r w:rsidR="00B45DF0">
        <w:rPr>
          <w:rFonts w:ascii="Times New Roman" w:hAnsi="Times New Roman"/>
        </w:rPr>
        <w:t xml:space="preserve"> fly</w:t>
      </w:r>
      <w:r w:rsidR="000A61B8">
        <w:rPr>
          <w:rFonts w:ascii="Times New Roman" w:hAnsi="Times New Roman"/>
        </w:rPr>
        <w:t xml:space="preserve">. However, much less is known about </w:t>
      </w:r>
      <w:r w:rsidR="002212BD" w:rsidRPr="00877C75">
        <w:rPr>
          <w:rFonts w:ascii="Times New Roman" w:hAnsi="Times New Roman"/>
        </w:rPr>
        <w:t>how</w:t>
      </w:r>
      <w:r w:rsidR="002212BD" w:rsidRPr="002212BD">
        <w:rPr>
          <w:rFonts w:ascii="Times New Roman" w:hAnsi="Times New Roman"/>
        </w:rPr>
        <w:t xml:space="preserve"> </w:t>
      </w:r>
      <w:r w:rsidR="00DA1986">
        <w:rPr>
          <w:rFonts w:ascii="Times New Roman" w:hAnsi="Times New Roman"/>
        </w:rPr>
        <w:t>the</w:t>
      </w:r>
      <w:r w:rsidR="002212BD" w:rsidRPr="002212BD">
        <w:rPr>
          <w:rFonts w:ascii="Times New Roman" w:hAnsi="Times New Roman"/>
        </w:rPr>
        <w:t xml:space="preserve"> orthologous genes in each species eventually contribute to their sp</w:t>
      </w:r>
      <w:r w:rsidR="002212BD" w:rsidRPr="002212BD">
        <w:rPr>
          <w:rFonts w:ascii="Times New Roman" w:hAnsi="Times New Roman"/>
        </w:rPr>
        <w:t>e</w:t>
      </w:r>
      <w:r w:rsidR="002212BD" w:rsidRPr="002212BD">
        <w:rPr>
          <w:rFonts w:ascii="Times New Roman" w:hAnsi="Times New Roman"/>
        </w:rPr>
        <w:t xml:space="preserve">cies-specific phenotypes due to the lack of appropriate </w:t>
      </w:r>
      <w:r w:rsidR="002212BD">
        <w:rPr>
          <w:rFonts w:ascii="Times New Roman" w:hAnsi="Times New Roman"/>
        </w:rPr>
        <w:t>computational approaches</w:t>
      </w:r>
      <w:r w:rsidR="002212BD" w:rsidRPr="002212BD">
        <w:rPr>
          <w:rFonts w:ascii="Times New Roman" w:hAnsi="Times New Roman"/>
        </w:rPr>
        <w:t>.</w:t>
      </w:r>
      <w:r w:rsidR="00E21379" w:rsidRPr="00E21379">
        <w:rPr>
          <w:rFonts w:ascii="Times New Roman" w:hAnsi="Times New Roman"/>
        </w:rPr>
        <w:t xml:space="preserve"> </w:t>
      </w:r>
      <w:r w:rsidR="004967F0">
        <w:rPr>
          <w:rFonts w:ascii="Times New Roman" w:hAnsi="Times New Roman"/>
        </w:rPr>
        <w:t>Thus, we aim to</w:t>
      </w:r>
      <w:r w:rsidR="000A61B8">
        <w:rPr>
          <w:rFonts w:ascii="Times New Roman" w:hAnsi="Times New Roman"/>
        </w:rPr>
        <w:t xml:space="preserve"> use DREISS to</w:t>
      </w:r>
      <w:r w:rsidR="004967F0">
        <w:rPr>
          <w:rFonts w:ascii="Times New Roman" w:hAnsi="Times New Roman"/>
        </w:rPr>
        <w:t xml:space="preserve"> discover the components of the orthologous gene expression during embryonic development driven by species-specific transcription factors. </w:t>
      </w:r>
    </w:p>
    <w:p w14:paraId="6FAB6C16" w14:textId="77777777" w:rsidR="00E21379" w:rsidRPr="00E21379" w:rsidRDefault="00E21379" w:rsidP="00BC3925">
      <w:pPr>
        <w:spacing w:line="360" w:lineRule="auto"/>
        <w:jc w:val="both"/>
        <w:rPr>
          <w:rFonts w:ascii="Times New Roman" w:hAnsi="Times New Roman"/>
        </w:rPr>
      </w:pPr>
    </w:p>
    <w:p w14:paraId="1E5E79D0" w14:textId="41CABAD7" w:rsidR="00E21379" w:rsidRDefault="009C036A" w:rsidP="00BC3925">
      <w:pPr>
        <w:spacing w:line="360" w:lineRule="auto"/>
        <w:jc w:val="both"/>
        <w:rPr>
          <w:rFonts w:ascii="Times New Roman" w:hAnsi="Times New Roman"/>
        </w:rPr>
      </w:pPr>
      <w:r>
        <w:rPr>
          <w:rFonts w:ascii="Times New Roman" w:hAnsi="Times New Roman"/>
        </w:rPr>
        <w:t>The state-space model has</w:t>
      </w:r>
      <w:r w:rsidR="003A353B">
        <w:rPr>
          <w:rFonts w:ascii="Times New Roman" w:hAnsi="Times New Roman"/>
        </w:rPr>
        <w:t xml:space="preserve"> </w:t>
      </w:r>
      <w:r w:rsidR="00E21379" w:rsidRPr="00E21379">
        <w:rPr>
          <w:rFonts w:ascii="Times New Roman" w:hAnsi="Times New Roman"/>
        </w:rPr>
        <w:t xml:space="preserve">been widely used in engineering </w:t>
      </w:r>
      <w:r w:rsidR="00985FAA">
        <w:rPr>
          <w:rFonts w:ascii="Times New Roman" w:hAnsi="Times New Roman"/>
        </w:rPr>
        <w:fldChar w:fldCharType="begin"/>
      </w:r>
      <w:r w:rsidR="00483921">
        <w:rPr>
          <w:rFonts w:ascii="Times New Roman" w:hAnsi="Times New Roman"/>
        </w:rPr>
        <w:instrText xml:space="preserve"> ADDIN EN.CITE &lt;EndNote&gt;&lt;Cite&gt;&lt;Author&gt;Brogan&lt;/Author&gt;&lt;Year&gt;1991&lt;/Year&gt;&lt;RecNum&gt;70&lt;/RecNum&gt;&lt;IDText&gt;2941719&lt;/IDText&gt;&lt;DisplayText&gt;[11]&lt;/DisplayText&gt;&lt;record&gt;&lt;rec-number&gt;70&lt;/rec-number&gt;&lt;foreign-keys&gt;&lt;key app="EN" db-id="rvp5vazpr50febep0fa5terrdrffrv9xwv2d"&gt;70&lt;/key&gt;&lt;/foreign-keys&gt;&lt;ref-type name="Book"&gt;6&lt;/ref-type&gt;&lt;contributors&gt;&lt;authors&gt;&lt;author&gt;Brogan, William L.&lt;/author&gt;&lt;/authors&gt;&lt;/contributors&gt;&lt;titles&gt;&lt;title&gt;Modern control theory&lt;/title&gt;&lt;/titles&gt;&lt;pages&gt;xviii, 653 p.&lt;/pages&gt;&lt;edition&gt;3rd&lt;/edition&gt;&lt;keywords&gt;&lt;keyword&gt;Control theory.&lt;/keyword&gt;&lt;/keywords&gt;&lt;dates&gt;&lt;year&gt;1991&lt;/year&gt;&lt;/dates&gt;&lt;pub-location&gt;Englewood Cliffs, N.J.&lt;/pub-location&gt;&lt;publisher&gt;Prentice Hall&lt;/publisher&gt;&lt;isbn&gt;0135897637&lt;/isbn&gt;&lt;accession-num&gt;2941719&lt;/accession-num&gt;&lt;call-num&gt;Jefferson or Adams Building Reading Rooms - STORED OFFSITE QA402.3 .B76 1991&lt;/call-num&gt;&lt;urls&gt;&lt;/urls&gt;&lt;/record&gt;&lt;/Cite&gt;&lt;/EndNote&gt;</w:instrText>
      </w:r>
      <w:r w:rsidR="00985FAA">
        <w:rPr>
          <w:rFonts w:ascii="Times New Roman" w:hAnsi="Times New Roman"/>
        </w:rPr>
        <w:fldChar w:fldCharType="separate"/>
      </w:r>
      <w:r w:rsidR="00483921">
        <w:rPr>
          <w:rFonts w:ascii="Times New Roman" w:hAnsi="Times New Roman"/>
          <w:noProof/>
        </w:rPr>
        <w:t>[</w:t>
      </w:r>
      <w:hyperlink w:anchor="_ENREF_11" w:tooltip="Brogan, 1991 #70" w:history="1">
        <w:r w:rsidR="00965A48">
          <w:rPr>
            <w:rFonts w:ascii="Times New Roman" w:hAnsi="Times New Roman"/>
            <w:noProof/>
          </w:rPr>
          <w:t>11</w:t>
        </w:r>
      </w:hyperlink>
      <w:r w:rsidR="00483921">
        <w:rPr>
          <w:rFonts w:ascii="Times New Roman" w:hAnsi="Times New Roman"/>
          <w:noProof/>
        </w:rPr>
        <w:t>]</w:t>
      </w:r>
      <w:r w:rsidR="00985FAA">
        <w:rPr>
          <w:rFonts w:ascii="Times New Roman" w:hAnsi="Times New Roman"/>
        </w:rPr>
        <w:fldChar w:fldCharType="end"/>
      </w:r>
      <w:r w:rsidR="00DA323C">
        <w:rPr>
          <w:rFonts w:ascii="Times New Roman" w:hAnsi="Times New Roman"/>
        </w:rPr>
        <w:t>,</w:t>
      </w:r>
      <w:r w:rsidR="006A3A82">
        <w:rPr>
          <w:rFonts w:ascii="Times New Roman" w:hAnsi="Times New Roman"/>
        </w:rPr>
        <w:t xml:space="preserve"> and </w:t>
      </w:r>
      <w:r w:rsidR="00DA323C">
        <w:rPr>
          <w:rFonts w:ascii="Times New Roman" w:hAnsi="Times New Roman"/>
        </w:rPr>
        <w:t>also in biology for the analysis of</w:t>
      </w:r>
      <w:r w:rsidR="006A3A82">
        <w:rPr>
          <w:rFonts w:ascii="Times New Roman" w:hAnsi="Times New Roman"/>
        </w:rPr>
        <w:t xml:space="preserve"> gene expression dynamics </w:t>
      </w:r>
      <w:r w:rsidR="006A3A82">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PEVuZE5vdGU+PENpdGU+PEF1dGhvcj5SYW5nZWw8L0F1dGhvcj48WWVhcj4yMDA0PC9ZZWFyPjxS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6A3A82">
        <w:rPr>
          <w:rFonts w:ascii="Times New Roman" w:hAnsi="Times New Roman"/>
        </w:rPr>
      </w:r>
      <w:r w:rsidR="006A3A82">
        <w:rPr>
          <w:rFonts w:ascii="Times New Roman" w:hAnsi="Times New Roman"/>
        </w:rPr>
        <w:fldChar w:fldCharType="separate"/>
      </w:r>
      <w:r w:rsidR="00483921">
        <w:rPr>
          <w:rFonts w:ascii="Times New Roman" w:hAnsi="Times New Roman"/>
          <w:noProof/>
        </w:rPr>
        <w:t>[</w:t>
      </w:r>
      <w:hyperlink w:anchor="_ENREF_12" w:tooltip="Rangel, 2004 #71" w:history="1">
        <w:r w:rsidR="00965A48">
          <w:rPr>
            <w:rFonts w:ascii="Times New Roman" w:hAnsi="Times New Roman"/>
            <w:noProof/>
          </w:rPr>
          <w:t>12-14</w:t>
        </w:r>
      </w:hyperlink>
      <w:r w:rsidR="00483921">
        <w:rPr>
          <w:rFonts w:ascii="Times New Roman" w:hAnsi="Times New Roman"/>
          <w:noProof/>
        </w:rPr>
        <w:t>]</w:t>
      </w:r>
      <w:r w:rsidR="006A3A82">
        <w:rPr>
          <w:rFonts w:ascii="Times New Roman" w:hAnsi="Times New Roman"/>
        </w:rPr>
        <w:fldChar w:fldCharType="end"/>
      </w:r>
      <w:r w:rsidR="00E21379" w:rsidRPr="00E21379">
        <w:rPr>
          <w:rFonts w:ascii="Times New Roman" w:hAnsi="Times New Roman"/>
        </w:rPr>
        <w:t xml:space="preserve">. It models </w:t>
      </w:r>
      <w:r w:rsidR="0012282B" w:rsidRPr="00E21379">
        <w:rPr>
          <w:rFonts w:ascii="Times New Roman" w:hAnsi="Times New Roman"/>
        </w:rPr>
        <w:t>the</w:t>
      </w:r>
      <w:r w:rsidR="0012282B">
        <w:rPr>
          <w:rFonts w:ascii="Times New Roman" w:hAnsi="Times New Roman"/>
        </w:rPr>
        <w:t xml:space="preserve"> </w:t>
      </w:r>
      <w:r w:rsidR="0012282B" w:rsidRPr="00E21379">
        <w:rPr>
          <w:rFonts w:ascii="Times New Roman" w:hAnsi="Times New Roman"/>
        </w:rPr>
        <w:t>dynamical</w:t>
      </w:r>
      <w:r w:rsidR="00E21379" w:rsidRPr="00E21379">
        <w:rPr>
          <w:rFonts w:ascii="Times New Roman" w:hAnsi="Times New Roman"/>
        </w:rPr>
        <w:t xml:space="preserve"> system output as a function of both </w:t>
      </w:r>
      <w:r w:rsidR="00DA323C">
        <w:rPr>
          <w:rFonts w:ascii="Times New Roman" w:hAnsi="Times New Roman"/>
        </w:rPr>
        <w:t xml:space="preserve">the </w:t>
      </w:r>
      <w:r w:rsidR="00E21379" w:rsidRPr="00E21379">
        <w:rPr>
          <w:rFonts w:ascii="Times New Roman" w:hAnsi="Times New Roman"/>
        </w:rPr>
        <w:t>cu</w:t>
      </w:r>
      <w:r w:rsidR="00E21379" w:rsidRPr="00E21379">
        <w:rPr>
          <w:rFonts w:ascii="Times New Roman" w:hAnsi="Times New Roman"/>
        </w:rPr>
        <w:t>r</w:t>
      </w:r>
      <w:r w:rsidR="00E21379" w:rsidRPr="00E21379">
        <w:rPr>
          <w:rFonts w:ascii="Times New Roman" w:hAnsi="Times New Roman"/>
        </w:rPr>
        <w:t xml:space="preserve">rent internal system state and </w:t>
      </w:r>
      <w:r w:rsidR="00DA323C">
        <w:rPr>
          <w:rFonts w:ascii="Times New Roman" w:hAnsi="Times New Roman"/>
        </w:rPr>
        <w:t xml:space="preserve">the </w:t>
      </w:r>
      <w:r w:rsidR="00E21379" w:rsidRPr="00E21379">
        <w:rPr>
          <w:rFonts w:ascii="Times New Roman" w:hAnsi="Times New Roman"/>
        </w:rPr>
        <w:t>external input signal</w:t>
      </w:r>
      <w:r w:rsidR="00DA323C">
        <w:rPr>
          <w:rFonts w:ascii="Times New Roman" w:hAnsi="Times New Roman"/>
        </w:rPr>
        <w:t xml:space="preserve">. A commonly used example in engineering is the </w:t>
      </w:r>
      <w:r w:rsidR="00FB0E5A">
        <w:rPr>
          <w:rFonts w:ascii="Times New Roman" w:hAnsi="Times New Roman"/>
        </w:rPr>
        <w:t xml:space="preserve">vehicle </w:t>
      </w:r>
      <w:r w:rsidR="00FB0E5A" w:rsidRPr="00FB0E5A">
        <w:rPr>
          <w:rFonts w:ascii="Times New Roman" w:hAnsi="Times New Roman"/>
        </w:rPr>
        <w:t>cruise control system</w:t>
      </w:r>
      <w:r w:rsidR="00F2203D">
        <w:rPr>
          <w:rFonts w:ascii="Times New Roman" w:hAnsi="Times New Roman"/>
        </w:rPr>
        <w:t xml:space="preserve"> </w:t>
      </w:r>
      <w:r w:rsidR="00DA323C">
        <w:rPr>
          <w:rFonts w:ascii="Times New Roman" w:hAnsi="Times New Roman"/>
        </w:rPr>
        <w:t>where</w:t>
      </w:r>
      <w:r w:rsidR="00F2203D">
        <w:rPr>
          <w:rFonts w:ascii="Times New Roman" w:hAnsi="Times New Roman"/>
        </w:rPr>
        <w:t xml:space="preserve"> the system output</w:t>
      </w:r>
      <w:r w:rsidR="00B4626C">
        <w:rPr>
          <w:rFonts w:ascii="Times New Roman" w:hAnsi="Times New Roman"/>
        </w:rPr>
        <w:t xml:space="preserve"> and state</w:t>
      </w:r>
      <w:r w:rsidR="00F2203D">
        <w:rPr>
          <w:rFonts w:ascii="Times New Roman" w:hAnsi="Times New Roman"/>
        </w:rPr>
        <w:t xml:space="preserve"> is the vehicle’s speed</w:t>
      </w:r>
      <w:r w:rsidR="00DA323C">
        <w:rPr>
          <w:rFonts w:ascii="Times New Roman" w:hAnsi="Times New Roman"/>
        </w:rPr>
        <w:t>.</w:t>
      </w:r>
      <w:r w:rsidR="00F2203D">
        <w:rPr>
          <w:rFonts w:ascii="Times New Roman" w:hAnsi="Times New Roman"/>
        </w:rPr>
        <w:t xml:space="preserve"> </w:t>
      </w:r>
      <w:r w:rsidR="00DA323C">
        <w:rPr>
          <w:rFonts w:ascii="Times New Roman" w:hAnsi="Times New Roman"/>
        </w:rPr>
        <w:t>B</w:t>
      </w:r>
      <w:r w:rsidR="00F2203D">
        <w:rPr>
          <w:rFonts w:ascii="Times New Roman" w:hAnsi="Times New Roman"/>
        </w:rPr>
        <w:t xml:space="preserve">ased on the road conditions, the cruise control </w:t>
      </w:r>
      <w:r w:rsidR="00DA323C">
        <w:rPr>
          <w:rFonts w:ascii="Times New Roman" w:hAnsi="Times New Roman"/>
        </w:rPr>
        <w:t>requires various</w:t>
      </w:r>
      <w:r w:rsidR="00DA4215">
        <w:rPr>
          <w:rFonts w:ascii="Times New Roman" w:hAnsi="Times New Roman"/>
        </w:rPr>
        <w:t xml:space="preserve"> fuel amounts</w:t>
      </w:r>
      <w:r w:rsidR="00DA323C">
        <w:rPr>
          <w:rFonts w:ascii="Times New Roman" w:hAnsi="Times New Roman"/>
        </w:rPr>
        <w:t xml:space="preserve"> in order</w:t>
      </w:r>
      <w:r w:rsidR="00F2203D">
        <w:rPr>
          <w:rFonts w:ascii="Times New Roman" w:hAnsi="Times New Roman"/>
        </w:rPr>
        <w:t xml:space="preserve"> to keep the desired speed</w:t>
      </w:r>
      <w:r w:rsidR="00DA323C">
        <w:rPr>
          <w:rFonts w:ascii="Times New Roman" w:hAnsi="Times New Roman"/>
        </w:rPr>
        <w:t xml:space="preserve"> level</w:t>
      </w:r>
      <w:r w:rsidR="00E21379" w:rsidRPr="00E21379">
        <w:rPr>
          <w:rFonts w:ascii="Times New Roman" w:hAnsi="Times New Roman"/>
        </w:rPr>
        <w:t>.</w:t>
      </w:r>
      <w:r w:rsidR="00C909DD">
        <w:rPr>
          <w:rFonts w:ascii="Times New Roman" w:hAnsi="Times New Roman"/>
        </w:rPr>
        <w:t xml:space="preserve"> </w:t>
      </w:r>
      <w:r w:rsidR="00DA323C">
        <w:rPr>
          <w:rFonts w:ascii="Times New Roman" w:hAnsi="Times New Roman"/>
        </w:rPr>
        <w:t xml:space="preserve">In biology, we can look at </w:t>
      </w:r>
      <w:r w:rsidR="00D13110" w:rsidRPr="00B84E8A">
        <w:rPr>
          <w:rFonts w:ascii="Times New Roman" w:hAnsi="Times New Roman" w:cs="Times New Roman"/>
        </w:rPr>
        <w:t xml:space="preserve">the transcription factors and microRNAs </w:t>
      </w:r>
      <w:r w:rsidR="00DA323C">
        <w:rPr>
          <w:rFonts w:ascii="Times New Roman" w:hAnsi="Times New Roman" w:cs="Times New Roman"/>
        </w:rPr>
        <w:t>as</w:t>
      </w:r>
      <w:r w:rsidR="00D13110" w:rsidRPr="00B84E8A">
        <w:rPr>
          <w:rFonts w:ascii="Times New Roman" w:hAnsi="Times New Roman" w:cs="Times New Roman"/>
        </w:rPr>
        <w:t xml:space="preserve"> internal and </w:t>
      </w:r>
      <w:r w:rsidR="00DA323C">
        <w:rPr>
          <w:rFonts w:ascii="Times New Roman" w:hAnsi="Times New Roman" w:cs="Times New Roman"/>
        </w:rPr>
        <w:t xml:space="preserve">respectively </w:t>
      </w:r>
      <w:r w:rsidR="00D13110" w:rsidRPr="00B84E8A">
        <w:rPr>
          <w:rFonts w:ascii="Times New Roman" w:hAnsi="Times New Roman" w:cs="Times New Roman"/>
        </w:rPr>
        <w:t xml:space="preserve">external regulatory factors </w:t>
      </w:r>
      <w:r w:rsidR="00DA323C">
        <w:rPr>
          <w:rFonts w:ascii="Times New Roman" w:hAnsi="Times New Roman" w:cs="Times New Roman"/>
        </w:rPr>
        <w:t>of</w:t>
      </w:r>
      <w:r w:rsidR="00D13110" w:rsidRPr="00B84E8A">
        <w:rPr>
          <w:rFonts w:ascii="Times New Roman" w:hAnsi="Times New Roman" w:cs="Times New Roman"/>
        </w:rPr>
        <w:t xml:space="preserve"> the protein-coding genes</w:t>
      </w:r>
      <w:r w:rsidR="00DA323C">
        <w:rPr>
          <w:rFonts w:ascii="Times New Roman" w:hAnsi="Times New Roman" w:cs="Times New Roman"/>
        </w:rPr>
        <w:t xml:space="preserve"> expression</w:t>
      </w:r>
      <w:r w:rsidR="00037869">
        <w:rPr>
          <w:rFonts w:ascii="Times New Roman" w:hAnsi="Times New Roman" w:cs="Times New Roman"/>
        </w:rPr>
        <w:t xml:space="preserve"> (See more internal-external examples in Su</w:t>
      </w:r>
      <w:r w:rsidR="00037869">
        <w:rPr>
          <w:rFonts w:ascii="Times New Roman" w:hAnsi="Times New Roman" w:cs="Times New Roman"/>
        </w:rPr>
        <w:t>p</w:t>
      </w:r>
      <w:r w:rsidR="00037869">
        <w:rPr>
          <w:rFonts w:ascii="Times New Roman" w:hAnsi="Times New Roman" w:cs="Times New Roman"/>
        </w:rPr>
        <w:t>plemental Table 1)</w:t>
      </w:r>
      <w:r w:rsidR="00D13110" w:rsidRPr="00B84E8A">
        <w:rPr>
          <w:rFonts w:ascii="Times New Roman" w:hAnsi="Times New Roman" w:cs="Times New Roman"/>
        </w:rPr>
        <w:t xml:space="preserve">. </w:t>
      </w:r>
      <w:r w:rsidR="00E21379" w:rsidRPr="00B84E8A">
        <w:rPr>
          <w:rFonts w:ascii="Times New Roman" w:hAnsi="Times New Roman" w:cs="Times New Roman"/>
        </w:rPr>
        <w:t xml:space="preserve">Similarly, </w:t>
      </w:r>
      <w:r w:rsidR="00A10B92">
        <w:rPr>
          <w:rFonts w:ascii="Times New Roman" w:hAnsi="Times New Roman" w:cs="Times New Roman"/>
        </w:rPr>
        <w:t>the state-space model can be applied for studying</w:t>
      </w:r>
      <w:r w:rsidR="00E21379" w:rsidRPr="00B84E8A">
        <w:rPr>
          <w:rFonts w:ascii="Times New Roman" w:hAnsi="Times New Roman" w:cs="Times New Roman"/>
        </w:rPr>
        <w:t xml:space="preserve"> the </w:t>
      </w:r>
      <w:r w:rsidR="00A10B92">
        <w:rPr>
          <w:rFonts w:ascii="Times New Roman" w:hAnsi="Times New Roman" w:cs="Times New Roman"/>
        </w:rPr>
        <w:t xml:space="preserve">expression of </w:t>
      </w:r>
      <w:r w:rsidR="00E21379" w:rsidRPr="00B84E8A">
        <w:rPr>
          <w:rFonts w:ascii="Times New Roman" w:hAnsi="Times New Roman" w:cs="Times New Roman"/>
        </w:rPr>
        <w:t>orthologous genes</w:t>
      </w:r>
      <w:r w:rsidR="00A10B92">
        <w:rPr>
          <w:rFonts w:ascii="Times New Roman" w:hAnsi="Times New Roman" w:cs="Times New Roman"/>
        </w:rPr>
        <w:t xml:space="preserve"> at different developmental stages using information regarding</w:t>
      </w:r>
      <w:r w:rsidR="00E21379" w:rsidRPr="00B84E8A">
        <w:rPr>
          <w:rFonts w:ascii="Times New Roman" w:hAnsi="Times New Roman" w:cs="Times New Roman"/>
        </w:rPr>
        <w:t xml:space="preserve"> their expression (inte</w:t>
      </w:r>
      <w:r w:rsidR="00E21379" w:rsidRPr="00B84E8A">
        <w:rPr>
          <w:rFonts w:ascii="Times New Roman" w:hAnsi="Times New Roman" w:cs="Times New Roman"/>
        </w:rPr>
        <w:t>r</w:t>
      </w:r>
      <w:r w:rsidR="00E21379" w:rsidRPr="00B84E8A">
        <w:rPr>
          <w:rFonts w:ascii="Times New Roman" w:hAnsi="Times New Roman" w:cs="Times New Roman"/>
        </w:rPr>
        <w:t>nal) and species-specific regulatory</w:t>
      </w:r>
      <w:r w:rsidR="00E21379" w:rsidRPr="00E21379">
        <w:rPr>
          <w:rFonts w:ascii="Times New Roman" w:hAnsi="Times New Roman"/>
        </w:rPr>
        <w:t xml:space="preserve"> factors (external) at </w:t>
      </w:r>
      <w:r w:rsidR="00A91EA4">
        <w:rPr>
          <w:rFonts w:ascii="Times New Roman" w:hAnsi="Times New Roman"/>
        </w:rPr>
        <w:t xml:space="preserve">the </w:t>
      </w:r>
      <w:r w:rsidR="00E21379" w:rsidRPr="00E21379">
        <w:rPr>
          <w:rFonts w:ascii="Times New Roman" w:hAnsi="Times New Roman"/>
        </w:rPr>
        <w:t>current</w:t>
      </w:r>
      <w:r w:rsidR="00A10B92">
        <w:rPr>
          <w:rFonts w:ascii="Times New Roman" w:hAnsi="Times New Roman"/>
        </w:rPr>
        <w:t xml:space="preserve"> known developmental</w:t>
      </w:r>
      <w:r w:rsidR="00E21379" w:rsidRPr="00E21379">
        <w:rPr>
          <w:rFonts w:ascii="Times New Roman" w:hAnsi="Times New Roman"/>
        </w:rPr>
        <w:t xml:space="preserve"> stage. Unlike </w:t>
      </w:r>
      <w:r w:rsidR="00117468">
        <w:rPr>
          <w:rFonts w:ascii="Times New Roman" w:hAnsi="Times New Roman"/>
        </w:rPr>
        <w:t>earlier</w:t>
      </w:r>
      <w:r w:rsidR="00E21379" w:rsidRPr="00E21379">
        <w:rPr>
          <w:rFonts w:ascii="Times New Roman" w:hAnsi="Times New Roman"/>
        </w:rPr>
        <w:t xml:space="preserve"> </w:t>
      </w:r>
      <w:r w:rsidR="002A1DF0">
        <w:rPr>
          <w:rFonts w:ascii="Times New Roman" w:hAnsi="Times New Roman"/>
        </w:rPr>
        <w:t>studies</w:t>
      </w:r>
      <w:r w:rsidR="00A91EA4">
        <w:rPr>
          <w:rFonts w:ascii="Times New Roman" w:hAnsi="Times New Roman"/>
        </w:rPr>
        <w:t xml:space="preserve"> that</w:t>
      </w:r>
      <w:r w:rsidR="00E21379" w:rsidRPr="00E21379">
        <w:rPr>
          <w:rFonts w:ascii="Times New Roman" w:hAnsi="Times New Roman"/>
        </w:rPr>
        <w:t xml:space="preserve"> </w:t>
      </w:r>
      <w:r w:rsidR="00A91EA4" w:rsidRPr="00E21379">
        <w:rPr>
          <w:rFonts w:ascii="Times New Roman" w:hAnsi="Times New Roman"/>
        </w:rPr>
        <w:t>calculat</w:t>
      </w:r>
      <w:r w:rsidR="003168E8">
        <w:rPr>
          <w:rFonts w:ascii="Times New Roman" w:hAnsi="Times New Roman"/>
        </w:rPr>
        <w:t>e</w:t>
      </w:r>
      <w:r w:rsidR="00A91EA4" w:rsidRPr="00E21379">
        <w:rPr>
          <w:rFonts w:ascii="Times New Roman" w:hAnsi="Times New Roman"/>
        </w:rPr>
        <w:t xml:space="preserve"> </w:t>
      </w:r>
      <w:r w:rsidR="00E21379" w:rsidRPr="00E21379">
        <w:rPr>
          <w:rFonts w:ascii="Times New Roman" w:hAnsi="Times New Roman"/>
        </w:rPr>
        <w:t xml:space="preserve">the expression correlation between individual genes, the state-space model </w:t>
      </w:r>
      <w:r w:rsidR="00AB2F98">
        <w:rPr>
          <w:rFonts w:ascii="Times New Roman" w:hAnsi="Times New Roman"/>
        </w:rPr>
        <w:t>predicts</w:t>
      </w:r>
      <w:r w:rsidR="00AB2F98" w:rsidRPr="00E21379">
        <w:rPr>
          <w:rFonts w:ascii="Times New Roman" w:hAnsi="Times New Roman"/>
        </w:rPr>
        <w:t xml:space="preserve"> </w:t>
      </w:r>
      <w:r w:rsidR="00E21379" w:rsidRPr="00E21379">
        <w:rPr>
          <w:rFonts w:ascii="Times New Roman" w:hAnsi="Times New Roman"/>
        </w:rPr>
        <w:t xml:space="preserve">the </w:t>
      </w:r>
      <w:r w:rsidR="00C70E8B">
        <w:rPr>
          <w:rFonts w:ascii="Times New Roman" w:hAnsi="Times New Roman"/>
        </w:rPr>
        <w:t>temporal causal</w:t>
      </w:r>
      <w:r w:rsidR="00E21379" w:rsidRPr="00E21379">
        <w:rPr>
          <w:rFonts w:ascii="Times New Roman" w:hAnsi="Times New Roman"/>
        </w:rPr>
        <w:t xml:space="preserve"> </w:t>
      </w:r>
      <w:r w:rsidR="00AB2F98">
        <w:rPr>
          <w:rFonts w:ascii="Times New Roman" w:hAnsi="Times New Roman"/>
        </w:rPr>
        <w:t>relationships</w:t>
      </w:r>
      <w:r w:rsidR="00AB2F98" w:rsidRPr="00E21379">
        <w:rPr>
          <w:rFonts w:ascii="Times New Roman" w:hAnsi="Times New Roman"/>
        </w:rPr>
        <w:t xml:space="preserve"> </w:t>
      </w:r>
      <w:r w:rsidR="00E21379" w:rsidRPr="00E21379">
        <w:rPr>
          <w:rFonts w:ascii="Times New Roman" w:hAnsi="Times New Roman"/>
        </w:rPr>
        <w:t xml:space="preserve">at </w:t>
      </w:r>
      <w:r w:rsidR="000B5879">
        <w:rPr>
          <w:rFonts w:ascii="Times New Roman" w:hAnsi="Times New Roman"/>
        </w:rPr>
        <w:t xml:space="preserve">the </w:t>
      </w:r>
      <w:r w:rsidR="00E21379" w:rsidRPr="00E21379">
        <w:rPr>
          <w:rFonts w:ascii="Times New Roman" w:hAnsi="Times New Roman"/>
        </w:rPr>
        <w:t>system level</w:t>
      </w:r>
      <w:r w:rsidR="00C70E8B">
        <w:rPr>
          <w:rFonts w:ascii="Times New Roman" w:hAnsi="Times New Roman"/>
        </w:rPr>
        <w:t>; i.e., the state at a time is determined by the state and external input at</w:t>
      </w:r>
      <w:r w:rsidR="00117468">
        <w:rPr>
          <w:rFonts w:ascii="Times New Roman" w:hAnsi="Times New Roman"/>
        </w:rPr>
        <w:t xml:space="preserve"> the</w:t>
      </w:r>
      <w:r w:rsidR="00C70E8B">
        <w:rPr>
          <w:rFonts w:ascii="Times New Roman" w:hAnsi="Times New Roman"/>
        </w:rPr>
        <w:t xml:space="preserve"> previous time</w:t>
      </w:r>
      <w:r w:rsidR="00E21379" w:rsidRPr="00E21379">
        <w:rPr>
          <w:rFonts w:ascii="Times New Roman" w:hAnsi="Times New Roman"/>
        </w:rPr>
        <w:t xml:space="preserve">. </w:t>
      </w:r>
      <w:r w:rsidR="009247EB">
        <w:rPr>
          <w:rFonts w:ascii="Times New Roman" w:hAnsi="Times New Roman"/>
        </w:rPr>
        <w:t xml:space="preserve">The </w:t>
      </w:r>
      <w:r w:rsidR="00117468">
        <w:rPr>
          <w:rFonts w:ascii="Times New Roman" w:hAnsi="Times New Roman"/>
        </w:rPr>
        <w:t>earlier</w:t>
      </w:r>
      <w:r w:rsidR="00DB7B9D">
        <w:rPr>
          <w:rFonts w:ascii="Times New Roman" w:hAnsi="Times New Roman"/>
        </w:rPr>
        <w:t xml:space="preserve"> work applied the state-space model to study the gene expression dynamics </w:t>
      </w:r>
      <w:r w:rsidR="009247EB">
        <w:rPr>
          <w:rFonts w:ascii="Times New Roman" w:hAnsi="Times New Roman"/>
        </w:rPr>
        <w:t>focusing</w:t>
      </w:r>
      <w:r w:rsidR="006A3A82">
        <w:rPr>
          <w:rFonts w:ascii="Times New Roman" w:hAnsi="Times New Roman"/>
        </w:rPr>
        <w:t xml:space="preserve"> </w:t>
      </w:r>
      <w:r w:rsidR="00DB7B9D">
        <w:rPr>
          <w:rFonts w:ascii="Times New Roman" w:hAnsi="Times New Roman"/>
        </w:rPr>
        <w:t xml:space="preserve">on </w:t>
      </w:r>
      <w:r w:rsidR="006A3A82">
        <w:rPr>
          <w:rFonts w:ascii="Times New Roman" w:hAnsi="Times New Roman"/>
        </w:rPr>
        <w:t>small-scale</w:t>
      </w:r>
      <w:r w:rsidR="00DB7B9D">
        <w:rPr>
          <w:rFonts w:ascii="Times New Roman" w:hAnsi="Times New Roman"/>
        </w:rPr>
        <w:t xml:space="preserve"> sy</w:t>
      </w:r>
      <w:r w:rsidR="006A3A82">
        <w:rPr>
          <w:rFonts w:ascii="Times New Roman" w:hAnsi="Times New Roman"/>
        </w:rPr>
        <w:t>stems, and did not explore the analytic dynamic characteristics of the inferred state-space models</w:t>
      </w:r>
      <w:r w:rsidR="00DB7B9D">
        <w:rPr>
          <w:rFonts w:ascii="Times New Roman" w:hAnsi="Times New Roman"/>
        </w:rPr>
        <w:t>.</w:t>
      </w:r>
      <w:r w:rsidR="00EC73EE">
        <w:rPr>
          <w:rFonts w:ascii="Times New Roman" w:hAnsi="Times New Roman"/>
        </w:rPr>
        <w:t xml:space="preserve"> T</w:t>
      </w:r>
      <w:r w:rsidR="00E21379" w:rsidRPr="00E21379">
        <w:rPr>
          <w:rFonts w:ascii="Times New Roman" w:hAnsi="Times New Roman"/>
        </w:rPr>
        <w:t xml:space="preserve">he </w:t>
      </w:r>
      <w:r w:rsidR="00DB7B9D">
        <w:rPr>
          <w:rFonts w:ascii="Times New Roman" w:hAnsi="Times New Roman"/>
        </w:rPr>
        <w:t>complex and large-scale</w:t>
      </w:r>
      <w:r w:rsidR="00E21379" w:rsidRPr="00E21379">
        <w:rPr>
          <w:rFonts w:ascii="Times New Roman" w:hAnsi="Times New Roman"/>
        </w:rPr>
        <w:t xml:space="preserve"> biological datasets, esp</w:t>
      </w:r>
      <w:r w:rsidR="00E21379" w:rsidRPr="00E21379">
        <w:rPr>
          <w:rFonts w:ascii="Times New Roman" w:hAnsi="Times New Roman"/>
        </w:rPr>
        <w:t>e</w:t>
      </w:r>
      <w:r w:rsidR="00E21379" w:rsidRPr="00E21379">
        <w:rPr>
          <w:rFonts w:ascii="Times New Roman" w:hAnsi="Times New Roman"/>
        </w:rPr>
        <w:t xml:space="preserve">cially temporal gene expression data, are very noisy, and </w:t>
      </w:r>
      <w:r w:rsidR="00527781">
        <w:rPr>
          <w:rFonts w:ascii="Times New Roman" w:hAnsi="Times New Roman"/>
        </w:rPr>
        <w:t xml:space="preserve">high </w:t>
      </w:r>
      <w:r w:rsidR="00E21379" w:rsidRPr="00E21379">
        <w:rPr>
          <w:rFonts w:ascii="Times New Roman" w:hAnsi="Times New Roman"/>
        </w:rPr>
        <w:t>dimensional</w:t>
      </w:r>
      <w:r w:rsidR="00A91EA4">
        <w:rPr>
          <w:rFonts w:ascii="Times New Roman" w:hAnsi="Times New Roman"/>
        </w:rPr>
        <w:t xml:space="preserve"> (</w:t>
      </w:r>
      <w:r w:rsidR="00E21379" w:rsidRPr="00E21379">
        <w:rPr>
          <w:rFonts w:ascii="Times New Roman" w:hAnsi="Times New Roman"/>
        </w:rPr>
        <w:t>i.e., the number of genes is much greater than the number of time samples</w:t>
      </w:r>
      <w:r w:rsidR="00A91EA4">
        <w:rPr>
          <w:rFonts w:ascii="Times New Roman" w:hAnsi="Times New Roman"/>
        </w:rPr>
        <w:t>)</w:t>
      </w:r>
      <w:r w:rsidR="00E21379" w:rsidRPr="00E21379">
        <w:rPr>
          <w:rFonts w:ascii="Times New Roman" w:hAnsi="Times New Roman"/>
        </w:rPr>
        <w:t xml:space="preserve">, </w:t>
      </w:r>
      <w:r w:rsidR="00A91EA4">
        <w:rPr>
          <w:rFonts w:ascii="Times New Roman" w:hAnsi="Times New Roman"/>
        </w:rPr>
        <w:t>thereby</w:t>
      </w:r>
      <w:r w:rsidR="00A91EA4" w:rsidRPr="00E21379">
        <w:rPr>
          <w:rFonts w:ascii="Times New Roman" w:hAnsi="Times New Roman"/>
        </w:rPr>
        <w:t xml:space="preserve"> prevent</w:t>
      </w:r>
      <w:r w:rsidR="00A91EA4">
        <w:rPr>
          <w:rFonts w:ascii="Times New Roman" w:hAnsi="Times New Roman"/>
        </w:rPr>
        <w:t>ing</w:t>
      </w:r>
      <w:r w:rsidR="00A91EA4" w:rsidRPr="00E21379">
        <w:rPr>
          <w:rFonts w:ascii="Times New Roman" w:hAnsi="Times New Roman"/>
        </w:rPr>
        <w:t xml:space="preserve"> </w:t>
      </w:r>
      <w:r w:rsidR="00A91EA4">
        <w:rPr>
          <w:rFonts w:ascii="Times New Roman" w:hAnsi="Times New Roman"/>
        </w:rPr>
        <w:t xml:space="preserve">an accurate </w:t>
      </w:r>
      <w:r w:rsidR="0041174D">
        <w:rPr>
          <w:rFonts w:ascii="Times New Roman" w:hAnsi="Times New Roman"/>
        </w:rPr>
        <w:t xml:space="preserve">estimation of </w:t>
      </w:r>
      <w:r w:rsidR="00E21379" w:rsidRPr="00E21379">
        <w:rPr>
          <w:rFonts w:ascii="Times New Roman" w:hAnsi="Times New Roman"/>
        </w:rPr>
        <w:t xml:space="preserve">the </w:t>
      </w:r>
      <w:r w:rsidR="00A91EA4" w:rsidRPr="00E21379">
        <w:rPr>
          <w:rFonts w:ascii="Times New Roman" w:hAnsi="Times New Roman"/>
        </w:rPr>
        <w:t>state-space model</w:t>
      </w:r>
      <w:r w:rsidR="00A91EA4">
        <w:rPr>
          <w:rFonts w:ascii="Times New Roman" w:hAnsi="Times New Roman"/>
        </w:rPr>
        <w:t>’s</w:t>
      </w:r>
      <w:r w:rsidR="00A91EA4" w:rsidRPr="00E21379">
        <w:rPr>
          <w:rFonts w:ascii="Times New Roman" w:hAnsi="Times New Roman"/>
        </w:rPr>
        <w:t xml:space="preserve"> </w:t>
      </w:r>
      <w:r w:rsidR="00E21379" w:rsidRPr="00E21379">
        <w:rPr>
          <w:rFonts w:ascii="Times New Roman" w:hAnsi="Times New Roman"/>
        </w:rPr>
        <w:t xml:space="preserve">parameters. </w:t>
      </w:r>
      <w:r w:rsidR="002E6ECB">
        <w:rPr>
          <w:rFonts w:ascii="Times New Roman" w:hAnsi="Times New Roman"/>
        </w:rPr>
        <w:t>T</w:t>
      </w:r>
      <w:r w:rsidR="00E21379" w:rsidRPr="00E21379">
        <w:rPr>
          <w:rFonts w:ascii="Times New Roman" w:hAnsi="Times New Roman"/>
        </w:rPr>
        <w:t>he dimensionality reduction techniques</w:t>
      </w:r>
      <w:r w:rsidR="002E6ECB">
        <w:rPr>
          <w:rFonts w:ascii="Times New Roman" w:hAnsi="Times New Roman"/>
        </w:rPr>
        <w:t xml:space="preserve"> </w:t>
      </w:r>
      <w:r w:rsidR="00E21379" w:rsidRPr="00E21379">
        <w:rPr>
          <w:rFonts w:ascii="Times New Roman" w:hAnsi="Times New Roman"/>
        </w:rPr>
        <w:t xml:space="preserve">have </w:t>
      </w:r>
      <w:r w:rsidR="003926D3">
        <w:rPr>
          <w:rFonts w:ascii="Times New Roman" w:hAnsi="Times New Roman"/>
        </w:rPr>
        <w:t xml:space="preserve">thus </w:t>
      </w:r>
      <w:r w:rsidR="00E21379" w:rsidRPr="00E21379">
        <w:rPr>
          <w:rFonts w:ascii="Times New Roman" w:hAnsi="Times New Roman"/>
        </w:rPr>
        <w:t>been used to project high-</w:t>
      </w:r>
      <w:r w:rsidR="00E21379" w:rsidRPr="00E21379">
        <w:rPr>
          <w:rFonts w:ascii="Times New Roman" w:hAnsi="Times New Roman"/>
        </w:rPr>
        <w:lastRenderedPageBreak/>
        <w:t>dimensional genes to low-dimensional meta-genes</w:t>
      </w:r>
      <w:r w:rsidR="002E6ECB">
        <w:rPr>
          <w:rFonts w:ascii="Times New Roman" w:hAnsi="Times New Roman"/>
        </w:rPr>
        <w:t xml:space="preserve"> </w:t>
      </w:r>
      <w:r w:rsidR="00476E9A">
        <w:rPr>
          <w:rFonts w:ascii="Times New Roman" w:hAnsi="Times New Roman"/>
        </w:rPr>
        <w:t>(</w:t>
      </w:r>
      <w:r w:rsidR="00586E6D">
        <w:rPr>
          <w:rFonts w:ascii="Times New Roman" w:hAnsi="Times New Roman"/>
        </w:rPr>
        <w:t>i.e.</w:t>
      </w:r>
      <w:r w:rsidR="00A91EA4">
        <w:rPr>
          <w:rFonts w:ascii="Times New Roman" w:hAnsi="Times New Roman"/>
        </w:rPr>
        <w:t>,</w:t>
      </w:r>
      <w:r w:rsidR="00586E6D">
        <w:rPr>
          <w:rFonts w:ascii="Times New Roman" w:hAnsi="Times New Roman"/>
        </w:rPr>
        <w:t xml:space="preserve"> the selected features</w:t>
      </w:r>
      <w:r w:rsidR="002E6ECB">
        <w:rPr>
          <w:rFonts w:ascii="Times New Roman" w:hAnsi="Times New Roman"/>
        </w:rPr>
        <w:t xml:space="preserve"> represent</w:t>
      </w:r>
      <w:r w:rsidR="00586E6D">
        <w:rPr>
          <w:rFonts w:ascii="Times New Roman" w:hAnsi="Times New Roman"/>
        </w:rPr>
        <w:t>ing</w:t>
      </w:r>
      <w:r w:rsidR="002E6ECB">
        <w:rPr>
          <w:rFonts w:ascii="Times New Roman" w:hAnsi="Times New Roman"/>
        </w:rPr>
        <w:t xml:space="preserve"> de</w:t>
      </w:r>
      <w:r w:rsidR="00CC1B17">
        <w:rPr>
          <w:rFonts w:ascii="Times New Roman" w:hAnsi="Times New Roman"/>
        </w:rPr>
        <w:t>-</w:t>
      </w:r>
      <w:r w:rsidR="002E6ECB">
        <w:rPr>
          <w:rFonts w:ascii="Times New Roman" w:hAnsi="Times New Roman"/>
        </w:rPr>
        <w:t>noised and systematic expression patterns</w:t>
      </w:r>
      <w:r w:rsidR="00C0560B">
        <w:rPr>
          <w:rFonts w:ascii="Times New Roman" w:hAnsi="Times New Roman"/>
        </w:rPr>
        <w:t xml:space="preserve"> </w:t>
      </w:r>
      <w:r w:rsidR="00C0560B">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PEVuZE5vdGU+PENpdGU+PEF1dGhvcj5LaW08L0F1dGhvcj48WWVhcj4yMDAzPC9ZZWFyPjxSZWNO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PjxhYmJyLTE+U2NpZW5jZTwvYWJici0xPjwvYWx0LXBlcmlvZGljYWw+PHBhZ2VzPjY5OS03MDU8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C0560B">
        <w:rPr>
          <w:rFonts w:ascii="Times New Roman" w:hAnsi="Times New Roman"/>
        </w:rPr>
      </w:r>
      <w:r w:rsidR="00C0560B">
        <w:rPr>
          <w:rFonts w:ascii="Times New Roman" w:hAnsi="Times New Roman"/>
        </w:rPr>
        <w:fldChar w:fldCharType="separate"/>
      </w:r>
      <w:r w:rsidR="00483921">
        <w:rPr>
          <w:rFonts w:ascii="Times New Roman" w:hAnsi="Times New Roman"/>
          <w:noProof/>
        </w:rPr>
        <w:t>[</w:t>
      </w:r>
      <w:hyperlink w:anchor="_ENREF_1" w:tooltip="Kim, 2003 #73" w:history="1">
        <w:r w:rsidR="00965A48">
          <w:rPr>
            <w:rFonts w:ascii="Times New Roman" w:hAnsi="Times New Roman"/>
            <w:noProof/>
          </w:rPr>
          <w:t>1</w:t>
        </w:r>
      </w:hyperlink>
      <w:r w:rsidR="00483921">
        <w:rPr>
          <w:rFonts w:ascii="Times New Roman" w:hAnsi="Times New Roman"/>
          <w:noProof/>
        </w:rPr>
        <w:t>,</w:t>
      </w:r>
      <w:hyperlink w:anchor="_ENREF_15" w:tooltip="Saeys, 2007 #75" w:history="1">
        <w:r w:rsidR="00965A48">
          <w:rPr>
            <w:rFonts w:ascii="Times New Roman" w:hAnsi="Times New Roman"/>
            <w:noProof/>
          </w:rPr>
          <w:t>15</w:t>
        </w:r>
      </w:hyperlink>
      <w:r w:rsidR="00483921">
        <w:rPr>
          <w:rFonts w:ascii="Times New Roman" w:hAnsi="Times New Roman"/>
          <w:noProof/>
        </w:rPr>
        <w:t>,</w:t>
      </w:r>
      <w:hyperlink w:anchor="_ENREF_16" w:tooltip="Chu, 1998 #85" w:history="1">
        <w:r w:rsidR="00965A48">
          <w:rPr>
            <w:rFonts w:ascii="Times New Roman" w:hAnsi="Times New Roman"/>
            <w:noProof/>
          </w:rPr>
          <w:t>16</w:t>
        </w:r>
      </w:hyperlink>
      <w:r w:rsidR="00483921">
        <w:rPr>
          <w:rFonts w:ascii="Times New Roman" w:hAnsi="Times New Roman"/>
          <w:noProof/>
        </w:rPr>
        <w:t>]</w:t>
      </w:r>
      <w:r w:rsidR="00C0560B">
        <w:rPr>
          <w:rFonts w:ascii="Times New Roman" w:hAnsi="Times New Roman"/>
        </w:rPr>
        <w:fldChar w:fldCharType="end"/>
      </w:r>
      <w:r w:rsidR="00476E9A">
        <w:rPr>
          <w:rFonts w:ascii="Times New Roman" w:hAnsi="Times New Roman"/>
        </w:rPr>
        <w:t>) as well as</w:t>
      </w:r>
      <w:r w:rsidR="00E21379" w:rsidRPr="00E21379">
        <w:rPr>
          <w:rFonts w:ascii="Times New Roman" w:hAnsi="Times New Roman"/>
        </w:rPr>
        <w:t xml:space="preserve"> the principal dynamic patterns for those meta-genes </w:t>
      </w:r>
      <w:r w:rsidR="004945C8">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PEVuZE5vdGU+PENpdGU+PEF1dGhvcj5XYW5nPC9BdXRob3I+PFllYXI+MjAxMjwvWWVhcj48UmVj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ZXM+ZTI4ODA1PC9wYWdlcz48dm9sdW1lPjc8L3ZvbHVtZT48bnVtYmVyPjE8L251bWJlcj48a2V5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4945C8">
        <w:rPr>
          <w:rFonts w:ascii="Times New Roman" w:hAnsi="Times New Roman"/>
        </w:rPr>
      </w:r>
      <w:r w:rsidR="004945C8">
        <w:rPr>
          <w:rFonts w:ascii="Times New Roman" w:hAnsi="Times New Roman"/>
        </w:rPr>
        <w:fldChar w:fldCharType="separate"/>
      </w:r>
      <w:r w:rsidR="00483921">
        <w:rPr>
          <w:rFonts w:ascii="Times New Roman" w:hAnsi="Times New Roman"/>
          <w:noProof/>
        </w:rPr>
        <w:t>[</w:t>
      </w:r>
      <w:hyperlink w:anchor="_ENREF_17" w:tooltip="Wang, 2012 #69" w:history="1">
        <w:r w:rsidR="00965A48">
          <w:rPr>
            <w:rFonts w:ascii="Times New Roman" w:hAnsi="Times New Roman"/>
            <w:noProof/>
          </w:rPr>
          <w:t>17</w:t>
        </w:r>
      </w:hyperlink>
      <w:r w:rsidR="00483921">
        <w:rPr>
          <w:rFonts w:ascii="Times New Roman" w:hAnsi="Times New Roman"/>
          <w:noProof/>
        </w:rPr>
        <w:t>,</w:t>
      </w:r>
      <w:hyperlink w:anchor="_ENREF_18" w:tooltip="Wang, 2012 #78" w:history="1">
        <w:r w:rsidR="00965A48">
          <w:rPr>
            <w:rFonts w:ascii="Times New Roman" w:hAnsi="Times New Roman"/>
            <w:noProof/>
          </w:rPr>
          <w:t>18</w:t>
        </w:r>
      </w:hyperlink>
      <w:r w:rsidR="00483921">
        <w:rPr>
          <w:rFonts w:ascii="Times New Roman" w:hAnsi="Times New Roman"/>
          <w:noProof/>
        </w:rPr>
        <w:t>]</w:t>
      </w:r>
      <w:r w:rsidR="004945C8">
        <w:rPr>
          <w:rFonts w:ascii="Times New Roman" w:hAnsi="Times New Roman"/>
        </w:rPr>
        <w:fldChar w:fldCharType="end"/>
      </w:r>
      <w:r w:rsidR="00E21379" w:rsidRPr="00E21379">
        <w:rPr>
          <w:rFonts w:ascii="Times New Roman" w:hAnsi="Times New Roman"/>
        </w:rPr>
        <w:t xml:space="preserve">. </w:t>
      </w:r>
      <w:r w:rsidR="00DE4170">
        <w:rPr>
          <w:rFonts w:ascii="Times New Roman" w:hAnsi="Times New Roman"/>
        </w:rPr>
        <w:t xml:space="preserve">Using </w:t>
      </w:r>
      <w:r w:rsidR="00E21379" w:rsidRPr="00E21379">
        <w:rPr>
          <w:rFonts w:ascii="Times New Roman" w:hAnsi="Times New Roman"/>
        </w:rPr>
        <w:t>DREISS</w:t>
      </w:r>
      <w:r w:rsidR="00DE4170">
        <w:rPr>
          <w:rFonts w:ascii="Times New Roman" w:hAnsi="Times New Roman"/>
        </w:rPr>
        <w:t>, we are able to apply</w:t>
      </w:r>
      <w:r w:rsidR="00E21379" w:rsidRPr="00E21379">
        <w:rPr>
          <w:rFonts w:ascii="Times New Roman" w:hAnsi="Times New Roman"/>
        </w:rPr>
        <w:t xml:space="preserve"> the dimensionality reduction to </w:t>
      </w:r>
      <w:r w:rsidR="000C5D0C">
        <w:rPr>
          <w:rFonts w:ascii="Times New Roman" w:hAnsi="Times New Roman"/>
        </w:rPr>
        <w:t xml:space="preserve">the </w:t>
      </w:r>
      <w:r w:rsidR="00E21379" w:rsidRPr="00E21379">
        <w:rPr>
          <w:rFonts w:ascii="Times New Roman" w:hAnsi="Times New Roman"/>
        </w:rPr>
        <w:t xml:space="preserve">gene expression data, </w:t>
      </w:r>
      <w:r w:rsidR="00DE4170">
        <w:rPr>
          <w:rFonts w:ascii="Times New Roman" w:hAnsi="Times New Roman"/>
        </w:rPr>
        <w:t>and develop</w:t>
      </w:r>
      <w:r w:rsidR="00E21379" w:rsidRPr="00E21379">
        <w:rPr>
          <w:rFonts w:ascii="Times New Roman" w:hAnsi="Times New Roman"/>
        </w:rPr>
        <w:t xml:space="preserve"> an effective state-space model for their meta-genes, and </w:t>
      </w:r>
      <w:r w:rsidR="00DE4170">
        <w:rPr>
          <w:rFonts w:ascii="Times New Roman" w:hAnsi="Times New Roman"/>
        </w:rPr>
        <w:t xml:space="preserve">then </w:t>
      </w:r>
      <w:r w:rsidR="00DE4394">
        <w:rPr>
          <w:rFonts w:ascii="Times New Roman" w:hAnsi="Times New Roman"/>
        </w:rPr>
        <w:t>iden</w:t>
      </w:r>
      <w:r w:rsidR="00DE4170">
        <w:rPr>
          <w:rFonts w:ascii="Times New Roman" w:hAnsi="Times New Roman"/>
        </w:rPr>
        <w:t>tify</w:t>
      </w:r>
      <w:r w:rsidR="004414BB" w:rsidRPr="00E21379">
        <w:rPr>
          <w:rFonts w:ascii="Times New Roman" w:hAnsi="Times New Roman"/>
        </w:rPr>
        <w:t xml:space="preserve"> </w:t>
      </w:r>
      <w:r w:rsidR="00D319C2">
        <w:rPr>
          <w:rFonts w:ascii="Times New Roman" w:hAnsi="Times New Roman"/>
        </w:rPr>
        <w:t>a group of</w:t>
      </w:r>
      <w:r w:rsidR="00E21379" w:rsidRPr="00E21379">
        <w:rPr>
          <w:rFonts w:ascii="Times New Roman" w:hAnsi="Times New Roman"/>
        </w:rPr>
        <w:t xml:space="preserve"> </w:t>
      </w:r>
      <w:r w:rsidR="00D319C2" w:rsidRPr="00D319C2">
        <w:rPr>
          <w:rFonts w:ascii="Times New Roman" w:hAnsi="Times New Roman"/>
        </w:rPr>
        <w:t xml:space="preserve">canonical temporal expression trajectories </w:t>
      </w:r>
      <w:r w:rsidR="00D319C2">
        <w:rPr>
          <w:rFonts w:ascii="Times New Roman" w:hAnsi="Times New Roman"/>
        </w:rPr>
        <w:t xml:space="preserve">representing the </w:t>
      </w:r>
      <w:r w:rsidR="00E21379" w:rsidRPr="00E21379">
        <w:rPr>
          <w:rFonts w:ascii="Times New Roman" w:hAnsi="Times New Roman"/>
        </w:rPr>
        <w:t xml:space="preserve">dynamic patterns driven by </w:t>
      </w:r>
      <w:r w:rsidR="0062050D">
        <w:rPr>
          <w:rFonts w:ascii="Times New Roman" w:hAnsi="Times New Roman"/>
        </w:rPr>
        <w:t xml:space="preserve">the </w:t>
      </w:r>
      <w:r w:rsidR="00E21379" w:rsidRPr="00E21379">
        <w:rPr>
          <w:rFonts w:ascii="Times New Roman" w:hAnsi="Times New Roman"/>
        </w:rPr>
        <w:t>effective conserved and species-specific meta-gene regulatory networks</w:t>
      </w:r>
      <w:r w:rsidR="00055EE2">
        <w:rPr>
          <w:rFonts w:ascii="Times New Roman" w:hAnsi="Times New Roman"/>
        </w:rPr>
        <w:t xml:space="preserve"> according to the model’s analytic characteristics</w:t>
      </w:r>
      <w:r w:rsidR="00E21379" w:rsidRPr="00E21379">
        <w:rPr>
          <w:rFonts w:ascii="Times New Roman" w:hAnsi="Times New Roman"/>
        </w:rPr>
        <w:t>.</w:t>
      </w:r>
      <w:r w:rsidR="00DD1697">
        <w:rPr>
          <w:rFonts w:ascii="Times New Roman" w:hAnsi="Times New Roman"/>
        </w:rPr>
        <w:t xml:space="preserve"> Th</w:t>
      </w:r>
      <w:r w:rsidR="00CC0FF3">
        <w:rPr>
          <w:rFonts w:ascii="Times New Roman" w:hAnsi="Times New Roman"/>
        </w:rPr>
        <w:t>e</w:t>
      </w:r>
      <w:r w:rsidR="00DD1697">
        <w:rPr>
          <w:rFonts w:ascii="Times New Roman" w:hAnsi="Times New Roman"/>
        </w:rPr>
        <w:t xml:space="preserve">se dynamic patterns reveal temporal gene expression components that are controlled by </w:t>
      </w:r>
      <w:r w:rsidR="00DD1697" w:rsidRPr="00E21379">
        <w:rPr>
          <w:rFonts w:ascii="Times New Roman" w:hAnsi="Times New Roman"/>
        </w:rPr>
        <w:t xml:space="preserve">conserved </w:t>
      </w:r>
      <w:r w:rsidR="00DD1697">
        <w:rPr>
          <w:rFonts w:ascii="Times New Roman" w:hAnsi="Times New Roman"/>
        </w:rPr>
        <w:t>or</w:t>
      </w:r>
      <w:r w:rsidR="00DD1697" w:rsidRPr="00E21379">
        <w:rPr>
          <w:rFonts w:ascii="Times New Roman" w:hAnsi="Times New Roman"/>
        </w:rPr>
        <w:t xml:space="preserve"> sp</w:t>
      </w:r>
      <w:r w:rsidR="00DD1697" w:rsidRPr="00E21379">
        <w:rPr>
          <w:rFonts w:ascii="Times New Roman" w:hAnsi="Times New Roman"/>
        </w:rPr>
        <w:t>e</w:t>
      </w:r>
      <w:r w:rsidR="00DD1697" w:rsidRPr="00E21379">
        <w:rPr>
          <w:rFonts w:ascii="Times New Roman" w:hAnsi="Times New Roman"/>
        </w:rPr>
        <w:t xml:space="preserve">cies-specific </w:t>
      </w:r>
      <w:r w:rsidR="003404DD">
        <w:rPr>
          <w:rFonts w:ascii="Times New Roman" w:hAnsi="Times New Roman"/>
        </w:rPr>
        <w:t>GRNs</w:t>
      </w:r>
      <w:r w:rsidR="00DD1697">
        <w:rPr>
          <w:rFonts w:ascii="Times New Roman" w:hAnsi="Times New Roman"/>
        </w:rPr>
        <w:t>.</w:t>
      </w:r>
    </w:p>
    <w:p w14:paraId="0E6FF2F7" w14:textId="77777777" w:rsidR="002D03A2" w:rsidRPr="00E21379" w:rsidRDefault="002D03A2" w:rsidP="00E21379">
      <w:pPr>
        <w:spacing w:line="360" w:lineRule="auto"/>
        <w:rPr>
          <w:rFonts w:ascii="Times New Roman" w:hAnsi="Times New Roman"/>
        </w:rPr>
      </w:pPr>
    </w:p>
    <w:p w14:paraId="4997DA8F" w14:textId="4F5F1A01" w:rsidR="00C452F9" w:rsidRPr="006A0EC5" w:rsidRDefault="00EE5608" w:rsidP="008B36ED">
      <w:pPr>
        <w:spacing w:line="360" w:lineRule="auto"/>
        <w:jc w:val="both"/>
        <w:rPr>
          <w:rFonts w:ascii="Times New Roman" w:hAnsi="Times New Roman"/>
        </w:rPr>
      </w:pPr>
      <w:r>
        <w:rPr>
          <w:rFonts w:ascii="Times New Roman" w:hAnsi="Times New Roman"/>
        </w:rPr>
        <w:t>DREISS is a general-purpose tool and can</w:t>
      </w:r>
      <w:r w:rsidR="004F0405">
        <w:rPr>
          <w:rFonts w:ascii="Times New Roman" w:hAnsi="Times New Roman"/>
        </w:rPr>
        <w:t xml:space="preserve"> be used to</w:t>
      </w:r>
      <w:r>
        <w:rPr>
          <w:rFonts w:ascii="Times New Roman" w:hAnsi="Times New Roman"/>
        </w:rPr>
        <w:t xml:space="preserve"> study the gene regulatory effects </w:t>
      </w:r>
      <w:r w:rsidR="004F0405">
        <w:rPr>
          <w:rFonts w:ascii="Times New Roman" w:hAnsi="Times New Roman"/>
        </w:rPr>
        <w:t>from</w:t>
      </w:r>
      <w:r>
        <w:rPr>
          <w:rFonts w:ascii="Times New Roman" w:hAnsi="Times New Roman"/>
        </w:rPr>
        <w:t xml:space="preserve"> any diffe</w:t>
      </w:r>
      <w:r>
        <w:rPr>
          <w:rFonts w:ascii="Times New Roman" w:hAnsi="Times New Roman"/>
        </w:rPr>
        <w:t>r</w:t>
      </w:r>
      <w:r>
        <w:rPr>
          <w:rFonts w:ascii="Times New Roman" w:hAnsi="Times New Roman"/>
        </w:rPr>
        <w:t>ent subsystems for a given group of genes. As an illustration, w</w:t>
      </w:r>
      <w:r w:rsidR="00E21379" w:rsidRPr="00E21379">
        <w:rPr>
          <w:rFonts w:ascii="Times New Roman" w:hAnsi="Times New Roman"/>
        </w:rPr>
        <w:t>e applied DRE</w:t>
      </w:r>
      <w:r w:rsidR="00E21379">
        <w:rPr>
          <w:rFonts w:ascii="Times New Roman" w:hAnsi="Times New Roman"/>
        </w:rPr>
        <w:t>ISS to the gene expression data</w:t>
      </w:r>
      <w:r w:rsidR="00E21379" w:rsidRPr="00E21379">
        <w:rPr>
          <w:rFonts w:ascii="Times New Roman" w:hAnsi="Times New Roman"/>
        </w:rPr>
        <w:t xml:space="preserve"> during embryonic development for </w:t>
      </w:r>
      <w:r w:rsidR="003607CE">
        <w:rPr>
          <w:rFonts w:ascii="Times New Roman" w:hAnsi="Times New Roman"/>
        </w:rPr>
        <w:t xml:space="preserve">two model </w:t>
      </w:r>
      <w:r w:rsidR="00A91EA4">
        <w:rPr>
          <w:rFonts w:ascii="Times New Roman" w:hAnsi="Times New Roman"/>
        </w:rPr>
        <w:t>organisms</w:t>
      </w:r>
      <w:r w:rsidR="003607CE">
        <w:rPr>
          <w:rFonts w:ascii="Times New Roman" w:hAnsi="Times New Roman"/>
        </w:rPr>
        <w:t xml:space="preserve">, </w:t>
      </w:r>
      <w:r w:rsidR="00112C30" w:rsidRPr="004E1B29">
        <w:rPr>
          <w:rFonts w:ascii="Times New Roman" w:hAnsi="Times New Roman" w:cs="Times New Roman"/>
          <w:lang w:eastAsia="zh-CN"/>
        </w:rPr>
        <w:t xml:space="preserve">worm </w:t>
      </w:r>
      <w:r w:rsidR="00112C30">
        <w:rPr>
          <w:lang w:eastAsia="zh-CN"/>
        </w:rPr>
        <w:t>(</w:t>
      </w:r>
      <w:proofErr w:type="spellStart"/>
      <w:r w:rsidR="00112C30" w:rsidRPr="0046157C">
        <w:rPr>
          <w:rFonts w:ascii="Times New Roman" w:hAnsi="Times New Roman" w:cs="Times New Roman"/>
          <w:i/>
          <w:lang w:eastAsia="zh-CN"/>
        </w:rPr>
        <w:t>Caenorhabditis</w:t>
      </w:r>
      <w:proofErr w:type="spellEnd"/>
      <w:r w:rsidR="00112C30" w:rsidRPr="0046157C">
        <w:rPr>
          <w:rFonts w:ascii="Times New Roman" w:hAnsi="Times New Roman" w:cs="Times New Roman"/>
          <w:i/>
          <w:lang w:eastAsia="zh-CN"/>
        </w:rPr>
        <w:t xml:space="preserve"> </w:t>
      </w:r>
      <w:proofErr w:type="spellStart"/>
      <w:r w:rsidR="00112C30" w:rsidRPr="0046157C">
        <w:rPr>
          <w:rFonts w:ascii="Times New Roman" w:hAnsi="Times New Roman" w:cs="Times New Roman"/>
          <w:i/>
          <w:lang w:eastAsia="zh-CN"/>
        </w:rPr>
        <w:t>elegans</w:t>
      </w:r>
      <w:proofErr w:type="spellEnd"/>
      <w:r w:rsidR="00112C30" w:rsidRPr="0046157C">
        <w:rPr>
          <w:rFonts w:ascii="Times New Roman" w:hAnsi="Times New Roman" w:cs="Times New Roman"/>
          <w:lang w:eastAsia="zh-CN"/>
        </w:rPr>
        <w:t>) and fly (</w:t>
      </w:r>
      <w:r w:rsidR="00112C30" w:rsidRPr="0046157C">
        <w:rPr>
          <w:rFonts w:ascii="Times New Roman" w:hAnsi="Times New Roman" w:cs="Times New Roman"/>
          <w:i/>
          <w:lang w:eastAsia="zh-CN"/>
        </w:rPr>
        <w:t>Drosophila melanogaster</w:t>
      </w:r>
      <w:r w:rsidR="00112C30" w:rsidRPr="0046157C">
        <w:rPr>
          <w:rFonts w:ascii="Times New Roman" w:hAnsi="Times New Roman" w:cs="Times New Roman"/>
          <w:lang w:eastAsia="zh-CN"/>
        </w:rPr>
        <w:t>)</w:t>
      </w:r>
      <w:r w:rsidR="001D3A36" w:rsidRPr="0046157C">
        <w:rPr>
          <w:rFonts w:ascii="Times New Roman" w:hAnsi="Times New Roman" w:cs="Times New Roman"/>
        </w:rPr>
        <w:t>. I</w:t>
      </w:r>
      <w:r w:rsidR="00E21379" w:rsidRPr="0046157C">
        <w:rPr>
          <w:rFonts w:ascii="Times New Roman" w:hAnsi="Times New Roman" w:cs="Times New Roman"/>
        </w:rPr>
        <w:t xml:space="preserve">n both </w:t>
      </w:r>
      <w:r w:rsidR="003607CE" w:rsidRPr="0046157C">
        <w:rPr>
          <w:rFonts w:ascii="Times New Roman" w:hAnsi="Times New Roman" w:cs="Times New Roman"/>
        </w:rPr>
        <w:t>species</w:t>
      </w:r>
      <w:r w:rsidR="00E21379" w:rsidRPr="0046157C">
        <w:rPr>
          <w:rFonts w:ascii="Times New Roman" w:hAnsi="Times New Roman" w:cs="Times New Roman"/>
        </w:rPr>
        <w:t xml:space="preserve">, </w:t>
      </w:r>
      <w:r w:rsidR="00A91EA4" w:rsidRPr="0046157C">
        <w:rPr>
          <w:rFonts w:ascii="Times New Roman" w:hAnsi="Times New Roman" w:cs="Times New Roman"/>
        </w:rPr>
        <w:t xml:space="preserve">we </w:t>
      </w:r>
      <w:r w:rsidR="004F0405">
        <w:rPr>
          <w:rFonts w:ascii="Times New Roman" w:hAnsi="Times New Roman" w:cs="Times New Roman"/>
        </w:rPr>
        <w:t>were able to identify</w:t>
      </w:r>
      <w:r w:rsidR="00E21379" w:rsidRPr="0046157C">
        <w:rPr>
          <w:rFonts w:ascii="Times New Roman" w:hAnsi="Times New Roman" w:cs="Times New Roman"/>
        </w:rPr>
        <w:t xml:space="preserve"> the expression p</w:t>
      </w:r>
      <w:r w:rsidR="00E21379" w:rsidRPr="00E21379">
        <w:rPr>
          <w:rFonts w:ascii="Times New Roman" w:hAnsi="Times New Roman"/>
        </w:rPr>
        <w:t xml:space="preserve">atterns of worm-fly </w:t>
      </w:r>
      <w:proofErr w:type="spellStart"/>
      <w:r w:rsidR="00E21379" w:rsidRPr="00E21379">
        <w:rPr>
          <w:rFonts w:ascii="Times New Roman" w:hAnsi="Times New Roman"/>
        </w:rPr>
        <w:t>orthologs</w:t>
      </w:r>
      <w:proofErr w:type="spellEnd"/>
      <w:r w:rsidR="00E21379" w:rsidRPr="00E21379">
        <w:rPr>
          <w:rFonts w:ascii="Times New Roman" w:hAnsi="Times New Roman"/>
        </w:rPr>
        <w:t xml:space="preserve"> driven by </w:t>
      </w:r>
      <w:r w:rsidR="00E50817">
        <w:rPr>
          <w:rFonts w:ascii="Times New Roman" w:hAnsi="Times New Roman"/>
        </w:rPr>
        <w:t xml:space="preserve">the conserved regulatory network </w:t>
      </w:r>
      <w:r w:rsidR="00E21379" w:rsidRPr="00E21379">
        <w:rPr>
          <w:rFonts w:ascii="Times New Roman" w:hAnsi="Times New Roman"/>
        </w:rPr>
        <w:t xml:space="preserve">consisting of the worm-fly </w:t>
      </w:r>
      <w:r w:rsidR="00845A37">
        <w:rPr>
          <w:rFonts w:ascii="Times New Roman" w:hAnsi="Times New Roman"/>
        </w:rPr>
        <w:t xml:space="preserve">orthologous </w:t>
      </w:r>
      <w:r w:rsidR="00A93870">
        <w:rPr>
          <w:rFonts w:ascii="Times New Roman" w:hAnsi="Times New Roman"/>
        </w:rPr>
        <w:t>TFs</w:t>
      </w:r>
      <w:r w:rsidR="00C62926">
        <w:rPr>
          <w:rFonts w:ascii="Times New Roman" w:hAnsi="Times New Roman"/>
        </w:rPr>
        <w:t xml:space="preserve"> (i.e., the conserved regulatory subsystems between two species)</w:t>
      </w:r>
      <w:r w:rsidR="00E21379" w:rsidRPr="00E21379">
        <w:rPr>
          <w:rFonts w:ascii="Times New Roman" w:hAnsi="Times New Roman"/>
        </w:rPr>
        <w:t xml:space="preserve">, </w:t>
      </w:r>
      <w:r w:rsidR="00B539A6">
        <w:rPr>
          <w:rFonts w:ascii="Times New Roman" w:hAnsi="Times New Roman"/>
        </w:rPr>
        <w:t>as well as</w:t>
      </w:r>
      <w:r w:rsidR="00B539A6" w:rsidRPr="00E21379">
        <w:rPr>
          <w:rFonts w:ascii="Times New Roman" w:hAnsi="Times New Roman"/>
        </w:rPr>
        <w:t xml:space="preserve"> </w:t>
      </w:r>
      <w:r w:rsidR="00E21379" w:rsidRPr="00E21379">
        <w:rPr>
          <w:rFonts w:ascii="Times New Roman" w:hAnsi="Times New Roman"/>
        </w:rPr>
        <w:t xml:space="preserve">the </w:t>
      </w:r>
      <w:r w:rsidR="005D16F7">
        <w:rPr>
          <w:rFonts w:ascii="Times New Roman" w:hAnsi="Times New Roman"/>
        </w:rPr>
        <w:t>worm</w:t>
      </w:r>
      <w:r w:rsidR="00E21379" w:rsidRPr="00E21379">
        <w:rPr>
          <w:rFonts w:ascii="Times New Roman" w:hAnsi="Times New Roman"/>
        </w:rPr>
        <w:t>/fly-specific regul</w:t>
      </w:r>
      <w:r w:rsidR="00E21379" w:rsidRPr="00E21379">
        <w:rPr>
          <w:rFonts w:ascii="Times New Roman" w:hAnsi="Times New Roman"/>
        </w:rPr>
        <w:t>a</w:t>
      </w:r>
      <w:r w:rsidR="00E21379" w:rsidRPr="00E21379">
        <w:rPr>
          <w:rFonts w:ascii="Times New Roman" w:hAnsi="Times New Roman"/>
        </w:rPr>
        <w:t xml:space="preserve">tory network consisting of non-orthologous </w:t>
      </w:r>
      <w:r w:rsidR="002D15B5">
        <w:rPr>
          <w:rFonts w:ascii="Times New Roman" w:hAnsi="Times New Roman"/>
        </w:rPr>
        <w:t>TFs</w:t>
      </w:r>
      <w:r w:rsidR="00C62926">
        <w:rPr>
          <w:rFonts w:ascii="Times New Roman" w:hAnsi="Times New Roman"/>
        </w:rPr>
        <w:t xml:space="preserve"> (i.e., the species-specific regulatory subsystem)</w:t>
      </w:r>
      <w:r w:rsidR="00E21379" w:rsidRPr="00E21379">
        <w:rPr>
          <w:rFonts w:ascii="Times New Roman" w:hAnsi="Times New Roman"/>
        </w:rPr>
        <w:t>.</w:t>
      </w:r>
      <w:r w:rsidR="00D517CE">
        <w:rPr>
          <w:rFonts w:ascii="Times New Roman" w:hAnsi="Times New Roman"/>
        </w:rPr>
        <w:t xml:space="preserve"> </w:t>
      </w:r>
      <w:r w:rsidR="002D15B5">
        <w:rPr>
          <w:rFonts w:ascii="Times New Roman" w:hAnsi="Times New Roman"/>
        </w:rPr>
        <w:t>Our results reveal that</w:t>
      </w:r>
      <w:r w:rsidR="00B539A6">
        <w:rPr>
          <w:rFonts w:ascii="Times New Roman" w:hAnsi="Times New Roman"/>
        </w:rPr>
        <w:t xml:space="preserve">, in addition to </w:t>
      </w:r>
      <w:r w:rsidR="002D15B5">
        <w:rPr>
          <w:rFonts w:ascii="Times New Roman" w:hAnsi="Times New Roman"/>
        </w:rPr>
        <w:t xml:space="preserve">executing conserved developmental functions between worm and fly, their orthologous genes </w:t>
      </w:r>
      <w:r w:rsidR="00B539A6">
        <w:rPr>
          <w:rFonts w:ascii="Times New Roman" w:hAnsi="Times New Roman"/>
        </w:rPr>
        <w:t xml:space="preserve">are </w:t>
      </w:r>
      <w:r w:rsidR="002D15B5">
        <w:rPr>
          <w:rFonts w:ascii="Times New Roman" w:hAnsi="Times New Roman"/>
        </w:rPr>
        <w:t>also regulated by species-specific TFs to involve in species-specific deve</w:t>
      </w:r>
      <w:r w:rsidR="002D15B5">
        <w:rPr>
          <w:rFonts w:ascii="Times New Roman" w:hAnsi="Times New Roman"/>
        </w:rPr>
        <w:t>l</w:t>
      </w:r>
      <w:r w:rsidR="002D15B5">
        <w:rPr>
          <w:rFonts w:ascii="Times New Roman" w:hAnsi="Times New Roman"/>
        </w:rPr>
        <w:t xml:space="preserve">opmental processes. </w:t>
      </w:r>
      <w:r w:rsidR="00D517CE">
        <w:rPr>
          <w:rFonts w:ascii="Times New Roman" w:hAnsi="Times New Roman"/>
        </w:rPr>
        <w:t xml:space="preserve">In summary, </w:t>
      </w:r>
      <w:r w:rsidR="00D517CE" w:rsidRPr="00D517CE">
        <w:rPr>
          <w:rFonts w:ascii="Times New Roman" w:hAnsi="Times New Roman"/>
        </w:rPr>
        <w:t xml:space="preserve">DRIESS provides a framework to analyze </w:t>
      </w:r>
      <w:r w:rsidR="004F0405">
        <w:rPr>
          <w:rFonts w:ascii="Times New Roman" w:hAnsi="Times New Roman"/>
        </w:rPr>
        <w:t xml:space="preserve">both </w:t>
      </w:r>
      <w:r w:rsidR="00D517CE" w:rsidRPr="00D517CE">
        <w:rPr>
          <w:rFonts w:ascii="Times New Roman" w:hAnsi="Times New Roman"/>
        </w:rPr>
        <w:t xml:space="preserve">distantly and closely related species </w:t>
      </w:r>
      <w:r w:rsidR="00671F56">
        <w:rPr>
          <w:rFonts w:ascii="Times New Roman" w:hAnsi="Times New Roman"/>
        </w:rPr>
        <w:t xml:space="preserve">allowing for </w:t>
      </w:r>
      <w:r w:rsidR="004F0405">
        <w:rPr>
          <w:rFonts w:ascii="Times New Roman" w:hAnsi="Times New Roman"/>
        </w:rPr>
        <w:t xml:space="preserve">a </w:t>
      </w:r>
      <w:r w:rsidR="00671F56">
        <w:rPr>
          <w:rFonts w:ascii="Times New Roman" w:hAnsi="Times New Roman"/>
        </w:rPr>
        <w:t>better</w:t>
      </w:r>
      <w:r w:rsidR="00D517CE" w:rsidRPr="00D517CE">
        <w:rPr>
          <w:rFonts w:ascii="Times New Roman" w:hAnsi="Times New Roman"/>
        </w:rPr>
        <w:t xml:space="preserve"> understand</w:t>
      </w:r>
      <w:r w:rsidR="00671F56">
        <w:rPr>
          <w:rFonts w:ascii="Times New Roman" w:hAnsi="Times New Roman"/>
        </w:rPr>
        <w:t>ing</w:t>
      </w:r>
      <w:r w:rsidR="00D517CE" w:rsidRPr="00D517CE">
        <w:rPr>
          <w:rFonts w:ascii="Times New Roman" w:hAnsi="Times New Roman"/>
        </w:rPr>
        <w:t xml:space="preserve"> </w:t>
      </w:r>
      <w:r w:rsidR="004F0405">
        <w:rPr>
          <w:rFonts w:ascii="Times New Roman" w:hAnsi="Times New Roman"/>
        </w:rPr>
        <w:t>of the</w:t>
      </w:r>
      <w:r w:rsidR="00D517CE" w:rsidRPr="00D517CE">
        <w:rPr>
          <w:rFonts w:ascii="Times New Roman" w:hAnsi="Times New Roman"/>
        </w:rPr>
        <w:t xml:space="preserve"> </w:t>
      </w:r>
      <w:r w:rsidR="00844FE9">
        <w:rPr>
          <w:rFonts w:ascii="Times New Roman" w:hAnsi="Times New Roman"/>
        </w:rPr>
        <w:t xml:space="preserve">gene regulatory </w:t>
      </w:r>
      <w:r w:rsidR="00D517CE" w:rsidRPr="00D517CE">
        <w:rPr>
          <w:rFonts w:ascii="Times New Roman" w:hAnsi="Times New Roman"/>
        </w:rPr>
        <w:t>mechanisms</w:t>
      </w:r>
      <w:r w:rsidR="0022144C">
        <w:rPr>
          <w:rFonts w:ascii="Times New Roman" w:hAnsi="Times New Roman"/>
        </w:rPr>
        <w:t xml:space="preserve"> during</w:t>
      </w:r>
      <w:r w:rsidR="00844FE9">
        <w:rPr>
          <w:rFonts w:ascii="Times New Roman" w:hAnsi="Times New Roman"/>
        </w:rPr>
        <w:t xml:space="preserve"> develo</w:t>
      </w:r>
      <w:r w:rsidR="00844FE9">
        <w:rPr>
          <w:rFonts w:ascii="Times New Roman" w:hAnsi="Times New Roman"/>
        </w:rPr>
        <w:t>p</w:t>
      </w:r>
      <w:r w:rsidR="00844FE9">
        <w:rPr>
          <w:rFonts w:ascii="Times New Roman" w:hAnsi="Times New Roman"/>
        </w:rPr>
        <w:t>ment</w:t>
      </w:r>
      <w:r w:rsidR="00D517CE" w:rsidRPr="00D517CE">
        <w:rPr>
          <w:rFonts w:ascii="Times New Roman" w:hAnsi="Times New Roman"/>
        </w:rPr>
        <w:t xml:space="preserve">. </w:t>
      </w:r>
    </w:p>
    <w:p w14:paraId="61A886E6" w14:textId="564149EC" w:rsidR="00D83B8A" w:rsidRPr="00CB3468" w:rsidRDefault="00D83B8A" w:rsidP="00CB3468">
      <w:pPr>
        <w:pStyle w:val="Heading1"/>
        <w:spacing w:before="360" w:line="360" w:lineRule="auto"/>
        <w:ind w:left="360" w:hanging="360"/>
        <w:rPr>
          <w:sz w:val="28"/>
        </w:rPr>
      </w:pPr>
      <w:r w:rsidRPr="00CB3468">
        <w:rPr>
          <w:sz w:val="28"/>
        </w:rPr>
        <w:t>methods</w:t>
      </w:r>
    </w:p>
    <w:p w14:paraId="6133662F" w14:textId="20F53D3B" w:rsidR="00F72E65" w:rsidRDefault="00FB1EA8" w:rsidP="00674214">
      <w:pPr>
        <w:pStyle w:val="Para0"/>
        <w:spacing w:line="360" w:lineRule="auto"/>
        <w:ind w:firstLine="0"/>
        <w:rPr>
          <w:sz w:val="24"/>
        </w:rPr>
      </w:pPr>
      <w:r>
        <w:rPr>
          <w:sz w:val="24"/>
        </w:rPr>
        <w:t xml:space="preserve">DREISS </w:t>
      </w:r>
      <w:r w:rsidR="00C24B05">
        <w:rPr>
          <w:sz w:val="24"/>
        </w:rPr>
        <w:t>consists of five major steps</w:t>
      </w:r>
      <w:r w:rsidR="006C246D">
        <w:rPr>
          <w:sz w:val="24"/>
        </w:rPr>
        <w:t xml:space="preserve"> as detailed in Figure 1</w:t>
      </w:r>
      <w:r w:rsidR="00F72E65">
        <w:rPr>
          <w:sz w:val="24"/>
        </w:rPr>
        <w:t>:</w:t>
      </w:r>
      <w:r w:rsidR="00C24B05">
        <w:rPr>
          <w:sz w:val="24"/>
        </w:rPr>
        <w:t xml:space="preserve"> </w:t>
      </w:r>
    </w:p>
    <w:p w14:paraId="43078B63" w14:textId="524DCC97" w:rsidR="00F72E65" w:rsidRDefault="00C24B05" w:rsidP="00674214">
      <w:pPr>
        <w:pStyle w:val="Para0"/>
        <w:spacing w:line="360" w:lineRule="auto"/>
        <w:ind w:firstLine="0"/>
        <w:rPr>
          <w:sz w:val="24"/>
        </w:rPr>
      </w:pPr>
      <w:r w:rsidRPr="0068571F">
        <w:rPr>
          <w:b/>
          <w:sz w:val="24"/>
        </w:rPr>
        <w:t>Step</w:t>
      </w:r>
      <w:r w:rsidR="00FD6401">
        <w:rPr>
          <w:b/>
          <w:sz w:val="24"/>
        </w:rPr>
        <w:t xml:space="preserve"> A</w:t>
      </w:r>
      <w:r>
        <w:rPr>
          <w:sz w:val="24"/>
        </w:rPr>
        <w:t xml:space="preserve">: DREISS </w:t>
      </w:r>
      <w:r w:rsidR="00FB1EA8">
        <w:rPr>
          <w:sz w:val="24"/>
        </w:rPr>
        <w:t xml:space="preserve">models temporal gene expression dynamics using state-space models in control theory. </w:t>
      </w:r>
      <w:r w:rsidR="00022FFE">
        <w:rPr>
          <w:sz w:val="24"/>
        </w:rPr>
        <w:t>In this step</w:t>
      </w:r>
      <w:r w:rsidR="00A65B2E">
        <w:rPr>
          <w:sz w:val="24"/>
        </w:rPr>
        <w:t>, we need to define the internal and external groups of genes</w:t>
      </w:r>
      <w:r w:rsidR="00022FFE">
        <w:rPr>
          <w:sz w:val="24"/>
        </w:rPr>
        <w:t xml:space="preserve"> and input their time-series gene expression data </w:t>
      </w:r>
      <w:r w:rsidR="00B45D44">
        <w:rPr>
          <w:sz w:val="24"/>
        </w:rPr>
        <w:t>that we are interested to study</w:t>
      </w:r>
      <w:r w:rsidR="00A65B2E">
        <w:rPr>
          <w:sz w:val="24"/>
        </w:rPr>
        <w:t>.</w:t>
      </w:r>
      <w:r w:rsidR="00022FFE">
        <w:rPr>
          <w:sz w:val="24"/>
        </w:rPr>
        <w:t xml:space="preserve"> We assume that the time-series gene expression data fits a state-space module. In the state-space model, t</w:t>
      </w:r>
      <w:r w:rsidR="00FB1EA8">
        <w:rPr>
          <w:sz w:val="24"/>
        </w:rPr>
        <w:t xml:space="preserve">he “state” refers to the expressions for a </w:t>
      </w:r>
      <w:r w:rsidR="005B3972">
        <w:rPr>
          <w:sz w:val="24"/>
        </w:rPr>
        <w:t>large</w:t>
      </w:r>
      <w:r w:rsidR="00FB1EA8">
        <w:rPr>
          <w:sz w:val="24"/>
        </w:rPr>
        <w:t xml:space="preserve"> group of genes </w:t>
      </w:r>
      <w:r w:rsidR="00B539A6">
        <w:rPr>
          <w:sz w:val="24"/>
        </w:rPr>
        <w:t>of interest</w:t>
      </w:r>
      <w:r w:rsidR="003B6072">
        <w:rPr>
          <w:sz w:val="24"/>
        </w:rPr>
        <w:t>,</w:t>
      </w:r>
      <w:r w:rsidR="00FB1EA8">
        <w:rPr>
          <w:sz w:val="24"/>
        </w:rPr>
        <w:t xml:space="preserve"> such as </w:t>
      </w:r>
      <w:r w:rsidR="00E26260">
        <w:rPr>
          <w:sz w:val="24"/>
        </w:rPr>
        <w:t xml:space="preserve">the </w:t>
      </w:r>
      <w:r w:rsidR="00B33096">
        <w:rPr>
          <w:sz w:val="24"/>
        </w:rPr>
        <w:t>worm</w:t>
      </w:r>
      <w:r w:rsidR="00FB1EA8">
        <w:rPr>
          <w:sz w:val="24"/>
        </w:rPr>
        <w:t xml:space="preserve">-fly orthologous genes </w:t>
      </w:r>
      <w:r w:rsidR="00B539A6">
        <w:rPr>
          <w:sz w:val="24"/>
        </w:rPr>
        <w:t>investigated here</w:t>
      </w:r>
      <w:r w:rsidR="00FB1EA8">
        <w:rPr>
          <w:sz w:val="24"/>
        </w:rPr>
        <w:t xml:space="preserve">. The </w:t>
      </w:r>
      <w:r w:rsidR="005B3972">
        <w:rPr>
          <w:sz w:val="24"/>
        </w:rPr>
        <w:t>“</w:t>
      </w:r>
      <w:r w:rsidR="00FB1EA8">
        <w:rPr>
          <w:sz w:val="24"/>
        </w:rPr>
        <w:t>control</w:t>
      </w:r>
      <w:r w:rsidR="005B3972">
        <w:rPr>
          <w:sz w:val="24"/>
        </w:rPr>
        <w:t>”</w:t>
      </w:r>
      <w:r w:rsidR="00FB1EA8">
        <w:rPr>
          <w:sz w:val="24"/>
        </w:rPr>
        <w:t xml:space="preserve"> refers to any other group of genes that contribute to </w:t>
      </w:r>
      <w:r w:rsidR="006547B8">
        <w:rPr>
          <w:sz w:val="24"/>
        </w:rPr>
        <w:t>the gene expression</w:t>
      </w:r>
      <w:r w:rsidR="00FB1EA8">
        <w:rPr>
          <w:sz w:val="24"/>
        </w:rPr>
        <w:t xml:space="preserve"> </w:t>
      </w:r>
      <w:r w:rsidR="005B3972">
        <w:rPr>
          <w:sz w:val="24"/>
        </w:rPr>
        <w:t xml:space="preserve">of </w:t>
      </w:r>
      <w:r w:rsidR="0040660B">
        <w:rPr>
          <w:sz w:val="24"/>
        </w:rPr>
        <w:t>the</w:t>
      </w:r>
      <w:r w:rsidR="00D510E2">
        <w:rPr>
          <w:sz w:val="24"/>
        </w:rPr>
        <w:t xml:space="preserve"> </w:t>
      </w:r>
      <w:r w:rsidR="005B3972">
        <w:rPr>
          <w:sz w:val="24"/>
        </w:rPr>
        <w:t>“state”</w:t>
      </w:r>
      <w:r w:rsidR="00B539A6">
        <w:rPr>
          <w:sz w:val="24"/>
        </w:rPr>
        <w:t>,</w:t>
      </w:r>
      <w:r w:rsidR="00F13032">
        <w:rPr>
          <w:sz w:val="24"/>
        </w:rPr>
        <w:t xml:space="preserve"> such as </w:t>
      </w:r>
      <w:r w:rsidR="00B539A6">
        <w:rPr>
          <w:sz w:val="24"/>
        </w:rPr>
        <w:t xml:space="preserve">the </w:t>
      </w:r>
      <w:r w:rsidR="00F13032">
        <w:rPr>
          <w:sz w:val="24"/>
        </w:rPr>
        <w:t xml:space="preserve">species-specific </w:t>
      </w:r>
      <w:r w:rsidR="001A0AF2">
        <w:rPr>
          <w:sz w:val="24"/>
        </w:rPr>
        <w:t>TFs contributed to control orthologous gene expression</w:t>
      </w:r>
      <w:r w:rsidR="005B3972">
        <w:rPr>
          <w:sz w:val="24"/>
        </w:rPr>
        <w:t xml:space="preserve">. </w:t>
      </w:r>
    </w:p>
    <w:p w14:paraId="7740EC32" w14:textId="1132796C" w:rsidR="00F72E65" w:rsidRDefault="0068571F" w:rsidP="00674214">
      <w:pPr>
        <w:pStyle w:val="Para0"/>
        <w:spacing w:line="360" w:lineRule="auto"/>
        <w:ind w:firstLine="0"/>
        <w:rPr>
          <w:sz w:val="24"/>
        </w:rPr>
      </w:pPr>
      <w:r w:rsidRPr="0068571F">
        <w:rPr>
          <w:b/>
          <w:sz w:val="24"/>
        </w:rPr>
        <w:lastRenderedPageBreak/>
        <w:t xml:space="preserve">Step </w:t>
      </w:r>
      <w:r w:rsidR="00FD6401">
        <w:rPr>
          <w:b/>
          <w:sz w:val="24"/>
        </w:rPr>
        <w:t>B</w:t>
      </w:r>
      <w:r>
        <w:rPr>
          <w:sz w:val="24"/>
        </w:rPr>
        <w:t xml:space="preserve">: </w:t>
      </w:r>
      <w:r w:rsidR="005B3972">
        <w:rPr>
          <w:sz w:val="24"/>
        </w:rPr>
        <w:t xml:space="preserve">Due to </w:t>
      </w:r>
      <w:r w:rsidR="005C4768">
        <w:rPr>
          <w:sz w:val="24"/>
        </w:rPr>
        <w:t xml:space="preserve">the </w:t>
      </w:r>
      <w:r w:rsidR="005B3972">
        <w:rPr>
          <w:sz w:val="24"/>
        </w:rPr>
        <w:t>limit</w:t>
      </w:r>
      <w:r w:rsidR="005C4768">
        <w:rPr>
          <w:sz w:val="24"/>
        </w:rPr>
        <w:t>ed</w:t>
      </w:r>
      <w:r w:rsidR="005B3972">
        <w:rPr>
          <w:sz w:val="24"/>
        </w:rPr>
        <w:t xml:space="preserve"> </w:t>
      </w:r>
      <w:r w:rsidR="000E4616">
        <w:rPr>
          <w:sz w:val="24"/>
        </w:rPr>
        <w:t xml:space="preserve">number </w:t>
      </w:r>
      <w:r w:rsidR="00B539A6">
        <w:rPr>
          <w:sz w:val="24"/>
        </w:rPr>
        <w:t xml:space="preserve">of temporal </w:t>
      </w:r>
      <w:r w:rsidR="005B3972">
        <w:rPr>
          <w:sz w:val="24"/>
        </w:rPr>
        <w:t xml:space="preserve">samples in gene expression experiments, we do not have enough data to </w:t>
      </w:r>
      <w:r w:rsidR="00AE5935">
        <w:rPr>
          <w:sz w:val="24"/>
        </w:rPr>
        <w:t xml:space="preserve">accurately </w:t>
      </w:r>
      <w:r w:rsidR="005B3972">
        <w:rPr>
          <w:sz w:val="24"/>
        </w:rPr>
        <w:t xml:space="preserve">estimate the parameters of </w:t>
      </w:r>
      <w:r w:rsidR="00B539A6">
        <w:rPr>
          <w:sz w:val="24"/>
        </w:rPr>
        <w:t xml:space="preserve">the </w:t>
      </w:r>
      <w:r w:rsidR="005B3972">
        <w:rPr>
          <w:sz w:val="24"/>
        </w:rPr>
        <w:t xml:space="preserve">state-space models that capture interactions </w:t>
      </w:r>
      <w:r w:rsidR="008E39E3">
        <w:rPr>
          <w:sz w:val="24"/>
        </w:rPr>
        <w:t>among</w:t>
      </w:r>
      <w:r w:rsidR="005B3972">
        <w:rPr>
          <w:sz w:val="24"/>
        </w:rPr>
        <w:t xml:space="preserve"> hundreds of genes. </w:t>
      </w:r>
      <w:r w:rsidR="00D3360D">
        <w:rPr>
          <w:sz w:val="24"/>
        </w:rPr>
        <w:t>Therefore</w:t>
      </w:r>
      <w:r w:rsidR="005B3972">
        <w:rPr>
          <w:sz w:val="24"/>
        </w:rPr>
        <w:t>, DREISS projects high-dimensional gene expression space to lo</w:t>
      </w:r>
      <w:r w:rsidR="005B3972">
        <w:rPr>
          <w:sz w:val="24"/>
        </w:rPr>
        <w:t>w</w:t>
      </w:r>
      <w:r w:rsidR="005B3972">
        <w:rPr>
          <w:sz w:val="24"/>
        </w:rPr>
        <w:t>er</w:t>
      </w:r>
      <w:r w:rsidR="00B539A6">
        <w:rPr>
          <w:sz w:val="24"/>
        </w:rPr>
        <w:t>-</w:t>
      </w:r>
      <w:r w:rsidR="005B3972">
        <w:rPr>
          <w:sz w:val="24"/>
        </w:rPr>
        <w:t>dimensional meta-gene expression spaces using dimensionality reduction techniques</w:t>
      </w:r>
      <w:r>
        <w:rPr>
          <w:sz w:val="24"/>
        </w:rPr>
        <w:t xml:space="preserve">. </w:t>
      </w:r>
    </w:p>
    <w:p w14:paraId="1ED24CC7" w14:textId="43761298" w:rsidR="00F72E65" w:rsidRDefault="0068571F" w:rsidP="00674214">
      <w:pPr>
        <w:pStyle w:val="Para0"/>
        <w:spacing w:line="360" w:lineRule="auto"/>
        <w:ind w:firstLine="0"/>
        <w:rPr>
          <w:sz w:val="24"/>
        </w:rPr>
      </w:pPr>
      <w:r w:rsidRPr="007B3B1B">
        <w:rPr>
          <w:b/>
          <w:sz w:val="24"/>
        </w:rPr>
        <w:t xml:space="preserve">Step </w:t>
      </w:r>
      <w:r w:rsidR="00FD6401">
        <w:rPr>
          <w:b/>
          <w:sz w:val="24"/>
        </w:rPr>
        <w:t>C</w:t>
      </w:r>
      <w:r>
        <w:rPr>
          <w:sz w:val="24"/>
        </w:rPr>
        <w:t xml:space="preserve">: DREISS </w:t>
      </w:r>
      <w:r w:rsidR="00301075">
        <w:rPr>
          <w:sz w:val="24"/>
        </w:rPr>
        <w:t>derive</w:t>
      </w:r>
      <w:r w:rsidR="001A7F10">
        <w:rPr>
          <w:sz w:val="24"/>
        </w:rPr>
        <w:t>s</w:t>
      </w:r>
      <w:r w:rsidR="005B3972">
        <w:rPr>
          <w:sz w:val="24"/>
        </w:rPr>
        <w:t xml:space="preserve"> the effective state-space models for meta-genes so that model parameters can be estimated. </w:t>
      </w:r>
    </w:p>
    <w:p w14:paraId="7DA343C4" w14:textId="23B4383F" w:rsidR="00F72E65" w:rsidRDefault="001F06B1" w:rsidP="00674214">
      <w:pPr>
        <w:pStyle w:val="Para0"/>
        <w:spacing w:line="360" w:lineRule="auto"/>
        <w:ind w:firstLine="0"/>
        <w:rPr>
          <w:sz w:val="24"/>
        </w:rPr>
      </w:pPr>
      <w:r w:rsidRPr="001F06B1">
        <w:rPr>
          <w:b/>
          <w:sz w:val="24"/>
        </w:rPr>
        <w:t xml:space="preserve">Step </w:t>
      </w:r>
      <w:r w:rsidR="00FD6401">
        <w:rPr>
          <w:b/>
          <w:sz w:val="24"/>
        </w:rPr>
        <w:t>D</w:t>
      </w:r>
      <w:r>
        <w:rPr>
          <w:sz w:val="24"/>
        </w:rPr>
        <w:t>: DREISS identifies t</w:t>
      </w:r>
      <w:r w:rsidR="005B3972">
        <w:rPr>
          <w:sz w:val="24"/>
        </w:rPr>
        <w:t xml:space="preserve">he meta-gene expression </w:t>
      </w:r>
      <w:r w:rsidR="007F7E14">
        <w:rPr>
          <w:sz w:val="24"/>
        </w:rPr>
        <w:t>dynamic patterns</w:t>
      </w:r>
      <w:r w:rsidR="003250B7">
        <w:rPr>
          <w:sz w:val="24"/>
        </w:rPr>
        <w:t xml:space="preserve">; i.e., </w:t>
      </w:r>
      <w:r w:rsidR="003250B7" w:rsidRPr="003250B7">
        <w:rPr>
          <w:sz w:val="24"/>
        </w:rPr>
        <w:t>canonical temporal expre</w:t>
      </w:r>
      <w:r w:rsidR="003250B7" w:rsidRPr="003250B7">
        <w:rPr>
          <w:sz w:val="24"/>
        </w:rPr>
        <w:t>s</w:t>
      </w:r>
      <w:r w:rsidR="003250B7" w:rsidRPr="003250B7">
        <w:rPr>
          <w:sz w:val="24"/>
        </w:rPr>
        <w:t>sion trajectories</w:t>
      </w:r>
      <w:r w:rsidR="005B3972">
        <w:rPr>
          <w:sz w:val="24"/>
        </w:rPr>
        <w:t xml:space="preserve"> driven by “state” (internal) and by “control” (external) </w:t>
      </w:r>
      <w:r>
        <w:rPr>
          <w:sz w:val="24"/>
        </w:rPr>
        <w:t xml:space="preserve">based on the </w:t>
      </w:r>
      <w:r w:rsidR="005B3972">
        <w:rPr>
          <w:sz w:val="24"/>
        </w:rPr>
        <w:t>analytic solutions</w:t>
      </w:r>
      <w:r>
        <w:rPr>
          <w:sz w:val="24"/>
        </w:rPr>
        <w:t xml:space="preserve"> </w:t>
      </w:r>
      <w:r w:rsidR="005D41DC">
        <w:rPr>
          <w:sz w:val="24"/>
        </w:rPr>
        <w:t>of the</w:t>
      </w:r>
      <w:r>
        <w:rPr>
          <w:sz w:val="24"/>
        </w:rPr>
        <w:t xml:space="preserve"> estimated models</w:t>
      </w:r>
      <w:r w:rsidR="007F7E14">
        <w:rPr>
          <w:sz w:val="24"/>
        </w:rPr>
        <w:t xml:space="preserve">. </w:t>
      </w:r>
    </w:p>
    <w:p w14:paraId="43AFC785" w14:textId="1A058BE4" w:rsidR="00FB1EA8" w:rsidRDefault="001F06B1" w:rsidP="00674214">
      <w:pPr>
        <w:pStyle w:val="Para0"/>
        <w:spacing w:line="360" w:lineRule="auto"/>
        <w:ind w:firstLine="0"/>
        <w:rPr>
          <w:sz w:val="24"/>
        </w:rPr>
      </w:pPr>
      <w:r w:rsidRPr="001F06B1">
        <w:rPr>
          <w:b/>
          <w:sz w:val="24"/>
        </w:rPr>
        <w:t xml:space="preserve">Step </w:t>
      </w:r>
      <w:r w:rsidR="00FD6401">
        <w:rPr>
          <w:b/>
          <w:sz w:val="24"/>
        </w:rPr>
        <w:t>E</w:t>
      </w:r>
      <w:r w:rsidR="008E39E3">
        <w:rPr>
          <w:sz w:val="24"/>
        </w:rPr>
        <w:t xml:space="preserve">: </w:t>
      </w:r>
      <w:r w:rsidR="005D41DC">
        <w:rPr>
          <w:sz w:val="24"/>
        </w:rPr>
        <w:t>Finally, DREISS</w:t>
      </w:r>
      <w:r w:rsidR="007F7E14">
        <w:rPr>
          <w:sz w:val="24"/>
        </w:rPr>
        <w:t xml:space="preserve"> </w:t>
      </w:r>
      <w:r>
        <w:rPr>
          <w:sz w:val="24"/>
        </w:rPr>
        <w:t>calculate</w:t>
      </w:r>
      <w:r w:rsidR="005D41DC">
        <w:rPr>
          <w:sz w:val="24"/>
        </w:rPr>
        <w:t>s</w:t>
      </w:r>
      <w:r>
        <w:rPr>
          <w:sz w:val="24"/>
        </w:rPr>
        <w:t xml:space="preserve"> </w:t>
      </w:r>
      <w:r w:rsidR="007F7E14">
        <w:rPr>
          <w:sz w:val="24"/>
        </w:rPr>
        <w:t xml:space="preserve">the </w:t>
      </w:r>
      <w:r w:rsidR="00B10C07">
        <w:rPr>
          <w:sz w:val="24"/>
        </w:rPr>
        <w:t xml:space="preserve">gene </w:t>
      </w:r>
      <w:r w:rsidR="001C1061">
        <w:rPr>
          <w:sz w:val="24"/>
        </w:rPr>
        <w:t xml:space="preserve">coefficients </w:t>
      </w:r>
      <w:r w:rsidR="00B10C07">
        <w:rPr>
          <w:sz w:val="24"/>
        </w:rPr>
        <w:t>over canonical temporal expression trajectories based on</w:t>
      </w:r>
      <w:r w:rsidR="007F7E14">
        <w:rPr>
          <w:sz w:val="24"/>
        </w:rPr>
        <w:t xml:space="preserve"> linear transformations between genes and meta-genes. </w:t>
      </w:r>
      <w:r w:rsidR="00CF27AD">
        <w:rPr>
          <w:sz w:val="24"/>
        </w:rPr>
        <w:t xml:space="preserve">DREISS </w:t>
      </w:r>
      <w:r w:rsidR="008E39E3">
        <w:rPr>
          <w:sz w:val="24"/>
        </w:rPr>
        <w:t xml:space="preserve">also </w:t>
      </w:r>
      <w:r w:rsidR="00CF27AD">
        <w:rPr>
          <w:sz w:val="24"/>
        </w:rPr>
        <w:t>allows us to</w:t>
      </w:r>
      <w:r w:rsidR="0014296C">
        <w:rPr>
          <w:sz w:val="24"/>
        </w:rPr>
        <w:t xml:space="preserve"> compare the </w:t>
      </w:r>
      <w:r w:rsidR="00B21AFF">
        <w:rPr>
          <w:sz w:val="24"/>
        </w:rPr>
        <w:t>dynamic</w:t>
      </w:r>
      <w:r w:rsidR="00E90C59">
        <w:rPr>
          <w:sz w:val="24"/>
        </w:rPr>
        <w:t xml:space="preserve"> </w:t>
      </w:r>
      <w:r w:rsidR="00C36420">
        <w:rPr>
          <w:sz w:val="24"/>
        </w:rPr>
        <w:t xml:space="preserve">expression </w:t>
      </w:r>
      <w:r w:rsidR="0014296C">
        <w:rPr>
          <w:sz w:val="24"/>
        </w:rPr>
        <w:t xml:space="preserve">patterns of multiple datasets with </w:t>
      </w:r>
      <w:r w:rsidR="00C36420">
        <w:rPr>
          <w:sz w:val="24"/>
        </w:rPr>
        <w:t xml:space="preserve">samples taken at </w:t>
      </w:r>
      <w:r w:rsidR="0014296C">
        <w:rPr>
          <w:sz w:val="24"/>
        </w:rPr>
        <w:t>different time</w:t>
      </w:r>
      <w:r w:rsidR="00C36420">
        <w:rPr>
          <w:sz w:val="24"/>
        </w:rPr>
        <w:t>s</w:t>
      </w:r>
      <w:r w:rsidR="0014296C">
        <w:rPr>
          <w:sz w:val="24"/>
        </w:rPr>
        <w:t xml:space="preserve">. </w:t>
      </w:r>
      <w:r w:rsidR="007F7E14">
        <w:rPr>
          <w:sz w:val="24"/>
        </w:rPr>
        <w:t xml:space="preserve">We describe </w:t>
      </w:r>
      <w:r w:rsidR="005D41DC">
        <w:rPr>
          <w:sz w:val="24"/>
        </w:rPr>
        <w:t xml:space="preserve">each </w:t>
      </w:r>
      <w:r w:rsidR="007F7E14">
        <w:rPr>
          <w:sz w:val="24"/>
        </w:rPr>
        <w:t>DREISS</w:t>
      </w:r>
      <w:r w:rsidR="005D41DC">
        <w:rPr>
          <w:sz w:val="24"/>
        </w:rPr>
        <w:t xml:space="preserve"> step</w:t>
      </w:r>
      <w:r w:rsidR="007F7E14">
        <w:rPr>
          <w:sz w:val="24"/>
        </w:rPr>
        <w:t xml:space="preserve"> in detail as follows.</w:t>
      </w:r>
    </w:p>
    <w:p w14:paraId="59DCE7E5" w14:textId="61969C2F" w:rsidR="00157499" w:rsidRPr="00157499" w:rsidRDefault="00157499" w:rsidP="00674214">
      <w:pPr>
        <w:pStyle w:val="Heading2"/>
        <w:spacing w:line="360" w:lineRule="auto"/>
        <w:rPr>
          <w:sz w:val="28"/>
        </w:rPr>
      </w:pPr>
      <w:r w:rsidRPr="00157499">
        <w:rPr>
          <w:sz w:val="28"/>
        </w:rPr>
        <w:t>State-space models for temporal gene expression dynamics</w:t>
      </w:r>
    </w:p>
    <w:p w14:paraId="194C156D" w14:textId="76742B44" w:rsidR="00DB4BFF" w:rsidRDefault="00D1045F" w:rsidP="00674214">
      <w:pPr>
        <w:pStyle w:val="Para0"/>
        <w:spacing w:line="360" w:lineRule="auto"/>
        <w:ind w:firstLine="0"/>
        <w:rPr>
          <w:sz w:val="24"/>
        </w:rPr>
      </w:pPr>
      <w:r>
        <w:rPr>
          <w:sz w:val="24"/>
        </w:rPr>
        <w:t>A g</w:t>
      </w:r>
      <w:r w:rsidR="00E84252">
        <w:rPr>
          <w:sz w:val="24"/>
        </w:rPr>
        <w:t xml:space="preserve">ene regulatory </w:t>
      </w:r>
      <w:r w:rsidR="00F54A52">
        <w:rPr>
          <w:sz w:val="24"/>
        </w:rPr>
        <w:t>network</w:t>
      </w:r>
      <w:r w:rsidR="00E84252">
        <w:rPr>
          <w:sz w:val="24"/>
        </w:rPr>
        <w:t xml:space="preserve"> is made up of various subsystems</w:t>
      </w:r>
      <w:r w:rsidR="007E2B08">
        <w:rPr>
          <w:sz w:val="24"/>
        </w:rPr>
        <w:t xml:space="preserve"> </w:t>
      </w:r>
      <w:r w:rsidR="00152D23">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 </w:instrText>
      </w:r>
      <w:r w:rsidR="00075D8E">
        <w:rPr>
          <w:sz w:val="24"/>
        </w:rPr>
        <w:fldChar w:fldCharType="begin">
          <w:fldData xml:space="preserve">PEVuZE5vdGU+PENpdGU+PEF1dGhvcj5LaW08L0F1dGhvcj48WWVhcj4yMDAzPC9ZZWFyPjxSZWNO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</w:fldData>
        </w:fldChar>
      </w:r>
      <w:r w:rsidR="00075D8E">
        <w:rPr>
          <w:sz w:val="24"/>
        </w:rPr>
        <w:instrText xml:space="preserve"> ADDIN EN.CITE.DATA </w:instrText>
      </w:r>
      <w:r w:rsidR="00075D8E">
        <w:rPr>
          <w:sz w:val="24"/>
        </w:rPr>
      </w:r>
      <w:r w:rsidR="00075D8E">
        <w:rPr>
          <w:sz w:val="24"/>
        </w:rPr>
        <w:fldChar w:fldCharType="end"/>
      </w:r>
      <w:r w:rsidR="00152D23">
        <w:rPr>
          <w:sz w:val="24"/>
        </w:rPr>
      </w:r>
      <w:r w:rsidR="00152D23">
        <w:rPr>
          <w:sz w:val="24"/>
        </w:rPr>
        <w:fldChar w:fldCharType="separate"/>
      </w:r>
      <w:r w:rsidR="00075D8E">
        <w:rPr>
          <w:noProof/>
          <w:sz w:val="24"/>
        </w:rPr>
        <w:t>[</w:t>
      </w:r>
      <w:hyperlink w:anchor="_ENREF_1" w:tooltip="Kim, 2003 #73" w:history="1">
        <w:r w:rsidR="00965A48">
          <w:rPr>
            <w:noProof/>
            <w:sz w:val="24"/>
          </w:rPr>
          <w:t>1</w:t>
        </w:r>
      </w:hyperlink>
      <w:r w:rsidR="00075D8E">
        <w:rPr>
          <w:noProof/>
          <w:sz w:val="24"/>
        </w:rPr>
        <w:t>,</w:t>
      </w:r>
      <w:hyperlink w:anchor="_ENREF_2" w:tooltip="Vilar, 2006 #87" w:history="1">
        <w:r w:rsidR="00965A48">
          <w:rPr>
            <w:noProof/>
            <w:sz w:val="24"/>
          </w:rPr>
          <w:t>2</w:t>
        </w:r>
      </w:hyperlink>
      <w:r w:rsidR="00075D8E">
        <w:rPr>
          <w:noProof/>
          <w:sz w:val="24"/>
        </w:rPr>
        <w:t>]</w:t>
      </w:r>
      <w:r w:rsidR="00152D23">
        <w:rPr>
          <w:sz w:val="24"/>
        </w:rPr>
        <w:fldChar w:fldCharType="end"/>
      </w:r>
      <w:r w:rsidR="00E84252">
        <w:rPr>
          <w:sz w:val="24"/>
        </w:rPr>
        <w:t xml:space="preserve">. </w:t>
      </w:r>
      <w:r w:rsidR="00B70027">
        <w:rPr>
          <w:sz w:val="24"/>
        </w:rPr>
        <w:t>The</w:t>
      </w:r>
      <w:r w:rsidR="00E3322E">
        <w:rPr>
          <w:sz w:val="24"/>
        </w:rPr>
        <w:t xml:space="preserve">se subsystems work together to </w:t>
      </w:r>
      <w:r w:rsidR="009C6F21">
        <w:rPr>
          <w:sz w:val="24"/>
        </w:rPr>
        <w:t>execute</w:t>
      </w:r>
      <w:r w:rsidR="00E3322E">
        <w:rPr>
          <w:sz w:val="24"/>
        </w:rPr>
        <w:t xml:space="preserve"> regulatory functions. </w:t>
      </w:r>
      <w:r w:rsidR="00626C2F">
        <w:rPr>
          <w:sz w:val="24"/>
        </w:rPr>
        <w:t xml:space="preserve">Given a group of </w:t>
      </w:r>
      <w:r w:rsidR="00B53D7B" w:rsidRPr="00B53D7B">
        <w:rPr>
          <w:i/>
          <w:sz w:val="24"/>
        </w:rPr>
        <w:t>N</w:t>
      </w:r>
      <w:r w:rsidR="00B53D7B" w:rsidRPr="00B53D7B">
        <w:rPr>
          <w:sz w:val="24"/>
          <w:vertAlign w:val="subscript"/>
        </w:rPr>
        <w:t>1</w:t>
      </w:r>
      <w:r w:rsidR="00B53D7B">
        <w:rPr>
          <w:sz w:val="24"/>
        </w:rPr>
        <w:t xml:space="preserve"> </w:t>
      </w:r>
      <w:r w:rsidR="00626C2F">
        <w:rPr>
          <w:sz w:val="24"/>
        </w:rPr>
        <w:t>genes</w:t>
      </w:r>
      <w:r w:rsidR="008753CD">
        <w:rPr>
          <w:sz w:val="24"/>
        </w:rPr>
        <w:t xml:space="preserve"> in a subsystem</w:t>
      </w:r>
      <w:r w:rsidR="00C05669">
        <w:rPr>
          <w:sz w:val="24"/>
        </w:rPr>
        <w:t xml:space="preserve">, defined as </w:t>
      </w:r>
      <w:r w:rsidR="002331A9">
        <w:rPr>
          <w:sz w:val="24"/>
        </w:rPr>
        <w:t>the internal gene set, Ω</w:t>
      </w:r>
      <w:r w:rsidR="00626C2F">
        <w:rPr>
          <w:sz w:val="24"/>
        </w:rPr>
        <w:t>, their gene expression</w:t>
      </w:r>
      <w:r w:rsidR="00C36420">
        <w:rPr>
          <w:sz w:val="24"/>
        </w:rPr>
        <w:t xml:space="preserve"> </w:t>
      </w:r>
      <w:r w:rsidR="007F6225">
        <w:rPr>
          <w:sz w:val="24"/>
        </w:rPr>
        <w:t>levels</w:t>
      </w:r>
      <w:r w:rsidR="00C36420">
        <w:rPr>
          <w:sz w:val="24"/>
        </w:rPr>
        <w:t xml:space="preserve"> </w:t>
      </w:r>
      <w:r w:rsidR="00626C2F">
        <w:rPr>
          <w:sz w:val="24"/>
        </w:rPr>
        <w:t xml:space="preserve">are not only controlled by internal interactions among </w:t>
      </w:r>
      <w:r w:rsidR="002331A9">
        <w:rPr>
          <w:sz w:val="24"/>
        </w:rPr>
        <w:t>Ω</w:t>
      </w:r>
      <w:r w:rsidR="00626C2F">
        <w:rPr>
          <w:sz w:val="24"/>
        </w:rPr>
        <w:t>, but also affec</w:t>
      </w:r>
      <w:r w:rsidR="00626C2F">
        <w:rPr>
          <w:sz w:val="24"/>
        </w:rPr>
        <w:t>t</w:t>
      </w:r>
      <w:r w:rsidR="00626C2F">
        <w:rPr>
          <w:sz w:val="24"/>
        </w:rPr>
        <w:t xml:space="preserve">ed by </w:t>
      </w:r>
      <w:r w:rsidR="005C3D5D">
        <w:rPr>
          <w:sz w:val="24"/>
        </w:rPr>
        <w:t>the</w:t>
      </w:r>
      <w:r w:rsidR="00626C2F">
        <w:rPr>
          <w:sz w:val="24"/>
        </w:rPr>
        <w:t xml:space="preserve"> regulatory factors</w:t>
      </w:r>
      <w:r w:rsidR="005C3D5D">
        <w:rPr>
          <w:sz w:val="24"/>
        </w:rPr>
        <w:t xml:space="preserve"> from other subsystems</w:t>
      </w:r>
      <w:r w:rsidR="00626C2F">
        <w:rPr>
          <w:sz w:val="24"/>
        </w:rPr>
        <w:t xml:space="preserve"> outside </w:t>
      </w:r>
      <w:r w:rsidR="002331A9">
        <w:rPr>
          <w:sz w:val="24"/>
        </w:rPr>
        <w:t xml:space="preserve">Ω. We define an external gene set, </w:t>
      </w:r>
      <w:r w:rsidR="002331A9">
        <w:rPr>
          <w:sz w:val="24"/>
        </w:rPr>
        <w:sym w:font="Symbol" w:char="F059"/>
      </w:r>
      <w:r w:rsidR="002331A9">
        <w:rPr>
          <w:sz w:val="24"/>
        </w:rPr>
        <w:t xml:space="preserve"> </w:t>
      </w:r>
      <w:r w:rsidR="00C05669">
        <w:rPr>
          <w:sz w:val="24"/>
        </w:rPr>
        <w:t>consis</w:t>
      </w:r>
      <w:r w:rsidR="00C05669">
        <w:rPr>
          <w:sz w:val="24"/>
        </w:rPr>
        <w:t>t</w:t>
      </w:r>
      <w:r w:rsidR="00C05669">
        <w:rPr>
          <w:sz w:val="24"/>
        </w:rPr>
        <w:t xml:space="preserve">ing of those external regulatory factors. </w:t>
      </w:r>
      <w:r w:rsidR="00C077F9">
        <w:rPr>
          <w:sz w:val="24"/>
        </w:rPr>
        <w:t xml:space="preserve">For example, we consider the worm-fly orthologous genes as </w:t>
      </w:r>
      <w:r w:rsidR="002331A9">
        <w:rPr>
          <w:sz w:val="24"/>
        </w:rPr>
        <w:t>internal set Ω</w:t>
      </w:r>
      <w:r w:rsidR="00C077F9">
        <w:rPr>
          <w:sz w:val="24"/>
        </w:rPr>
        <w:t>. The worm-fly orthologous TFs</w:t>
      </w:r>
      <w:r w:rsidR="00BA689D">
        <w:rPr>
          <w:sz w:val="24"/>
        </w:rPr>
        <w:t xml:space="preserve"> from</w:t>
      </w:r>
      <w:r w:rsidR="002331A9">
        <w:rPr>
          <w:sz w:val="24"/>
        </w:rPr>
        <w:t xml:space="preserve"> internal set</w:t>
      </w:r>
      <w:r w:rsidR="00BA689D">
        <w:rPr>
          <w:sz w:val="24"/>
        </w:rPr>
        <w:t xml:space="preserve"> </w:t>
      </w:r>
      <w:r w:rsidR="002331A9">
        <w:rPr>
          <w:sz w:val="24"/>
        </w:rPr>
        <w:t>Ω</w:t>
      </w:r>
      <w:r w:rsidR="00030DDD">
        <w:rPr>
          <w:sz w:val="24"/>
        </w:rPr>
        <w:t xml:space="preserve"> </w:t>
      </w:r>
      <w:r w:rsidR="00C077F9">
        <w:rPr>
          <w:sz w:val="24"/>
        </w:rPr>
        <w:t xml:space="preserve">are the </w:t>
      </w:r>
      <w:r w:rsidR="00C077F9" w:rsidRPr="00902189">
        <w:rPr>
          <w:i/>
          <w:sz w:val="24"/>
        </w:rPr>
        <w:t>internal</w:t>
      </w:r>
      <w:r w:rsidR="00C077F9">
        <w:rPr>
          <w:sz w:val="24"/>
        </w:rPr>
        <w:t xml:space="preserve"> regulatory factors, and non-orthologous TFs such as worm</w:t>
      </w:r>
      <w:r w:rsidR="00C36420">
        <w:rPr>
          <w:sz w:val="24"/>
        </w:rPr>
        <w:t>-</w:t>
      </w:r>
      <w:r w:rsidR="00C077F9">
        <w:rPr>
          <w:sz w:val="24"/>
        </w:rPr>
        <w:t xml:space="preserve"> </w:t>
      </w:r>
      <w:r w:rsidR="004071FA">
        <w:rPr>
          <w:sz w:val="24"/>
        </w:rPr>
        <w:t>or</w:t>
      </w:r>
      <w:r w:rsidR="00C077F9">
        <w:rPr>
          <w:sz w:val="24"/>
        </w:rPr>
        <w:t xml:space="preserve"> fly</w:t>
      </w:r>
      <w:r w:rsidR="00C36420">
        <w:rPr>
          <w:sz w:val="24"/>
        </w:rPr>
        <w:t>-</w:t>
      </w:r>
      <w:r w:rsidR="00C077F9">
        <w:rPr>
          <w:sz w:val="24"/>
        </w:rPr>
        <w:t xml:space="preserve"> specific TFs are the </w:t>
      </w:r>
      <w:r w:rsidR="00C077F9" w:rsidRPr="00902189">
        <w:rPr>
          <w:i/>
          <w:sz w:val="24"/>
        </w:rPr>
        <w:t>external</w:t>
      </w:r>
      <w:r w:rsidR="00C077F9">
        <w:rPr>
          <w:sz w:val="24"/>
        </w:rPr>
        <w:t xml:space="preserve"> regulatory factors. </w:t>
      </w:r>
      <w:r w:rsidR="00626C2F">
        <w:rPr>
          <w:sz w:val="24"/>
        </w:rPr>
        <w:t>Both</w:t>
      </w:r>
      <w:r w:rsidR="00902189">
        <w:rPr>
          <w:sz w:val="24"/>
        </w:rPr>
        <w:t xml:space="preserve"> the</w:t>
      </w:r>
      <w:r w:rsidR="00626C2F">
        <w:rPr>
          <w:sz w:val="24"/>
        </w:rPr>
        <w:t xml:space="preserve"> i</w:t>
      </w:r>
      <w:r w:rsidR="00626C2F">
        <w:rPr>
          <w:sz w:val="24"/>
        </w:rPr>
        <w:t>n</w:t>
      </w:r>
      <w:r w:rsidR="00626C2F">
        <w:rPr>
          <w:sz w:val="24"/>
        </w:rPr>
        <w:t>ternal and exter</w:t>
      </w:r>
      <w:r w:rsidR="0060048E">
        <w:rPr>
          <w:sz w:val="24"/>
        </w:rPr>
        <w:t>nal regulatory factors</w:t>
      </w:r>
      <w:r w:rsidR="00626C2F">
        <w:rPr>
          <w:sz w:val="24"/>
        </w:rPr>
        <w:t xml:space="preserve"> control gene expressions in dynamic ways</w:t>
      </w:r>
      <w:r w:rsidR="00C36420">
        <w:rPr>
          <w:sz w:val="24"/>
        </w:rPr>
        <w:t xml:space="preserve"> (</w:t>
      </w:r>
      <w:r w:rsidR="00626C2F">
        <w:rPr>
          <w:sz w:val="24"/>
        </w:rPr>
        <w:t xml:space="preserve">i.e., </w:t>
      </w:r>
      <w:r w:rsidR="0060048E">
        <w:rPr>
          <w:sz w:val="24"/>
        </w:rPr>
        <w:t xml:space="preserve">their regulatory signals at </w:t>
      </w:r>
      <w:r w:rsidR="00F813DF">
        <w:rPr>
          <w:sz w:val="24"/>
        </w:rPr>
        <w:t xml:space="preserve">the </w:t>
      </w:r>
      <w:r w:rsidR="0060048E">
        <w:rPr>
          <w:sz w:val="24"/>
        </w:rPr>
        <w:t xml:space="preserve">current time will affect gene expressions </w:t>
      </w:r>
      <w:r w:rsidR="00C36420">
        <w:rPr>
          <w:sz w:val="24"/>
        </w:rPr>
        <w:t>at</w:t>
      </w:r>
      <w:r w:rsidR="0060048E">
        <w:rPr>
          <w:sz w:val="24"/>
        </w:rPr>
        <w:t xml:space="preserve"> </w:t>
      </w:r>
      <w:r w:rsidR="005E5438">
        <w:rPr>
          <w:sz w:val="24"/>
        </w:rPr>
        <w:t>subsequent</w:t>
      </w:r>
      <w:r w:rsidR="0060048E">
        <w:rPr>
          <w:sz w:val="24"/>
        </w:rPr>
        <w:t xml:space="preserve"> times</w:t>
      </w:r>
      <w:r w:rsidR="00C36420">
        <w:rPr>
          <w:sz w:val="24"/>
        </w:rPr>
        <w:t>)</w:t>
      </w:r>
      <w:r w:rsidR="0060048E">
        <w:rPr>
          <w:sz w:val="24"/>
        </w:rPr>
        <w:t>. Thus, the regulatory mec</w:t>
      </w:r>
      <w:r w:rsidR="0060048E">
        <w:rPr>
          <w:sz w:val="24"/>
        </w:rPr>
        <w:t>h</w:t>
      </w:r>
      <w:r w:rsidR="0060048E">
        <w:rPr>
          <w:sz w:val="24"/>
        </w:rPr>
        <w:t>anisms for the gene expressions form a control system. In this study, w</w:t>
      </w:r>
      <w:r w:rsidR="000648F6">
        <w:rPr>
          <w:sz w:val="24"/>
        </w:rPr>
        <w:t>e use</w:t>
      </w:r>
      <w:r w:rsidR="006A7375">
        <w:rPr>
          <w:sz w:val="24"/>
        </w:rPr>
        <w:t>d</w:t>
      </w:r>
      <w:r w:rsidR="00C36420">
        <w:rPr>
          <w:sz w:val="24"/>
        </w:rPr>
        <w:t xml:space="preserve"> a</w:t>
      </w:r>
      <w:r w:rsidR="000648F6">
        <w:rPr>
          <w:sz w:val="24"/>
        </w:rPr>
        <w:t xml:space="preserve"> state-space model</w:t>
      </w:r>
      <w:r w:rsidR="00A2472C">
        <w:rPr>
          <w:sz w:val="24"/>
        </w:rPr>
        <w:t xml:space="preserve"> (</w:t>
      </w:r>
      <w:r w:rsidR="00F5418A">
        <w:rPr>
          <w:sz w:val="24"/>
        </w:rPr>
        <w:t>d</w:t>
      </w:r>
      <w:r w:rsidR="00F5418A">
        <w:rPr>
          <w:sz w:val="24"/>
        </w:rPr>
        <w:t>e</w:t>
      </w:r>
      <w:r w:rsidR="00F5418A">
        <w:rPr>
          <w:sz w:val="24"/>
        </w:rPr>
        <w:t xml:space="preserve">fined by </w:t>
      </w:r>
      <w:r w:rsidR="00A2472C">
        <w:rPr>
          <w:sz w:val="24"/>
        </w:rPr>
        <w:t>linear first-order difference equations</w:t>
      </w:r>
      <w:r w:rsidR="00AB3A69">
        <w:rPr>
          <w:sz w:val="24"/>
        </w:rPr>
        <w:t>, Figure 2</w:t>
      </w:r>
      <w:r w:rsidR="00C40953">
        <w:rPr>
          <w:sz w:val="24"/>
        </w:rPr>
        <w:t>A</w:t>
      </w:r>
      <w:r w:rsidR="00A2472C">
        <w:rPr>
          <w:sz w:val="24"/>
        </w:rPr>
        <w:t>)</w:t>
      </w:r>
      <w:r w:rsidR="006E113B">
        <w:rPr>
          <w:sz w:val="24"/>
        </w:rPr>
        <w:t xml:space="preserve"> </w:t>
      </w:r>
      <w:r w:rsidR="0060048E">
        <w:rPr>
          <w:sz w:val="24"/>
        </w:rPr>
        <w:t>to</w:t>
      </w:r>
      <w:r w:rsidR="00626C2F">
        <w:rPr>
          <w:sz w:val="24"/>
        </w:rPr>
        <w:t xml:space="preserve"> formulate </w:t>
      </w:r>
      <w:r w:rsidR="0060048E">
        <w:rPr>
          <w:sz w:val="24"/>
        </w:rPr>
        <w:t>temporal gene expression d</w:t>
      </w:r>
      <w:r w:rsidR="0060048E">
        <w:rPr>
          <w:sz w:val="24"/>
        </w:rPr>
        <w:t>y</w:t>
      </w:r>
      <w:r w:rsidR="0060048E">
        <w:rPr>
          <w:sz w:val="24"/>
        </w:rPr>
        <w:t>namics for</w:t>
      </w:r>
      <w:r w:rsidR="002331A9">
        <w:rPr>
          <w:sz w:val="24"/>
        </w:rPr>
        <w:t xml:space="preserve"> internal set</w:t>
      </w:r>
      <w:r w:rsidR="0060048E">
        <w:rPr>
          <w:sz w:val="24"/>
        </w:rPr>
        <w:t xml:space="preserve"> </w:t>
      </w:r>
      <w:r w:rsidR="002331A9">
        <w:rPr>
          <w:sz w:val="24"/>
        </w:rPr>
        <w:t>Ω</w:t>
      </w:r>
      <w:r w:rsidR="00B53D7B">
        <w:rPr>
          <w:i/>
          <w:sz w:val="24"/>
        </w:rPr>
        <w:t xml:space="preserve"> </w:t>
      </w:r>
      <w:r w:rsidR="00B53D7B" w:rsidRPr="00B53D7B">
        <w:rPr>
          <w:sz w:val="24"/>
        </w:rPr>
        <w:t>(</w:t>
      </w:r>
      <w:r w:rsidR="00904AB3">
        <w:rPr>
          <w:sz w:val="24"/>
        </w:rPr>
        <w:t xml:space="preserve">comprising </w:t>
      </w:r>
      <w:r w:rsidR="00B53D7B" w:rsidRPr="00B53D7B">
        <w:rPr>
          <w:i/>
          <w:sz w:val="24"/>
        </w:rPr>
        <w:t>N</w:t>
      </w:r>
      <w:r w:rsidR="00B53D7B" w:rsidRPr="00B53D7B">
        <w:rPr>
          <w:sz w:val="24"/>
          <w:vertAlign w:val="subscript"/>
        </w:rPr>
        <w:t>1</w:t>
      </w:r>
      <w:r w:rsidR="00B53D7B">
        <w:rPr>
          <w:sz w:val="24"/>
        </w:rPr>
        <w:t xml:space="preserve"> genes)</w:t>
      </w:r>
      <w:r w:rsidR="00301484">
        <w:rPr>
          <w:sz w:val="24"/>
        </w:rPr>
        <w:t xml:space="preserve"> with external regulation</w:t>
      </w:r>
      <w:r w:rsidR="006E113B">
        <w:rPr>
          <w:sz w:val="24"/>
        </w:rPr>
        <w:t xml:space="preserve"> parameter</w:t>
      </w:r>
      <w:r w:rsidR="008E3B83">
        <w:rPr>
          <w:sz w:val="24"/>
        </w:rPr>
        <w:t xml:space="preserve">s from </w:t>
      </w:r>
      <w:r w:rsidR="002331A9">
        <w:rPr>
          <w:sz w:val="24"/>
        </w:rPr>
        <w:t xml:space="preserve">external set </w:t>
      </w:r>
      <w:r w:rsidR="002331A9">
        <w:rPr>
          <w:sz w:val="24"/>
        </w:rPr>
        <w:sym w:font="Symbol" w:char="F059"/>
      </w:r>
      <w:r w:rsidR="00301484">
        <w:rPr>
          <w:sz w:val="24"/>
        </w:rPr>
        <w:t xml:space="preserve"> </w:t>
      </w:r>
      <w:r w:rsidR="00B53D7B" w:rsidRPr="00B53D7B">
        <w:rPr>
          <w:sz w:val="24"/>
        </w:rPr>
        <w:t>(</w:t>
      </w:r>
      <w:r w:rsidR="00904AB3">
        <w:rPr>
          <w:sz w:val="24"/>
        </w:rPr>
        <w:t xml:space="preserve">comprising </w:t>
      </w:r>
      <w:r w:rsidR="00B53D7B" w:rsidRPr="00B53D7B">
        <w:rPr>
          <w:i/>
          <w:sz w:val="24"/>
        </w:rPr>
        <w:t>N</w:t>
      </w:r>
      <w:r w:rsidR="00B53D7B">
        <w:rPr>
          <w:sz w:val="24"/>
          <w:vertAlign w:val="subscript"/>
        </w:rPr>
        <w:t>2</w:t>
      </w:r>
      <w:r w:rsidR="00B53D7B">
        <w:rPr>
          <w:sz w:val="24"/>
        </w:rPr>
        <w:t xml:space="preserve"> genes) </w:t>
      </w:r>
      <w:r w:rsidR="00EA0F78">
        <w:rPr>
          <w:sz w:val="24"/>
        </w:rPr>
        <w:t xml:space="preserve">at time points </w:t>
      </w:r>
      <w:r w:rsidR="00EA0F78" w:rsidRPr="00EA0F78">
        <w:rPr>
          <w:i/>
          <w:sz w:val="24"/>
        </w:rPr>
        <w:t>1</w:t>
      </w:r>
      <w:r w:rsidR="00EA0F78">
        <w:rPr>
          <w:sz w:val="24"/>
        </w:rPr>
        <w:t xml:space="preserve">, </w:t>
      </w:r>
      <w:r w:rsidR="00EA0F78" w:rsidRPr="00EA0F78">
        <w:rPr>
          <w:i/>
          <w:sz w:val="24"/>
        </w:rPr>
        <w:t>2</w:t>
      </w:r>
      <w:proofErr w:type="gramStart"/>
      <w:r w:rsidR="00EA0F78">
        <w:rPr>
          <w:sz w:val="24"/>
        </w:rPr>
        <w:t>, …</w:t>
      </w:r>
      <w:r w:rsidR="00AA1A63">
        <w:rPr>
          <w:sz w:val="24"/>
        </w:rPr>
        <w:t xml:space="preserve"> </w:t>
      </w:r>
      <w:r w:rsidR="00EA0F78">
        <w:rPr>
          <w:sz w:val="24"/>
        </w:rPr>
        <w:t>,</w:t>
      </w:r>
      <w:proofErr w:type="gramEnd"/>
      <w:r w:rsidR="00EA0F78">
        <w:rPr>
          <w:sz w:val="24"/>
        </w:rPr>
        <w:t xml:space="preserve"> </w:t>
      </w:r>
      <w:r w:rsidR="00EA0F78" w:rsidRPr="00EA0F78">
        <w:rPr>
          <w:i/>
          <w:sz w:val="24"/>
        </w:rPr>
        <w:t>T</w:t>
      </w:r>
      <w:r w:rsidR="00EA0F78">
        <w:rPr>
          <w:sz w:val="24"/>
        </w:rPr>
        <w:t xml:space="preserve"> </w:t>
      </w:r>
      <w:r w:rsidR="00301484">
        <w:rPr>
          <w:sz w:val="24"/>
        </w:rPr>
        <w:t>as follows</w:t>
      </w:r>
      <w:r w:rsidR="00904AB3">
        <w:rPr>
          <w:sz w:val="24"/>
        </w:rPr>
        <w:t>:</w:t>
      </w:r>
    </w:p>
    <w:p w14:paraId="16DEB158" w14:textId="77777777" w:rsidR="00B53D7B" w:rsidRDefault="0094676A" w:rsidP="00674214">
      <w:pPr>
        <w:pStyle w:val="Para0"/>
        <w:spacing w:line="360" w:lineRule="auto"/>
        <w:ind w:firstLine="0"/>
        <w:rPr>
          <w:sz w:val="24"/>
          <w:szCs w:val="24"/>
        </w:rPr>
      </w:pPr>
      <w:r>
        <w:rPr>
          <w:position w:val="-12"/>
          <w:sz w:val="24"/>
        </w:rPr>
        <w:pict w14:anchorId="55055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pt;height:18.4pt">
            <v:imagedata r:id="rId15" o:title=""/>
          </v:shape>
        </w:pict>
      </w:r>
      <w:r w:rsidR="00B53D7B">
        <w:t xml:space="preserve">    </w:t>
      </w:r>
      <w:r w:rsidR="00B53D7B" w:rsidRPr="00B53D7B">
        <w:rPr>
          <w:sz w:val="24"/>
          <w:szCs w:val="24"/>
        </w:rPr>
        <w:t>(1)</w:t>
      </w:r>
    </w:p>
    <w:p w14:paraId="78464007" w14:textId="573BCF77" w:rsidR="00B53D7B" w:rsidRDefault="00837C97" w:rsidP="00674214">
      <w:pPr>
        <w:pStyle w:val="Para0"/>
        <w:spacing w:line="360" w:lineRule="auto"/>
        <w:ind w:firstLine="0"/>
        <w:rPr>
          <w:sz w:val="24"/>
          <w:szCs w:val="24"/>
        </w:rPr>
      </w:pPr>
      <w:r>
        <w:rPr>
          <w:sz w:val="24"/>
        </w:rPr>
        <w:t xml:space="preserve">, </w:t>
      </w:r>
      <w:proofErr w:type="gramStart"/>
      <w:r w:rsidR="00B53D7B">
        <w:rPr>
          <w:sz w:val="24"/>
        </w:rPr>
        <w:t>where</w:t>
      </w:r>
      <w:proofErr w:type="gramEnd"/>
      <w:r>
        <w:rPr>
          <w:sz w:val="24"/>
        </w:rPr>
        <w:t xml:space="preserve"> the vector</w:t>
      </w:r>
      <w:r w:rsidR="00B53D7B">
        <w:rPr>
          <w:sz w:val="24"/>
        </w:rPr>
        <w:t xml:space="preserve"> </w:t>
      </w:r>
      <w:r w:rsidR="0094676A">
        <w:rPr>
          <w:position w:val="-12"/>
        </w:rPr>
        <w:pict w14:anchorId="47E8761F">
          <v:shape id="_x0000_i1026" type="#_x0000_t75" style="width:54.4pt;height:19.2pt">
            <v:imagedata r:id="rId16" o:title=""/>
          </v:shape>
        </w:pict>
      </w:r>
      <w:r w:rsidR="00B53D7B">
        <w:t xml:space="preserve"> </w:t>
      </w:r>
      <w:r w:rsidR="00685E26">
        <w:rPr>
          <w:sz w:val="24"/>
          <w:szCs w:val="24"/>
        </w:rPr>
        <w:t xml:space="preserve">, </w:t>
      </w:r>
      <w:r w:rsidR="00904AB3">
        <w:rPr>
          <w:sz w:val="24"/>
          <w:szCs w:val="24"/>
        </w:rPr>
        <w:t xml:space="preserve">the </w:t>
      </w:r>
      <w:r w:rsidR="00685E26">
        <w:rPr>
          <w:sz w:val="24"/>
          <w:szCs w:val="24"/>
        </w:rPr>
        <w:t xml:space="preserve">“state”, </w:t>
      </w:r>
      <w:r>
        <w:rPr>
          <w:sz w:val="24"/>
          <w:szCs w:val="24"/>
        </w:rPr>
        <w:t>include</w:t>
      </w:r>
      <w:r w:rsidR="00904AB3">
        <w:rPr>
          <w:sz w:val="24"/>
          <w:szCs w:val="24"/>
        </w:rPr>
        <w:t>s</w:t>
      </w:r>
      <w:r>
        <w:rPr>
          <w:sz w:val="24"/>
          <w:szCs w:val="24"/>
        </w:rPr>
        <w:t xml:space="preserve"> </w:t>
      </w:r>
      <w:r w:rsidR="00685E26" w:rsidRPr="00B53D7B">
        <w:rPr>
          <w:i/>
          <w:sz w:val="24"/>
        </w:rPr>
        <w:t>N</w:t>
      </w:r>
      <w:r w:rsidR="00685E26" w:rsidRPr="00B53D7B">
        <w:rPr>
          <w:sz w:val="24"/>
          <w:vertAlign w:val="subscript"/>
        </w:rPr>
        <w:t>1</w:t>
      </w:r>
      <w:r w:rsidR="00685E26">
        <w:rPr>
          <w:sz w:val="24"/>
          <w:szCs w:val="24"/>
        </w:rPr>
        <w:t xml:space="preserve"> </w:t>
      </w:r>
      <w:r>
        <w:rPr>
          <w:sz w:val="24"/>
          <w:szCs w:val="24"/>
        </w:rPr>
        <w:t xml:space="preserve">gene expression levels at time </w:t>
      </w:r>
      <w:r w:rsidRPr="00685E26">
        <w:rPr>
          <w:i/>
          <w:sz w:val="24"/>
          <w:szCs w:val="24"/>
        </w:rPr>
        <w:t>t</w:t>
      </w:r>
      <w:r w:rsidR="0026067E">
        <w:rPr>
          <w:sz w:val="24"/>
          <w:szCs w:val="24"/>
        </w:rPr>
        <w:t xml:space="preserve"> in </w:t>
      </w:r>
      <w:r w:rsidR="002331A9">
        <w:rPr>
          <w:sz w:val="24"/>
        </w:rPr>
        <w:t>Ω</w:t>
      </w:r>
      <w:r w:rsidR="00685E26">
        <w:rPr>
          <w:sz w:val="24"/>
          <w:szCs w:val="24"/>
        </w:rPr>
        <w:t xml:space="preserve">, and </w:t>
      </w:r>
      <w:r w:rsidR="00685E26">
        <w:rPr>
          <w:sz w:val="24"/>
        </w:rPr>
        <w:t xml:space="preserve">the vector </w:t>
      </w:r>
      <w:r w:rsidR="0094676A">
        <w:rPr>
          <w:position w:val="-12"/>
        </w:rPr>
        <w:pict w14:anchorId="3C084C8B">
          <v:shape id="_x0000_i1027" type="#_x0000_t75" style="width:54.4pt;height:19.2pt">
            <v:imagedata r:id="rId17" o:title=""/>
          </v:shape>
        </w:pict>
      </w:r>
      <w:r w:rsidR="00685E26">
        <w:t xml:space="preserve"> </w:t>
      </w:r>
      <w:r w:rsidR="00685E26">
        <w:rPr>
          <w:sz w:val="24"/>
          <w:szCs w:val="24"/>
        </w:rPr>
        <w:t xml:space="preserve">, </w:t>
      </w:r>
      <w:r w:rsidR="000D7EDF">
        <w:rPr>
          <w:sz w:val="24"/>
          <w:szCs w:val="24"/>
        </w:rPr>
        <w:t xml:space="preserve">the </w:t>
      </w:r>
      <w:r w:rsidR="00685E26">
        <w:rPr>
          <w:sz w:val="24"/>
          <w:szCs w:val="24"/>
        </w:rPr>
        <w:t>“input or control”, include</w:t>
      </w:r>
      <w:r w:rsidR="00904AB3">
        <w:rPr>
          <w:sz w:val="24"/>
          <w:szCs w:val="24"/>
        </w:rPr>
        <w:t>s</w:t>
      </w:r>
      <w:r w:rsidR="00685E26">
        <w:rPr>
          <w:sz w:val="24"/>
          <w:szCs w:val="24"/>
        </w:rPr>
        <w:t xml:space="preserve"> </w:t>
      </w:r>
      <w:r w:rsidR="00685E26" w:rsidRPr="00B53D7B">
        <w:rPr>
          <w:i/>
          <w:sz w:val="24"/>
        </w:rPr>
        <w:t>N</w:t>
      </w:r>
      <w:r w:rsidR="00685E26">
        <w:rPr>
          <w:sz w:val="24"/>
          <w:vertAlign w:val="subscript"/>
        </w:rPr>
        <w:t>2</w:t>
      </w:r>
      <w:r w:rsidR="00685E26" w:rsidRPr="003404DD">
        <w:rPr>
          <w:sz w:val="24"/>
          <w:szCs w:val="24"/>
          <w:vertAlign w:val="subscript"/>
        </w:rPr>
        <w:t xml:space="preserve"> </w:t>
      </w:r>
      <w:r w:rsidR="00685E26" w:rsidRPr="003404DD">
        <w:rPr>
          <w:sz w:val="24"/>
          <w:szCs w:val="24"/>
        </w:rPr>
        <w:t>g</w:t>
      </w:r>
      <w:r w:rsidR="00685E26">
        <w:rPr>
          <w:sz w:val="24"/>
          <w:szCs w:val="24"/>
        </w:rPr>
        <w:t xml:space="preserve">ene expression levels at time </w:t>
      </w:r>
      <w:r w:rsidR="00685E26" w:rsidRPr="00685E26">
        <w:rPr>
          <w:i/>
          <w:sz w:val="24"/>
          <w:szCs w:val="24"/>
        </w:rPr>
        <w:t>t</w:t>
      </w:r>
      <w:r w:rsidR="0026067E">
        <w:rPr>
          <w:sz w:val="24"/>
          <w:szCs w:val="24"/>
        </w:rPr>
        <w:t xml:space="preserve"> in G</w:t>
      </w:r>
      <w:r w:rsidR="00685E26">
        <w:rPr>
          <w:sz w:val="24"/>
          <w:szCs w:val="24"/>
        </w:rPr>
        <w:t xml:space="preserve">roup </w:t>
      </w:r>
      <w:r w:rsidR="00685E26">
        <w:rPr>
          <w:i/>
          <w:sz w:val="24"/>
          <w:szCs w:val="24"/>
        </w:rPr>
        <w:t>U</w:t>
      </w:r>
      <w:r w:rsidR="00685E26">
        <w:rPr>
          <w:sz w:val="24"/>
          <w:szCs w:val="24"/>
        </w:rPr>
        <w:t>. The</w:t>
      </w:r>
      <w:r w:rsidR="00ED4A6C">
        <w:rPr>
          <w:sz w:val="24"/>
          <w:szCs w:val="24"/>
        </w:rPr>
        <w:t xml:space="preserve"> </w:t>
      </w:r>
      <w:r w:rsidR="00ED4A6C">
        <w:rPr>
          <w:sz w:val="24"/>
          <w:szCs w:val="24"/>
        </w:rPr>
        <w:lastRenderedPageBreak/>
        <w:t>system</w:t>
      </w:r>
      <w:r w:rsidR="00685E26">
        <w:rPr>
          <w:sz w:val="24"/>
          <w:szCs w:val="24"/>
        </w:rPr>
        <w:t xml:space="preserve"> matrix</w:t>
      </w:r>
      <w:r w:rsidR="00ED4A6C">
        <w:rPr>
          <w:sz w:val="24"/>
          <w:szCs w:val="24"/>
        </w:rPr>
        <w:t xml:space="preserve"> </w:t>
      </w:r>
      <w:r w:rsidR="0094676A">
        <w:rPr>
          <w:position w:val="-6"/>
        </w:rPr>
        <w:pict w14:anchorId="256D3CB3">
          <v:shape id="_x0000_i1028" type="#_x0000_t75" style="width:55.2pt;height:16pt">
            <v:imagedata r:id="rId18" o:title=""/>
          </v:shape>
        </w:pict>
      </w:r>
      <w:r w:rsidR="00ED4A6C">
        <w:rPr>
          <w:sz w:val="24"/>
          <w:szCs w:val="24"/>
        </w:rPr>
        <w:t xml:space="preserve"> </w:t>
      </w:r>
      <w:r w:rsidR="00685E26">
        <w:rPr>
          <w:sz w:val="24"/>
          <w:szCs w:val="24"/>
        </w:rPr>
        <w:t xml:space="preserve">captures </w:t>
      </w:r>
      <w:r w:rsidR="00D437BF">
        <w:rPr>
          <w:sz w:val="24"/>
          <w:szCs w:val="24"/>
        </w:rPr>
        <w:t xml:space="preserve">internal </w:t>
      </w:r>
      <w:r w:rsidR="00685E26">
        <w:rPr>
          <w:sz w:val="24"/>
          <w:szCs w:val="24"/>
        </w:rPr>
        <w:t xml:space="preserve">causal interactions among genes in </w:t>
      </w:r>
      <w:r w:rsidR="002331A9">
        <w:rPr>
          <w:sz w:val="24"/>
        </w:rPr>
        <w:t>Ω</w:t>
      </w:r>
      <w:r w:rsidR="00904AB3">
        <w:rPr>
          <w:sz w:val="24"/>
          <w:szCs w:val="24"/>
        </w:rPr>
        <w:t xml:space="preserve"> (</w:t>
      </w:r>
      <w:r w:rsidR="00685E26">
        <w:rPr>
          <w:sz w:val="24"/>
          <w:szCs w:val="24"/>
        </w:rPr>
        <w:t xml:space="preserve">i.e., the </w:t>
      </w:r>
      <w:proofErr w:type="spellStart"/>
      <w:r w:rsidR="00685E26" w:rsidRPr="00672680">
        <w:rPr>
          <w:i/>
          <w:sz w:val="24"/>
          <w:szCs w:val="24"/>
        </w:rPr>
        <w:t>i</w:t>
      </w:r>
      <w:r w:rsidR="00685E26" w:rsidRPr="00672680">
        <w:rPr>
          <w:sz w:val="24"/>
          <w:szCs w:val="24"/>
          <w:vertAlign w:val="superscript"/>
        </w:rPr>
        <w:t>th</w:t>
      </w:r>
      <w:proofErr w:type="spellEnd"/>
      <w:r w:rsidR="00685E26">
        <w:rPr>
          <w:sz w:val="24"/>
          <w:szCs w:val="24"/>
        </w:rPr>
        <w:t xml:space="preserve">, </w:t>
      </w:r>
      <w:proofErr w:type="spellStart"/>
      <w:r w:rsidR="00685E26" w:rsidRPr="00672680">
        <w:rPr>
          <w:i/>
          <w:sz w:val="24"/>
          <w:szCs w:val="24"/>
        </w:rPr>
        <w:t>j</w:t>
      </w:r>
      <w:r w:rsidR="00685E26" w:rsidRPr="00672680">
        <w:rPr>
          <w:sz w:val="24"/>
          <w:szCs w:val="24"/>
          <w:vertAlign w:val="superscript"/>
        </w:rPr>
        <w:t>th</w:t>
      </w:r>
      <w:proofErr w:type="spellEnd"/>
      <w:r w:rsidR="00685E26">
        <w:rPr>
          <w:sz w:val="24"/>
          <w:szCs w:val="24"/>
        </w:rPr>
        <w:t xml:space="preserve"> element of </w:t>
      </w:r>
      <w:r w:rsidR="00685E26" w:rsidRPr="00672680">
        <w:rPr>
          <w:i/>
          <w:sz w:val="24"/>
          <w:szCs w:val="24"/>
        </w:rPr>
        <w:t>A</w:t>
      </w:r>
      <w:r w:rsidR="00685E26">
        <w:rPr>
          <w:sz w:val="24"/>
          <w:szCs w:val="24"/>
        </w:rPr>
        <w:t xml:space="preserve">, </w:t>
      </w:r>
      <w:proofErr w:type="spellStart"/>
      <w:r w:rsidR="00685E26" w:rsidRPr="00672680">
        <w:rPr>
          <w:i/>
          <w:sz w:val="24"/>
          <w:szCs w:val="24"/>
        </w:rPr>
        <w:t>A</w:t>
      </w:r>
      <w:r w:rsidR="00685E26" w:rsidRPr="00672680">
        <w:rPr>
          <w:i/>
          <w:sz w:val="24"/>
          <w:szCs w:val="24"/>
          <w:vertAlign w:val="subscript"/>
        </w:rPr>
        <w:t>ij</w:t>
      </w:r>
      <w:proofErr w:type="spellEnd"/>
      <w:r w:rsidR="00685E26">
        <w:rPr>
          <w:sz w:val="24"/>
          <w:szCs w:val="24"/>
        </w:rPr>
        <w:t xml:space="preserve"> describes the c</w:t>
      </w:r>
      <w:r w:rsidR="00672680">
        <w:rPr>
          <w:sz w:val="24"/>
          <w:szCs w:val="24"/>
        </w:rPr>
        <w:t>ontribution from the</w:t>
      </w:r>
      <w:r w:rsidR="00685E26">
        <w:rPr>
          <w:sz w:val="24"/>
          <w:szCs w:val="24"/>
        </w:rPr>
        <w:t xml:space="preserve"> </w:t>
      </w:r>
      <w:proofErr w:type="spellStart"/>
      <w:r w:rsidR="00672680" w:rsidRPr="00672680">
        <w:rPr>
          <w:i/>
          <w:sz w:val="24"/>
          <w:szCs w:val="24"/>
        </w:rPr>
        <w:t>j</w:t>
      </w:r>
      <w:r w:rsidR="00672680" w:rsidRPr="00672680">
        <w:rPr>
          <w:sz w:val="24"/>
          <w:szCs w:val="24"/>
          <w:vertAlign w:val="superscript"/>
        </w:rPr>
        <w:t>th</w:t>
      </w:r>
      <w:proofErr w:type="spellEnd"/>
      <w:r w:rsidR="00685E26">
        <w:rPr>
          <w:sz w:val="24"/>
          <w:szCs w:val="24"/>
        </w:rPr>
        <w:t xml:space="preserve"> gene </w:t>
      </w:r>
      <w:r w:rsidR="00672680">
        <w:rPr>
          <w:sz w:val="24"/>
          <w:szCs w:val="24"/>
        </w:rPr>
        <w:t xml:space="preserve">expression at time </w:t>
      </w:r>
      <w:r w:rsidR="00672680" w:rsidRPr="00672680">
        <w:rPr>
          <w:i/>
          <w:sz w:val="24"/>
          <w:szCs w:val="24"/>
        </w:rPr>
        <w:t>t</w:t>
      </w:r>
      <w:r w:rsidR="00672680">
        <w:rPr>
          <w:sz w:val="24"/>
          <w:szCs w:val="24"/>
        </w:rPr>
        <w:t xml:space="preserve"> </w:t>
      </w:r>
      <w:r w:rsidR="00685E26">
        <w:rPr>
          <w:sz w:val="24"/>
          <w:szCs w:val="24"/>
        </w:rPr>
        <w:t>to</w:t>
      </w:r>
      <w:r w:rsidR="00B96E85">
        <w:rPr>
          <w:sz w:val="24"/>
          <w:szCs w:val="24"/>
        </w:rPr>
        <w:t xml:space="preserve"> the</w:t>
      </w:r>
      <w:r w:rsidR="00685E26">
        <w:rPr>
          <w:sz w:val="24"/>
          <w:szCs w:val="24"/>
        </w:rPr>
        <w:t xml:space="preserve"> </w:t>
      </w:r>
      <w:proofErr w:type="spellStart"/>
      <w:r w:rsidR="00672680" w:rsidRPr="00672680">
        <w:rPr>
          <w:i/>
          <w:sz w:val="24"/>
          <w:szCs w:val="24"/>
        </w:rPr>
        <w:t>i</w:t>
      </w:r>
      <w:r w:rsidR="00672680" w:rsidRPr="00672680">
        <w:rPr>
          <w:sz w:val="24"/>
          <w:szCs w:val="24"/>
          <w:vertAlign w:val="superscript"/>
        </w:rPr>
        <w:t>th</w:t>
      </w:r>
      <w:proofErr w:type="spellEnd"/>
      <w:r w:rsidR="00685E26">
        <w:rPr>
          <w:sz w:val="24"/>
          <w:szCs w:val="24"/>
        </w:rPr>
        <w:t xml:space="preserve"> gene</w:t>
      </w:r>
      <w:r w:rsidR="00672680">
        <w:rPr>
          <w:sz w:val="24"/>
          <w:szCs w:val="24"/>
        </w:rPr>
        <w:t xml:space="preserve"> expression at </w:t>
      </w:r>
      <w:r w:rsidR="000F0DCA">
        <w:rPr>
          <w:sz w:val="24"/>
          <w:szCs w:val="24"/>
        </w:rPr>
        <w:t xml:space="preserve">the </w:t>
      </w:r>
      <w:r w:rsidR="00672680">
        <w:rPr>
          <w:sz w:val="24"/>
          <w:szCs w:val="24"/>
        </w:rPr>
        <w:t xml:space="preserve">next time </w:t>
      </w:r>
      <w:r w:rsidR="00672680" w:rsidRPr="00672680">
        <w:rPr>
          <w:i/>
          <w:sz w:val="24"/>
          <w:szCs w:val="24"/>
        </w:rPr>
        <w:t>t</w:t>
      </w:r>
      <w:r w:rsidR="00672680">
        <w:rPr>
          <w:sz w:val="24"/>
          <w:szCs w:val="24"/>
        </w:rPr>
        <w:t>+1</w:t>
      </w:r>
      <w:r w:rsidR="00904AB3">
        <w:rPr>
          <w:sz w:val="24"/>
          <w:szCs w:val="24"/>
        </w:rPr>
        <w:t>)</w:t>
      </w:r>
      <w:r w:rsidR="004A7F06">
        <w:rPr>
          <w:sz w:val="24"/>
          <w:szCs w:val="24"/>
        </w:rPr>
        <w:t xml:space="preserve">, which instantiates a gene regulatory network. </w:t>
      </w:r>
      <w:r w:rsidR="00D437BF">
        <w:rPr>
          <w:sz w:val="24"/>
          <w:szCs w:val="24"/>
        </w:rPr>
        <w:t xml:space="preserve">The control matrix </w:t>
      </w:r>
      <w:r w:rsidR="0094676A">
        <w:rPr>
          <w:position w:val="-6"/>
        </w:rPr>
        <w:pict w14:anchorId="6ABE6E73">
          <v:shape id="_x0000_i1029" type="#_x0000_t75" style="width:55.2pt;height:16pt">
            <v:imagedata r:id="rId19" o:title=""/>
          </v:shape>
        </w:pict>
      </w:r>
      <w:r w:rsidR="00D437BF">
        <w:rPr>
          <w:sz w:val="24"/>
          <w:szCs w:val="24"/>
        </w:rPr>
        <w:t xml:space="preserve"> captures external causal </w:t>
      </w:r>
      <w:r w:rsidR="000648F6">
        <w:rPr>
          <w:sz w:val="24"/>
          <w:szCs w:val="24"/>
        </w:rPr>
        <w:t>regulations</w:t>
      </w:r>
      <w:r w:rsidR="00D437BF">
        <w:rPr>
          <w:sz w:val="24"/>
          <w:szCs w:val="24"/>
        </w:rPr>
        <w:t xml:space="preserve"> from the genes in </w:t>
      </w:r>
      <w:r w:rsidR="0026067E">
        <w:rPr>
          <w:sz w:val="24"/>
          <w:szCs w:val="24"/>
        </w:rPr>
        <w:t xml:space="preserve">Group </w:t>
      </w:r>
      <w:r w:rsidR="00D437BF" w:rsidRPr="00D437BF">
        <w:rPr>
          <w:i/>
          <w:sz w:val="24"/>
          <w:szCs w:val="24"/>
        </w:rPr>
        <w:t>U</w:t>
      </w:r>
      <w:r w:rsidR="00D437BF">
        <w:rPr>
          <w:sz w:val="24"/>
          <w:szCs w:val="24"/>
        </w:rPr>
        <w:t xml:space="preserve"> to genes in</w:t>
      </w:r>
      <w:r w:rsidR="0026067E">
        <w:rPr>
          <w:sz w:val="24"/>
          <w:szCs w:val="24"/>
        </w:rPr>
        <w:t xml:space="preserve"> </w:t>
      </w:r>
      <w:r w:rsidR="002331A9">
        <w:rPr>
          <w:sz w:val="24"/>
        </w:rPr>
        <w:t>Ω</w:t>
      </w:r>
      <w:r w:rsidR="002331A9">
        <w:rPr>
          <w:sz w:val="24"/>
          <w:szCs w:val="24"/>
        </w:rPr>
        <w:t xml:space="preserve"> </w:t>
      </w:r>
      <w:r w:rsidR="00904AB3">
        <w:rPr>
          <w:sz w:val="24"/>
          <w:szCs w:val="24"/>
        </w:rPr>
        <w:t>(</w:t>
      </w:r>
      <w:r w:rsidR="00D437BF">
        <w:rPr>
          <w:sz w:val="24"/>
          <w:szCs w:val="24"/>
        </w:rPr>
        <w:t xml:space="preserve">i.e., the </w:t>
      </w:r>
      <w:proofErr w:type="spellStart"/>
      <w:r w:rsidR="00D437BF" w:rsidRPr="00672680">
        <w:rPr>
          <w:i/>
          <w:sz w:val="24"/>
          <w:szCs w:val="24"/>
        </w:rPr>
        <w:t>i</w:t>
      </w:r>
      <w:r w:rsidR="00D437BF" w:rsidRPr="00672680">
        <w:rPr>
          <w:sz w:val="24"/>
          <w:szCs w:val="24"/>
          <w:vertAlign w:val="superscript"/>
        </w:rPr>
        <w:t>th</w:t>
      </w:r>
      <w:proofErr w:type="spellEnd"/>
      <w:r w:rsidR="00D437BF">
        <w:rPr>
          <w:sz w:val="24"/>
          <w:szCs w:val="24"/>
        </w:rPr>
        <w:t xml:space="preserve">, </w:t>
      </w:r>
      <w:proofErr w:type="spellStart"/>
      <w:r w:rsidR="00D437BF" w:rsidRPr="00672680">
        <w:rPr>
          <w:i/>
          <w:sz w:val="24"/>
          <w:szCs w:val="24"/>
        </w:rPr>
        <w:t>j</w:t>
      </w:r>
      <w:r w:rsidR="00D437BF" w:rsidRPr="00672680">
        <w:rPr>
          <w:sz w:val="24"/>
          <w:szCs w:val="24"/>
          <w:vertAlign w:val="superscript"/>
        </w:rPr>
        <w:t>th</w:t>
      </w:r>
      <w:proofErr w:type="spellEnd"/>
      <w:r w:rsidR="00D437BF">
        <w:rPr>
          <w:sz w:val="24"/>
          <w:szCs w:val="24"/>
        </w:rPr>
        <w:t xml:space="preserve"> element of </w:t>
      </w:r>
      <w:r w:rsidR="000635D7">
        <w:rPr>
          <w:i/>
          <w:sz w:val="24"/>
          <w:szCs w:val="24"/>
        </w:rPr>
        <w:t>B</w:t>
      </w:r>
      <w:r w:rsidR="00D437BF">
        <w:rPr>
          <w:sz w:val="24"/>
          <w:szCs w:val="24"/>
        </w:rPr>
        <w:t xml:space="preserve">, </w:t>
      </w:r>
      <w:proofErr w:type="spellStart"/>
      <w:r w:rsidR="000635D7">
        <w:rPr>
          <w:i/>
          <w:sz w:val="24"/>
          <w:szCs w:val="24"/>
        </w:rPr>
        <w:t>B</w:t>
      </w:r>
      <w:r w:rsidR="00D437BF" w:rsidRPr="00672680">
        <w:rPr>
          <w:i/>
          <w:sz w:val="24"/>
          <w:szCs w:val="24"/>
          <w:vertAlign w:val="subscript"/>
        </w:rPr>
        <w:t>ij</w:t>
      </w:r>
      <w:proofErr w:type="spellEnd"/>
      <w:r w:rsidR="00D437BF">
        <w:rPr>
          <w:sz w:val="24"/>
          <w:szCs w:val="24"/>
        </w:rPr>
        <w:t xml:space="preserve"> d</w:t>
      </w:r>
      <w:r w:rsidR="00D437BF">
        <w:rPr>
          <w:sz w:val="24"/>
          <w:szCs w:val="24"/>
        </w:rPr>
        <w:t>e</w:t>
      </w:r>
      <w:r w:rsidR="00D437BF">
        <w:rPr>
          <w:sz w:val="24"/>
          <w:szCs w:val="24"/>
        </w:rPr>
        <w:t xml:space="preserve">scribes the contribution from the </w:t>
      </w:r>
      <w:proofErr w:type="spellStart"/>
      <w:r w:rsidR="00D437BF" w:rsidRPr="00672680">
        <w:rPr>
          <w:i/>
          <w:sz w:val="24"/>
          <w:szCs w:val="24"/>
        </w:rPr>
        <w:t>j</w:t>
      </w:r>
      <w:r w:rsidR="00D437BF" w:rsidRPr="00672680">
        <w:rPr>
          <w:sz w:val="24"/>
          <w:szCs w:val="24"/>
          <w:vertAlign w:val="superscript"/>
        </w:rPr>
        <w:t>th</w:t>
      </w:r>
      <w:proofErr w:type="spellEnd"/>
      <w:r w:rsidR="00D437BF">
        <w:rPr>
          <w:sz w:val="24"/>
          <w:szCs w:val="24"/>
        </w:rPr>
        <w:t xml:space="preserve"> gene expression </w:t>
      </w:r>
      <w:r w:rsidR="000635D7">
        <w:rPr>
          <w:sz w:val="24"/>
          <w:szCs w:val="24"/>
        </w:rPr>
        <w:t xml:space="preserve">in </w:t>
      </w:r>
      <w:r w:rsidR="0026067E">
        <w:rPr>
          <w:sz w:val="24"/>
          <w:szCs w:val="24"/>
        </w:rPr>
        <w:t xml:space="preserve">Group </w:t>
      </w:r>
      <w:r w:rsidR="000635D7" w:rsidRPr="000635D7">
        <w:rPr>
          <w:i/>
          <w:sz w:val="24"/>
          <w:szCs w:val="24"/>
        </w:rPr>
        <w:t>U</w:t>
      </w:r>
      <w:r w:rsidR="000635D7">
        <w:rPr>
          <w:sz w:val="24"/>
          <w:szCs w:val="24"/>
        </w:rPr>
        <w:t xml:space="preserve"> </w:t>
      </w:r>
      <w:r w:rsidR="00D437BF">
        <w:rPr>
          <w:sz w:val="24"/>
          <w:szCs w:val="24"/>
        </w:rPr>
        <w:t xml:space="preserve">at time </w:t>
      </w:r>
      <w:r w:rsidR="00D437BF" w:rsidRPr="00672680">
        <w:rPr>
          <w:i/>
          <w:sz w:val="24"/>
          <w:szCs w:val="24"/>
        </w:rPr>
        <w:t>t</w:t>
      </w:r>
      <w:r w:rsidR="00D437BF">
        <w:rPr>
          <w:sz w:val="24"/>
          <w:szCs w:val="24"/>
        </w:rPr>
        <w:t xml:space="preserve"> to </w:t>
      </w:r>
      <w:r w:rsidR="00607BCD">
        <w:rPr>
          <w:sz w:val="24"/>
          <w:szCs w:val="24"/>
        </w:rPr>
        <w:t xml:space="preserve">the </w:t>
      </w:r>
      <w:proofErr w:type="spellStart"/>
      <w:r w:rsidR="00D437BF" w:rsidRPr="00672680">
        <w:rPr>
          <w:i/>
          <w:sz w:val="24"/>
          <w:szCs w:val="24"/>
        </w:rPr>
        <w:t>i</w:t>
      </w:r>
      <w:r w:rsidR="00D437BF" w:rsidRPr="00672680">
        <w:rPr>
          <w:sz w:val="24"/>
          <w:szCs w:val="24"/>
          <w:vertAlign w:val="superscript"/>
        </w:rPr>
        <w:t>th</w:t>
      </w:r>
      <w:proofErr w:type="spellEnd"/>
      <w:r w:rsidR="00D437BF">
        <w:rPr>
          <w:sz w:val="24"/>
          <w:szCs w:val="24"/>
        </w:rPr>
        <w:t xml:space="preserve"> gene expression</w:t>
      </w:r>
      <w:r w:rsidR="000635D7">
        <w:rPr>
          <w:sz w:val="24"/>
          <w:szCs w:val="24"/>
        </w:rPr>
        <w:t xml:space="preserve"> in </w:t>
      </w:r>
      <w:proofErr w:type="spellStart"/>
      <w:r w:rsidR="0026067E">
        <w:rPr>
          <w:sz w:val="24"/>
          <w:szCs w:val="24"/>
        </w:rPr>
        <w:t>Gropu</w:t>
      </w:r>
      <w:proofErr w:type="spellEnd"/>
      <w:r w:rsidR="0026067E">
        <w:rPr>
          <w:sz w:val="24"/>
          <w:szCs w:val="24"/>
        </w:rPr>
        <w:t xml:space="preserve"> </w:t>
      </w:r>
      <w:r w:rsidR="000635D7" w:rsidRPr="000635D7">
        <w:rPr>
          <w:i/>
          <w:sz w:val="24"/>
          <w:szCs w:val="24"/>
        </w:rPr>
        <w:t>X</w:t>
      </w:r>
      <w:r w:rsidR="00D437BF">
        <w:rPr>
          <w:sz w:val="24"/>
          <w:szCs w:val="24"/>
        </w:rPr>
        <w:t xml:space="preserve"> at </w:t>
      </w:r>
      <w:r w:rsidR="00903F44">
        <w:rPr>
          <w:sz w:val="24"/>
          <w:szCs w:val="24"/>
        </w:rPr>
        <w:t xml:space="preserve">the </w:t>
      </w:r>
      <w:r w:rsidR="00D437BF">
        <w:rPr>
          <w:sz w:val="24"/>
          <w:szCs w:val="24"/>
        </w:rPr>
        <w:t xml:space="preserve">next time </w:t>
      </w:r>
      <w:r w:rsidR="00D437BF" w:rsidRPr="00672680">
        <w:rPr>
          <w:i/>
          <w:sz w:val="24"/>
          <w:szCs w:val="24"/>
        </w:rPr>
        <w:t>t</w:t>
      </w:r>
      <w:r w:rsidR="00D437BF">
        <w:rPr>
          <w:sz w:val="24"/>
          <w:szCs w:val="24"/>
        </w:rPr>
        <w:t>+1</w:t>
      </w:r>
      <w:r w:rsidR="00904AB3">
        <w:rPr>
          <w:sz w:val="24"/>
          <w:szCs w:val="24"/>
        </w:rPr>
        <w:t>)</w:t>
      </w:r>
      <w:r w:rsidR="00D437BF">
        <w:rPr>
          <w:sz w:val="24"/>
          <w:szCs w:val="24"/>
        </w:rPr>
        <w:t>.</w:t>
      </w:r>
      <w:r w:rsidR="00B2517A">
        <w:rPr>
          <w:sz w:val="24"/>
          <w:szCs w:val="24"/>
        </w:rPr>
        <w:t xml:space="preserve"> </w:t>
      </w:r>
      <m:oMath>
        <m:r>
          <m:rPr>
            <m:scr m:val="fraktur"/>
          </m:rPr>
          <w:rPr>
            <w:rFonts w:ascii="Cambria Math" w:hAnsi="Cambria Math"/>
            <w:sz w:val="24"/>
            <w:szCs w:val="24"/>
            <w:lang w:eastAsia="zh-CN"/>
          </w:rPr>
          <m:t>R</m:t>
        </m:r>
      </m:oMath>
      <w:r w:rsidR="00912E20">
        <w:rPr>
          <w:sz w:val="24"/>
          <w:szCs w:val="24"/>
          <w:lang w:eastAsia="zh-CN"/>
        </w:rPr>
        <w:t xml:space="preserve"> </w:t>
      </w:r>
      <w:proofErr w:type="gramStart"/>
      <w:r w:rsidR="00912E20">
        <w:rPr>
          <w:sz w:val="24"/>
          <w:szCs w:val="24"/>
          <w:lang w:eastAsia="zh-CN"/>
        </w:rPr>
        <w:t>represents</w:t>
      </w:r>
      <w:proofErr w:type="gramEnd"/>
      <w:r w:rsidR="00912E20">
        <w:rPr>
          <w:sz w:val="24"/>
          <w:szCs w:val="24"/>
          <w:lang w:eastAsia="zh-CN"/>
        </w:rPr>
        <w:t xml:space="preserve"> the real number domain. </w:t>
      </w:r>
      <w:proofErr w:type="gramStart"/>
      <w:r w:rsidR="00B2517A">
        <w:rPr>
          <w:sz w:val="24"/>
          <w:szCs w:val="24"/>
        </w:rPr>
        <w:t xml:space="preserve">According to the state </w:t>
      </w:r>
      <w:r w:rsidR="000648F6">
        <w:rPr>
          <w:sz w:val="24"/>
          <w:szCs w:val="24"/>
        </w:rPr>
        <w:t xml:space="preserve">space model (1), the gene expression dynamics in </w:t>
      </w:r>
      <w:r w:rsidR="002331A9">
        <w:rPr>
          <w:sz w:val="24"/>
        </w:rPr>
        <w:t>Ω</w:t>
      </w:r>
      <w:r w:rsidR="000648F6">
        <w:rPr>
          <w:sz w:val="24"/>
          <w:szCs w:val="24"/>
        </w:rPr>
        <w:t xml:space="preserve"> </w:t>
      </w:r>
      <w:r w:rsidR="0043679B">
        <w:rPr>
          <w:sz w:val="24"/>
          <w:szCs w:val="24"/>
        </w:rPr>
        <w:t>is</w:t>
      </w:r>
      <w:r w:rsidR="000648F6">
        <w:rPr>
          <w:sz w:val="24"/>
          <w:szCs w:val="24"/>
        </w:rPr>
        <w:t xml:space="preserve"> determined by </w:t>
      </w:r>
      <w:r w:rsidR="00B2517A">
        <w:rPr>
          <w:sz w:val="24"/>
          <w:szCs w:val="24"/>
        </w:rPr>
        <w:t xml:space="preserve">the </w:t>
      </w:r>
      <w:r w:rsidR="000648F6">
        <w:rPr>
          <w:sz w:val="24"/>
          <w:szCs w:val="24"/>
        </w:rPr>
        <w:t xml:space="preserve">system matrix </w:t>
      </w:r>
      <w:r w:rsidR="000648F6" w:rsidRPr="000648F6">
        <w:rPr>
          <w:i/>
          <w:sz w:val="24"/>
          <w:szCs w:val="24"/>
        </w:rPr>
        <w:t>A</w:t>
      </w:r>
      <w:r w:rsidR="000648F6">
        <w:rPr>
          <w:sz w:val="24"/>
          <w:szCs w:val="24"/>
        </w:rPr>
        <w:t xml:space="preserve"> and </w:t>
      </w:r>
      <w:r w:rsidR="00904AB3">
        <w:rPr>
          <w:sz w:val="24"/>
          <w:szCs w:val="24"/>
        </w:rPr>
        <w:t xml:space="preserve">the </w:t>
      </w:r>
      <w:r w:rsidR="000648F6">
        <w:rPr>
          <w:sz w:val="24"/>
          <w:szCs w:val="24"/>
        </w:rPr>
        <w:t xml:space="preserve">control matrix </w:t>
      </w:r>
      <w:r w:rsidR="000648F6" w:rsidRPr="000648F6">
        <w:rPr>
          <w:i/>
          <w:sz w:val="24"/>
          <w:szCs w:val="24"/>
        </w:rPr>
        <w:t>B</w:t>
      </w:r>
      <w:proofErr w:type="gramEnd"/>
      <w:r w:rsidR="000648F6">
        <w:rPr>
          <w:sz w:val="24"/>
          <w:szCs w:val="24"/>
        </w:rPr>
        <w:t xml:space="preserve">. </w:t>
      </w:r>
    </w:p>
    <w:p w14:paraId="3A133C30" w14:textId="3980DE2A" w:rsidR="00B30EBB" w:rsidRPr="00A43368" w:rsidRDefault="00A43368" w:rsidP="00674214">
      <w:pPr>
        <w:pStyle w:val="Heading2"/>
        <w:spacing w:line="360" w:lineRule="auto"/>
        <w:rPr>
          <w:sz w:val="28"/>
        </w:rPr>
      </w:pPr>
      <w:r w:rsidRPr="00A43368">
        <w:rPr>
          <w:sz w:val="28"/>
        </w:rPr>
        <w:t>Dim</w:t>
      </w:r>
      <w:r w:rsidR="00433870">
        <w:rPr>
          <w:sz w:val="28"/>
        </w:rPr>
        <w:t>ensionality reduction from genes to meta-genes</w:t>
      </w:r>
    </w:p>
    <w:p w14:paraId="0EF8C9CB" w14:textId="106FF58C" w:rsidR="000648F6" w:rsidRDefault="000D16C1" w:rsidP="00674214">
      <w:pPr>
        <w:pStyle w:val="Para0"/>
        <w:spacing w:line="360" w:lineRule="auto"/>
        <w:ind w:firstLine="0"/>
        <w:rPr>
          <w:sz w:val="24"/>
          <w:szCs w:val="24"/>
        </w:rPr>
      </w:pPr>
      <w:r>
        <w:rPr>
          <w:sz w:val="24"/>
          <w:szCs w:val="24"/>
        </w:rPr>
        <w:t>T</w:t>
      </w:r>
      <w:r w:rsidR="000648F6">
        <w:rPr>
          <w:sz w:val="24"/>
          <w:szCs w:val="24"/>
        </w:rPr>
        <w:t>he temporal gene expression experiments normally have limited time samples</w:t>
      </w:r>
      <w:r w:rsidR="00904AB3">
        <w:rPr>
          <w:sz w:val="24"/>
          <w:szCs w:val="24"/>
        </w:rPr>
        <w:t xml:space="preserve"> (for example, there may only be </w:t>
      </w:r>
      <w:r w:rsidR="00521FD7">
        <w:rPr>
          <w:sz w:val="24"/>
          <w:szCs w:val="24"/>
        </w:rPr>
        <w:t>a dozen time points</w:t>
      </w:r>
      <w:r w:rsidR="00904AB3">
        <w:rPr>
          <w:sz w:val="24"/>
          <w:szCs w:val="24"/>
        </w:rPr>
        <w:t>)</w:t>
      </w:r>
      <w:r w:rsidR="000648F6">
        <w:rPr>
          <w:sz w:val="24"/>
          <w:szCs w:val="24"/>
        </w:rPr>
        <w:t xml:space="preserve">, which are far less than the </w:t>
      </w:r>
      <w:r w:rsidR="0043679B">
        <w:rPr>
          <w:sz w:val="24"/>
          <w:szCs w:val="24"/>
        </w:rPr>
        <w:t xml:space="preserve">time </w:t>
      </w:r>
      <w:r w:rsidR="000648F6">
        <w:rPr>
          <w:sz w:val="24"/>
          <w:szCs w:val="24"/>
        </w:rPr>
        <w:t xml:space="preserve">samples </w:t>
      </w:r>
      <w:r w:rsidR="00904AB3">
        <w:rPr>
          <w:sz w:val="24"/>
          <w:szCs w:val="24"/>
        </w:rPr>
        <w:t xml:space="preserve">needed </w:t>
      </w:r>
      <w:r w:rsidR="000648F6">
        <w:rPr>
          <w:sz w:val="24"/>
          <w:szCs w:val="24"/>
        </w:rPr>
        <w:t>to estimate</w:t>
      </w:r>
      <w:r w:rsidR="00CE7EDA">
        <w:rPr>
          <w:sz w:val="24"/>
          <w:szCs w:val="24"/>
        </w:rPr>
        <w:t xml:space="preserve"> the</w:t>
      </w:r>
      <w:r w:rsidR="000648F6">
        <w:rPr>
          <w:sz w:val="24"/>
          <w:szCs w:val="24"/>
        </w:rPr>
        <w:t xml:space="preserve"> large m</w:t>
      </w:r>
      <w:r w:rsidR="000648F6">
        <w:rPr>
          <w:sz w:val="24"/>
          <w:szCs w:val="24"/>
        </w:rPr>
        <w:t>a</w:t>
      </w:r>
      <w:r w:rsidR="000648F6">
        <w:rPr>
          <w:sz w:val="24"/>
          <w:szCs w:val="24"/>
        </w:rPr>
        <w:t xml:space="preserve">trices </w:t>
      </w:r>
      <w:r w:rsidR="000648F6" w:rsidRPr="000648F6">
        <w:rPr>
          <w:i/>
          <w:sz w:val="24"/>
          <w:szCs w:val="24"/>
        </w:rPr>
        <w:t>A</w:t>
      </w:r>
      <w:r w:rsidR="000648F6">
        <w:rPr>
          <w:sz w:val="24"/>
          <w:szCs w:val="24"/>
        </w:rPr>
        <w:t xml:space="preserve"> and </w:t>
      </w:r>
      <w:r w:rsidR="000648F6" w:rsidRPr="000648F6">
        <w:rPr>
          <w:i/>
          <w:sz w:val="24"/>
          <w:szCs w:val="24"/>
        </w:rPr>
        <w:t>B</w:t>
      </w:r>
      <w:r w:rsidR="00521FD7">
        <w:rPr>
          <w:i/>
          <w:sz w:val="24"/>
          <w:szCs w:val="24"/>
        </w:rPr>
        <w:t xml:space="preserve"> </w:t>
      </w:r>
      <w:r w:rsidR="00521FD7" w:rsidRPr="00521FD7">
        <w:rPr>
          <w:sz w:val="24"/>
          <w:szCs w:val="24"/>
        </w:rPr>
        <w:t>when</w:t>
      </w:r>
      <w:r w:rsidR="00521FD7">
        <w:rPr>
          <w:sz w:val="24"/>
          <w:szCs w:val="24"/>
        </w:rPr>
        <w:t xml:space="preserve"> </w:t>
      </w:r>
      <w:r w:rsidR="00EA52C6">
        <w:rPr>
          <w:sz w:val="24"/>
          <w:szCs w:val="24"/>
        </w:rPr>
        <w:t xml:space="preserve">Groups </w:t>
      </w:r>
      <w:r w:rsidR="00521FD7" w:rsidRPr="00521FD7">
        <w:rPr>
          <w:i/>
          <w:sz w:val="24"/>
          <w:szCs w:val="24"/>
        </w:rPr>
        <w:t>X</w:t>
      </w:r>
      <w:r w:rsidR="00521FD7">
        <w:rPr>
          <w:sz w:val="24"/>
          <w:szCs w:val="24"/>
        </w:rPr>
        <w:t xml:space="preserve"> and </w:t>
      </w:r>
      <w:r w:rsidR="00521FD7" w:rsidRPr="00521FD7">
        <w:rPr>
          <w:i/>
          <w:sz w:val="24"/>
          <w:szCs w:val="24"/>
        </w:rPr>
        <w:t>U</w:t>
      </w:r>
      <w:r w:rsidR="00521FD7">
        <w:rPr>
          <w:sz w:val="24"/>
          <w:szCs w:val="24"/>
        </w:rPr>
        <w:t xml:space="preserve"> </w:t>
      </w:r>
      <w:r w:rsidR="001A7FF3">
        <w:rPr>
          <w:sz w:val="24"/>
          <w:szCs w:val="24"/>
        </w:rPr>
        <w:t>are composed of</w:t>
      </w:r>
      <w:r w:rsidR="00521FD7">
        <w:rPr>
          <w:sz w:val="24"/>
          <w:szCs w:val="24"/>
        </w:rPr>
        <w:t xml:space="preserve"> hundreds</w:t>
      </w:r>
      <w:r w:rsidR="00D51AF1">
        <w:rPr>
          <w:sz w:val="24"/>
          <w:szCs w:val="24"/>
        </w:rPr>
        <w:t xml:space="preserve"> or thousands</w:t>
      </w:r>
      <w:r w:rsidR="00521FD7">
        <w:rPr>
          <w:sz w:val="24"/>
          <w:szCs w:val="24"/>
        </w:rPr>
        <w:t xml:space="preserve"> of genes</w:t>
      </w:r>
      <w:r w:rsidR="000648F6">
        <w:rPr>
          <w:sz w:val="24"/>
          <w:szCs w:val="24"/>
        </w:rPr>
        <w:t>.</w:t>
      </w:r>
      <w:r w:rsidR="006A4BBD">
        <w:rPr>
          <w:sz w:val="24"/>
          <w:szCs w:val="24"/>
        </w:rPr>
        <w:t xml:space="preserve"> </w:t>
      </w:r>
      <w:r w:rsidR="00D546B8">
        <w:rPr>
          <w:sz w:val="24"/>
          <w:szCs w:val="24"/>
        </w:rPr>
        <w:t xml:space="preserve">One way to deal with </w:t>
      </w:r>
      <w:r w:rsidR="00A80865">
        <w:rPr>
          <w:sz w:val="24"/>
          <w:szCs w:val="24"/>
        </w:rPr>
        <w:t>lack of time samples</w:t>
      </w:r>
      <w:r w:rsidR="00D546B8">
        <w:rPr>
          <w:sz w:val="24"/>
          <w:szCs w:val="24"/>
        </w:rPr>
        <w:t xml:space="preserve"> is dimensionality reduction. </w:t>
      </w:r>
      <w:r w:rsidR="006A4BBD">
        <w:rPr>
          <w:sz w:val="24"/>
          <w:szCs w:val="24"/>
        </w:rPr>
        <w:t xml:space="preserve">Thus, we project high dimensional temporal gene expressions </w:t>
      </w:r>
      <w:proofErr w:type="gramStart"/>
      <w:r w:rsidR="006A4BBD">
        <w:rPr>
          <w:sz w:val="24"/>
          <w:szCs w:val="24"/>
        </w:rPr>
        <w:t>to</w:t>
      </w:r>
      <w:proofErr w:type="gramEnd"/>
      <w:r w:rsidR="006A4BBD">
        <w:rPr>
          <w:sz w:val="24"/>
          <w:szCs w:val="24"/>
        </w:rPr>
        <w:t xml:space="preserve"> </w:t>
      </w:r>
      <w:r w:rsidR="00967470">
        <w:rPr>
          <w:sz w:val="24"/>
          <w:szCs w:val="24"/>
        </w:rPr>
        <w:t>much</w:t>
      </w:r>
      <w:r w:rsidR="006A4BBD">
        <w:rPr>
          <w:sz w:val="24"/>
          <w:szCs w:val="24"/>
        </w:rPr>
        <w:t xml:space="preserve"> lower dimensional </w:t>
      </w:r>
      <w:r w:rsidR="003C08D2">
        <w:rPr>
          <w:sz w:val="24"/>
          <w:szCs w:val="24"/>
        </w:rPr>
        <w:t>meta-gene expression</w:t>
      </w:r>
      <w:r w:rsidR="00D97E23">
        <w:rPr>
          <w:sz w:val="24"/>
          <w:szCs w:val="24"/>
        </w:rPr>
        <w:t xml:space="preserve"> level</w:t>
      </w:r>
      <w:r w:rsidR="003C08D2">
        <w:rPr>
          <w:sz w:val="24"/>
          <w:szCs w:val="24"/>
        </w:rPr>
        <w:t xml:space="preserve">s using </w:t>
      </w:r>
      <w:r w:rsidR="001A7FF3">
        <w:rPr>
          <w:sz w:val="24"/>
          <w:szCs w:val="24"/>
        </w:rPr>
        <w:t xml:space="preserve">a </w:t>
      </w:r>
      <w:r w:rsidR="003C08D2">
        <w:rPr>
          <w:sz w:val="24"/>
          <w:szCs w:val="24"/>
        </w:rPr>
        <w:t>dimensionality reduction</w:t>
      </w:r>
      <w:r w:rsidR="001A7FF3">
        <w:rPr>
          <w:sz w:val="24"/>
          <w:szCs w:val="24"/>
        </w:rPr>
        <w:t xml:space="preserve"> technique</w:t>
      </w:r>
      <w:r w:rsidR="00904AB3">
        <w:rPr>
          <w:sz w:val="24"/>
          <w:szCs w:val="24"/>
        </w:rPr>
        <w:t xml:space="preserve"> </w:t>
      </w:r>
      <w:r w:rsidR="00F54663">
        <w:rPr>
          <w:sz w:val="24"/>
          <w:szCs w:val="24"/>
        </w:rPr>
        <w:t>(</w:t>
      </w:r>
      <w:r w:rsidR="00C40953">
        <w:rPr>
          <w:sz w:val="24"/>
          <w:szCs w:val="24"/>
        </w:rPr>
        <w:t>Figure 2B</w:t>
      </w:r>
      <w:r w:rsidR="00F54663">
        <w:rPr>
          <w:sz w:val="24"/>
          <w:szCs w:val="24"/>
        </w:rPr>
        <w:t>)</w:t>
      </w:r>
      <w:r w:rsidR="003C08D2">
        <w:rPr>
          <w:sz w:val="24"/>
          <w:szCs w:val="24"/>
        </w:rPr>
        <w:t xml:space="preserve">. </w:t>
      </w:r>
      <w:r w:rsidR="00FF3BC0">
        <w:rPr>
          <w:sz w:val="24"/>
          <w:szCs w:val="24"/>
        </w:rPr>
        <w:t>Those meta-gene expression</w:t>
      </w:r>
      <w:r w:rsidR="00D97E23">
        <w:rPr>
          <w:sz w:val="24"/>
          <w:szCs w:val="24"/>
        </w:rPr>
        <w:t xml:space="preserve"> level</w:t>
      </w:r>
      <w:r w:rsidR="00FF3BC0">
        <w:rPr>
          <w:sz w:val="24"/>
          <w:szCs w:val="24"/>
        </w:rPr>
        <w:t>s should capture original gene expression pa</w:t>
      </w:r>
      <w:r w:rsidR="00FF3BC0">
        <w:rPr>
          <w:sz w:val="24"/>
          <w:szCs w:val="24"/>
        </w:rPr>
        <w:t>t</w:t>
      </w:r>
      <w:r w:rsidR="00FF3BC0">
        <w:rPr>
          <w:sz w:val="24"/>
          <w:szCs w:val="24"/>
        </w:rPr>
        <w:t>terns</w:t>
      </w:r>
      <w:r w:rsidR="00C97CBE">
        <w:rPr>
          <w:sz w:val="24"/>
          <w:szCs w:val="24"/>
        </w:rPr>
        <w:t>,</w:t>
      </w:r>
      <w:r w:rsidR="00FF3BC0">
        <w:rPr>
          <w:sz w:val="24"/>
          <w:szCs w:val="24"/>
        </w:rPr>
        <w:t xml:space="preserve"> such as </w:t>
      </w:r>
      <w:r w:rsidR="00C97CBE">
        <w:rPr>
          <w:sz w:val="24"/>
          <w:szCs w:val="24"/>
        </w:rPr>
        <w:t xml:space="preserve">the ones </w:t>
      </w:r>
      <w:r w:rsidR="00FF3BC0">
        <w:rPr>
          <w:sz w:val="24"/>
          <w:szCs w:val="24"/>
        </w:rPr>
        <w:t xml:space="preserve">having </w:t>
      </w:r>
      <w:r w:rsidR="00991C56">
        <w:rPr>
          <w:sz w:val="24"/>
          <w:szCs w:val="24"/>
        </w:rPr>
        <w:t xml:space="preserve">the </w:t>
      </w:r>
      <w:r w:rsidR="00904AB3">
        <w:rPr>
          <w:sz w:val="24"/>
          <w:szCs w:val="24"/>
        </w:rPr>
        <w:t xml:space="preserve">greatest degree of </w:t>
      </w:r>
      <w:r w:rsidR="00FF3BC0">
        <w:rPr>
          <w:sz w:val="24"/>
          <w:szCs w:val="24"/>
        </w:rPr>
        <w:t>co-variation.</w:t>
      </w:r>
      <w:r w:rsidR="00D97E23">
        <w:rPr>
          <w:sz w:val="24"/>
          <w:szCs w:val="24"/>
        </w:rPr>
        <w:t xml:space="preserve"> We calculate the meta-gene expression lev</w:t>
      </w:r>
      <w:r w:rsidR="00916953">
        <w:rPr>
          <w:sz w:val="24"/>
          <w:szCs w:val="24"/>
        </w:rPr>
        <w:t>els as follows:</w:t>
      </w:r>
    </w:p>
    <w:p w14:paraId="68248FCE" w14:textId="77777777" w:rsidR="00015AB9" w:rsidRDefault="0094676A" w:rsidP="00674214">
      <w:pPr>
        <w:pStyle w:val="Para0"/>
        <w:spacing w:line="360" w:lineRule="auto"/>
        <w:ind w:firstLine="0"/>
        <w:rPr>
          <w:sz w:val="24"/>
          <w:szCs w:val="24"/>
        </w:rPr>
      </w:pPr>
      <m:oMath>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X</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U</m:t>
                </m:r>
              </m:e>
            </m:acc>
          </m:e>
          <m:sub>
            <m:r>
              <w:rPr>
                <w:rFonts w:ascii="Cambria Math" w:hAnsi="Cambria Math"/>
                <w:sz w:val="24"/>
                <w:szCs w:val="24"/>
              </w:rPr>
              <m:t>t</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U</m:t>
            </m:r>
          </m:sub>
          <m:sup>
            <m:r>
              <w:rPr>
                <w:rFonts w:ascii="Cambria Math" w:hAnsi="Cambria Math"/>
                <w:sz w:val="24"/>
                <w:szCs w:val="24"/>
              </w:rPr>
              <m:t>*</m:t>
            </m:r>
          </m:sup>
        </m:sSubSup>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t</m:t>
            </m:r>
          </m:sub>
        </m:sSub>
      </m:oMath>
      <w:r w:rsidR="00015AB9">
        <w:rPr>
          <w:sz w:val="24"/>
          <w:szCs w:val="24"/>
        </w:rPr>
        <w:t xml:space="preserve"> (2)</w:t>
      </w:r>
    </w:p>
    <w:p w14:paraId="459B8A4D" w14:textId="2CA45356" w:rsidR="00FF3BC0" w:rsidRPr="00015AB9" w:rsidRDefault="00FF3BC0" w:rsidP="00674214">
      <w:pPr>
        <w:pStyle w:val="Para0"/>
        <w:spacing w:line="360" w:lineRule="auto"/>
        <w:ind w:firstLine="0"/>
        <w:rPr>
          <w:sz w:val="24"/>
          <w:szCs w:val="24"/>
        </w:rPr>
      </w:pPr>
      <w:r>
        <w:rPr>
          <w:sz w:val="24"/>
          <w:szCs w:val="24"/>
        </w:rPr>
        <w:t xml:space="preserve">, </w:t>
      </w:r>
      <w:proofErr w:type="gramStart"/>
      <w:r>
        <w:rPr>
          <w:sz w:val="24"/>
          <w:szCs w:val="24"/>
        </w:rPr>
        <w:t>where</w:t>
      </w:r>
      <w:proofErr w:type="gramEnd"/>
      <w:r w:rsidR="00464CBD">
        <w:rPr>
          <w:sz w:val="24"/>
          <w:szCs w:val="24"/>
        </w:rPr>
        <w:t xml:space="preserve"> </w:t>
      </w:r>
      <w:r w:rsidR="0094676A">
        <w:rPr>
          <w:position w:val="-12"/>
        </w:rPr>
        <w:pict w14:anchorId="6803DA60">
          <v:shape id="_x0000_i1030" type="#_x0000_t75" style="width:55.2pt;height:19.2pt">
            <v:imagedata r:id="rId20" o:title=""/>
          </v:shape>
        </w:pict>
      </w:r>
      <w:r w:rsidR="00464CBD">
        <w:rPr>
          <w:sz w:val="22"/>
        </w:rPr>
        <w:t xml:space="preserve">, </w:t>
      </w:r>
      <w:r w:rsidR="00904AB3">
        <w:rPr>
          <w:sz w:val="22"/>
        </w:rPr>
        <w:t xml:space="preserve">the </w:t>
      </w:r>
      <w:r w:rsidR="00464CBD">
        <w:rPr>
          <w:sz w:val="24"/>
          <w:szCs w:val="24"/>
        </w:rPr>
        <w:t>“meta-gene state”</w:t>
      </w:r>
      <w:r w:rsidR="001E1191">
        <w:rPr>
          <w:sz w:val="24"/>
          <w:szCs w:val="24"/>
        </w:rPr>
        <w:t xml:space="preserve"> at time </w:t>
      </w:r>
      <w:r w:rsidR="001E1191" w:rsidRPr="001E1191">
        <w:rPr>
          <w:i/>
          <w:sz w:val="24"/>
          <w:szCs w:val="24"/>
        </w:rPr>
        <w:t>t</w:t>
      </w:r>
      <w:r w:rsidR="00464CBD">
        <w:rPr>
          <w:sz w:val="24"/>
          <w:szCs w:val="24"/>
        </w:rPr>
        <w:t>, include</w:t>
      </w:r>
      <w:r w:rsidR="00904AB3">
        <w:rPr>
          <w:sz w:val="24"/>
          <w:szCs w:val="24"/>
        </w:rPr>
        <w:t>s</w:t>
      </w:r>
      <w:r w:rsidR="00464CBD">
        <w:rPr>
          <w:sz w:val="24"/>
          <w:szCs w:val="24"/>
        </w:rPr>
        <w:t xml:space="preserve"> </w:t>
      </w:r>
      <w:r w:rsidR="00464CBD">
        <w:rPr>
          <w:i/>
          <w:sz w:val="24"/>
        </w:rPr>
        <w:t>M</w:t>
      </w:r>
      <w:r w:rsidR="00464CBD" w:rsidRPr="00B53D7B">
        <w:rPr>
          <w:sz w:val="24"/>
          <w:vertAlign w:val="subscript"/>
        </w:rPr>
        <w:t>1</w:t>
      </w:r>
      <w:r w:rsidR="00967470">
        <w:rPr>
          <w:sz w:val="24"/>
        </w:rPr>
        <w:t xml:space="preserve"> (&lt;&lt; </w:t>
      </w:r>
      <w:r w:rsidR="00967470" w:rsidRPr="00967470">
        <w:rPr>
          <w:i/>
          <w:sz w:val="24"/>
        </w:rPr>
        <w:t>N</w:t>
      </w:r>
      <w:r w:rsidR="00967470" w:rsidRPr="00967470">
        <w:rPr>
          <w:sz w:val="24"/>
          <w:vertAlign w:val="subscript"/>
        </w:rPr>
        <w:t>1</w:t>
      </w:r>
      <w:r w:rsidR="00922435">
        <w:rPr>
          <w:sz w:val="24"/>
          <w:vertAlign w:val="subscript"/>
        </w:rPr>
        <w:t xml:space="preserve"> </w:t>
      </w:r>
      <w:r w:rsidR="00922435">
        <w:rPr>
          <w:sz w:val="24"/>
        </w:rPr>
        <w:t>and &lt;</w:t>
      </w:r>
      <w:r w:rsidR="00922435" w:rsidRPr="00922435">
        <w:rPr>
          <w:i/>
          <w:sz w:val="24"/>
        </w:rPr>
        <w:t>T</w:t>
      </w:r>
      <w:r w:rsidR="00967470">
        <w:rPr>
          <w:sz w:val="24"/>
        </w:rPr>
        <w:t>)</w:t>
      </w:r>
      <w:r w:rsidR="00464CBD">
        <w:rPr>
          <w:sz w:val="24"/>
          <w:szCs w:val="24"/>
        </w:rPr>
        <w:t xml:space="preserve"> meta-gene expression levels; i.e., the first </w:t>
      </w:r>
      <w:r w:rsidR="00464CBD">
        <w:rPr>
          <w:i/>
          <w:sz w:val="24"/>
        </w:rPr>
        <w:t>M</w:t>
      </w:r>
      <w:r w:rsidR="00464CBD" w:rsidRPr="00B53D7B">
        <w:rPr>
          <w:sz w:val="24"/>
          <w:vertAlign w:val="subscript"/>
        </w:rPr>
        <w:t>1</w:t>
      </w:r>
      <w:r w:rsidR="00464CBD">
        <w:rPr>
          <w:sz w:val="24"/>
          <w:szCs w:val="24"/>
        </w:rPr>
        <w:t xml:space="preserve"> </w:t>
      </w:r>
      <w:r w:rsidR="00AE1D9F">
        <w:rPr>
          <w:sz w:val="24"/>
          <w:szCs w:val="24"/>
        </w:rPr>
        <w:t xml:space="preserve">elements of the </w:t>
      </w:r>
      <w:proofErr w:type="spellStart"/>
      <w:r w:rsidR="00AE1D9F" w:rsidRPr="00AE1D9F">
        <w:rPr>
          <w:i/>
          <w:sz w:val="24"/>
          <w:szCs w:val="24"/>
        </w:rPr>
        <w:t>t</w:t>
      </w:r>
      <w:r w:rsidR="00AE1D9F" w:rsidRPr="00AE1D9F">
        <w:rPr>
          <w:sz w:val="24"/>
          <w:szCs w:val="24"/>
          <w:vertAlign w:val="superscript"/>
        </w:rPr>
        <w:t>th</w:t>
      </w:r>
      <w:proofErr w:type="spellEnd"/>
      <w:r w:rsidR="00AE1D9F" w:rsidRPr="00AE1D9F">
        <w:rPr>
          <w:sz w:val="24"/>
          <w:szCs w:val="24"/>
          <w:vertAlign w:val="superscript"/>
        </w:rPr>
        <w:t xml:space="preserve"> </w:t>
      </w:r>
      <w:r w:rsidR="00AE1D9F">
        <w:rPr>
          <w:sz w:val="24"/>
          <w:szCs w:val="24"/>
        </w:rPr>
        <w:t xml:space="preserve">row of the </w:t>
      </w:r>
      <w:r w:rsidR="00E7744A">
        <w:rPr>
          <w:sz w:val="24"/>
          <w:szCs w:val="24"/>
        </w:rPr>
        <w:t xml:space="preserve">matrix whose columns are </w:t>
      </w:r>
      <w:r w:rsidR="00AE1D9F">
        <w:rPr>
          <w:sz w:val="24"/>
          <w:szCs w:val="24"/>
        </w:rPr>
        <w:t>right-</w:t>
      </w:r>
      <w:r w:rsidR="00E7744A">
        <w:rPr>
          <w:sz w:val="24"/>
          <w:szCs w:val="24"/>
        </w:rPr>
        <w:t xml:space="preserve">singular vectors </w:t>
      </w:r>
      <w:r w:rsidR="005F3E23">
        <w:rPr>
          <w:sz w:val="24"/>
          <w:szCs w:val="24"/>
        </w:rPr>
        <w:t xml:space="preserve">of </w:t>
      </w:r>
      <w:r w:rsidR="00FD39F8">
        <w:rPr>
          <w:sz w:val="24"/>
          <w:szCs w:val="24"/>
        </w:rPr>
        <w:t xml:space="preserve">the </w:t>
      </w:r>
      <w:r w:rsidR="00464CBD">
        <w:rPr>
          <w:sz w:val="24"/>
          <w:szCs w:val="24"/>
        </w:rPr>
        <w:t xml:space="preserve">matrix </w:t>
      </w:r>
      <w:r w:rsidR="0094676A">
        <w:rPr>
          <w:position w:val="-14"/>
          <w:sz w:val="24"/>
          <w:szCs w:val="24"/>
        </w:rPr>
        <w:pict w14:anchorId="76DD7BC0">
          <v:shape id="_x0000_i1031" type="#_x0000_t75" style="width:59.2pt;height:19.2pt">
            <v:imagedata r:id="rId21" o:title=""/>
          </v:shape>
        </w:pict>
      </w:r>
      <w:r w:rsidR="003442DA">
        <w:rPr>
          <w:sz w:val="24"/>
          <w:szCs w:val="24"/>
        </w:rPr>
        <w:t xml:space="preserve"> in G</w:t>
      </w:r>
      <w:r w:rsidR="00464CBD">
        <w:rPr>
          <w:sz w:val="24"/>
          <w:szCs w:val="24"/>
        </w:rPr>
        <w:t xml:space="preserve">roup </w:t>
      </w:r>
      <w:r w:rsidR="00464CBD" w:rsidRPr="00837C97">
        <w:rPr>
          <w:i/>
          <w:sz w:val="24"/>
          <w:szCs w:val="24"/>
        </w:rPr>
        <w:t>X</w:t>
      </w:r>
      <w:r w:rsidR="00BE4F07">
        <w:rPr>
          <w:i/>
          <w:sz w:val="24"/>
          <w:szCs w:val="24"/>
        </w:rPr>
        <w:t xml:space="preserve"> </w:t>
      </w:r>
      <w:r w:rsidR="00BE4F07" w:rsidRPr="00BE4F07">
        <w:rPr>
          <w:sz w:val="24"/>
          <w:szCs w:val="24"/>
        </w:rPr>
        <w:t>by</w:t>
      </w:r>
      <w:r w:rsidR="00BE4F07">
        <w:rPr>
          <w:sz w:val="24"/>
          <w:szCs w:val="24"/>
        </w:rPr>
        <w:t xml:space="preserve"> the singular value decomposition (SVD)</w:t>
      </w:r>
      <w:r w:rsidR="00476E27">
        <w:rPr>
          <w:sz w:val="24"/>
          <w:szCs w:val="24"/>
        </w:rPr>
        <w:t xml:space="preserve"> </w:t>
      </w:r>
      <w:r w:rsidR="00476E27">
        <w:rPr>
          <w:sz w:val="24"/>
          <w:szCs w:val="24"/>
        </w:rPr>
        <w:fldChar w:fldCharType="begin"/>
      </w:r>
      <w:r w:rsidR="00476E27">
        <w:rPr>
          <w:sz w:val="24"/>
          <w:szCs w:val="24"/>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476E27">
        <w:rPr>
          <w:sz w:val="24"/>
          <w:szCs w:val="24"/>
        </w:rPr>
        <w:fldChar w:fldCharType="separate"/>
      </w:r>
      <w:r w:rsidR="00476E27">
        <w:rPr>
          <w:noProof/>
          <w:sz w:val="24"/>
          <w:szCs w:val="24"/>
        </w:rPr>
        <w:t>[</w:t>
      </w:r>
      <w:hyperlink w:anchor="_ENREF_19" w:tooltip="Golub, 1996 #129" w:history="1">
        <w:r w:rsidR="00965A48">
          <w:rPr>
            <w:noProof/>
            <w:sz w:val="24"/>
            <w:szCs w:val="24"/>
          </w:rPr>
          <w:t>19</w:t>
        </w:r>
      </w:hyperlink>
      <w:r w:rsidR="00476E27">
        <w:rPr>
          <w:noProof/>
          <w:sz w:val="24"/>
          <w:szCs w:val="24"/>
        </w:rPr>
        <w:t>]</w:t>
      </w:r>
      <w:r w:rsidR="00476E27">
        <w:rPr>
          <w:sz w:val="24"/>
          <w:szCs w:val="24"/>
        </w:rPr>
        <w:fldChar w:fldCharType="end"/>
      </w:r>
      <w:r w:rsidR="005F3E23">
        <w:rPr>
          <w:sz w:val="24"/>
          <w:szCs w:val="24"/>
        </w:rPr>
        <w:t xml:space="preserve">; </w:t>
      </w:r>
      <w:r w:rsidR="00464CBD">
        <w:rPr>
          <w:sz w:val="24"/>
        </w:rPr>
        <w:t xml:space="preserve">the vector </w:t>
      </w:r>
      <w:r w:rsidR="0094676A">
        <w:rPr>
          <w:position w:val="-12"/>
        </w:rPr>
        <w:pict w14:anchorId="29E15DA7">
          <v:shape id="_x0000_i1032" type="#_x0000_t75" style="width:55.2pt;height:19.2pt">
            <v:imagedata r:id="rId22" o:title=""/>
          </v:shape>
        </w:pict>
      </w:r>
      <w:r w:rsidR="00464CBD">
        <w:t xml:space="preserve"> </w:t>
      </w:r>
      <w:r w:rsidR="00464CBD">
        <w:rPr>
          <w:sz w:val="24"/>
          <w:szCs w:val="24"/>
        </w:rPr>
        <w:t>,</w:t>
      </w:r>
      <w:r w:rsidR="000D7EDF">
        <w:rPr>
          <w:sz w:val="24"/>
          <w:szCs w:val="24"/>
        </w:rPr>
        <w:t xml:space="preserve"> the</w:t>
      </w:r>
      <w:r w:rsidR="00464CBD">
        <w:rPr>
          <w:sz w:val="24"/>
          <w:szCs w:val="24"/>
        </w:rPr>
        <w:t xml:space="preserve"> “meta-gene input or control”</w:t>
      </w:r>
      <w:r w:rsidR="00B411F8">
        <w:rPr>
          <w:sz w:val="24"/>
          <w:szCs w:val="24"/>
        </w:rPr>
        <w:t xml:space="preserve"> at time </w:t>
      </w:r>
      <w:r w:rsidR="00B411F8" w:rsidRPr="00B411F8">
        <w:rPr>
          <w:i/>
          <w:sz w:val="24"/>
          <w:szCs w:val="24"/>
        </w:rPr>
        <w:t>t</w:t>
      </w:r>
      <w:r w:rsidR="00464CBD">
        <w:rPr>
          <w:sz w:val="24"/>
          <w:szCs w:val="24"/>
        </w:rPr>
        <w:t>, include</w:t>
      </w:r>
      <w:r w:rsidR="00F90C38">
        <w:rPr>
          <w:sz w:val="24"/>
          <w:szCs w:val="24"/>
        </w:rPr>
        <w:t>s</w:t>
      </w:r>
      <w:r w:rsidR="00464CBD">
        <w:rPr>
          <w:sz w:val="24"/>
          <w:szCs w:val="24"/>
        </w:rPr>
        <w:t xml:space="preserve"> </w:t>
      </w:r>
      <w:r w:rsidR="00464CBD">
        <w:rPr>
          <w:i/>
          <w:sz w:val="24"/>
        </w:rPr>
        <w:t>M</w:t>
      </w:r>
      <w:r w:rsidR="00464CBD">
        <w:rPr>
          <w:sz w:val="24"/>
          <w:vertAlign w:val="subscript"/>
        </w:rPr>
        <w:t>2</w:t>
      </w:r>
      <w:r w:rsidR="00967470">
        <w:rPr>
          <w:sz w:val="24"/>
        </w:rPr>
        <w:t xml:space="preserve"> (&lt;&lt; </w:t>
      </w:r>
      <w:r w:rsidR="00967470" w:rsidRPr="00967470">
        <w:rPr>
          <w:i/>
          <w:sz w:val="24"/>
        </w:rPr>
        <w:t>N</w:t>
      </w:r>
      <w:r w:rsidR="00967470">
        <w:rPr>
          <w:sz w:val="24"/>
          <w:vertAlign w:val="subscript"/>
        </w:rPr>
        <w:t>2</w:t>
      </w:r>
      <w:r w:rsidR="00922435" w:rsidRPr="00922435">
        <w:rPr>
          <w:sz w:val="24"/>
        </w:rPr>
        <w:t xml:space="preserve"> </w:t>
      </w:r>
      <w:r w:rsidR="00922435">
        <w:rPr>
          <w:sz w:val="24"/>
        </w:rPr>
        <w:t>and &lt;</w:t>
      </w:r>
      <w:r w:rsidR="00922435" w:rsidRPr="00922435">
        <w:rPr>
          <w:i/>
          <w:sz w:val="24"/>
        </w:rPr>
        <w:t>T</w:t>
      </w:r>
      <w:r w:rsidR="00967470">
        <w:rPr>
          <w:sz w:val="24"/>
        </w:rPr>
        <w:t>)</w:t>
      </w:r>
      <w:r w:rsidR="00464CBD">
        <w:rPr>
          <w:sz w:val="24"/>
          <w:vertAlign w:val="subscript"/>
        </w:rPr>
        <w:t xml:space="preserve"> </w:t>
      </w:r>
      <w:r w:rsidR="00464CBD">
        <w:rPr>
          <w:sz w:val="24"/>
          <w:szCs w:val="24"/>
        </w:rPr>
        <w:t>meta-gene expre</w:t>
      </w:r>
      <w:r w:rsidR="00464CBD">
        <w:rPr>
          <w:sz w:val="24"/>
          <w:szCs w:val="24"/>
        </w:rPr>
        <w:t>s</w:t>
      </w:r>
      <w:r w:rsidR="00464CBD">
        <w:rPr>
          <w:sz w:val="24"/>
          <w:szCs w:val="24"/>
        </w:rPr>
        <w:t>sion levels</w:t>
      </w:r>
      <w:r w:rsidR="001B5DCC">
        <w:rPr>
          <w:sz w:val="24"/>
          <w:szCs w:val="24"/>
        </w:rPr>
        <w:t xml:space="preserve">; </w:t>
      </w:r>
      <w:r w:rsidR="00464CBD">
        <w:rPr>
          <w:sz w:val="24"/>
          <w:szCs w:val="24"/>
        </w:rPr>
        <w:t xml:space="preserve">i.e., the first </w:t>
      </w:r>
      <w:r w:rsidR="00464CBD">
        <w:rPr>
          <w:i/>
          <w:sz w:val="24"/>
        </w:rPr>
        <w:t>M</w:t>
      </w:r>
      <w:r w:rsidR="00464CBD">
        <w:rPr>
          <w:sz w:val="24"/>
          <w:vertAlign w:val="subscript"/>
        </w:rPr>
        <w:t>2</w:t>
      </w:r>
      <w:r w:rsidR="00464CBD">
        <w:rPr>
          <w:sz w:val="24"/>
          <w:szCs w:val="24"/>
        </w:rPr>
        <w:t xml:space="preserve"> </w:t>
      </w:r>
      <w:r w:rsidR="00E7744A">
        <w:rPr>
          <w:sz w:val="24"/>
          <w:szCs w:val="24"/>
        </w:rPr>
        <w:t xml:space="preserve">elements of the </w:t>
      </w:r>
      <w:proofErr w:type="spellStart"/>
      <w:r w:rsidR="00E7744A" w:rsidRPr="00AE1D9F">
        <w:rPr>
          <w:i/>
          <w:sz w:val="24"/>
          <w:szCs w:val="24"/>
        </w:rPr>
        <w:t>t</w:t>
      </w:r>
      <w:r w:rsidR="00E7744A" w:rsidRPr="00AE1D9F">
        <w:rPr>
          <w:sz w:val="24"/>
          <w:szCs w:val="24"/>
          <w:vertAlign w:val="superscript"/>
        </w:rPr>
        <w:t>th</w:t>
      </w:r>
      <w:proofErr w:type="spellEnd"/>
      <w:r w:rsidR="00E7744A" w:rsidRPr="00AE1D9F">
        <w:rPr>
          <w:sz w:val="24"/>
          <w:szCs w:val="24"/>
          <w:vertAlign w:val="superscript"/>
        </w:rPr>
        <w:t xml:space="preserve"> </w:t>
      </w:r>
      <w:r w:rsidR="00E7744A">
        <w:rPr>
          <w:sz w:val="24"/>
          <w:szCs w:val="24"/>
        </w:rPr>
        <w:t>row of the matrix whose columns are right-singular ve</w:t>
      </w:r>
      <w:r w:rsidR="00E7744A">
        <w:rPr>
          <w:sz w:val="24"/>
          <w:szCs w:val="24"/>
        </w:rPr>
        <w:t>c</w:t>
      </w:r>
      <w:r w:rsidR="00E7744A">
        <w:rPr>
          <w:sz w:val="24"/>
          <w:szCs w:val="24"/>
        </w:rPr>
        <w:t>tors</w:t>
      </w:r>
      <w:r w:rsidR="00464CBD">
        <w:rPr>
          <w:sz w:val="24"/>
          <w:szCs w:val="24"/>
        </w:rPr>
        <w:t xml:space="preserve"> </w:t>
      </w:r>
      <w:r w:rsidR="00F90C38">
        <w:rPr>
          <w:sz w:val="24"/>
          <w:szCs w:val="24"/>
        </w:rPr>
        <w:t>from</w:t>
      </w:r>
      <w:r w:rsidR="00AB3D05">
        <w:rPr>
          <w:sz w:val="24"/>
          <w:szCs w:val="24"/>
        </w:rPr>
        <w:t xml:space="preserve"> </w:t>
      </w:r>
      <w:r w:rsidR="005F3E23">
        <w:rPr>
          <w:sz w:val="24"/>
          <w:szCs w:val="24"/>
        </w:rPr>
        <w:t>SVD of</w:t>
      </w:r>
      <w:r w:rsidR="00464CBD">
        <w:rPr>
          <w:sz w:val="24"/>
          <w:szCs w:val="24"/>
        </w:rPr>
        <w:t xml:space="preserve"> </w:t>
      </w:r>
      <w:r w:rsidR="00FD39F8">
        <w:rPr>
          <w:sz w:val="24"/>
          <w:szCs w:val="24"/>
        </w:rPr>
        <w:t xml:space="preserve">the </w:t>
      </w:r>
      <w:r w:rsidR="00464CBD">
        <w:rPr>
          <w:sz w:val="24"/>
          <w:szCs w:val="24"/>
        </w:rPr>
        <w:t xml:space="preserve">matrix </w:t>
      </w:r>
      <w:r w:rsidR="0094676A">
        <w:rPr>
          <w:position w:val="-14"/>
          <w:sz w:val="24"/>
          <w:szCs w:val="24"/>
        </w:rPr>
        <w:pict w14:anchorId="45D28E88">
          <v:shape id="_x0000_i1033" type="#_x0000_t75" style="width:59.2pt;height:19.2pt">
            <v:imagedata r:id="rId23" o:title=""/>
          </v:shape>
        </w:pict>
      </w:r>
      <w:r w:rsidR="003442DA">
        <w:rPr>
          <w:sz w:val="24"/>
          <w:szCs w:val="24"/>
        </w:rPr>
        <w:t xml:space="preserve"> in G</w:t>
      </w:r>
      <w:r w:rsidR="00464CBD">
        <w:rPr>
          <w:sz w:val="24"/>
          <w:szCs w:val="24"/>
        </w:rPr>
        <w:t xml:space="preserve">roup </w:t>
      </w:r>
      <w:r w:rsidR="00464CBD">
        <w:rPr>
          <w:i/>
          <w:sz w:val="24"/>
          <w:szCs w:val="24"/>
        </w:rPr>
        <w:t>U</w:t>
      </w:r>
      <w:r w:rsidR="005F3E23">
        <w:rPr>
          <w:sz w:val="24"/>
          <w:szCs w:val="24"/>
        </w:rPr>
        <w:t>;</w:t>
      </w:r>
      <w:r>
        <w:rPr>
          <w:sz w:val="24"/>
          <w:szCs w:val="24"/>
        </w:rPr>
        <w:t xml:space="preserve"> </w:t>
      </w:r>
      <w:r w:rsidR="0094676A">
        <w:rPr>
          <w:position w:val="-10"/>
        </w:rPr>
        <w:pict w14:anchorId="39B2E075">
          <v:shape id="_x0000_i1034" type="#_x0000_t75" style="width:64pt;height:19.2pt">
            <v:imagedata r:id="rId24" o:title=""/>
          </v:shape>
        </w:pict>
      </w:r>
      <w:r w:rsidR="005F28FE">
        <w:rPr>
          <w:sz w:val="24"/>
        </w:rPr>
        <w:t>is 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sidRPr="00B53D7B">
        <w:rPr>
          <w:sz w:val="24"/>
          <w:vertAlign w:val="subscript"/>
        </w:rPr>
        <w:t>1</w:t>
      </w:r>
      <w:r w:rsidR="005F28FE">
        <w:rPr>
          <w:sz w:val="24"/>
        </w:rPr>
        <w:t xml:space="preserve"> meta-gene expression space to </w:t>
      </w:r>
      <w:r w:rsidR="005F28FE">
        <w:rPr>
          <w:i/>
          <w:sz w:val="24"/>
        </w:rPr>
        <w:t>N</w:t>
      </w:r>
      <w:r w:rsidR="005F28FE" w:rsidRPr="00B53D7B">
        <w:rPr>
          <w:sz w:val="24"/>
          <w:vertAlign w:val="subscript"/>
        </w:rPr>
        <w:t>1</w:t>
      </w:r>
      <w:r w:rsidR="005F28FE">
        <w:rPr>
          <w:sz w:val="24"/>
        </w:rPr>
        <w:t xml:space="preserve"> gene expression space in </w:t>
      </w:r>
      <w:r w:rsidR="005F28FE" w:rsidRPr="005F28FE">
        <w:rPr>
          <w:i/>
          <w:sz w:val="24"/>
        </w:rPr>
        <w:t>X</w:t>
      </w:r>
      <w:r w:rsidR="000D7EDF">
        <w:rPr>
          <w:i/>
          <w:sz w:val="24"/>
        </w:rPr>
        <w:t xml:space="preserve">, </w:t>
      </w:r>
      <w:r w:rsidR="0094676A">
        <w:rPr>
          <w:position w:val="-12"/>
        </w:rPr>
        <w:pict w14:anchorId="1E59B54F">
          <v:shape id="_x0000_i1035" type="#_x0000_t75" style="width:64pt;height:19.2pt">
            <v:imagedata r:id="rId25" o:title=""/>
          </v:shape>
        </w:pict>
      </w:r>
      <w:r w:rsidR="005F28FE">
        <w:rPr>
          <w:sz w:val="24"/>
        </w:rPr>
        <w:t xml:space="preserve"> is</w:t>
      </w:r>
      <w:r w:rsidR="005F28FE" w:rsidRPr="005F28FE">
        <w:rPr>
          <w:sz w:val="24"/>
        </w:rPr>
        <w:t xml:space="preserve"> </w:t>
      </w:r>
      <w:r w:rsidR="005F28FE">
        <w:rPr>
          <w:sz w:val="24"/>
        </w:rPr>
        <w:t>the</w:t>
      </w:r>
      <w:r w:rsidR="00341CC5">
        <w:rPr>
          <w:sz w:val="24"/>
        </w:rPr>
        <w:t xml:space="preserve"> linear</w:t>
      </w:r>
      <w:r w:rsidR="005F28FE">
        <w:rPr>
          <w:sz w:val="24"/>
        </w:rPr>
        <w:t xml:space="preserve"> projection matrix </w:t>
      </w:r>
      <w:r w:rsidR="00B35BF5">
        <w:rPr>
          <w:sz w:val="24"/>
        </w:rPr>
        <w:t xml:space="preserve">of </w:t>
      </w:r>
      <w:r w:rsidR="005F28FE">
        <w:rPr>
          <w:sz w:val="24"/>
        </w:rPr>
        <w:t xml:space="preserve">SVD from </w:t>
      </w:r>
      <w:r w:rsidR="005F28FE">
        <w:rPr>
          <w:i/>
          <w:sz w:val="24"/>
        </w:rPr>
        <w:t>M</w:t>
      </w:r>
      <w:r w:rsidR="005F28FE">
        <w:rPr>
          <w:sz w:val="24"/>
          <w:vertAlign w:val="subscript"/>
        </w:rPr>
        <w:t>2</w:t>
      </w:r>
      <w:r w:rsidR="005F28FE">
        <w:rPr>
          <w:sz w:val="24"/>
        </w:rPr>
        <w:t xml:space="preserve"> meta-gene expression space to </w:t>
      </w:r>
      <w:r w:rsidR="005F28FE">
        <w:rPr>
          <w:i/>
          <w:sz w:val="24"/>
        </w:rPr>
        <w:t>N</w:t>
      </w:r>
      <w:r w:rsidR="005F28FE">
        <w:rPr>
          <w:sz w:val="24"/>
          <w:vertAlign w:val="subscript"/>
        </w:rPr>
        <w:t>2</w:t>
      </w:r>
      <w:r w:rsidR="005F28FE">
        <w:rPr>
          <w:sz w:val="24"/>
        </w:rPr>
        <w:t xml:space="preserve"> gene expression space in</w:t>
      </w:r>
      <w:r w:rsidR="003442DA">
        <w:rPr>
          <w:sz w:val="24"/>
        </w:rPr>
        <w:t xml:space="preserve"> Group</w:t>
      </w:r>
      <w:r w:rsidR="005F28FE">
        <w:rPr>
          <w:sz w:val="24"/>
        </w:rPr>
        <w:t xml:space="preserve"> </w:t>
      </w:r>
      <w:r w:rsidR="005F28FE">
        <w:rPr>
          <w:i/>
          <w:sz w:val="24"/>
        </w:rPr>
        <w:t>U</w:t>
      </w:r>
      <w:r w:rsidR="00F334CA">
        <w:rPr>
          <w:sz w:val="24"/>
        </w:rPr>
        <w:t>, and (.)</w:t>
      </w:r>
      <w:r w:rsidR="00F334CA" w:rsidRPr="00F334CA">
        <w:rPr>
          <w:sz w:val="24"/>
          <w:vertAlign w:val="superscript"/>
        </w:rPr>
        <w:t>*</w:t>
      </w:r>
      <w:r w:rsidR="00F334CA">
        <w:rPr>
          <w:sz w:val="24"/>
          <w:szCs w:val="24"/>
        </w:rPr>
        <w:t xml:space="preserve"> </w:t>
      </w:r>
      <w:proofErr w:type="gramStart"/>
      <w:r w:rsidR="00F334CA">
        <w:rPr>
          <w:sz w:val="24"/>
          <w:szCs w:val="24"/>
        </w:rPr>
        <w:t>is</w:t>
      </w:r>
      <w:proofErr w:type="gramEnd"/>
      <w:r w:rsidR="00F334CA">
        <w:rPr>
          <w:sz w:val="24"/>
          <w:szCs w:val="24"/>
        </w:rPr>
        <w:t xml:space="preserve"> </w:t>
      </w:r>
      <w:r w:rsidR="00D70FDC">
        <w:rPr>
          <w:sz w:val="24"/>
          <w:szCs w:val="24"/>
        </w:rPr>
        <w:t>a</w:t>
      </w:r>
      <w:r w:rsidR="00F334CA">
        <w:rPr>
          <w:sz w:val="24"/>
          <w:szCs w:val="24"/>
        </w:rPr>
        <w:t xml:space="preserve"> pseudo-inverse operation</w:t>
      </w:r>
      <w:r w:rsidR="003E5403">
        <w:rPr>
          <w:sz w:val="24"/>
          <w:szCs w:val="24"/>
        </w:rPr>
        <w:t xml:space="preserve">; i.e., </w:t>
      </w:r>
      <w:r w:rsidR="003E5403" w:rsidRPr="003E5403">
        <w:rPr>
          <w:i/>
          <w:sz w:val="24"/>
          <w:szCs w:val="24"/>
        </w:rPr>
        <w:t>W</w:t>
      </w:r>
      <w:r w:rsidR="003E5403" w:rsidRPr="003E5403">
        <w:rPr>
          <w:i/>
          <w:sz w:val="24"/>
          <w:szCs w:val="24"/>
          <w:vertAlign w:val="superscript"/>
        </w:rPr>
        <w:t>*</w:t>
      </w:r>
      <w:r w:rsidR="003E5403" w:rsidRPr="003E5403">
        <w:rPr>
          <w:i/>
          <w:sz w:val="24"/>
          <w:szCs w:val="24"/>
        </w:rPr>
        <w:t>W</w:t>
      </w:r>
      <w:r w:rsidR="003E5403">
        <w:rPr>
          <w:sz w:val="24"/>
          <w:szCs w:val="24"/>
        </w:rPr>
        <w:t>=</w:t>
      </w:r>
      <w:r w:rsidR="003E5403" w:rsidRPr="003E5403">
        <w:rPr>
          <w:i/>
          <w:sz w:val="24"/>
          <w:szCs w:val="24"/>
        </w:rPr>
        <w:t>I</w:t>
      </w:r>
      <w:r w:rsidR="003E5403">
        <w:rPr>
          <w:sz w:val="24"/>
          <w:szCs w:val="24"/>
        </w:rPr>
        <w:t>, where</w:t>
      </w:r>
      <w:r w:rsidR="003E5403" w:rsidRPr="003E5403">
        <w:rPr>
          <w:i/>
          <w:sz w:val="24"/>
          <w:szCs w:val="24"/>
        </w:rPr>
        <w:t xml:space="preserve"> I</w:t>
      </w:r>
      <w:r w:rsidR="003E5403">
        <w:rPr>
          <w:sz w:val="24"/>
          <w:szCs w:val="24"/>
        </w:rPr>
        <w:t xml:space="preserve"> is the identity matrix</w:t>
      </w:r>
      <w:r w:rsidR="00F334CA">
        <w:rPr>
          <w:sz w:val="24"/>
          <w:szCs w:val="24"/>
        </w:rPr>
        <w:t xml:space="preserve">. </w:t>
      </w:r>
    </w:p>
    <w:p w14:paraId="7B158390" w14:textId="0AA3C550" w:rsidR="00341CC5" w:rsidRPr="00A43368" w:rsidRDefault="006650D2" w:rsidP="00674214">
      <w:pPr>
        <w:pStyle w:val="Heading2"/>
        <w:spacing w:line="360" w:lineRule="auto"/>
        <w:rPr>
          <w:sz w:val="28"/>
        </w:rPr>
      </w:pPr>
      <w:r>
        <w:rPr>
          <w:sz w:val="28"/>
        </w:rPr>
        <w:t>Estimation of e</w:t>
      </w:r>
      <w:r w:rsidR="00114D32">
        <w:rPr>
          <w:sz w:val="28"/>
        </w:rPr>
        <w:t>ffective state-space model</w:t>
      </w:r>
      <w:r w:rsidR="00A43368" w:rsidRPr="00A43368">
        <w:rPr>
          <w:sz w:val="28"/>
        </w:rPr>
        <w:t xml:space="preserve"> f</w:t>
      </w:r>
      <w:r w:rsidR="00AC1BCB">
        <w:rPr>
          <w:sz w:val="28"/>
        </w:rPr>
        <w:t>or</w:t>
      </w:r>
      <w:r w:rsidR="00A43368" w:rsidRPr="00A43368">
        <w:rPr>
          <w:sz w:val="28"/>
        </w:rPr>
        <w:t xml:space="preserve"> meta-gene expression dynamics</w:t>
      </w:r>
    </w:p>
    <w:p w14:paraId="0365121E" w14:textId="2B0F2750" w:rsidR="00341CC5" w:rsidRDefault="001E30D6" w:rsidP="00674214">
      <w:pPr>
        <w:pStyle w:val="Para0"/>
        <w:spacing w:line="360" w:lineRule="auto"/>
        <w:ind w:firstLine="0"/>
        <w:rPr>
          <w:sz w:val="24"/>
          <w:szCs w:val="24"/>
        </w:rPr>
      </w:pPr>
      <w:r>
        <w:rPr>
          <w:sz w:val="24"/>
          <w:szCs w:val="24"/>
        </w:rPr>
        <w:lastRenderedPageBreak/>
        <w:t>Next, we</w:t>
      </w:r>
      <w:r w:rsidR="00341CC5">
        <w:rPr>
          <w:sz w:val="24"/>
          <w:szCs w:val="24"/>
        </w:rPr>
        <w:t xml:space="preserve"> </w:t>
      </w:r>
      <w:r w:rsidR="0081114D">
        <w:rPr>
          <w:sz w:val="24"/>
          <w:szCs w:val="24"/>
        </w:rPr>
        <w:t>obtain</w:t>
      </w:r>
      <w:r w:rsidR="00341CC5">
        <w:rPr>
          <w:sz w:val="24"/>
          <w:szCs w:val="24"/>
        </w:rPr>
        <w:t xml:space="preserve"> the</w:t>
      </w:r>
      <w:r w:rsidR="0081114D">
        <w:rPr>
          <w:sz w:val="24"/>
          <w:szCs w:val="24"/>
        </w:rPr>
        <w:t xml:space="preserve"> effective</w:t>
      </w:r>
      <w:r w:rsidR="00341CC5">
        <w:rPr>
          <w:sz w:val="24"/>
          <w:szCs w:val="24"/>
        </w:rPr>
        <w:t xml:space="preserve"> state-space model for meta-genes using linear projections </w:t>
      </w:r>
      <w:r w:rsidR="00341CC5" w:rsidRPr="00341CC5">
        <w:rPr>
          <w:i/>
          <w:sz w:val="24"/>
          <w:szCs w:val="24"/>
        </w:rPr>
        <w:t>W</w:t>
      </w:r>
      <w:r w:rsidR="00341CC5" w:rsidRPr="00341CC5">
        <w:rPr>
          <w:i/>
          <w:sz w:val="24"/>
          <w:szCs w:val="24"/>
          <w:vertAlign w:val="subscript"/>
        </w:rPr>
        <w:t>X</w:t>
      </w:r>
      <w:r w:rsidR="00341CC5">
        <w:rPr>
          <w:sz w:val="24"/>
          <w:szCs w:val="24"/>
        </w:rPr>
        <w:t xml:space="preserve"> and </w:t>
      </w:r>
      <w:r w:rsidR="00341CC5" w:rsidRPr="00341CC5">
        <w:rPr>
          <w:i/>
          <w:sz w:val="24"/>
          <w:szCs w:val="24"/>
        </w:rPr>
        <w:t>W</w:t>
      </w:r>
      <w:r w:rsidR="00341CC5" w:rsidRPr="00341CC5">
        <w:rPr>
          <w:i/>
          <w:sz w:val="24"/>
          <w:szCs w:val="24"/>
          <w:vertAlign w:val="subscript"/>
        </w:rPr>
        <w:t>U</w:t>
      </w:r>
      <w:r w:rsidR="00341CC5">
        <w:rPr>
          <w:sz w:val="24"/>
          <w:szCs w:val="24"/>
        </w:rPr>
        <w:t xml:space="preserve"> b</w:t>
      </w:r>
      <w:r w:rsidR="00341CC5">
        <w:rPr>
          <w:sz w:val="24"/>
          <w:szCs w:val="24"/>
        </w:rPr>
        <w:t>e</w:t>
      </w:r>
      <w:r w:rsidR="00341CC5">
        <w:rPr>
          <w:sz w:val="24"/>
          <w:szCs w:val="24"/>
        </w:rPr>
        <w:t>tween genes and meta-genes</w:t>
      </w:r>
      <w:r w:rsidR="00C40953">
        <w:rPr>
          <w:sz w:val="24"/>
          <w:szCs w:val="24"/>
        </w:rPr>
        <w:t xml:space="preserve"> as follows (Figure 2C</w:t>
      </w:r>
      <w:r w:rsidR="00A664F1">
        <w:rPr>
          <w:sz w:val="24"/>
          <w:szCs w:val="24"/>
        </w:rPr>
        <w:t>)</w:t>
      </w:r>
      <w:r w:rsidR="00341CC5">
        <w:rPr>
          <w:sz w:val="24"/>
          <w:szCs w:val="24"/>
        </w:rPr>
        <w:t>.</w:t>
      </w:r>
      <w:r w:rsidR="0081114D">
        <w:rPr>
          <w:sz w:val="24"/>
          <w:szCs w:val="24"/>
        </w:rPr>
        <w:t xml:space="preserve"> By replacing (1) using (2), we obtain that</w:t>
      </w:r>
    </w:p>
    <w:p w14:paraId="5774C477" w14:textId="5C9A3AEE" w:rsidR="0081114D" w:rsidRPr="0081114D" w:rsidRDefault="0094676A" w:rsidP="00674214">
      <w:pPr>
        <w:pStyle w:val="Para0"/>
        <w:spacing w:line="360" w:lineRule="auto"/>
        <w:ind w:firstLine="0"/>
        <w:rPr>
          <w:sz w:val="24"/>
          <w:szCs w:val="24"/>
        </w:rPr>
      </w:pPr>
      <w:r>
        <w:rPr>
          <w:position w:val="-12"/>
        </w:rPr>
        <w:pict w14:anchorId="728D5224">
          <v:shape id="_x0000_i1036" type="#_x0000_t75" style="width:124pt;height:19.2pt">
            <v:imagedata r:id="rId26" o:title=""/>
          </v:shape>
        </w:pict>
      </w:r>
      <w:r w:rsidR="0081114D">
        <w:t xml:space="preserve"> </w:t>
      </w:r>
      <w:r w:rsidR="00A70A1E">
        <w:t>.</w:t>
      </w:r>
      <w:r w:rsidR="0081114D">
        <w:t xml:space="preserve">   </w:t>
      </w:r>
      <w:r w:rsidR="0081114D">
        <w:rPr>
          <w:sz w:val="24"/>
        </w:rPr>
        <w:t>(3)</w:t>
      </w:r>
    </w:p>
    <w:p w14:paraId="35A1F295" w14:textId="0C02628E" w:rsidR="0081114D" w:rsidRDefault="00A70A1E" w:rsidP="00674214">
      <w:pPr>
        <w:pStyle w:val="Para0"/>
        <w:spacing w:line="360" w:lineRule="auto"/>
        <w:ind w:firstLine="0"/>
        <w:rPr>
          <w:sz w:val="24"/>
          <w:szCs w:val="24"/>
        </w:rPr>
      </w:pPr>
      <w:r>
        <w:rPr>
          <w:sz w:val="24"/>
          <w:szCs w:val="24"/>
        </w:rPr>
        <w:t>After</w:t>
      </w:r>
      <w:r w:rsidR="0081114D">
        <w:rPr>
          <w:sz w:val="24"/>
          <w:szCs w:val="24"/>
        </w:rPr>
        <w:t xml:space="preserve"> multiplying the pseudo-inverse of </w:t>
      </w:r>
      <w:r w:rsidR="0081114D" w:rsidRPr="00341CC5">
        <w:rPr>
          <w:i/>
          <w:sz w:val="24"/>
          <w:szCs w:val="24"/>
        </w:rPr>
        <w:t>W</w:t>
      </w:r>
      <w:r w:rsidR="0081114D" w:rsidRPr="00341CC5">
        <w:rPr>
          <w:i/>
          <w:sz w:val="24"/>
          <w:szCs w:val="24"/>
          <w:vertAlign w:val="subscript"/>
        </w:rPr>
        <w:t>X</w:t>
      </w:r>
      <w:r w:rsidR="0081114D">
        <w:rPr>
          <w:sz w:val="24"/>
          <w:szCs w:val="24"/>
        </w:rPr>
        <w:t xml:space="preserve">, </w:t>
      </w:r>
      <w:r w:rsidR="0094676A">
        <w:rPr>
          <w:position w:val="-10"/>
        </w:rPr>
        <w:pict w14:anchorId="329522FE">
          <v:shape id="_x0000_i1037" type="#_x0000_t75" style="width:131.2pt;height:19.2pt">
            <v:imagedata r:id="rId27" o:title=""/>
          </v:shape>
        </w:pict>
      </w:r>
      <w:r w:rsidR="0081114D">
        <w:rPr>
          <w:sz w:val="24"/>
          <w:szCs w:val="24"/>
        </w:rPr>
        <w:t xml:space="preserve"> </w:t>
      </w:r>
      <w:r w:rsidR="0062093C">
        <w:rPr>
          <w:sz w:val="24"/>
          <w:szCs w:val="24"/>
        </w:rPr>
        <w:t xml:space="preserve">where </w:t>
      </w:r>
      <w:r w:rsidR="0062093C" w:rsidRPr="0062093C">
        <w:rPr>
          <w:i/>
          <w:sz w:val="24"/>
          <w:szCs w:val="24"/>
        </w:rPr>
        <w:t>I</w:t>
      </w:r>
      <w:r w:rsidR="0062093C">
        <w:rPr>
          <w:sz w:val="24"/>
          <w:szCs w:val="24"/>
        </w:rPr>
        <w:t xml:space="preserve"> is</w:t>
      </w:r>
      <w:r w:rsidR="00192A52">
        <w:rPr>
          <w:sz w:val="24"/>
          <w:szCs w:val="24"/>
        </w:rPr>
        <w:t xml:space="preserve"> an</w:t>
      </w:r>
      <w:r w:rsidR="0062093C">
        <w:rPr>
          <w:sz w:val="24"/>
          <w:szCs w:val="24"/>
        </w:rPr>
        <w:t xml:space="preserve"> identity matrix</w:t>
      </w:r>
      <w:r w:rsidR="0081114D">
        <w:rPr>
          <w:sz w:val="24"/>
          <w:szCs w:val="24"/>
        </w:rPr>
        <w:t>, at both sides of (3),</w:t>
      </w:r>
      <w:r>
        <w:rPr>
          <w:sz w:val="24"/>
          <w:szCs w:val="24"/>
        </w:rPr>
        <w:t xml:space="preserve"> we have that</w:t>
      </w:r>
    </w:p>
    <w:p w14:paraId="20E40071" w14:textId="77777777" w:rsidR="0081114D" w:rsidRDefault="0094676A" w:rsidP="00674214">
      <w:pPr>
        <w:pStyle w:val="Para0"/>
        <w:spacing w:line="360" w:lineRule="auto"/>
        <w:ind w:firstLine="0"/>
        <w:rPr>
          <w:sz w:val="24"/>
        </w:rPr>
      </w:pPr>
      <w:r>
        <w:rPr>
          <w:position w:val="-38"/>
        </w:rPr>
        <w:pict w14:anchorId="1E6C441D">
          <v:shape id="_x0000_i1038" type="#_x0000_t75" style="width:239.2pt;height:32pt">
            <v:imagedata r:id="rId28" o:title=""/>
          </v:shape>
        </w:pict>
      </w:r>
      <w:r w:rsidR="0081114D">
        <w:t xml:space="preserve">    </w:t>
      </w:r>
      <w:r w:rsidR="0081114D">
        <w:rPr>
          <w:sz w:val="24"/>
        </w:rPr>
        <w:t>(4)</w:t>
      </w:r>
    </w:p>
    <w:p w14:paraId="58FB4C43" w14:textId="49438D6D" w:rsidR="006650D2" w:rsidRDefault="0081114D" w:rsidP="00674214">
      <w:pPr>
        <w:pStyle w:val="Para0"/>
        <w:spacing w:line="360" w:lineRule="auto"/>
        <w:ind w:firstLine="0"/>
        <w:rPr>
          <w:sz w:val="24"/>
          <w:szCs w:val="24"/>
        </w:rPr>
      </w:pPr>
      <w:r>
        <w:rPr>
          <w:sz w:val="24"/>
        </w:rPr>
        <w:t xml:space="preserve">, </w:t>
      </w:r>
      <w:proofErr w:type="gramStart"/>
      <w:r>
        <w:rPr>
          <w:sz w:val="24"/>
        </w:rPr>
        <w:t>where</w:t>
      </w:r>
      <w:proofErr w:type="gramEnd"/>
      <w:r>
        <w:rPr>
          <w:sz w:val="24"/>
        </w:rPr>
        <w:t xml:space="preserve"> </w:t>
      </w:r>
      <w:r w:rsidR="00233316">
        <w:rPr>
          <w:sz w:val="24"/>
          <w:szCs w:val="24"/>
        </w:rPr>
        <w:t xml:space="preserve">the effective meta-gene system matrix </w:t>
      </w:r>
      <w:r w:rsidR="0094676A">
        <w:rPr>
          <w:position w:val="-10"/>
        </w:rPr>
        <w:pict w14:anchorId="3A7DDE35">
          <v:shape id="_x0000_i1039" type="#_x0000_t75" style="width:107.2pt;height:19.2pt">
            <v:imagedata r:id="rId29" o:title=""/>
          </v:shape>
        </w:pict>
      </w:r>
      <w:r w:rsidR="00233316">
        <w:rPr>
          <w:sz w:val="24"/>
          <w:szCs w:val="24"/>
        </w:rPr>
        <w:t xml:space="preserve"> captures internal causal intera</w:t>
      </w:r>
      <w:r w:rsidR="00233316">
        <w:rPr>
          <w:sz w:val="24"/>
          <w:szCs w:val="24"/>
        </w:rPr>
        <w:t>c</w:t>
      </w:r>
      <w:r w:rsidR="00233316">
        <w:rPr>
          <w:sz w:val="24"/>
          <w:szCs w:val="24"/>
        </w:rPr>
        <w:t xml:space="preserve">tions among meta-genes in </w:t>
      </w:r>
      <w:r w:rsidR="00233316" w:rsidRPr="00D437BF">
        <w:rPr>
          <w:i/>
          <w:sz w:val="24"/>
          <w:szCs w:val="24"/>
        </w:rPr>
        <w:t>X</w:t>
      </w:r>
      <w:r w:rsidR="00A16A20">
        <w:rPr>
          <w:sz w:val="24"/>
          <w:szCs w:val="24"/>
        </w:rPr>
        <w:t xml:space="preserve"> (</w:t>
      </w:r>
      <w:r w:rsidR="00233316">
        <w:rPr>
          <w:sz w:val="24"/>
          <w:szCs w:val="24"/>
        </w:rPr>
        <w:t xml:space="preserve">i.e., </w:t>
      </w:r>
      <w:r w:rsidR="00501A1F">
        <w:rPr>
          <w:sz w:val="24"/>
          <w:szCs w:val="24"/>
        </w:rPr>
        <w:t>an</w:t>
      </w:r>
      <w:r w:rsidR="00233316">
        <w:rPr>
          <w:sz w:val="24"/>
          <w:szCs w:val="24"/>
        </w:rPr>
        <w:t xml:space="preserve"> element of </w:t>
      </w:r>
      <w:r w:rsidR="0094676A">
        <w:rPr>
          <w:position w:val="-4"/>
        </w:rPr>
        <w:pict w14:anchorId="09C270A6">
          <v:shape id="_x0000_i1040" type="#_x0000_t75" style="width:11.2pt;height:15.2pt">
            <v:imagedata r:id="rId30" o:title=""/>
          </v:shape>
        </w:pict>
      </w:r>
      <w:r w:rsidR="00501A1F">
        <w:rPr>
          <w:sz w:val="24"/>
          <w:szCs w:val="24"/>
        </w:rPr>
        <w:t xml:space="preserve">, </w:t>
      </w:r>
      <w:r w:rsidR="0094676A">
        <w:rPr>
          <w:position w:val="-14"/>
        </w:rPr>
        <w:pict w14:anchorId="0368382C">
          <v:shape id="_x0000_i1041" type="#_x0000_t75" style="width:15.2pt;height:20pt">
            <v:imagedata r:id="rId31" o:title=""/>
          </v:shape>
        </w:pict>
      </w:r>
      <w:r w:rsidR="00A16A20">
        <w:rPr>
          <w:sz w:val="24"/>
          <w:szCs w:val="24"/>
        </w:rPr>
        <w:t xml:space="preserve"> d</w:t>
      </w:r>
      <w:r w:rsidR="00233316">
        <w:rPr>
          <w:sz w:val="24"/>
          <w:szCs w:val="24"/>
        </w:rPr>
        <w:t xml:space="preserve">escribes the contribution from the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meta-gene expression at time </w:t>
      </w:r>
      <w:r w:rsidR="00233316" w:rsidRPr="00672680">
        <w:rPr>
          <w:i/>
          <w:sz w:val="24"/>
          <w:szCs w:val="24"/>
        </w:rPr>
        <w:t>t</w:t>
      </w:r>
      <w:r w:rsidR="00233316">
        <w:rPr>
          <w:sz w:val="24"/>
          <w:szCs w:val="24"/>
        </w:rPr>
        <w:t xml:space="preserve"> to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meta-gene expression at time </w:t>
      </w:r>
      <w:r w:rsidR="00233316" w:rsidRPr="00672680">
        <w:rPr>
          <w:i/>
          <w:sz w:val="24"/>
          <w:szCs w:val="24"/>
        </w:rPr>
        <w:t>t</w:t>
      </w:r>
      <w:r w:rsidR="00233316">
        <w:rPr>
          <w:sz w:val="24"/>
          <w:szCs w:val="24"/>
        </w:rPr>
        <w:t>+1</w:t>
      </w:r>
      <w:r w:rsidR="00A16A20">
        <w:rPr>
          <w:sz w:val="24"/>
          <w:szCs w:val="24"/>
        </w:rPr>
        <w:t xml:space="preserve">), and </w:t>
      </w:r>
      <w:r w:rsidR="00233316">
        <w:rPr>
          <w:sz w:val="24"/>
          <w:szCs w:val="24"/>
        </w:rPr>
        <w:t xml:space="preserve">the effective control matrix </w:t>
      </w:r>
      <w:r w:rsidR="0094676A">
        <w:rPr>
          <w:position w:val="-12"/>
        </w:rPr>
        <w:pict w14:anchorId="503F955F">
          <v:shape id="_x0000_i1042" type="#_x0000_t75" style="width:107.2pt;height:19.2pt">
            <v:imagedata r:id="rId32" o:title=""/>
          </v:shape>
        </w:pict>
      </w:r>
      <w:r w:rsidR="00233316">
        <w:rPr>
          <w:sz w:val="24"/>
          <w:szCs w:val="24"/>
        </w:rPr>
        <w:t xml:space="preserve"> captures external causal regulations from meta-genes in </w:t>
      </w:r>
      <w:r w:rsidR="00233316" w:rsidRPr="00D437BF">
        <w:rPr>
          <w:i/>
          <w:sz w:val="24"/>
          <w:szCs w:val="24"/>
        </w:rPr>
        <w:t>U</w:t>
      </w:r>
      <w:r w:rsidR="00233316">
        <w:rPr>
          <w:sz w:val="24"/>
          <w:szCs w:val="24"/>
        </w:rPr>
        <w:t xml:space="preserve"> to meta-genes in </w:t>
      </w:r>
      <w:r w:rsidR="00233316" w:rsidRPr="00D437BF">
        <w:rPr>
          <w:i/>
          <w:sz w:val="24"/>
          <w:szCs w:val="24"/>
        </w:rPr>
        <w:t>X</w:t>
      </w:r>
      <w:r w:rsidR="00A16A20">
        <w:rPr>
          <w:sz w:val="24"/>
          <w:szCs w:val="24"/>
        </w:rPr>
        <w:t xml:space="preserve"> (</w:t>
      </w:r>
      <w:r w:rsidR="00233316">
        <w:rPr>
          <w:sz w:val="24"/>
          <w:szCs w:val="24"/>
        </w:rPr>
        <w:t xml:space="preserve">i.e., the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element of </w:t>
      </w:r>
      <w:r w:rsidR="0094676A">
        <w:rPr>
          <w:position w:val="-4"/>
        </w:rPr>
        <w:pict w14:anchorId="32524FDA">
          <v:shape id="_x0000_i1043" type="#_x0000_t75" style="width:11.2pt;height:15.2pt">
            <v:imagedata r:id="rId33" o:title=""/>
          </v:shape>
        </w:pict>
      </w:r>
      <w:r w:rsidR="00233316">
        <w:rPr>
          <w:sz w:val="24"/>
          <w:szCs w:val="24"/>
        </w:rPr>
        <w:t xml:space="preserve">, </w:t>
      </w:r>
      <w:r w:rsidR="0094676A">
        <w:rPr>
          <w:position w:val="-14"/>
        </w:rPr>
        <w:pict w14:anchorId="1ACE3F15">
          <v:shape id="_x0000_i1044" type="#_x0000_t75" style="width:15.2pt;height:20pt">
            <v:imagedata r:id="rId34" o:title=""/>
          </v:shape>
        </w:pict>
      </w:r>
      <w:r w:rsidR="00233316">
        <w:rPr>
          <w:sz w:val="24"/>
          <w:szCs w:val="24"/>
        </w:rPr>
        <w:t xml:space="preserve">describes the contribution from the </w:t>
      </w:r>
      <w:proofErr w:type="spellStart"/>
      <w:r w:rsidR="00233316" w:rsidRPr="00672680">
        <w:rPr>
          <w:i/>
          <w:sz w:val="24"/>
          <w:szCs w:val="24"/>
        </w:rPr>
        <w:t>j</w:t>
      </w:r>
      <w:r w:rsidR="00233316" w:rsidRPr="00672680">
        <w:rPr>
          <w:sz w:val="24"/>
          <w:szCs w:val="24"/>
          <w:vertAlign w:val="superscript"/>
        </w:rPr>
        <w:t>th</w:t>
      </w:r>
      <w:proofErr w:type="spellEnd"/>
      <w:r w:rsidR="00233316">
        <w:rPr>
          <w:sz w:val="24"/>
          <w:szCs w:val="24"/>
        </w:rPr>
        <w:t xml:space="preserve"> meta-gene expression in </w:t>
      </w:r>
      <w:r w:rsidR="00233316" w:rsidRPr="000635D7">
        <w:rPr>
          <w:i/>
          <w:sz w:val="24"/>
          <w:szCs w:val="24"/>
        </w:rPr>
        <w:t>U</w:t>
      </w:r>
      <w:r w:rsidR="00233316">
        <w:rPr>
          <w:sz w:val="24"/>
          <w:szCs w:val="24"/>
        </w:rPr>
        <w:t xml:space="preserve"> at time </w:t>
      </w:r>
      <w:r w:rsidR="00233316" w:rsidRPr="00672680">
        <w:rPr>
          <w:i/>
          <w:sz w:val="24"/>
          <w:szCs w:val="24"/>
        </w:rPr>
        <w:t>t</w:t>
      </w:r>
      <w:r w:rsidR="00233316">
        <w:rPr>
          <w:sz w:val="24"/>
          <w:szCs w:val="24"/>
        </w:rPr>
        <w:t xml:space="preserve"> to </w:t>
      </w:r>
      <w:proofErr w:type="spellStart"/>
      <w:r w:rsidR="00233316" w:rsidRPr="00672680">
        <w:rPr>
          <w:i/>
          <w:sz w:val="24"/>
          <w:szCs w:val="24"/>
        </w:rPr>
        <w:t>i</w:t>
      </w:r>
      <w:r w:rsidR="00233316" w:rsidRPr="00672680">
        <w:rPr>
          <w:sz w:val="24"/>
          <w:szCs w:val="24"/>
          <w:vertAlign w:val="superscript"/>
        </w:rPr>
        <w:t>th</w:t>
      </w:r>
      <w:proofErr w:type="spellEnd"/>
      <w:r w:rsidR="00233316">
        <w:rPr>
          <w:sz w:val="24"/>
          <w:szCs w:val="24"/>
        </w:rPr>
        <w:t xml:space="preserve"> meta-gene expression in </w:t>
      </w:r>
      <w:r w:rsidR="00233316" w:rsidRPr="000635D7">
        <w:rPr>
          <w:i/>
          <w:sz w:val="24"/>
          <w:szCs w:val="24"/>
        </w:rPr>
        <w:t>X</w:t>
      </w:r>
      <w:r w:rsidR="00233316">
        <w:rPr>
          <w:sz w:val="24"/>
          <w:szCs w:val="24"/>
        </w:rPr>
        <w:t xml:space="preserve"> at time </w:t>
      </w:r>
      <w:r w:rsidR="00233316" w:rsidRPr="00672680">
        <w:rPr>
          <w:i/>
          <w:sz w:val="24"/>
          <w:szCs w:val="24"/>
        </w:rPr>
        <w:t>t</w:t>
      </w:r>
      <w:r w:rsidR="00233316">
        <w:rPr>
          <w:sz w:val="24"/>
          <w:szCs w:val="24"/>
        </w:rPr>
        <w:t>+1</w:t>
      </w:r>
      <w:r w:rsidR="00A16A20">
        <w:rPr>
          <w:sz w:val="24"/>
          <w:szCs w:val="24"/>
        </w:rPr>
        <w:t>)</w:t>
      </w:r>
      <w:r w:rsidR="00233316">
        <w:rPr>
          <w:sz w:val="24"/>
          <w:szCs w:val="24"/>
        </w:rPr>
        <w:t>.</w:t>
      </w:r>
      <w:r w:rsidR="00156625">
        <w:rPr>
          <w:sz w:val="24"/>
          <w:szCs w:val="24"/>
        </w:rPr>
        <w:t xml:space="preserve"> Equation (4) describes the effective state space mo</w:t>
      </w:r>
      <w:r w:rsidR="00156625">
        <w:rPr>
          <w:sz w:val="24"/>
          <w:szCs w:val="24"/>
        </w:rPr>
        <w:t>d</w:t>
      </w:r>
      <w:r w:rsidR="00156625">
        <w:rPr>
          <w:sz w:val="24"/>
          <w:szCs w:val="24"/>
        </w:rPr>
        <w:t xml:space="preserve">el for </w:t>
      </w:r>
      <w:r w:rsidR="00922435">
        <w:rPr>
          <w:sz w:val="24"/>
          <w:szCs w:val="24"/>
        </w:rPr>
        <w:t xml:space="preserve">the </w:t>
      </w:r>
      <w:r w:rsidR="00156625">
        <w:rPr>
          <w:sz w:val="24"/>
          <w:szCs w:val="24"/>
        </w:rPr>
        <w:t>meta-genes</w:t>
      </w:r>
      <w:r w:rsidR="00922435">
        <w:rPr>
          <w:sz w:val="24"/>
          <w:szCs w:val="24"/>
        </w:rPr>
        <w:t xml:space="preserve"> in X, whose expression dynamics </w:t>
      </w:r>
      <w:r w:rsidR="00A13D33">
        <w:rPr>
          <w:sz w:val="24"/>
          <w:szCs w:val="24"/>
        </w:rPr>
        <w:t>is</w:t>
      </w:r>
      <w:r w:rsidR="00922435">
        <w:rPr>
          <w:sz w:val="24"/>
          <w:szCs w:val="24"/>
        </w:rPr>
        <w:t xml:space="preserve"> determined by</w:t>
      </w:r>
      <w:r w:rsidR="0094676A">
        <w:rPr>
          <w:position w:val="-4"/>
        </w:rPr>
        <w:pict w14:anchorId="7556B6C8">
          <v:shape id="_x0000_i1045" type="#_x0000_t75" style="width:11.2pt;height:15.2pt">
            <v:imagedata r:id="rId35" o:title=""/>
          </v:shape>
        </w:pict>
      </w:r>
      <w:r w:rsidR="00922435">
        <w:rPr>
          <w:sz w:val="24"/>
          <w:szCs w:val="24"/>
        </w:rPr>
        <w:t>and</w:t>
      </w:r>
      <w:r w:rsidR="0094676A">
        <w:rPr>
          <w:position w:val="-4"/>
        </w:rPr>
        <w:pict w14:anchorId="1AAF12AA">
          <v:shape id="_x0000_i1046" type="#_x0000_t75" style="width:11.2pt;height:15.2pt">
            <v:imagedata r:id="rId36" o:title=""/>
          </v:shape>
        </w:pict>
      </w:r>
      <w:r w:rsidR="00156625">
        <w:rPr>
          <w:sz w:val="24"/>
          <w:szCs w:val="24"/>
        </w:rPr>
        <w:t>.</w:t>
      </w:r>
      <w:r w:rsidR="00922435">
        <w:rPr>
          <w:sz w:val="24"/>
          <w:szCs w:val="24"/>
        </w:rPr>
        <w:t xml:space="preserve"> Because </w:t>
      </w:r>
      <w:r w:rsidR="00FB72EC">
        <w:rPr>
          <w:sz w:val="24"/>
          <w:szCs w:val="24"/>
        </w:rPr>
        <w:t xml:space="preserve">the </w:t>
      </w:r>
      <w:r w:rsidR="00AE45C9">
        <w:rPr>
          <w:sz w:val="24"/>
          <w:szCs w:val="24"/>
        </w:rPr>
        <w:t xml:space="preserve">meta-gene </w:t>
      </w:r>
      <w:r w:rsidR="00FB72EC">
        <w:rPr>
          <w:sz w:val="24"/>
          <w:szCs w:val="24"/>
        </w:rPr>
        <w:t>dimensi</w:t>
      </w:r>
      <w:r w:rsidR="00AE45C9">
        <w:rPr>
          <w:sz w:val="24"/>
          <w:szCs w:val="24"/>
        </w:rPr>
        <w:t>on</w:t>
      </w:r>
      <w:r w:rsidR="00FB72EC">
        <w:rPr>
          <w:sz w:val="24"/>
          <w:szCs w:val="24"/>
        </w:rPr>
        <w:t xml:space="preserve">, </w:t>
      </w:r>
      <w:r w:rsidR="00FB72EC" w:rsidRPr="00FB72EC">
        <w:rPr>
          <w:i/>
          <w:sz w:val="24"/>
          <w:szCs w:val="24"/>
        </w:rPr>
        <w:t>M</w:t>
      </w:r>
      <w:r w:rsidR="00FB72EC" w:rsidRPr="00FB72EC">
        <w:rPr>
          <w:sz w:val="24"/>
          <w:szCs w:val="24"/>
          <w:vertAlign w:val="subscript"/>
        </w:rPr>
        <w:t>1</w:t>
      </w:r>
      <w:r w:rsidR="00FB72EC">
        <w:rPr>
          <w:sz w:val="24"/>
          <w:szCs w:val="24"/>
        </w:rPr>
        <w:t xml:space="preserve"> (</w:t>
      </w:r>
      <w:r w:rsidR="00FB72EC" w:rsidRPr="00FB72EC">
        <w:rPr>
          <w:i/>
          <w:sz w:val="24"/>
          <w:szCs w:val="24"/>
        </w:rPr>
        <w:t>M</w:t>
      </w:r>
      <w:r w:rsidR="00FB72EC" w:rsidRPr="00FB72EC">
        <w:rPr>
          <w:sz w:val="24"/>
          <w:szCs w:val="24"/>
          <w:vertAlign w:val="subscript"/>
        </w:rPr>
        <w:t>2</w:t>
      </w:r>
      <w:r w:rsidR="00FB72EC">
        <w:rPr>
          <w:sz w:val="24"/>
          <w:szCs w:val="24"/>
        </w:rPr>
        <w:t xml:space="preserve">) </w:t>
      </w:r>
      <w:r w:rsidR="00AE45C9">
        <w:rPr>
          <w:sz w:val="24"/>
          <w:szCs w:val="24"/>
        </w:rPr>
        <w:t>is</w:t>
      </w:r>
      <w:r w:rsidR="00FB72EC">
        <w:rPr>
          <w:sz w:val="24"/>
          <w:szCs w:val="24"/>
        </w:rPr>
        <w:t xml:space="preserve"> less than</w:t>
      </w:r>
      <w:r w:rsidR="00FB72EC" w:rsidRPr="00FB72EC">
        <w:rPr>
          <w:i/>
          <w:sz w:val="24"/>
          <w:szCs w:val="24"/>
        </w:rPr>
        <w:t xml:space="preserve"> T</w:t>
      </w:r>
      <w:r w:rsidR="00FB72EC">
        <w:rPr>
          <w:sz w:val="24"/>
          <w:szCs w:val="24"/>
        </w:rPr>
        <w:t xml:space="preserve">, and much less than </w:t>
      </w:r>
      <w:r w:rsidR="00FB72EC" w:rsidRPr="00FB72EC">
        <w:rPr>
          <w:i/>
          <w:sz w:val="24"/>
          <w:szCs w:val="24"/>
        </w:rPr>
        <w:t>N</w:t>
      </w:r>
      <w:r w:rsidR="00FB72EC" w:rsidRPr="00FB72EC">
        <w:rPr>
          <w:sz w:val="24"/>
          <w:szCs w:val="24"/>
          <w:vertAlign w:val="subscript"/>
        </w:rPr>
        <w:t>1</w:t>
      </w:r>
      <w:r w:rsidR="00F22DC6">
        <w:rPr>
          <w:sz w:val="24"/>
          <w:szCs w:val="24"/>
          <w:vertAlign w:val="subscript"/>
        </w:rPr>
        <w:t xml:space="preserve"> </w:t>
      </w:r>
      <w:r w:rsidR="00FB72EC">
        <w:rPr>
          <w:sz w:val="24"/>
          <w:szCs w:val="24"/>
        </w:rPr>
        <w:t>(</w:t>
      </w:r>
      <w:r w:rsidR="00FB72EC" w:rsidRPr="00FB72EC">
        <w:rPr>
          <w:i/>
          <w:sz w:val="24"/>
          <w:szCs w:val="24"/>
        </w:rPr>
        <w:t>N</w:t>
      </w:r>
      <w:r w:rsidR="00FB72EC" w:rsidRPr="00FB72EC">
        <w:rPr>
          <w:sz w:val="24"/>
          <w:szCs w:val="24"/>
          <w:vertAlign w:val="subscript"/>
        </w:rPr>
        <w:t>2</w:t>
      </w:r>
      <w:r w:rsidR="0084434D">
        <w:rPr>
          <w:sz w:val="24"/>
          <w:szCs w:val="24"/>
        </w:rPr>
        <w:t>), we can estimate</w:t>
      </w:r>
      <w:r w:rsidR="0094676A">
        <w:rPr>
          <w:position w:val="-4"/>
        </w:rPr>
        <w:pict w14:anchorId="496BCEE9">
          <v:shape id="_x0000_i1047" type="#_x0000_t75" style="width:11.2pt;height:15.2pt">
            <v:imagedata r:id="rId37" o:title=""/>
          </v:shape>
        </w:pict>
      </w:r>
      <w:r w:rsidR="00FB72EC">
        <w:rPr>
          <w:sz w:val="24"/>
          <w:szCs w:val="24"/>
        </w:rPr>
        <w:t>and</w:t>
      </w:r>
      <w:r w:rsidR="0094676A">
        <w:rPr>
          <w:position w:val="-4"/>
        </w:rPr>
        <w:pict w14:anchorId="47EDA19A">
          <v:shape id="_x0000_i1048" type="#_x0000_t75" style="width:11.2pt;height:15.2pt">
            <v:imagedata r:id="rId38" o:title=""/>
          </v:shape>
        </w:pict>
      </w:r>
      <w:r w:rsidR="00FB72EC">
        <w:rPr>
          <w:sz w:val="24"/>
          <w:szCs w:val="24"/>
        </w:rPr>
        <w:t xml:space="preserve"> as follows.</w:t>
      </w:r>
    </w:p>
    <w:p w14:paraId="3BA991DD" w14:textId="77777777" w:rsidR="006650D2" w:rsidRDefault="006650D2" w:rsidP="00674214">
      <w:pPr>
        <w:pStyle w:val="Para0"/>
        <w:spacing w:line="360" w:lineRule="auto"/>
        <w:ind w:firstLine="0"/>
        <w:rPr>
          <w:sz w:val="28"/>
        </w:rPr>
      </w:pPr>
    </w:p>
    <w:p w14:paraId="032913C7" w14:textId="76756857" w:rsidR="00AE45C9" w:rsidRDefault="00AE45C9" w:rsidP="00674214">
      <w:pPr>
        <w:pStyle w:val="Para0"/>
        <w:spacing w:line="360" w:lineRule="auto"/>
        <w:ind w:firstLine="0"/>
        <w:rPr>
          <w:sz w:val="24"/>
          <w:szCs w:val="24"/>
        </w:rPr>
      </w:pPr>
      <w:r>
        <w:rPr>
          <w:sz w:val="24"/>
          <w:szCs w:val="24"/>
        </w:rPr>
        <w:t xml:space="preserve">We rewrite Equation (4) as a matrix product </w:t>
      </w:r>
      <w:r w:rsidR="008954E0">
        <w:rPr>
          <w:sz w:val="24"/>
          <w:szCs w:val="24"/>
        </w:rPr>
        <w:t>on the</w:t>
      </w:r>
      <w:r>
        <w:rPr>
          <w:sz w:val="24"/>
          <w:szCs w:val="24"/>
        </w:rPr>
        <w:t xml:space="preserve"> right side:</w:t>
      </w:r>
    </w:p>
    <w:p w14:paraId="59E87E4D" w14:textId="77777777" w:rsidR="00AE45C9" w:rsidRPr="00AE45C9" w:rsidRDefault="0094676A" w:rsidP="00674214">
      <w:pPr>
        <w:pStyle w:val="Para0"/>
        <w:spacing w:line="360" w:lineRule="auto"/>
        <w:ind w:firstLine="0"/>
        <w:rPr>
          <w:sz w:val="24"/>
          <w:szCs w:val="24"/>
        </w:rPr>
      </w:pPr>
      <w:r>
        <w:rPr>
          <w:position w:val="-42"/>
        </w:rPr>
        <w:pict w14:anchorId="025D6C70">
          <v:shape id="_x0000_i1049" type="#_x0000_t75" style="width:175.2pt;height:47.2pt">
            <v:imagedata r:id="rId39" o:title=""/>
          </v:shape>
        </w:pict>
      </w:r>
      <w:r w:rsidR="00AE45C9">
        <w:rPr>
          <w:sz w:val="24"/>
        </w:rPr>
        <w:t>.</w:t>
      </w:r>
      <w:r w:rsidR="00AE45C9">
        <w:t xml:space="preserve">                           </w:t>
      </w:r>
      <w:r w:rsidR="00AE45C9">
        <w:rPr>
          <w:sz w:val="24"/>
        </w:rPr>
        <w:t>(5)</w:t>
      </w:r>
    </w:p>
    <w:p w14:paraId="474234FA" w14:textId="77777777" w:rsidR="00AE45C9" w:rsidRDefault="00AE45C9" w:rsidP="00674214">
      <w:pPr>
        <w:pStyle w:val="Para0"/>
        <w:spacing w:line="360" w:lineRule="auto"/>
        <w:ind w:firstLine="0"/>
        <w:rPr>
          <w:sz w:val="24"/>
          <w:szCs w:val="24"/>
        </w:rPr>
      </w:pPr>
      <w:r>
        <w:rPr>
          <w:sz w:val="24"/>
          <w:szCs w:val="24"/>
        </w:rPr>
        <w:t>By applying Equation (5) to time points, 2,3</w:t>
      </w:r>
      <w:proofErr w:type="gramStart"/>
      <w:r>
        <w:rPr>
          <w:sz w:val="24"/>
          <w:szCs w:val="24"/>
        </w:rPr>
        <w:t>, … ,</w:t>
      </w:r>
      <w:proofErr w:type="gramEnd"/>
      <w:r>
        <w:rPr>
          <w:sz w:val="24"/>
          <w:szCs w:val="24"/>
        </w:rPr>
        <w:t xml:space="preserve"> </w:t>
      </w:r>
      <w:r w:rsidRPr="00AE45C9">
        <w:rPr>
          <w:i/>
          <w:sz w:val="24"/>
          <w:szCs w:val="24"/>
        </w:rPr>
        <w:t>T</w:t>
      </w:r>
      <w:r>
        <w:rPr>
          <w:sz w:val="24"/>
          <w:szCs w:val="24"/>
        </w:rPr>
        <w:t>, we then obtain that</w:t>
      </w:r>
    </w:p>
    <w:p w14:paraId="51F745F8" w14:textId="77777777" w:rsidR="00AE45C9" w:rsidRDefault="0094676A" w:rsidP="00674214">
      <w:pPr>
        <w:pStyle w:val="Para0"/>
        <w:spacing w:line="360" w:lineRule="auto"/>
        <w:ind w:firstLine="0"/>
        <w:rPr>
          <w:sz w:val="24"/>
        </w:rPr>
      </w:pPr>
      <w:r>
        <w:rPr>
          <w:position w:val="-88"/>
        </w:rPr>
        <w:pict w14:anchorId="5515AFD8">
          <v:shape id="_x0000_i1050" type="#_x0000_t75" style="width:315.2pt;height:83.2pt">
            <v:imagedata r:id="rId40" o:title=""/>
          </v:shape>
        </w:pict>
      </w:r>
      <w:r w:rsidR="00F34368">
        <w:rPr>
          <w:sz w:val="24"/>
        </w:rPr>
        <w:t xml:space="preserve">           (6)</w:t>
      </w:r>
    </w:p>
    <w:p w14:paraId="16440B32" w14:textId="77777777" w:rsidR="00F34368" w:rsidRDefault="00F34368" w:rsidP="00674214">
      <w:pPr>
        <w:pStyle w:val="Para0"/>
        <w:spacing w:line="360" w:lineRule="auto"/>
        <w:ind w:firstLine="0"/>
        <w:rPr>
          <w:sz w:val="24"/>
        </w:rPr>
      </w:pPr>
      <w:r>
        <w:rPr>
          <w:sz w:val="24"/>
        </w:rPr>
        <w:t xml:space="preserve">, </w:t>
      </w:r>
      <w:proofErr w:type="gramStart"/>
      <w:r>
        <w:rPr>
          <w:sz w:val="24"/>
        </w:rPr>
        <w:t>where</w:t>
      </w:r>
      <w:proofErr w:type="gramEnd"/>
      <w:r>
        <w:rPr>
          <w:sz w:val="24"/>
        </w:rPr>
        <w:t xml:space="preserve"> </w:t>
      </w:r>
      <w:r w:rsidR="0094676A">
        <w:rPr>
          <w:position w:val="-6"/>
        </w:rPr>
        <w:pict w14:anchorId="3C07E34A">
          <v:shape id="_x0000_i1051" type="#_x0000_t75" style="width:172pt;height:16pt">
            <v:imagedata r:id="rId41" o:title=""/>
          </v:shape>
        </w:pict>
      </w:r>
      <w:r>
        <w:rPr>
          <w:sz w:val="24"/>
        </w:rPr>
        <w:t>.</w:t>
      </w:r>
    </w:p>
    <w:p w14:paraId="4B6E374F" w14:textId="7E3494A2" w:rsidR="00F34368" w:rsidRDefault="00C51809" w:rsidP="00674214">
      <w:pPr>
        <w:pStyle w:val="Para0"/>
        <w:spacing w:line="360" w:lineRule="auto"/>
        <w:ind w:firstLine="0"/>
        <w:rPr>
          <w:sz w:val="24"/>
        </w:rPr>
      </w:pPr>
      <w:r>
        <w:rPr>
          <w:sz w:val="24"/>
          <w:szCs w:val="24"/>
        </w:rPr>
        <w:t xml:space="preserve">Because of dimension reduction, </w:t>
      </w:r>
      <w:r>
        <w:rPr>
          <w:noProof/>
          <w:position w:val="-4"/>
        </w:rPr>
        <w:drawing>
          <wp:inline distT="0" distB="0" distL="0" distR="0" wp14:anchorId="0799E34A" wp14:editId="6FB31D9B">
            <wp:extent cx="142240" cy="172720"/>
            <wp:effectExtent l="0" t="0" r="1016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Pr>
          <w:sz w:val="24"/>
          <w:szCs w:val="24"/>
        </w:rPr>
        <w:t xml:space="preserve">has more columns than rows so that it has </w:t>
      </w:r>
      <w:r>
        <w:rPr>
          <w:sz w:val="24"/>
        </w:rPr>
        <w:t>right pseudo-inverse</w:t>
      </w:r>
      <w:r>
        <w:rPr>
          <w:rFonts w:hint="eastAsia"/>
          <w:sz w:val="24"/>
          <w:lang w:eastAsia="zh-CN"/>
        </w:rPr>
        <w:t xml:space="preserve">. </w:t>
      </w:r>
      <w:r>
        <w:rPr>
          <w:sz w:val="24"/>
          <w:lang w:eastAsia="zh-CN"/>
        </w:rPr>
        <w:t xml:space="preserve">Thus, </w:t>
      </w:r>
      <w:r>
        <w:rPr>
          <w:sz w:val="24"/>
          <w:szCs w:val="24"/>
        </w:rPr>
        <w:t>t</w:t>
      </w:r>
      <w:r w:rsidR="00F34368">
        <w:rPr>
          <w:sz w:val="24"/>
          <w:szCs w:val="24"/>
        </w:rPr>
        <w:t xml:space="preserve">he effective internal system matrix </w:t>
      </w:r>
      <w:r w:rsidR="0094676A">
        <w:rPr>
          <w:position w:val="-4"/>
        </w:rPr>
        <w:pict w14:anchorId="15A754FE">
          <v:shape id="_x0000_i1052" type="#_x0000_t75" style="width:11.2pt;height:15.2pt">
            <v:imagedata r:id="rId43" o:title=""/>
          </v:shape>
        </w:pict>
      </w:r>
      <w:r w:rsidR="00F34368">
        <w:t xml:space="preserve"> </w:t>
      </w:r>
      <w:r w:rsidR="00F34368">
        <w:rPr>
          <w:sz w:val="24"/>
          <w:szCs w:val="24"/>
        </w:rPr>
        <w:t>and external control matrix</w:t>
      </w:r>
      <w:r w:rsidR="0094676A">
        <w:rPr>
          <w:position w:val="-4"/>
        </w:rPr>
        <w:pict w14:anchorId="4F745636">
          <v:shape id="_x0000_i1053" type="#_x0000_t75" style="width:11.2pt;height:15.2pt">
            <v:imagedata r:id="rId44" o:title=""/>
          </v:shape>
        </w:pict>
      </w:r>
      <w:r w:rsidR="00F34368">
        <w:rPr>
          <w:sz w:val="24"/>
        </w:rPr>
        <w:t>can be estimated by:</w:t>
      </w:r>
    </w:p>
    <w:p w14:paraId="5E4CA9BD" w14:textId="77777777" w:rsidR="00F34368" w:rsidRDefault="0094676A" w:rsidP="00674214">
      <w:pPr>
        <w:pStyle w:val="Para0"/>
        <w:spacing w:line="360" w:lineRule="auto"/>
        <w:ind w:firstLine="0"/>
        <w:rPr>
          <w:sz w:val="24"/>
        </w:rPr>
      </w:pPr>
      <w:r>
        <w:rPr>
          <w:position w:val="-24"/>
        </w:rPr>
        <w:lastRenderedPageBreak/>
        <w:pict w14:anchorId="3D1C2976">
          <v:shape id="_x0000_i1054" type="#_x0000_t75" style="width:83.2pt;height:31.2pt">
            <v:imagedata r:id="rId45" o:title=""/>
          </v:shape>
        </w:pict>
      </w:r>
      <w:r w:rsidR="00F34368">
        <w:t xml:space="preserve">                    </w:t>
      </w:r>
      <w:r w:rsidR="00F34368">
        <w:rPr>
          <w:sz w:val="24"/>
        </w:rPr>
        <w:t>(7)</w:t>
      </w:r>
    </w:p>
    <w:p w14:paraId="3E18A1E9" w14:textId="14E3BD14" w:rsidR="00F34368" w:rsidRPr="00EA3B80" w:rsidRDefault="00F34368" w:rsidP="00674214">
      <w:pPr>
        <w:pStyle w:val="Para0"/>
        <w:spacing w:line="360" w:lineRule="auto"/>
        <w:ind w:firstLine="0"/>
        <w:jc w:val="left"/>
        <w:rPr>
          <w:sz w:val="24"/>
        </w:rPr>
      </w:pPr>
      <w:r>
        <w:rPr>
          <w:sz w:val="24"/>
        </w:rPr>
        <w:t xml:space="preserve">, </w:t>
      </w:r>
      <w:proofErr w:type="gramStart"/>
      <w:r>
        <w:rPr>
          <w:sz w:val="24"/>
        </w:rPr>
        <w:t>where</w:t>
      </w:r>
      <w:proofErr w:type="gramEnd"/>
      <w:r>
        <w:rPr>
          <w:sz w:val="24"/>
        </w:rPr>
        <w:t xml:space="preserve"> </w:t>
      </w:r>
      <w:r w:rsidR="0094676A">
        <w:rPr>
          <w:position w:val="-6"/>
        </w:rPr>
        <w:pict w14:anchorId="7C6F7785">
          <v:shape id="_x0000_i1055" type="#_x0000_t75" style="width:87.2pt;height:16pt">
            <v:imagedata r:id="rId46" o:title=""/>
          </v:shape>
        </w:pict>
      </w:r>
      <w:r w:rsidR="002C02F7">
        <w:rPr>
          <w:sz w:val="24"/>
        </w:rPr>
        <w:t xml:space="preserve"> is the </w:t>
      </w:r>
      <w:r w:rsidR="00C51809">
        <w:rPr>
          <w:sz w:val="24"/>
        </w:rPr>
        <w:t xml:space="preserve">right </w:t>
      </w:r>
      <w:r w:rsidR="002C02F7">
        <w:rPr>
          <w:sz w:val="24"/>
        </w:rPr>
        <w:t>pseudo-inverse</w:t>
      </w:r>
      <w:r w:rsidR="002C02F7">
        <w:rPr>
          <w:rFonts w:hint="eastAsia"/>
          <w:sz w:val="24"/>
          <w:lang w:eastAsia="zh-CN"/>
        </w:rPr>
        <w:t xml:space="preserve"> </w:t>
      </w:r>
      <w:r>
        <w:rPr>
          <w:sz w:val="24"/>
        </w:rPr>
        <w:t xml:space="preserve">of </w:t>
      </w:r>
      <w:r w:rsidR="0094676A">
        <w:rPr>
          <w:position w:val="-4"/>
        </w:rPr>
        <w:pict w14:anchorId="5B49197C">
          <v:shape id="_x0000_i1056" type="#_x0000_t75" style="width:11.2pt;height:14.4pt">
            <v:imagedata r:id="rId47" o:title=""/>
          </v:shape>
        </w:pict>
      </w:r>
      <w:r>
        <w:rPr>
          <w:sz w:val="24"/>
        </w:rPr>
        <w:t>; i.e.</w:t>
      </w:r>
      <w:r w:rsidR="0094676A">
        <w:rPr>
          <w:position w:val="-10"/>
        </w:rPr>
        <w:pict w14:anchorId="1E6380BE">
          <v:shape id="_x0000_i1057" type="#_x0000_t75" style="width:279.2pt;height:19.2pt">
            <v:imagedata r:id="rId48" o:title=""/>
          </v:shape>
        </w:pict>
      </w:r>
      <w:r w:rsidR="00EA3B80" w:rsidRPr="00EA3B80">
        <w:rPr>
          <w:sz w:val="24"/>
        </w:rPr>
        <w:t xml:space="preserve"> </w:t>
      </w:r>
      <w:r w:rsidR="00EA3B80">
        <w:rPr>
          <w:sz w:val="24"/>
        </w:rPr>
        <w:t xml:space="preserve">It is worth noting that if we do not reduce the dimensionality, </w:t>
      </w:r>
      <w:r w:rsidR="0003510F">
        <w:rPr>
          <w:sz w:val="24"/>
        </w:rPr>
        <w:t xml:space="preserve">and obtain Equation (6) from Equation (4), then </w:t>
      </w:r>
      <w:r w:rsidR="0003510F">
        <w:rPr>
          <w:noProof/>
          <w:position w:val="-4"/>
        </w:rPr>
        <w:drawing>
          <wp:inline distT="0" distB="0" distL="0" distR="0" wp14:anchorId="59C031C2" wp14:editId="3D41C8C0">
            <wp:extent cx="142240" cy="172720"/>
            <wp:effectExtent l="0" t="0" r="1016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240" cy="172720"/>
                    </a:xfrm>
                    <a:prstGeom prst="rect">
                      <a:avLst/>
                    </a:prstGeom>
                    <a:noFill/>
                    <a:ln>
                      <a:noFill/>
                    </a:ln>
                  </pic:spPr>
                </pic:pic>
              </a:graphicData>
            </a:graphic>
          </wp:inline>
        </w:drawing>
      </w:r>
      <w:r w:rsidR="0003510F">
        <w:rPr>
          <w:sz w:val="24"/>
        </w:rPr>
        <w:t>will have much more rows than co</w:t>
      </w:r>
      <w:r w:rsidR="0003510F">
        <w:rPr>
          <w:sz w:val="24"/>
        </w:rPr>
        <w:t>l</w:t>
      </w:r>
      <w:r w:rsidR="0003510F">
        <w:rPr>
          <w:sz w:val="24"/>
        </w:rPr>
        <w:t xml:space="preserve">umns so that it doesn’t have right pseudo-inverse; i.e., </w:t>
      </w:r>
      <w:r w:rsidR="00D10B5D">
        <w:rPr>
          <w:sz w:val="24"/>
        </w:rPr>
        <w:t xml:space="preserve"> there doesn’t exist a matrix</w:t>
      </w:r>
      <w:r w:rsidR="00180506">
        <w:rPr>
          <w:sz w:val="24"/>
        </w:rPr>
        <w:t xml:space="preserve"> </w:t>
      </w:r>
      <w:r w:rsidR="00180506" w:rsidRPr="00180506">
        <w:rPr>
          <w:position w:val="-4"/>
          <w:sz w:val="24"/>
        </w:rPr>
        <w:object w:dxaOrig="320" w:dyaOrig="300" w14:anchorId="2BEC0B40">
          <v:shape id="_x0000_i1058" type="#_x0000_t75" style="width:16pt;height:15.2pt" o:ole="">
            <v:imagedata r:id="rId49" o:title=""/>
          </v:shape>
          <o:OLEObject Type="Embed" ProgID="Equation.3" ShapeID="_x0000_i1058" DrawAspect="Content" ObjectID="_1378274223" r:id="rId50"/>
        </w:object>
      </w:r>
      <w:r w:rsidR="00D10B5D">
        <w:rPr>
          <w:sz w:val="24"/>
          <w:vertAlign w:val="superscript"/>
        </w:rPr>
        <w:t xml:space="preserve"> </w:t>
      </w:r>
      <w:r w:rsidR="00D10B5D">
        <w:rPr>
          <w:sz w:val="24"/>
        </w:rPr>
        <w:t>such that</w:t>
      </w:r>
      <w:r w:rsidR="00180506">
        <w:rPr>
          <w:noProof/>
          <w:position w:val="-4"/>
        </w:rPr>
        <w:t xml:space="preserve"> </w:t>
      </w:r>
      <w:r w:rsidR="00180506" w:rsidRPr="00180506">
        <w:rPr>
          <w:position w:val="-4"/>
          <w:sz w:val="24"/>
        </w:rPr>
        <w:object w:dxaOrig="460" w:dyaOrig="300" w14:anchorId="7C4241D0">
          <v:shape id="_x0000_i1059" type="#_x0000_t75" style="width:23.2pt;height:15.2pt" o:ole="">
            <v:imagedata r:id="rId51" o:title=""/>
          </v:shape>
          <o:OLEObject Type="Embed" ProgID="Equation.3" ShapeID="_x0000_i1059" DrawAspect="Content" ObjectID="_1378274224" r:id="rId52"/>
        </w:object>
      </w:r>
      <w:r w:rsidR="00180506">
        <w:rPr>
          <w:sz w:val="24"/>
          <w:vertAlign w:val="superscript"/>
        </w:rPr>
        <w:t xml:space="preserve"> </w:t>
      </w:r>
      <w:r w:rsidR="00D10B5D">
        <w:rPr>
          <w:sz w:val="24"/>
        </w:rPr>
        <w:t>is a</w:t>
      </w:r>
      <w:r w:rsidR="0003510F">
        <w:rPr>
          <w:sz w:val="24"/>
        </w:rPr>
        <w:t xml:space="preserve"> full-rank identify matrix.</w:t>
      </w:r>
    </w:p>
    <w:p w14:paraId="520830D9" w14:textId="19C0C276" w:rsidR="004E49B5" w:rsidRPr="002469C9" w:rsidRDefault="002469C9" w:rsidP="00674214">
      <w:pPr>
        <w:pStyle w:val="Heading2"/>
        <w:spacing w:line="360" w:lineRule="auto"/>
        <w:rPr>
          <w:sz w:val="28"/>
        </w:rPr>
      </w:pPr>
      <w:r w:rsidRPr="002469C9">
        <w:rPr>
          <w:sz w:val="28"/>
        </w:rPr>
        <w:t xml:space="preserve">Identification of internally and externally driven </w:t>
      </w:r>
      <w:r w:rsidR="00055782">
        <w:rPr>
          <w:sz w:val="28"/>
        </w:rPr>
        <w:t xml:space="preserve">principal </w:t>
      </w:r>
      <w:r w:rsidR="00083D0E">
        <w:rPr>
          <w:sz w:val="28"/>
        </w:rPr>
        <w:t xml:space="preserve">dynamic </w:t>
      </w:r>
      <w:r w:rsidR="00055782">
        <w:rPr>
          <w:sz w:val="28"/>
        </w:rPr>
        <w:t>expression patterns</w:t>
      </w:r>
      <w:r w:rsidR="00011766">
        <w:rPr>
          <w:sz w:val="28"/>
        </w:rPr>
        <w:t xml:space="preserve"> of meta-genes</w:t>
      </w:r>
      <w:r w:rsidR="00091DCC">
        <w:rPr>
          <w:sz w:val="28"/>
        </w:rPr>
        <w:t xml:space="preserve"> (</w:t>
      </w:r>
      <w:r w:rsidR="00091DCC" w:rsidRPr="0065693A">
        <w:rPr>
          <w:sz w:val="28"/>
        </w:rPr>
        <w:t>canonical temporal expression trajectories</w:t>
      </w:r>
      <w:r w:rsidR="00091DCC">
        <w:rPr>
          <w:sz w:val="28"/>
        </w:rPr>
        <w:t>)</w:t>
      </w:r>
    </w:p>
    <w:p w14:paraId="25D7A738" w14:textId="21DB3847" w:rsidR="00CA3F8F" w:rsidRDefault="00DF7149" w:rsidP="00674214">
      <w:pPr>
        <w:pStyle w:val="Para0"/>
        <w:spacing w:line="360" w:lineRule="auto"/>
        <w:ind w:firstLine="0"/>
        <w:jc w:val="left"/>
        <w:rPr>
          <w:sz w:val="24"/>
          <w:szCs w:val="24"/>
          <w:lang w:eastAsia="zh-CN"/>
        </w:rPr>
      </w:pPr>
      <w:r>
        <w:rPr>
          <w:sz w:val="24"/>
          <w:szCs w:val="24"/>
          <w:lang w:eastAsia="zh-CN"/>
        </w:rPr>
        <w:t xml:space="preserve">The analytic solution to </w:t>
      </w:r>
      <w:r w:rsidR="00794611">
        <w:rPr>
          <w:sz w:val="24"/>
          <w:szCs w:val="24"/>
          <w:lang w:eastAsia="zh-CN"/>
        </w:rPr>
        <w:t>a</w:t>
      </w:r>
      <w:r>
        <w:rPr>
          <w:sz w:val="24"/>
          <w:szCs w:val="24"/>
          <w:lang w:eastAsia="zh-CN"/>
        </w:rPr>
        <w:t xml:space="preserve"> general first-order linear </w:t>
      </w:r>
      <w:r w:rsidR="003E7D73">
        <w:rPr>
          <w:sz w:val="24"/>
          <w:szCs w:val="24"/>
          <w:lang w:eastAsia="zh-CN"/>
        </w:rPr>
        <w:t xml:space="preserve">matrix </w:t>
      </w:r>
      <w:r>
        <w:rPr>
          <w:sz w:val="24"/>
          <w:szCs w:val="24"/>
          <w:lang w:eastAsia="zh-CN"/>
        </w:rPr>
        <w:t>difference equation</w:t>
      </w:r>
      <w:r w:rsidR="00CA3F8F">
        <w:rPr>
          <w:sz w:val="24"/>
          <w:szCs w:val="24"/>
          <w:lang w:eastAsia="zh-CN"/>
        </w:rPr>
        <w:t xml:space="preserve"> </w:t>
      </w:r>
      <w:r w:rsidR="00CA3F8F">
        <w:rPr>
          <w:sz w:val="24"/>
          <w:szCs w:val="24"/>
          <w:lang w:eastAsia="zh-CN"/>
        </w:rPr>
        <w:fldChar w:fldCharType="begin"/>
      </w:r>
      <w:r w:rsidR="00CA3F8F">
        <w:rPr>
          <w:sz w:val="24"/>
          <w:szCs w:val="24"/>
          <w:lang w:eastAsia="zh-CN"/>
        </w:rPr>
        <w:instrText xml:space="preserve"> ADDIN EN.CITE &lt;EndNote&gt;&lt;Cite&gt;&lt;Author&gt;Cull&lt;/Author&gt;&lt;Year&gt;2005&lt;/Year&gt;&lt;RecNum&gt;130&lt;/RecNum&gt;&lt;DisplayText&gt;[20]&lt;/DisplayText&gt;&lt;record&gt;&lt;rec-number&gt;130&lt;/rec-number&gt;&lt;foreign-keys&gt;&lt;key app="EN" db-id="rvp5vazpr50febep0fa5terrdrffrv9xwv2d"&gt;130&lt;/key&gt;&lt;/foreign-keys&gt;&lt;ref-type name="Book"&gt;6&lt;/ref-type&gt;&lt;contributors&gt;&lt;authors&gt;&lt;author&gt;Cull, Paul&lt;/author&gt;&lt;author&gt;Flahive, Mary E.&lt;/author&gt;&lt;author&gt;Robson, Robert O.&lt;/author&gt;&lt;/authors&gt;&lt;/contributors&gt;&lt;titles&gt;&lt;title&gt;Difference equations : from rabbits to chaos&lt;/title&gt;&lt;secondary-title&gt;Undergraduate texts in mathematics.&lt;/secondary-title&gt;&lt;/titles&gt;&lt;pages&gt;xiii, 392 p.&lt;/pages&gt;&lt;keywords&gt;&lt;keyword&gt;Difference equations.&lt;/keyword&gt;&lt;/keywords&gt;&lt;dates&gt;&lt;year&gt;2005&lt;/year&gt;&lt;/dates&gt;&lt;pub-location&gt;New York&lt;/pub-location&gt;&lt;publisher&gt;Springer&lt;/publisher&gt;&lt;isbn&gt;0387232338 (acid-free paper)&amp;#xD;0387232346 (pbk. acid-free paper)&lt;/isbn&gt;&lt;call-num&gt;Physics-Math-Astronomy Library QA 431 C85 2005 AVAILABLE&lt;/call-num&gt;&lt;urls&gt;&lt;/urls&gt;&lt;/record&gt;&lt;/Cite&gt;&lt;/EndNote&gt;</w:instrText>
      </w:r>
      <w:r w:rsidR="00CA3F8F">
        <w:rPr>
          <w:sz w:val="24"/>
          <w:szCs w:val="24"/>
          <w:lang w:eastAsia="zh-CN"/>
        </w:rPr>
        <w:fldChar w:fldCharType="separate"/>
      </w:r>
      <w:r w:rsidR="00CA3F8F">
        <w:rPr>
          <w:noProof/>
          <w:sz w:val="24"/>
          <w:szCs w:val="24"/>
          <w:lang w:eastAsia="zh-CN"/>
        </w:rPr>
        <w:t>[</w:t>
      </w:r>
      <w:hyperlink w:anchor="_ENREF_20" w:tooltip="Cull, 2005 #130" w:history="1">
        <w:r w:rsidR="00965A48">
          <w:rPr>
            <w:noProof/>
            <w:sz w:val="24"/>
            <w:szCs w:val="24"/>
            <w:lang w:eastAsia="zh-CN"/>
          </w:rPr>
          <w:t>20</w:t>
        </w:r>
      </w:hyperlink>
      <w:r w:rsidR="00CA3F8F">
        <w:rPr>
          <w:noProof/>
          <w:sz w:val="24"/>
          <w:szCs w:val="24"/>
          <w:lang w:eastAsia="zh-CN"/>
        </w:rPr>
        <w:t>]</w:t>
      </w:r>
      <w:r w:rsidR="00CA3F8F">
        <w:rPr>
          <w:sz w:val="24"/>
          <w:szCs w:val="24"/>
          <w:lang w:eastAsia="zh-CN"/>
        </w:rPr>
        <w:fldChar w:fldCharType="end"/>
      </w:r>
      <w:r>
        <w:rPr>
          <w:sz w:val="24"/>
          <w:szCs w:val="24"/>
          <w:lang w:eastAsia="zh-CN"/>
        </w:rPr>
        <w:t xml:space="preserve">, </w:t>
      </w:r>
      <w:r w:rsidR="00F41076">
        <w:rPr>
          <w:i/>
          <w:sz w:val="24"/>
          <w:szCs w:val="24"/>
          <w:lang w:eastAsia="zh-CN"/>
        </w:rPr>
        <w:t>Q</w:t>
      </w:r>
      <w:r w:rsidRPr="00DF7149">
        <w:rPr>
          <w:i/>
          <w:sz w:val="24"/>
          <w:szCs w:val="24"/>
          <w:vertAlign w:val="subscript"/>
          <w:lang w:eastAsia="zh-CN"/>
        </w:rPr>
        <w:t>t</w:t>
      </w:r>
      <w:r w:rsidRPr="00DF7149">
        <w:rPr>
          <w:sz w:val="24"/>
          <w:szCs w:val="24"/>
          <w:vertAlign w:val="subscript"/>
          <w:lang w:eastAsia="zh-CN"/>
        </w:rPr>
        <w:t>+1</w:t>
      </w:r>
      <w:r>
        <w:rPr>
          <w:sz w:val="24"/>
          <w:szCs w:val="24"/>
          <w:lang w:eastAsia="zh-CN"/>
        </w:rPr>
        <w:t>=</w:t>
      </w:r>
      <w:proofErr w:type="spellStart"/>
      <w:r w:rsidRPr="00DF7149">
        <w:rPr>
          <w:i/>
          <w:sz w:val="24"/>
          <w:szCs w:val="24"/>
          <w:lang w:eastAsia="zh-CN"/>
        </w:rPr>
        <w:t>C</w:t>
      </w:r>
      <w:r w:rsidR="00F41076">
        <w:rPr>
          <w:i/>
          <w:sz w:val="24"/>
          <w:szCs w:val="24"/>
          <w:lang w:eastAsia="zh-CN"/>
        </w:rPr>
        <w:t>Q</w:t>
      </w:r>
      <w:r w:rsidRPr="00DF7149">
        <w:rPr>
          <w:i/>
          <w:sz w:val="24"/>
          <w:szCs w:val="24"/>
          <w:vertAlign w:val="subscript"/>
          <w:lang w:eastAsia="zh-CN"/>
        </w:rPr>
        <w:t>t</w:t>
      </w:r>
      <w:proofErr w:type="spellEnd"/>
      <w:r>
        <w:rPr>
          <w:sz w:val="24"/>
          <w:szCs w:val="24"/>
          <w:lang w:eastAsia="zh-CN"/>
        </w:rPr>
        <w:t xml:space="preserve"> is </w:t>
      </w:r>
    </w:p>
    <w:p w14:paraId="66EB8519" w14:textId="77777777" w:rsidR="0023085C" w:rsidRDefault="00F41076" w:rsidP="00674214">
      <w:pPr>
        <w:pStyle w:val="Para0"/>
        <w:spacing w:line="360" w:lineRule="auto"/>
        <w:ind w:firstLine="0"/>
        <w:jc w:val="left"/>
        <w:rPr>
          <w:sz w:val="24"/>
          <w:szCs w:val="24"/>
          <w:lang w:eastAsia="zh-CN"/>
        </w:rPr>
      </w:pPr>
      <w:proofErr w:type="spellStart"/>
      <w:r>
        <w:rPr>
          <w:i/>
          <w:sz w:val="24"/>
          <w:szCs w:val="24"/>
          <w:lang w:eastAsia="zh-CN"/>
        </w:rPr>
        <w:t>Q</w:t>
      </w:r>
      <w:r w:rsidR="00DF7149" w:rsidRPr="00DF7149">
        <w:rPr>
          <w:i/>
          <w:sz w:val="24"/>
          <w:szCs w:val="24"/>
          <w:vertAlign w:val="subscript"/>
          <w:lang w:eastAsia="zh-CN"/>
        </w:rPr>
        <w:t>t</w:t>
      </w:r>
      <w:proofErr w:type="spellEnd"/>
      <w:r w:rsidR="00DF7149">
        <w:rPr>
          <w:sz w:val="24"/>
          <w:szCs w:val="24"/>
          <w:lang w:eastAsia="zh-CN"/>
        </w:rPr>
        <w:t>=</w:t>
      </w:r>
      <w:r w:rsidR="00DF7149" w:rsidRPr="00DF7149">
        <w:rPr>
          <w:i/>
          <w:sz w:val="24"/>
          <w:szCs w:val="24"/>
          <w:lang w:eastAsia="zh-CN"/>
        </w:rPr>
        <w:t>C</w:t>
      </w:r>
      <w:r w:rsidR="00DF7149" w:rsidRPr="00DF7149">
        <w:rPr>
          <w:i/>
          <w:sz w:val="24"/>
          <w:szCs w:val="24"/>
          <w:vertAlign w:val="superscript"/>
          <w:lang w:eastAsia="zh-CN"/>
        </w:rPr>
        <w:t>t</w:t>
      </w:r>
      <w:r>
        <w:rPr>
          <w:i/>
          <w:sz w:val="24"/>
          <w:szCs w:val="24"/>
          <w:lang w:eastAsia="zh-CN"/>
        </w:rPr>
        <w:t>Q</w:t>
      </w:r>
      <w:r w:rsidR="00DF7149" w:rsidRPr="00DF7149">
        <w:rPr>
          <w:i/>
          <w:sz w:val="24"/>
          <w:szCs w:val="24"/>
          <w:vertAlign w:val="subscript"/>
          <w:lang w:eastAsia="zh-CN"/>
        </w:rPr>
        <w:t>0</w:t>
      </w:r>
      <w:r w:rsidR="00D16535">
        <w:rPr>
          <w:i/>
          <w:sz w:val="24"/>
          <w:szCs w:val="24"/>
          <w:lang w:eastAsia="zh-CN"/>
        </w:rPr>
        <w:t>=(HEH</w:t>
      </w:r>
      <w:r w:rsidR="00416939" w:rsidRPr="00416939">
        <w:rPr>
          <w:i/>
          <w:sz w:val="24"/>
          <w:szCs w:val="24"/>
          <w:vertAlign w:val="superscript"/>
          <w:lang w:eastAsia="zh-CN"/>
        </w:rPr>
        <w:t>-1</w:t>
      </w:r>
      <w:r w:rsidR="00416939" w:rsidRPr="00416939">
        <w:rPr>
          <w:i/>
          <w:sz w:val="24"/>
          <w:szCs w:val="24"/>
          <w:lang w:eastAsia="zh-CN"/>
        </w:rPr>
        <w:t>)</w:t>
      </w:r>
      <w:r w:rsidR="00416939" w:rsidRPr="00416939">
        <w:rPr>
          <w:i/>
          <w:sz w:val="24"/>
          <w:szCs w:val="24"/>
          <w:vertAlign w:val="superscript"/>
          <w:lang w:eastAsia="zh-CN"/>
        </w:rPr>
        <w:t xml:space="preserve"> t</w:t>
      </w:r>
      <w:r w:rsidR="00416939" w:rsidRPr="00416939">
        <w:rPr>
          <w:i/>
          <w:sz w:val="24"/>
          <w:szCs w:val="24"/>
          <w:lang w:eastAsia="zh-CN"/>
        </w:rPr>
        <w:t xml:space="preserve"> </w:t>
      </w:r>
      <w:r>
        <w:rPr>
          <w:i/>
          <w:sz w:val="24"/>
          <w:szCs w:val="24"/>
          <w:lang w:eastAsia="zh-CN"/>
        </w:rPr>
        <w:t>Q</w:t>
      </w:r>
      <w:r w:rsidR="00416939" w:rsidRPr="00416939">
        <w:rPr>
          <w:i/>
          <w:sz w:val="24"/>
          <w:szCs w:val="24"/>
          <w:vertAlign w:val="subscript"/>
          <w:lang w:eastAsia="zh-CN"/>
        </w:rPr>
        <w:t>0</w:t>
      </w:r>
      <w:r w:rsidR="00416939" w:rsidRPr="00416939">
        <w:rPr>
          <w:i/>
          <w:sz w:val="24"/>
          <w:szCs w:val="24"/>
          <w:lang w:eastAsia="zh-CN"/>
        </w:rPr>
        <w:t>=</w:t>
      </w:r>
      <w:r w:rsidR="00D16535">
        <w:rPr>
          <w:i/>
          <w:sz w:val="24"/>
          <w:szCs w:val="24"/>
          <w:lang w:eastAsia="zh-CN"/>
        </w:rPr>
        <w:t>HE</w:t>
      </w:r>
      <w:r w:rsidR="00DF7149" w:rsidRPr="00DF7149">
        <w:rPr>
          <w:i/>
          <w:sz w:val="24"/>
          <w:szCs w:val="24"/>
          <w:vertAlign w:val="superscript"/>
          <w:lang w:eastAsia="zh-CN"/>
        </w:rPr>
        <w:t>t</w:t>
      </w:r>
      <w:r w:rsidR="00D16535">
        <w:rPr>
          <w:i/>
          <w:sz w:val="24"/>
          <w:szCs w:val="24"/>
          <w:lang w:eastAsia="zh-CN"/>
        </w:rPr>
        <w:t>H</w:t>
      </w:r>
      <w:r w:rsidR="00DF7149" w:rsidRPr="00DF7149">
        <w:rPr>
          <w:sz w:val="24"/>
          <w:szCs w:val="24"/>
          <w:vertAlign w:val="superscript"/>
          <w:lang w:eastAsia="zh-CN"/>
        </w:rPr>
        <w:t>-1</w:t>
      </w:r>
      <w:r>
        <w:rPr>
          <w:i/>
          <w:sz w:val="24"/>
          <w:szCs w:val="24"/>
          <w:lang w:eastAsia="zh-CN"/>
        </w:rPr>
        <w:t>Q</w:t>
      </w:r>
      <w:r w:rsidR="00DF7149" w:rsidRPr="00DF7149">
        <w:rPr>
          <w:i/>
          <w:sz w:val="24"/>
          <w:szCs w:val="24"/>
          <w:vertAlign w:val="subscript"/>
          <w:lang w:eastAsia="zh-CN"/>
        </w:rPr>
        <w:t>0</w:t>
      </w:r>
      <w:r w:rsidR="00794611">
        <w:rPr>
          <w:i/>
          <w:sz w:val="24"/>
          <w:szCs w:val="24"/>
          <w:lang w:eastAsia="zh-CN"/>
        </w:rPr>
        <w:t>=</w:t>
      </w:r>
      <w:proofErr w:type="spellStart"/>
      <w:r w:rsidR="00D16535">
        <w:rPr>
          <w:i/>
          <w:sz w:val="24"/>
          <w:szCs w:val="24"/>
          <w:lang w:eastAsia="zh-CN"/>
        </w:rPr>
        <w:t>HE</w:t>
      </w:r>
      <w:r w:rsidR="00794611" w:rsidRPr="00DF7149">
        <w:rPr>
          <w:i/>
          <w:sz w:val="24"/>
          <w:szCs w:val="24"/>
          <w:vertAlign w:val="superscript"/>
          <w:lang w:eastAsia="zh-CN"/>
        </w:rPr>
        <w:t>t</w:t>
      </w:r>
      <w:r w:rsidR="000B478E">
        <w:rPr>
          <w:i/>
          <w:sz w:val="24"/>
          <w:szCs w:val="24"/>
          <w:lang w:eastAsia="zh-CN"/>
        </w:rPr>
        <w:t>S</w:t>
      </w:r>
      <w:proofErr w:type="spellEnd"/>
      <w:r w:rsidR="00DF7149">
        <w:rPr>
          <w:sz w:val="24"/>
          <w:szCs w:val="24"/>
          <w:lang w:eastAsia="zh-CN"/>
        </w:rPr>
        <w:t>, where</w:t>
      </w:r>
      <w:r w:rsidR="00C37FB2">
        <w:rPr>
          <w:sz w:val="24"/>
          <w:szCs w:val="24"/>
          <w:lang w:eastAsia="zh-CN"/>
        </w:rPr>
        <w:t xml:space="preserve"> the columns of </w:t>
      </w:r>
      <w:r w:rsidR="00794611">
        <w:rPr>
          <w:sz w:val="24"/>
          <w:szCs w:val="24"/>
          <w:lang w:eastAsia="zh-CN"/>
        </w:rPr>
        <w:t xml:space="preserve">the matrix </w:t>
      </w:r>
      <w:r w:rsidR="00D16535">
        <w:rPr>
          <w:i/>
          <w:sz w:val="24"/>
          <w:szCs w:val="24"/>
          <w:lang w:eastAsia="zh-CN"/>
        </w:rPr>
        <w:t>H</w:t>
      </w:r>
      <w:r w:rsidR="00C37FB2">
        <w:rPr>
          <w:sz w:val="24"/>
          <w:szCs w:val="24"/>
          <w:lang w:eastAsia="zh-CN"/>
        </w:rPr>
        <w:t xml:space="preserve"> are eigenvectors of </w:t>
      </w:r>
      <w:r w:rsidR="00C37FB2" w:rsidRPr="00794611">
        <w:rPr>
          <w:i/>
          <w:sz w:val="24"/>
          <w:szCs w:val="24"/>
          <w:lang w:eastAsia="zh-CN"/>
        </w:rPr>
        <w:t>C</w:t>
      </w:r>
      <w:r w:rsidR="00C37FB2">
        <w:rPr>
          <w:sz w:val="24"/>
          <w:szCs w:val="24"/>
          <w:lang w:eastAsia="zh-CN"/>
        </w:rPr>
        <w:t xml:space="preserve">, the diagonal elements of the diagonal matrix </w:t>
      </w:r>
      <w:r w:rsidR="00D16535">
        <w:rPr>
          <w:i/>
          <w:sz w:val="24"/>
          <w:szCs w:val="24"/>
          <w:lang w:eastAsia="zh-CN"/>
        </w:rPr>
        <w:t>E</w:t>
      </w:r>
      <w:r w:rsidR="00C37FB2">
        <w:rPr>
          <w:sz w:val="24"/>
          <w:szCs w:val="24"/>
          <w:lang w:eastAsia="zh-CN"/>
        </w:rPr>
        <w:t xml:space="preserve"> are eigenvalues of </w:t>
      </w:r>
      <w:r w:rsidR="00C37FB2" w:rsidRPr="00794611">
        <w:rPr>
          <w:i/>
          <w:sz w:val="24"/>
          <w:szCs w:val="24"/>
          <w:lang w:eastAsia="zh-CN"/>
        </w:rPr>
        <w:t>C</w:t>
      </w:r>
      <w:r w:rsidR="00CC1B38">
        <w:rPr>
          <w:sz w:val="24"/>
          <w:szCs w:val="24"/>
          <w:lang w:eastAsia="zh-CN"/>
        </w:rPr>
        <w:t xml:space="preserve"> such that </w:t>
      </w:r>
      <w:r w:rsidR="00CC1B38" w:rsidRPr="00CC1B38">
        <w:rPr>
          <w:i/>
          <w:sz w:val="24"/>
          <w:szCs w:val="24"/>
          <w:lang w:eastAsia="zh-CN"/>
        </w:rPr>
        <w:t>C</w:t>
      </w:r>
      <w:r w:rsidR="00D41CB1">
        <w:rPr>
          <w:i/>
          <w:sz w:val="24"/>
          <w:szCs w:val="24"/>
          <w:lang w:eastAsia="zh-CN"/>
        </w:rPr>
        <w:t>H</w:t>
      </w:r>
      <w:r w:rsidR="00CC1B38">
        <w:rPr>
          <w:sz w:val="24"/>
          <w:szCs w:val="24"/>
          <w:lang w:eastAsia="zh-CN"/>
        </w:rPr>
        <w:t>=</w:t>
      </w:r>
      <w:r w:rsidR="00D41CB1">
        <w:rPr>
          <w:i/>
          <w:sz w:val="24"/>
          <w:szCs w:val="24"/>
          <w:lang w:eastAsia="zh-CN"/>
        </w:rPr>
        <w:t>HE</w:t>
      </w:r>
      <w:r w:rsidR="00CD36CF">
        <w:rPr>
          <w:sz w:val="24"/>
          <w:szCs w:val="24"/>
          <w:lang w:eastAsia="zh-CN"/>
        </w:rPr>
        <w:t xml:space="preserve">, and the vector </w:t>
      </w:r>
    </w:p>
    <w:p w14:paraId="2BACB3B4" w14:textId="745DFA2D" w:rsidR="00DF7149" w:rsidRPr="00DF7149" w:rsidRDefault="000B478E" w:rsidP="00674214">
      <w:pPr>
        <w:pStyle w:val="Para0"/>
        <w:spacing w:line="360" w:lineRule="auto"/>
        <w:ind w:firstLine="0"/>
        <w:jc w:val="left"/>
        <w:rPr>
          <w:sz w:val="24"/>
          <w:szCs w:val="24"/>
          <w:lang w:eastAsia="zh-CN"/>
        </w:rPr>
      </w:pPr>
      <w:r>
        <w:rPr>
          <w:i/>
          <w:sz w:val="24"/>
          <w:szCs w:val="24"/>
          <w:lang w:eastAsia="zh-CN"/>
        </w:rPr>
        <w:t>S</w:t>
      </w:r>
      <w:r w:rsidR="00CD36CF">
        <w:rPr>
          <w:sz w:val="24"/>
          <w:szCs w:val="24"/>
          <w:lang w:eastAsia="zh-CN"/>
        </w:rPr>
        <w:t>=</w:t>
      </w:r>
      <w:r w:rsidR="00CD36CF" w:rsidRPr="00CD36CF">
        <w:rPr>
          <w:i/>
          <w:sz w:val="24"/>
          <w:szCs w:val="24"/>
          <w:lang w:eastAsia="zh-CN"/>
        </w:rPr>
        <w:t xml:space="preserve"> </w:t>
      </w:r>
      <w:r w:rsidR="00D41CB1">
        <w:rPr>
          <w:i/>
          <w:sz w:val="24"/>
          <w:szCs w:val="24"/>
          <w:lang w:eastAsia="zh-CN"/>
        </w:rPr>
        <w:t>H</w:t>
      </w:r>
      <w:r w:rsidR="00CD36CF" w:rsidRPr="00DF7149">
        <w:rPr>
          <w:sz w:val="24"/>
          <w:szCs w:val="24"/>
          <w:vertAlign w:val="superscript"/>
          <w:lang w:eastAsia="zh-CN"/>
        </w:rPr>
        <w:t>-1</w:t>
      </w:r>
      <w:r w:rsidR="00F41076">
        <w:rPr>
          <w:i/>
          <w:sz w:val="24"/>
          <w:szCs w:val="24"/>
          <w:lang w:eastAsia="zh-CN"/>
        </w:rPr>
        <w:t>Q</w:t>
      </w:r>
      <w:r w:rsidR="00CD36CF" w:rsidRPr="00DF7149">
        <w:rPr>
          <w:i/>
          <w:sz w:val="24"/>
          <w:szCs w:val="24"/>
          <w:vertAlign w:val="subscript"/>
          <w:lang w:eastAsia="zh-CN"/>
        </w:rPr>
        <w:t>0</w:t>
      </w:r>
      <w:r w:rsidR="00C37FB2">
        <w:rPr>
          <w:sz w:val="24"/>
          <w:szCs w:val="24"/>
          <w:lang w:eastAsia="zh-CN"/>
        </w:rPr>
        <w:t xml:space="preserve">. </w:t>
      </w:r>
      <w:r w:rsidR="00015F7E">
        <w:rPr>
          <w:sz w:val="24"/>
          <w:szCs w:val="24"/>
          <w:lang w:eastAsia="zh-CN"/>
        </w:rPr>
        <w:t xml:space="preserve">Then, if we rewrite </w:t>
      </w:r>
      <w:proofErr w:type="spellStart"/>
      <w:r w:rsidR="00F41076">
        <w:rPr>
          <w:i/>
          <w:sz w:val="24"/>
          <w:szCs w:val="24"/>
          <w:lang w:eastAsia="zh-CN"/>
        </w:rPr>
        <w:t>Q</w:t>
      </w:r>
      <w:r w:rsidR="00015F7E" w:rsidRPr="00DF7149">
        <w:rPr>
          <w:i/>
          <w:sz w:val="24"/>
          <w:szCs w:val="24"/>
          <w:vertAlign w:val="subscript"/>
          <w:lang w:eastAsia="zh-CN"/>
        </w:rPr>
        <w:t>t</w:t>
      </w:r>
      <w:proofErr w:type="spellEnd"/>
      <w:r w:rsidR="00015F7E">
        <w:rPr>
          <w:i/>
          <w:sz w:val="24"/>
          <w:szCs w:val="24"/>
          <w:lang w:eastAsia="zh-CN"/>
        </w:rPr>
        <w:t xml:space="preserve"> </w:t>
      </w:r>
      <w:r w:rsidR="00015F7E">
        <w:rPr>
          <w:sz w:val="24"/>
          <w:szCs w:val="24"/>
          <w:lang w:eastAsia="zh-CN"/>
        </w:rPr>
        <w:t>by a linear combination of the time exponential of eigenvalues</w:t>
      </w:r>
      <w:r>
        <w:rPr>
          <w:sz w:val="24"/>
          <w:szCs w:val="24"/>
          <w:lang w:eastAsia="zh-CN"/>
        </w:rPr>
        <w:t xml:space="preserve"> of </w:t>
      </w:r>
      <w:r w:rsidRPr="000B478E">
        <w:rPr>
          <w:i/>
          <w:sz w:val="24"/>
          <w:szCs w:val="24"/>
          <w:lang w:eastAsia="zh-CN"/>
        </w:rPr>
        <w:t>C</w:t>
      </w:r>
      <w:r w:rsidR="00015F7E">
        <w:rPr>
          <w:sz w:val="24"/>
          <w:szCs w:val="24"/>
          <w:lang w:eastAsia="zh-CN"/>
        </w:rPr>
        <w:t xml:space="preserve">, we have that </w:t>
      </w:r>
      <m:oMath>
        <m:sSub>
          <m:sSubPr>
            <m:ctrlPr>
              <w:rPr>
                <w:rFonts w:ascii="Cambria Math" w:hAnsi="Cambria Math"/>
                <w:i/>
                <w:sz w:val="24"/>
                <w:szCs w:val="24"/>
                <w:lang w:eastAsia="zh-CN"/>
              </w:rPr>
            </m:ctrlPr>
          </m:sSubPr>
          <m:e>
            <m:r>
              <w:rPr>
                <w:rFonts w:ascii="Cambria Math" w:hAnsi="Cambria Math"/>
                <w:sz w:val="24"/>
                <w:szCs w:val="24"/>
                <w:lang w:eastAsia="zh-CN"/>
              </w:rPr>
              <m:t>Q</m:t>
            </m:r>
          </m:e>
          <m:sub>
            <m:r>
              <w:rPr>
                <w:rFonts w:ascii="Cambria Math" w:hAnsi="Cambria Math"/>
                <w:sz w:val="24"/>
                <w:szCs w:val="24"/>
                <w:lang w:eastAsia="zh-CN"/>
              </w:rPr>
              <m:t>t</m:t>
            </m:r>
          </m:sub>
        </m:sSub>
        <m:r>
          <w:rPr>
            <w:rFonts w:ascii="Cambria Math" w:hAnsi="Cambria Math"/>
            <w:sz w:val="24"/>
            <w:szCs w:val="24"/>
            <w:lang w:eastAsia="zh-CN"/>
          </w:rPr>
          <m:t>=H</m:t>
        </m:r>
        <m:sSup>
          <m:sSupPr>
            <m:ctrlPr>
              <w:rPr>
                <w:rFonts w:ascii="Cambria Math" w:hAnsi="Cambria Math"/>
                <w:i/>
                <w:sz w:val="24"/>
                <w:szCs w:val="24"/>
                <w:lang w:eastAsia="zh-CN"/>
              </w:rPr>
            </m:ctrlPr>
          </m:sSupPr>
          <m:e>
            <m:r>
              <w:rPr>
                <w:rFonts w:ascii="Cambria Math" w:hAnsi="Cambria Math"/>
                <w:sz w:val="24"/>
                <w:szCs w:val="24"/>
                <w:lang w:eastAsia="zh-CN"/>
              </w:rPr>
              <m:t>E</m:t>
            </m:r>
          </m:e>
          <m:sup>
            <m:r>
              <w:rPr>
                <w:rFonts w:ascii="Cambria Math" w:hAnsi="Cambria Math"/>
                <w:sz w:val="24"/>
                <w:szCs w:val="24"/>
                <w:lang w:eastAsia="zh-CN"/>
              </w:rPr>
              <m:t>t</m:t>
            </m:r>
          </m:sup>
        </m:sSup>
        <m:r>
          <w:rPr>
            <w:rFonts w:ascii="Cambria Math" w:hAnsi="Cambria Math"/>
            <w:sz w:val="24"/>
            <w:szCs w:val="24"/>
            <w:lang w:eastAsia="zh-CN"/>
          </w:rPr>
          <m:t>S=</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s</m:t>
                </m:r>
              </m:e>
              <m:sub>
                <m:r>
                  <w:rPr>
                    <w:rFonts w:ascii="Cambria Math" w:hAnsi="Cambria Math"/>
                    <w:sz w:val="24"/>
                    <w:szCs w:val="24"/>
                    <w:lang w:eastAsia="zh-CN"/>
                  </w:rPr>
                  <m:t>i</m:t>
                </m:r>
              </m:sub>
            </m:sSub>
            <m:sSub>
              <m:sSubPr>
                <m:ctrlPr>
                  <w:rPr>
                    <w:rFonts w:ascii="Cambria Math" w:hAnsi="Cambria Math"/>
                    <w:i/>
                    <w:sz w:val="24"/>
                    <w:szCs w:val="24"/>
                    <w:lang w:eastAsia="zh-CN"/>
                  </w:rPr>
                </m:ctrlPr>
              </m:sSubPr>
              <m:e>
                <m:r>
                  <w:rPr>
                    <w:rFonts w:ascii="Cambria Math" w:hAnsi="Cambria Math"/>
                    <w:sz w:val="24"/>
                    <w:szCs w:val="24"/>
                    <w:lang w:eastAsia="zh-CN"/>
                  </w:rPr>
                  <m:t>H</m:t>
                </m:r>
              </m:e>
              <m:sub>
                <m:r>
                  <w:rPr>
                    <w:rFonts w:ascii="Cambria Math" w:hAnsi="Cambria Math"/>
                    <w:sz w:val="24"/>
                    <w:szCs w:val="24"/>
                    <w:lang w:eastAsia="zh-CN"/>
                  </w:rPr>
                  <m:t>i</m:t>
                </m:r>
              </m:sub>
            </m:sSub>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c</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α</m:t>
                    </m:r>
                  </m:e>
                  <m:sub>
                    <m:r>
                      <w:rPr>
                        <w:rFonts w:ascii="Cambria Math" w:hAnsi="Cambria Math"/>
                        <w:sz w:val="24"/>
                        <w:szCs w:val="24"/>
                        <w:lang w:eastAsia="zh-CN"/>
                      </w:rPr>
                      <m:t>i</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K</m:t>
                    </m:r>
                  </m:e>
                  <m:sub>
                    <m:r>
                      <w:rPr>
                        <w:rFonts w:ascii="Cambria Math" w:hAnsi="Cambria Math"/>
                        <w:sz w:val="24"/>
                        <w:szCs w:val="24"/>
                        <w:lang w:eastAsia="zh-CN"/>
                      </w:rPr>
                      <m:t>i</m:t>
                    </m:r>
                  </m:sub>
                </m:sSub>
              </m:e>
            </m:nary>
          </m:e>
        </m:nary>
      </m:oMath>
      <w:r w:rsidR="009C5F8D">
        <w:rPr>
          <w:sz w:val="24"/>
          <w:szCs w:val="24"/>
          <w:lang w:eastAsia="zh-CN"/>
        </w:rPr>
        <w:t xml:space="preserve">, where </w:t>
      </w:r>
      <w:r w:rsidR="009C5F8D">
        <w:rPr>
          <w:i/>
          <w:sz w:val="24"/>
          <w:szCs w:val="24"/>
          <w:lang w:eastAsia="zh-CN"/>
        </w:rPr>
        <w:t>m</w:t>
      </w:r>
      <w:r w:rsidR="009C5F8D" w:rsidRPr="009C5F8D">
        <w:rPr>
          <w:i/>
          <w:sz w:val="24"/>
          <w:szCs w:val="24"/>
          <w:vertAlign w:val="subscript"/>
          <w:lang w:eastAsia="zh-CN"/>
        </w:rPr>
        <w:t>c</w:t>
      </w:r>
      <w:r w:rsidR="009C5F8D">
        <w:rPr>
          <w:sz w:val="24"/>
          <w:szCs w:val="24"/>
          <w:lang w:eastAsia="zh-CN"/>
        </w:rPr>
        <w:t xml:space="preserve"> is the total number of eigenvalues of </w:t>
      </w:r>
      <w:r w:rsidR="009C5F8D" w:rsidRPr="009C5F8D">
        <w:rPr>
          <w:i/>
          <w:sz w:val="24"/>
          <w:szCs w:val="24"/>
          <w:lang w:eastAsia="zh-CN"/>
        </w:rPr>
        <w:t>C</w:t>
      </w:r>
      <w:r w:rsidR="00CA3F8F">
        <w:rPr>
          <w:sz w:val="24"/>
          <w:szCs w:val="24"/>
          <w:lang w:eastAsia="zh-CN"/>
        </w:rPr>
        <w:t>,</w:t>
      </w:r>
      <w:r w:rsidR="009C5F8D">
        <w:rPr>
          <w:sz w:val="24"/>
          <w:szCs w:val="24"/>
          <w:lang w:eastAsia="zh-CN"/>
        </w:rPr>
        <w:t xml:space="preserve"> </w:t>
      </w:r>
      <w:r w:rsidR="009C5F8D" w:rsidRPr="009C5F8D">
        <w:rPr>
          <w:rFonts w:eastAsia="ＭＳ 明朝" w:cs="Lucida Grande"/>
          <w:i/>
          <w:color w:val="000000"/>
          <w:sz w:val="24"/>
          <w:szCs w:val="24"/>
          <w:lang w:eastAsia="ja-JP"/>
        </w:rPr>
        <w:t>α</w:t>
      </w:r>
      <w:proofErr w:type="spellStart"/>
      <w:r w:rsidR="009C5F8D" w:rsidRPr="009C5F8D">
        <w:rPr>
          <w:rFonts w:eastAsia="ＭＳ 明朝" w:cs="Lucida Grande"/>
          <w:i/>
          <w:color w:val="000000"/>
          <w:sz w:val="24"/>
          <w:szCs w:val="24"/>
          <w:vertAlign w:val="subscript"/>
          <w:lang w:eastAsia="ja-JP"/>
        </w:rPr>
        <w:t>i</w:t>
      </w:r>
      <w:proofErr w:type="spellEnd"/>
      <w:r w:rsidR="009C5F8D">
        <w:rPr>
          <w:sz w:val="24"/>
          <w:szCs w:val="24"/>
          <w:lang w:eastAsia="zh-CN"/>
        </w:rPr>
        <w:t xml:space="preserve"> is the </w:t>
      </w:r>
      <w:proofErr w:type="spellStart"/>
      <w:r w:rsidR="009C5F8D" w:rsidRPr="009C5F8D">
        <w:rPr>
          <w:i/>
          <w:sz w:val="24"/>
          <w:szCs w:val="24"/>
          <w:lang w:eastAsia="zh-CN"/>
        </w:rPr>
        <w:t>i</w:t>
      </w:r>
      <w:r w:rsidR="009C5F8D" w:rsidRPr="009C5F8D">
        <w:rPr>
          <w:sz w:val="24"/>
          <w:szCs w:val="24"/>
          <w:vertAlign w:val="superscript"/>
          <w:lang w:eastAsia="zh-CN"/>
        </w:rPr>
        <w:t>th</w:t>
      </w:r>
      <w:proofErr w:type="spellEnd"/>
      <w:r w:rsidR="009C5F8D">
        <w:rPr>
          <w:sz w:val="24"/>
          <w:szCs w:val="24"/>
          <w:lang w:eastAsia="zh-CN"/>
        </w:rPr>
        <w:t xml:space="preserve"> eigenvalue of </w:t>
      </w:r>
      <w:r w:rsidR="009C5F8D" w:rsidRPr="009C5F8D">
        <w:rPr>
          <w:i/>
          <w:sz w:val="24"/>
          <w:szCs w:val="24"/>
          <w:lang w:eastAsia="zh-CN"/>
        </w:rPr>
        <w:t>C</w:t>
      </w:r>
      <w:r w:rsidR="009C5F8D">
        <w:rPr>
          <w:sz w:val="24"/>
          <w:szCs w:val="24"/>
          <w:lang w:eastAsia="zh-CN"/>
        </w:rPr>
        <w:t xml:space="preserve">, </w:t>
      </w:r>
      <w:proofErr w:type="spellStart"/>
      <w:r w:rsidR="009C5F8D" w:rsidRPr="009C5F8D">
        <w:rPr>
          <w:i/>
          <w:sz w:val="24"/>
          <w:szCs w:val="24"/>
          <w:lang w:eastAsia="zh-CN"/>
        </w:rPr>
        <w:t>s</w:t>
      </w:r>
      <w:r w:rsidR="009C5F8D" w:rsidRPr="009C5F8D">
        <w:rPr>
          <w:i/>
          <w:sz w:val="24"/>
          <w:szCs w:val="24"/>
          <w:vertAlign w:val="subscript"/>
          <w:lang w:eastAsia="zh-CN"/>
        </w:rPr>
        <w:t>i</w:t>
      </w:r>
      <w:proofErr w:type="spellEnd"/>
      <w:r w:rsidR="009C5F8D">
        <w:rPr>
          <w:sz w:val="24"/>
          <w:szCs w:val="24"/>
          <w:lang w:eastAsia="zh-CN"/>
        </w:rPr>
        <w:t xml:space="preserve"> is the </w:t>
      </w:r>
      <w:proofErr w:type="spellStart"/>
      <w:r w:rsidR="009C5F8D" w:rsidRPr="009C5F8D">
        <w:rPr>
          <w:i/>
          <w:sz w:val="24"/>
          <w:szCs w:val="24"/>
          <w:lang w:eastAsia="zh-CN"/>
        </w:rPr>
        <w:t>i</w:t>
      </w:r>
      <w:r w:rsidR="009C5F8D" w:rsidRPr="009C5F8D">
        <w:rPr>
          <w:sz w:val="24"/>
          <w:szCs w:val="24"/>
          <w:vertAlign w:val="superscript"/>
          <w:lang w:eastAsia="zh-CN"/>
        </w:rPr>
        <w:t>th</w:t>
      </w:r>
      <w:proofErr w:type="spellEnd"/>
      <w:r w:rsidR="009C5F8D">
        <w:rPr>
          <w:sz w:val="24"/>
          <w:szCs w:val="24"/>
          <w:lang w:eastAsia="zh-CN"/>
        </w:rPr>
        <w:t xml:space="preserve"> element of </w:t>
      </w:r>
      <w:r w:rsidR="009C5F8D" w:rsidRPr="009C5F8D">
        <w:rPr>
          <w:i/>
          <w:sz w:val="24"/>
          <w:szCs w:val="24"/>
          <w:lang w:eastAsia="zh-CN"/>
        </w:rPr>
        <w:t>S</w:t>
      </w:r>
      <w:r w:rsidR="009C5F8D">
        <w:rPr>
          <w:sz w:val="24"/>
          <w:szCs w:val="24"/>
          <w:lang w:eastAsia="zh-CN"/>
        </w:rPr>
        <w:t xml:space="preserve">, </w:t>
      </w:r>
      <w:r w:rsidR="00D41CB1">
        <w:rPr>
          <w:i/>
          <w:sz w:val="24"/>
          <w:szCs w:val="24"/>
          <w:lang w:eastAsia="zh-CN"/>
        </w:rPr>
        <w:t>H</w:t>
      </w:r>
      <w:r w:rsidR="00AF4A3C" w:rsidRPr="00AF4A3C">
        <w:rPr>
          <w:i/>
          <w:sz w:val="24"/>
          <w:szCs w:val="24"/>
          <w:vertAlign w:val="subscript"/>
          <w:lang w:eastAsia="zh-CN"/>
        </w:rPr>
        <w:t>i</w:t>
      </w:r>
      <w:r w:rsidR="00AF4A3C" w:rsidRPr="00AF4A3C">
        <w:rPr>
          <w:sz w:val="24"/>
          <w:szCs w:val="24"/>
          <w:lang w:eastAsia="zh-CN"/>
        </w:rPr>
        <w:t xml:space="preserve"> is the </w:t>
      </w:r>
      <w:proofErr w:type="spellStart"/>
      <w:r w:rsidR="00AF4A3C" w:rsidRPr="00AF4A3C">
        <w:rPr>
          <w:i/>
          <w:sz w:val="24"/>
          <w:szCs w:val="24"/>
          <w:lang w:eastAsia="zh-CN"/>
        </w:rPr>
        <w:t>i</w:t>
      </w:r>
      <w:r w:rsidR="00AF4A3C" w:rsidRPr="00AF4A3C">
        <w:rPr>
          <w:sz w:val="24"/>
          <w:szCs w:val="24"/>
          <w:vertAlign w:val="superscript"/>
          <w:lang w:eastAsia="zh-CN"/>
        </w:rPr>
        <w:t>th</w:t>
      </w:r>
      <w:proofErr w:type="spellEnd"/>
      <w:r w:rsidR="00AF4A3C" w:rsidRPr="00AF4A3C">
        <w:rPr>
          <w:sz w:val="24"/>
          <w:szCs w:val="24"/>
          <w:lang w:eastAsia="zh-CN"/>
        </w:rPr>
        <w:t xml:space="preserve"> eigenvector of </w:t>
      </w:r>
      <w:r w:rsidR="00AF4A3C" w:rsidRPr="00AF4A3C">
        <w:rPr>
          <w:i/>
          <w:sz w:val="24"/>
          <w:szCs w:val="24"/>
          <w:lang w:eastAsia="zh-CN"/>
        </w:rPr>
        <w:t>C</w:t>
      </w:r>
      <w:r w:rsidR="00AF4A3C" w:rsidRPr="00AF4A3C">
        <w:rPr>
          <w:sz w:val="24"/>
          <w:szCs w:val="24"/>
          <w:lang w:eastAsia="zh-CN"/>
        </w:rPr>
        <w:t xml:space="preserve"> (i.e., the </w:t>
      </w:r>
      <w:proofErr w:type="spellStart"/>
      <w:r w:rsidR="00AF4A3C" w:rsidRPr="00AF4A3C">
        <w:rPr>
          <w:i/>
          <w:sz w:val="24"/>
          <w:szCs w:val="24"/>
          <w:lang w:eastAsia="zh-CN"/>
        </w:rPr>
        <w:t>i</w:t>
      </w:r>
      <w:r w:rsidR="00AF4A3C" w:rsidRPr="00AF4A3C">
        <w:rPr>
          <w:sz w:val="24"/>
          <w:szCs w:val="24"/>
          <w:vertAlign w:val="superscript"/>
          <w:lang w:eastAsia="zh-CN"/>
        </w:rPr>
        <w:t>th</w:t>
      </w:r>
      <w:proofErr w:type="spellEnd"/>
      <w:r w:rsidR="00AF4A3C" w:rsidRPr="00AF4A3C">
        <w:rPr>
          <w:sz w:val="24"/>
          <w:szCs w:val="24"/>
          <w:lang w:eastAsia="zh-CN"/>
        </w:rPr>
        <w:t xml:space="preserve"> column of </w:t>
      </w:r>
      <w:r w:rsidR="00D41CB1">
        <w:rPr>
          <w:i/>
          <w:sz w:val="24"/>
          <w:szCs w:val="24"/>
          <w:lang w:eastAsia="zh-CN"/>
        </w:rPr>
        <w:t>H</w:t>
      </w:r>
      <w:r w:rsidR="00AF4A3C" w:rsidRPr="00AF4A3C">
        <w:rPr>
          <w:sz w:val="24"/>
          <w:szCs w:val="24"/>
          <w:lang w:eastAsia="zh-CN"/>
        </w:rPr>
        <w:t xml:space="preserve">), </w:t>
      </w:r>
      <w:r w:rsidR="009C5F8D">
        <w:rPr>
          <w:sz w:val="24"/>
          <w:szCs w:val="24"/>
          <w:lang w:eastAsia="zh-CN"/>
        </w:rPr>
        <w:t xml:space="preserve">and </w:t>
      </w:r>
      <w:r w:rsidR="009C5F8D" w:rsidRPr="009C5F8D">
        <w:rPr>
          <w:i/>
          <w:sz w:val="24"/>
          <w:szCs w:val="24"/>
          <w:lang w:eastAsia="zh-CN"/>
        </w:rPr>
        <w:t>K</w:t>
      </w:r>
      <w:r w:rsidR="009C5F8D" w:rsidRPr="009C5F8D">
        <w:rPr>
          <w:i/>
          <w:sz w:val="24"/>
          <w:szCs w:val="24"/>
          <w:vertAlign w:val="subscript"/>
          <w:lang w:eastAsia="zh-CN"/>
        </w:rPr>
        <w:t>i</w:t>
      </w:r>
      <w:r w:rsidR="009C5F8D">
        <w:rPr>
          <w:sz w:val="24"/>
          <w:szCs w:val="24"/>
          <w:lang w:eastAsia="zh-CN"/>
        </w:rPr>
        <w:t>=</w:t>
      </w:r>
      <w:proofErr w:type="spellStart"/>
      <w:r w:rsidR="009C5F8D" w:rsidRPr="009C5F8D">
        <w:rPr>
          <w:i/>
          <w:sz w:val="24"/>
          <w:szCs w:val="24"/>
          <w:lang w:eastAsia="zh-CN"/>
        </w:rPr>
        <w:t>s</w:t>
      </w:r>
      <w:r w:rsidR="00D41CB1">
        <w:rPr>
          <w:i/>
          <w:sz w:val="24"/>
          <w:szCs w:val="24"/>
          <w:vertAlign w:val="subscript"/>
          <w:lang w:eastAsia="zh-CN"/>
        </w:rPr>
        <w:t>i</w:t>
      </w:r>
      <w:r w:rsidR="00D41CB1">
        <w:rPr>
          <w:i/>
          <w:sz w:val="24"/>
          <w:szCs w:val="24"/>
          <w:lang w:eastAsia="zh-CN"/>
        </w:rPr>
        <w:t>H</w:t>
      </w:r>
      <w:r w:rsidR="009C5F8D" w:rsidRPr="009C5F8D">
        <w:rPr>
          <w:i/>
          <w:sz w:val="24"/>
          <w:szCs w:val="24"/>
          <w:vertAlign w:val="subscript"/>
          <w:lang w:eastAsia="zh-CN"/>
        </w:rPr>
        <w:t>i</w:t>
      </w:r>
      <w:proofErr w:type="spellEnd"/>
      <w:r w:rsidR="009C5F8D">
        <w:rPr>
          <w:sz w:val="24"/>
          <w:szCs w:val="24"/>
          <w:lang w:eastAsia="zh-CN"/>
        </w:rPr>
        <w:t xml:space="preserve"> is the coefficient vector of </w:t>
      </w:r>
      <w:proofErr w:type="spellStart"/>
      <w:r w:rsidR="00F41076">
        <w:rPr>
          <w:i/>
          <w:sz w:val="24"/>
          <w:szCs w:val="24"/>
          <w:lang w:eastAsia="zh-CN"/>
        </w:rPr>
        <w:t>Q</w:t>
      </w:r>
      <w:r w:rsidR="009C5F8D" w:rsidRPr="009C5F8D">
        <w:rPr>
          <w:i/>
          <w:sz w:val="24"/>
          <w:szCs w:val="24"/>
          <w:vertAlign w:val="subscript"/>
          <w:lang w:eastAsia="zh-CN"/>
        </w:rPr>
        <w:t>t</w:t>
      </w:r>
      <w:proofErr w:type="spellEnd"/>
      <w:r w:rsidR="009C5F8D">
        <w:rPr>
          <w:sz w:val="24"/>
          <w:szCs w:val="24"/>
          <w:lang w:eastAsia="zh-CN"/>
        </w:rPr>
        <w:t xml:space="preserve"> over the </w:t>
      </w:r>
      <w:proofErr w:type="spellStart"/>
      <w:r w:rsidR="009C5F8D">
        <w:rPr>
          <w:i/>
          <w:sz w:val="24"/>
          <w:szCs w:val="24"/>
          <w:lang w:eastAsia="zh-CN"/>
        </w:rPr>
        <w:t>t</w:t>
      </w:r>
      <w:r w:rsidR="009C5F8D" w:rsidRPr="009C5F8D">
        <w:rPr>
          <w:sz w:val="24"/>
          <w:szCs w:val="24"/>
          <w:vertAlign w:val="superscript"/>
          <w:lang w:eastAsia="zh-CN"/>
        </w:rPr>
        <w:t>th</w:t>
      </w:r>
      <w:proofErr w:type="spellEnd"/>
      <w:r w:rsidR="009C5F8D">
        <w:rPr>
          <w:sz w:val="24"/>
          <w:szCs w:val="24"/>
          <w:lang w:eastAsia="zh-CN"/>
        </w:rPr>
        <w:t xml:space="preserve"> time exponential of </w:t>
      </w:r>
      <w:r w:rsidR="009C5F8D" w:rsidRPr="009C5F8D">
        <w:rPr>
          <w:rFonts w:eastAsia="ＭＳ 明朝" w:cs="Lucida Grande"/>
          <w:i/>
          <w:color w:val="000000"/>
          <w:sz w:val="24"/>
          <w:szCs w:val="24"/>
          <w:lang w:eastAsia="ja-JP"/>
        </w:rPr>
        <w:t>α</w:t>
      </w:r>
      <w:proofErr w:type="spellStart"/>
      <w:r w:rsidR="009C5F8D" w:rsidRPr="009C5F8D">
        <w:rPr>
          <w:rFonts w:eastAsia="ＭＳ 明朝" w:cs="Lucida Grande"/>
          <w:i/>
          <w:color w:val="000000"/>
          <w:sz w:val="24"/>
          <w:szCs w:val="24"/>
          <w:vertAlign w:val="subscript"/>
          <w:lang w:eastAsia="ja-JP"/>
        </w:rPr>
        <w:t>i</w:t>
      </w:r>
      <w:proofErr w:type="spellEnd"/>
      <w:r w:rsidR="009C5F8D">
        <w:rPr>
          <w:sz w:val="24"/>
          <w:szCs w:val="24"/>
          <w:lang w:eastAsia="zh-CN"/>
        </w:rPr>
        <w:t>.</w:t>
      </w:r>
    </w:p>
    <w:p w14:paraId="364081E7" w14:textId="77777777" w:rsidR="00DF7149" w:rsidRDefault="00DF7149" w:rsidP="00674214">
      <w:pPr>
        <w:pStyle w:val="Para0"/>
        <w:spacing w:line="360" w:lineRule="auto"/>
        <w:ind w:firstLine="0"/>
        <w:jc w:val="left"/>
        <w:rPr>
          <w:sz w:val="24"/>
          <w:szCs w:val="24"/>
          <w:lang w:eastAsia="zh-CN"/>
        </w:rPr>
      </w:pPr>
    </w:p>
    <w:p w14:paraId="1F46E06E" w14:textId="4335A070" w:rsidR="004E49B5" w:rsidRDefault="00CA3F8F" w:rsidP="00674214">
      <w:pPr>
        <w:pStyle w:val="Para0"/>
        <w:spacing w:line="360" w:lineRule="auto"/>
        <w:ind w:firstLine="0"/>
        <w:jc w:val="left"/>
        <w:rPr>
          <w:sz w:val="24"/>
          <w:szCs w:val="24"/>
          <w:lang w:eastAsia="zh-CN"/>
        </w:rPr>
      </w:pPr>
      <w:r>
        <w:rPr>
          <w:sz w:val="24"/>
          <w:szCs w:val="24"/>
          <w:lang w:eastAsia="zh-CN"/>
        </w:rPr>
        <w:t xml:space="preserve">From Equation (4), the internally driven components of meta-gene states at two adjacent time points have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INT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A</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sz w:val="24"/>
          <w:szCs w:val="24"/>
          <w:lang w:eastAsia="zh-CN"/>
        </w:rPr>
        <w:t xml:space="preserve">. </w:t>
      </w:r>
      <w:r w:rsidR="008509C3">
        <w:rPr>
          <w:rFonts w:hint="eastAsia"/>
          <w:sz w:val="24"/>
          <w:szCs w:val="24"/>
          <w:lang w:eastAsia="zh-CN"/>
        </w:rPr>
        <w:t xml:space="preserve">According to the </w:t>
      </w:r>
      <w:r>
        <w:rPr>
          <w:sz w:val="24"/>
          <w:szCs w:val="24"/>
          <w:lang w:eastAsia="zh-CN"/>
        </w:rPr>
        <w:t xml:space="preserve">above </w:t>
      </w:r>
      <w:r w:rsidR="008509C3">
        <w:rPr>
          <w:rFonts w:hint="eastAsia"/>
          <w:sz w:val="24"/>
          <w:szCs w:val="24"/>
          <w:lang w:eastAsia="zh-CN"/>
        </w:rPr>
        <w:t>analytic solution, the components of meta-gene expressions</w:t>
      </w:r>
      <w:r w:rsidR="00020135">
        <w:rPr>
          <w:rFonts w:hint="eastAsia"/>
          <w:sz w:val="24"/>
          <w:szCs w:val="24"/>
          <w:lang w:eastAsia="zh-CN"/>
        </w:rPr>
        <w:t xml:space="preserve"> in </w:t>
      </w:r>
      <w:r w:rsidR="00020135" w:rsidRPr="00020135">
        <w:rPr>
          <w:rFonts w:hint="eastAsia"/>
          <w:i/>
          <w:sz w:val="24"/>
          <w:szCs w:val="24"/>
          <w:lang w:eastAsia="zh-CN"/>
        </w:rPr>
        <w:t>X</w:t>
      </w:r>
      <w:r w:rsidR="008509C3">
        <w:rPr>
          <w:rFonts w:hint="eastAsia"/>
          <w:sz w:val="24"/>
          <w:szCs w:val="24"/>
          <w:lang w:eastAsia="zh-CN"/>
        </w:rPr>
        <w:t xml:space="preserve"> driven by </w:t>
      </w:r>
      <w:r w:rsidR="00A0056F">
        <w:rPr>
          <w:rFonts w:hint="eastAsia"/>
          <w:sz w:val="24"/>
          <w:szCs w:val="24"/>
          <w:lang w:eastAsia="zh-CN"/>
        </w:rPr>
        <w:t xml:space="preserve">effective </w:t>
      </w:r>
      <w:r w:rsidR="008509C3">
        <w:rPr>
          <w:rFonts w:hint="eastAsia"/>
          <w:sz w:val="24"/>
          <w:szCs w:val="24"/>
          <w:lang w:eastAsia="zh-CN"/>
        </w:rPr>
        <w:t>internal regulations</w:t>
      </w:r>
      <w:r w:rsidR="00A16A20">
        <w:rPr>
          <w:sz w:val="24"/>
          <w:szCs w:val="24"/>
          <w:lang w:eastAsia="zh-CN"/>
        </w:rPr>
        <w:t xml:space="preserve"> a</w:t>
      </w:r>
      <w:r w:rsidR="00B018DF">
        <w:rPr>
          <w:rFonts w:hint="eastAsia"/>
          <w:sz w:val="24"/>
          <w:szCs w:val="24"/>
          <w:lang w:eastAsia="zh-CN"/>
        </w:rPr>
        <w:t>re</w:t>
      </w:r>
      <w:r w:rsidR="00ED08F2">
        <w:rPr>
          <w:rFonts w:hint="eastAsia"/>
          <w:sz w:val="24"/>
          <w:szCs w:val="24"/>
          <w:lang w:eastAsia="zh-CN"/>
        </w:rPr>
        <w:t xml:space="preserve"> </w:t>
      </w:r>
      <w:r w:rsidR="00B018DF">
        <w:rPr>
          <w:rFonts w:hint="eastAsia"/>
          <w:sz w:val="24"/>
          <w:szCs w:val="24"/>
          <w:lang w:eastAsia="zh-CN"/>
        </w:rPr>
        <w:t>linear combinations</w:t>
      </w:r>
      <w:r w:rsidR="00ED08F2">
        <w:rPr>
          <w:rFonts w:hint="eastAsia"/>
          <w:sz w:val="24"/>
          <w:szCs w:val="24"/>
          <w:lang w:eastAsia="zh-CN"/>
        </w:rPr>
        <w:t xml:space="preserve"> of </w:t>
      </w:r>
      <w:r w:rsidR="00ED08F2" w:rsidRPr="00ED08F2">
        <w:rPr>
          <w:rFonts w:hint="eastAsia"/>
          <w:i/>
          <w:sz w:val="24"/>
          <w:szCs w:val="24"/>
          <w:lang w:eastAsia="zh-CN"/>
        </w:rPr>
        <w:t>M</w:t>
      </w:r>
      <w:r w:rsidR="00ED08F2" w:rsidRPr="00ED08F2">
        <w:rPr>
          <w:rFonts w:hint="eastAsia"/>
          <w:sz w:val="24"/>
          <w:szCs w:val="24"/>
          <w:vertAlign w:val="subscript"/>
          <w:lang w:eastAsia="zh-CN"/>
        </w:rPr>
        <w:t>1</w:t>
      </w:r>
      <w:r w:rsidR="00ED08F2">
        <w:rPr>
          <w:rFonts w:hint="eastAsia"/>
          <w:sz w:val="24"/>
          <w:szCs w:val="24"/>
          <w:lang w:eastAsia="zh-CN"/>
        </w:rPr>
        <w:t xml:space="preserve"> dynamic patterns determined by the</w:t>
      </w:r>
      <w:r w:rsidR="008509C3">
        <w:rPr>
          <w:rFonts w:hint="eastAsia"/>
          <w:sz w:val="24"/>
          <w:szCs w:val="24"/>
          <w:lang w:eastAsia="zh-CN"/>
        </w:rPr>
        <w:t xml:space="preserve"> eigenvalues of the effective system matrix</w:t>
      </w:r>
      <w:r w:rsidR="0094676A">
        <w:rPr>
          <w:position w:val="-4"/>
        </w:rPr>
        <w:pict w14:anchorId="682551B2">
          <v:shape id="_x0000_i1060" type="#_x0000_t75" style="width:11.2pt;height:15.2pt">
            <v:imagedata r:id="rId53" o:title=""/>
          </v:shape>
        </w:pict>
      </w:r>
      <w:r w:rsidR="00A0056F">
        <w:rPr>
          <w:rFonts w:hint="eastAsia"/>
          <w:sz w:val="24"/>
          <w:szCs w:val="24"/>
          <w:lang w:eastAsia="zh-CN"/>
        </w:rPr>
        <w:t xml:space="preserve"> as follows:</w:t>
      </w:r>
    </w:p>
    <w:p w14:paraId="7D1CAF81" w14:textId="01499BAB" w:rsidR="00A0056F" w:rsidRDefault="0094676A"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nary>
      </m:oMath>
      <w:r w:rsidR="004250CA">
        <w:rPr>
          <w:sz w:val="24"/>
          <w:szCs w:val="24"/>
          <w:lang w:eastAsia="zh-CN"/>
        </w:rPr>
        <w:t xml:space="preserve">; </w:t>
      </w:r>
      <w:proofErr w:type="gramStart"/>
      <w:r w:rsidR="004250CA">
        <w:rPr>
          <w:sz w:val="24"/>
          <w:szCs w:val="24"/>
          <w:lang w:eastAsia="zh-CN"/>
        </w:rPr>
        <w:t>i</w:t>
      </w:r>
      <w:proofErr w:type="gramEnd"/>
      <w:r w:rsidR="004250CA">
        <w:rPr>
          <w:sz w:val="24"/>
          <w:szCs w:val="24"/>
          <w:lang w:eastAsia="zh-CN"/>
        </w:rPr>
        <w:t xml:space="preserve">.e., </w:t>
      </w:r>
      <w:r w:rsidR="003C1773">
        <w:rPr>
          <w:sz w:val="24"/>
          <w:szCs w:val="24"/>
          <w:lang w:eastAsia="zh-CN"/>
        </w:rPr>
        <w:t xml:space="preserve">the internally driven component of </w:t>
      </w:r>
      <w:proofErr w:type="spellStart"/>
      <w:r w:rsidR="003C1773" w:rsidRPr="003C1773">
        <w:rPr>
          <w:i/>
          <w:sz w:val="24"/>
          <w:szCs w:val="24"/>
          <w:lang w:eastAsia="zh-CN"/>
        </w:rPr>
        <w:t>i</w:t>
      </w:r>
      <w:r w:rsidR="003C1773" w:rsidRPr="003C1773">
        <w:rPr>
          <w:sz w:val="24"/>
          <w:szCs w:val="24"/>
          <w:vertAlign w:val="superscript"/>
          <w:lang w:eastAsia="zh-CN"/>
        </w:rPr>
        <w:t>th</w:t>
      </w:r>
      <w:proofErr w:type="spellEnd"/>
      <w:r w:rsidR="003C1773">
        <w:rPr>
          <w:sz w:val="24"/>
          <w:szCs w:val="24"/>
          <w:lang w:eastAsia="zh-CN"/>
        </w:rPr>
        <w:t xml:space="preserve"> meta-gene</w:t>
      </w:r>
      <w:r w:rsidR="004A5B40">
        <w:rPr>
          <w:sz w:val="24"/>
          <w:szCs w:val="24"/>
          <w:lang w:eastAsia="zh-CN"/>
        </w:rPr>
        <w:t>’s</w:t>
      </w:r>
      <w:r w:rsidR="003C1773">
        <w:rPr>
          <w:sz w:val="24"/>
          <w:szCs w:val="24"/>
          <w:lang w:eastAsia="zh-CN"/>
        </w:rPr>
        <w:t xml:space="preserve"> expression across all time points, </w:t>
      </w:r>
      <w:r w:rsidR="00A0056F">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A0056F">
        <w:rPr>
          <w:rFonts w:hint="eastAsia"/>
          <w:lang w:eastAsia="zh-CN"/>
        </w:rPr>
        <w:t xml:space="preserve">               </w:t>
      </w:r>
      <w:r w:rsidR="00A0056F">
        <w:rPr>
          <w:rFonts w:hint="eastAsia"/>
          <w:sz w:val="24"/>
          <w:szCs w:val="24"/>
          <w:lang w:eastAsia="zh-CN"/>
        </w:rPr>
        <w:t>(8)</w:t>
      </w:r>
    </w:p>
    <w:p w14:paraId="049E29F9" w14:textId="49DFA36A" w:rsidR="00B73A55" w:rsidRDefault="00A0056F"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r>
          <w:rPr>
            <w:rFonts w:ascii="Cambria Math" w:hAnsi="Cambria Math"/>
            <w:sz w:val="24"/>
            <w:szCs w:val="24"/>
            <w:lang w:eastAsia="zh-CN"/>
          </w:rPr>
          <m:t xml:space="preserve"> </m:t>
        </m:r>
      </m:oMath>
      <w:r w:rsidR="00043C47">
        <w:rPr>
          <w:sz w:val="24"/>
          <w:szCs w:val="24"/>
          <w:lang w:eastAsia="zh-CN"/>
        </w:rPr>
        <w:t>and</w:t>
      </w:r>
      <w:r w:rsidR="003C1773">
        <w:rPr>
          <w:sz w:val="24"/>
          <w:szCs w:val="24"/>
          <w:lang w:eastAsia="zh-CN"/>
        </w:rPr>
        <w:t xml:space="preserve">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sidR="00043C47">
        <w:rPr>
          <w:sz w:val="24"/>
          <w:szCs w:val="24"/>
          <w:lang w:eastAsia="zh-CN"/>
        </w:rPr>
        <w:t xml:space="preserve"> are </w:t>
      </w:r>
      <w:r>
        <w:rPr>
          <w:rFonts w:hint="eastAsia"/>
          <w:sz w:val="24"/>
          <w:szCs w:val="24"/>
          <w:lang w:eastAsia="zh-CN"/>
        </w:rPr>
        <w:t xml:space="preserve">the </w:t>
      </w:r>
      <w:proofErr w:type="spellStart"/>
      <w:r w:rsidRPr="00B018DF">
        <w:rPr>
          <w:rFonts w:hint="eastAsia"/>
          <w:i/>
          <w:sz w:val="24"/>
          <w:szCs w:val="24"/>
          <w:lang w:eastAsia="zh-CN"/>
        </w:rPr>
        <w:t>p</w:t>
      </w:r>
      <w:r w:rsidRPr="00B018DF">
        <w:rPr>
          <w:rFonts w:hint="eastAsia"/>
          <w:sz w:val="24"/>
          <w:szCs w:val="24"/>
          <w:vertAlign w:val="superscript"/>
          <w:lang w:eastAsia="zh-CN"/>
        </w:rPr>
        <w:t>th</w:t>
      </w:r>
      <w:proofErr w:type="spellEnd"/>
      <w:r w:rsidR="001507D4">
        <w:rPr>
          <w:rFonts w:hint="eastAsia"/>
          <w:sz w:val="24"/>
          <w:szCs w:val="24"/>
          <w:lang w:eastAsia="zh-CN"/>
        </w:rPr>
        <w:t xml:space="preserve"> eigenvalue</w:t>
      </w:r>
      <w:r w:rsidR="00CA4C40">
        <w:rPr>
          <w:sz w:val="24"/>
          <w:szCs w:val="24"/>
          <w:lang w:eastAsia="zh-CN"/>
        </w:rPr>
        <w:t xml:space="preserve"> of</w:t>
      </w:r>
      <w:r w:rsidR="00E42319">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C436FE">
        <w:rPr>
          <w:rFonts w:hint="eastAsia"/>
          <w:sz w:val="24"/>
          <w:szCs w:val="24"/>
          <w:lang w:eastAsia="zh-CN"/>
        </w:rPr>
        <w:t xml:space="preserve">and </w:t>
      </w:r>
      <w:r w:rsidR="00CA4C40">
        <w:rPr>
          <w:sz w:val="24"/>
          <w:szCs w:val="24"/>
          <w:lang w:eastAsia="zh-CN"/>
        </w:rPr>
        <w:t>its coefficient vector</w:t>
      </w:r>
      <w:r w:rsidR="007939F3">
        <w:rPr>
          <w:sz w:val="24"/>
          <w:szCs w:val="24"/>
          <w:lang w:eastAsia="zh-CN"/>
        </w:rPr>
        <w:t xml:space="preserve"> from the analytic sol</w:t>
      </w:r>
      <w:r w:rsidR="007939F3">
        <w:rPr>
          <w:sz w:val="24"/>
          <w:szCs w:val="24"/>
          <w:lang w:eastAsia="zh-CN"/>
        </w:rPr>
        <w:t>u</w:t>
      </w:r>
      <w:r w:rsidR="007939F3">
        <w:rPr>
          <w:sz w:val="24"/>
          <w:szCs w:val="24"/>
          <w:lang w:eastAsia="zh-CN"/>
        </w:rPr>
        <w:t>tion</w:t>
      </w:r>
      <w:r>
        <w:rPr>
          <w:rFonts w:hint="eastAsia"/>
          <w:sz w:val="24"/>
          <w:szCs w:val="24"/>
          <w:lang w:eastAsia="zh-CN"/>
        </w:rPr>
        <w:t>, which determines</w:t>
      </w:r>
      <w:r w:rsidR="00A16A20">
        <w:rPr>
          <w:sz w:val="24"/>
          <w:szCs w:val="24"/>
          <w:lang w:eastAsia="zh-CN"/>
        </w:rPr>
        <w:t xml:space="preserve"> the</w:t>
      </w:r>
      <w:r>
        <w:rPr>
          <w:rFonts w:hint="eastAsia"/>
          <w:sz w:val="24"/>
          <w:szCs w:val="24"/>
          <w:lang w:eastAsia="zh-CN"/>
        </w:rPr>
        <w:t xml:space="preserve"> </w:t>
      </w:r>
      <w:proofErr w:type="spellStart"/>
      <w:r w:rsidR="00B018DF" w:rsidRPr="00B018DF">
        <w:rPr>
          <w:rFonts w:hint="eastAsia"/>
          <w:i/>
          <w:sz w:val="24"/>
          <w:szCs w:val="24"/>
          <w:lang w:eastAsia="zh-CN"/>
        </w:rPr>
        <w:t>p</w:t>
      </w:r>
      <w:r w:rsidR="00B018DF" w:rsidRPr="00B018DF">
        <w:rPr>
          <w:rFonts w:hint="eastAsia"/>
          <w:sz w:val="24"/>
          <w:szCs w:val="24"/>
          <w:vertAlign w:val="superscript"/>
          <w:lang w:eastAsia="zh-CN"/>
        </w:rPr>
        <w:t>th</w:t>
      </w:r>
      <w:proofErr w:type="spellEnd"/>
      <w:r>
        <w:rPr>
          <w:rFonts w:hint="eastAsia"/>
          <w:sz w:val="24"/>
          <w:szCs w:val="24"/>
          <w:lang w:eastAsia="zh-CN"/>
        </w:rPr>
        <w:t xml:space="preserve"> dynamic pattern</w:t>
      </w:r>
      <w:r w:rsidR="006E1D5C">
        <w:rPr>
          <w:sz w:val="24"/>
          <w:szCs w:val="24"/>
          <w:lang w:eastAsia="zh-CN"/>
        </w:rPr>
        <w:t xml:space="preserve"> </w:t>
      </w:r>
      <w:r w:rsidR="006E1D5C">
        <w:rPr>
          <w:rFonts w:hint="eastAsia"/>
          <w:sz w:val="24"/>
          <w:szCs w:val="24"/>
          <w:lang w:eastAsia="zh-CN"/>
        </w:rPr>
        <w:t>driven by effective internal regulations</w:t>
      </w:r>
      <w:r w:rsidR="006E1D5C">
        <w:rPr>
          <w:sz w:val="24"/>
          <w:szCs w:val="24"/>
          <w:lang w:eastAsia="zh-CN"/>
        </w:rPr>
        <w:t xml:space="preserve">, </w:t>
      </w:r>
      <w:r w:rsidR="00F303A6">
        <w:rPr>
          <w:sz w:val="24"/>
          <w:szCs w:val="24"/>
          <w:lang w:eastAsia="zh-CN"/>
        </w:rPr>
        <w:t>defined as</w:t>
      </w:r>
      <w:r w:rsidR="00331FD9">
        <w:rPr>
          <w:sz w:val="24"/>
          <w:szCs w:val="24"/>
          <w:lang w:eastAsia="zh-CN"/>
        </w:rPr>
        <w:t xml:space="preserve"> the</w:t>
      </w:r>
      <w:r w:rsidR="006E1D5C">
        <w:rPr>
          <w:sz w:val="24"/>
          <w:szCs w:val="24"/>
          <w:lang w:eastAsia="zh-CN"/>
        </w:rPr>
        <w:t xml:space="preserve"> </w:t>
      </w:r>
      <w:proofErr w:type="spellStart"/>
      <w:r w:rsidR="006E1D5C" w:rsidRPr="006E1D5C">
        <w:rPr>
          <w:i/>
          <w:sz w:val="24"/>
          <w:szCs w:val="24"/>
          <w:lang w:eastAsia="zh-CN"/>
        </w:rPr>
        <w:t>p</w:t>
      </w:r>
      <w:r w:rsidR="006E1D5C" w:rsidRPr="006E1D5C">
        <w:rPr>
          <w:sz w:val="24"/>
          <w:szCs w:val="24"/>
          <w:vertAlign w:val="superscript"/>
          <w:lang w:eastAsia="zh-CN"/>
        </w:rPr>
        <w:t>th</w:t>
      </w:r>
      <w:proofErr w:type="spellEnd"/>
      <w:r w:rsidR="006E1D5C">
        <w:rPr>
          <w:sz w:val="24"/>
          <w:szCs w:val="24"/>
          <w:lang w:eastAsia="zh-CN"/>
        </w:rPr>
        <w:t xml:space="preserve"> </w:t>
      </w:r>
      <w:r w:rsidR="00990A6D">
        <w:rPr>
          <w:sz w:val="24"/>
          <w:szCs w:val="24"/>
          <w:lang w:eastAsia="zh-CN"/>
        </w:rPr>
        <w:t>internal principal dynamic pattern (</w:t>
      </w:r>
      <w:proofErr w:type="spellStart"/>
      <w:r w:rsidR="006E1D5C">
        <w:rPr>
          <w:sz w:val="24"/>
          <w:szCs w:val="24"/>
          <w:lang w:eastAsia="zh-CN"/>
        </w:rPr>
        <w:t>iPDP</w:t>
      </w:r>
      <w:proofErr w:type="spellEnd"/>
      <w:r w:rsidR="00990A6D">
        <w:rPr>
          <w:sz w:val="24"/>
          <w:szCs w:val="24"/>
          <w:lang w:eastAsia="zh-CN"/>
        </w:rPr>
        <w:t>)</w:t>
      </w:r>
      <w:r w:rsidR="006E1D5C">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4A5B40">
        <w:rPr>
          <w:sz w:val="24"/>
          <w:szCs w:val="24"/>
          <w:lang w:eastAsia="zh-CN"/>
        </w:rPr>
        <w:t>,</w:t>
      </w:r>
      <w:r w:rsidR="00C436FE">
        <w:rPr>
          <w:sz w:val="24"/>
          <w:szCs w:val="24"/>
          <w:lang w:eastAsia="zh-CN"/>
        </w:rPr>
        <w:t xml:space="preserve"> in which</w:t>
      </w:r>
      <w:r w:rsidR="004A5B40">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oMath>
      <w:r w:rsidR="002D5C70">
        <w:rPr>
          <w:sz w:val="24"/>
          <w:szCs w:val="24"/>
          <w:lang w:eastAsia="zh-CN"/>
        </w:rPr>
        <w:t xml:space="preserve"> represents</w:t>
      </w:r>
      <w:r w:rsidR="00C436FE">
        <w:rPr>
          <w:sz w:val="24"/>
          <w:szCs w:val="24"/>
          <w:lang w:eastAsia="zh-CN"/>
        </w:rPr>
        <w:t xml:space="preserve"> the </w:t>
      </w:r>
      <w:proofErr w:type="spellStart"/>
      <w:r w:rsidR="00C436FE" w:rsidRPr="00C436FE">
        <w:rPr>
          <w:i/>
          <w:sz w:val="24"/>
          <w:szCs w:val="24"/>
          <w:lang w:eastAsia="zh-CN"/>
        </w:rPr>
        <w:t>t</w:t>
      </w:r>
      <w:r w:rsidR="00C436FE" w:rsidRPr="00C436FE">
        <w:rPr>
          <w:sz w:val="24"/>
          <w:szCs w:val="24"/>
          <w:vertAlign w:val="superscript"/>
          <w:lang w:eastAsia="zh-CN"/>
        </w:rPr>
        <w:t>th</w:t>
      </w:r>
      <w:proofErr w:type="spellEnd"/>
      <w:r w:rsidR="00C436FE">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λ</m:t>
            </m:r>
          </m:e>
          <m:sub>
            <m:r>
              <w:rPr>
                <w:rFonts w:ascii="Cambria Math" w:hAnsi="Cambria Math"/>
                <w:sz w:val="24"/>
                <w:szCs w:val="24"/>
                <w:lang w:eastAsia="zh-CN"/>
              </w:rPr>
              <m:t>p</m:t>
            </m:r>
          </m:sub>
        </m:sSub>
      </m:oMath>
      <w:r w:rsidR="00C436FE">
        <w:rPr>
          <w:sz w:val="24"/>
          <w:szCs w:val="24"/>
          <w:lang w:eastAsia="zh-CN"/>
        </w:rPr>
        <w:t xml:space="preserve">, </w:t>
      </w:r>
      <w:r w:rsidR="004A5B40">
        <w:rPr>
          <w:sz w:val="24"/>
          <w:szCs w:val="24"/>
          <w:lang w:eastAsia="zh-CN"/>
        </w:rPr>
        <w:t xml:space="preserve">and </w:t>
      </w:r>
      <w:r w:rsidR="00927ABD">
        <w:rPr>
          <w:i/>
          <w:sz w:val="24"/>
          <w:szCs w:val="24"/>
          <w:lang w:eastAsia="zh-CN"/>
        </w:rPr>
        <w:sym w:font="Symbol" w:char="F058"/>
      </w:r>
      <w:r w:rsidR="004A5B40">
        <w:rPr>
          <w:sz w:val="24"/>
          <w:szCs w:val="24"/>
          <w:lang w:eastAsia="zh-CN"/>
        </w:rPr>
        <w:t>(</w:t>
      </w:r>
      <w:proofErr w:type="spellStart"/>
      <w:r w:rsidR="004A5B40" w:rsidRPr="004A5B40">
        <w:rPr>
          <w:i/>
          <w:sz w:val="24"/>
          <w:szCs w:val="24"/>
          <w:lang w:eastAsia="zh-CN"/>
        </w:rPr>
        <w:t>i</w:t>
      </w:r>
      <w:proofErr w:type="spellEnd"/>
      <w:r w:rsidR="004A5B40">
        <w:rPr>
          <w:sz w:val="24"/>
          <w:szCs w:val="24"/>
          <w:lang w:eastAsia="zh-CN"/>
        </w:rPr>
        <w:t xml:space="preserve">) represents </w:t>
      </w:r>
      <w:proofErr w:type="spellStart"/>
      <w:r w:rsidR="004A5B40" w:rsidRPr="004A5B40">
        <w:rPr>
          <w:i/>
          <w:sz w:val="24"/>
          <w:szCs w:val="24"/>
          <w:lang w:eastAsia="zh-CN"/>
        </w:rPr>
        <w:t>i</w:t>
      </w:r>
      <w:r w:rsidR="004A5B40" w:rsidRPr="004A5B40">
        <w:rPr>
          <w:sz w:val="24"/>
          <w:szCs w:val="24"/>
          <w:vertAlign w:val="superscript"/>
          <w:lang w:eastAsia="zh-CN"/>
        </w:rPr>
        <w:t>th</w:t>
      </w:r>
      <w:proofErr w:type="spellEnd"/>
      <w:r w:rsidR="004A5B40">
        <w:rPr>
          <w:sz w:val="24"/>
          <w:szCs w:val="24"/>
          <w:lang w:eastAsia="zh-CN"/>
        </w:rPr>
        <w:t xml:space="preserve"> element of the vector </w:t>
      </w:r>
      <w:r w:rsidR="00927ABD">
        <w:rPr>
          <w:i/>
          <w:sz w:val="24"/>
          <w:szCs w:val="24"/>
          <w:lang w:eastAsia="zh-CN"/>
        </w:rPr>
        <w:sym w:font="Symbol" w:char="F058"/>
      </w:r>
      <w:r w:rsidR="004A5B40">
        <w:rPr>
          <w:sz w:val="24"/>
          <w:szCs w:val="24"/>
          <w:lang w:eastAsia="zh-CN"/>
        </w:rPr>
        <w:t>.</w:t>
      </w:r>
      <w:r w:rsidR="006E1D5C">
        <w:rPr>
          <w:sz w:val="24"/>
          <w:szCs w:val="24"/>
          <w:lang w:eastAsia="zh-CN"/>
        </w:rPr>
        <w:t xml:space="preserve"> </w:t>
      </w:r>
      <m:oMath>
        <m:r>
          <m:rPr>
            <m:scr m:val="double-struck"/>
          </m:rPr>
          <w:rPr>
            <w:rFonts w:ascii="Cambria Math" w:hAnsi="Cambria Math"/>
            <w:sz w:val="24"/>
            <w:szCs w:val="24"/>
            <w:lang w:eastAsia="zh-CN"/>
          </w:rPr>
          <m:t>C</m:t>
        </m:r>
      </m:oMath>
      <w:r w:rsidR="00037D08">
        <w:rPr>
          <w:sz w:val="24"/>
          <w:szCs w:val="24"/>
          <w:lang w:eastAsia="zh-CN"/>
        </w:rPr>
        <w:t xml:space="preserve"> </w:t>
      </w:r>
      <w:proofErr w:type="gramStart"/>
      <w:r w:rsidR="00037D08">
        <w:rPr>
          <w:sz w:val="24"/>
          <w:szCs w:val="24"/>
          <w:lang w:eastAsia="zh-CN"/>
        </w:rPr>
        <w:t>represents</w:t>
      </w:r>
      <w:proofErr w:type="gramEnd"/>
      <w:r w:rsidR="00037D08">
        <w:rPr>
          <w:sz w:val="24"/>
          <w:szCs w:val="24"/>
          <w:lang w:eastAsia="zh-CN"/>
        </w:rPr>
        <w:t xml:space="preserve"> the </w:t>
      </w:r>
      <w:r w:rsidR="00351BEC">
        <w:rPr>
          <w:sz w:val="24"/>
          <w:szCs w:val="24"/>
          <w:lang w:eastAsia="zh-CN"/>
        </w:rPr>
        <w:t>complex</w:t>
      </w:r>
      <w:r w:rsidR="003A1322">
        <w:rPr>
          <w:sz w:val="24"/>
          <w:szCs w:val="24"/>
          <w:lang w:eastAsia="zh-CN"/>
        </w:rPr>
        <w:t xml:space="preserve"> number domain. </w:t>
      </w:r>
      <w:r w:rsidR="00A9797A">
        <w:rPr>
          <w:sz w:val="24"/>
          <w:szCs w:val="24"/>
          <w:lang w:eastAsia="zh-CN"/>
        </w:rPr>
        <w:t>If a</w:t>
      </w:r>
      <w:r w:rsidR="00F679B0">
        <w:rPr>
          <w:sz w:val="24"/>
          <w:szCs w:val="24"/>
          <w:lang w:eastAsia="zh-CN"/>
        </w:rPr>
        <w:t>n</w:t>
      </w:r>
      <w:r w:rsidR="00A9797A">
        <w:rPr>
          <w:sz w:val="24"/>
          <w:szCs w:val="24"/>
          <w:lang w:eastAsia="zh-CN"/>
        </w:rPr>
        <w:t xml:space="preserve"> eigenva</w:t>
      </w:r>
      <w:r w:rsidR="00A9797A">
        <w:rPr>
          <w:sz w:val="24"/>
          <w:szCs w:val="24"/>
          <w:lang w:eastAsia="zh-CN"/>
        </w:rPr>
        <w:t>l</w:t>
      </w:r>
      <w:r w:rsidR="00A9797A">
        <w:rPr>
          <w:sz w:val="24"/>
          <w:szCs w:val="24"/>
          <w:lang w:eastAsia="zh-CN"/>
        </w:rPr>
        <w:t xml:space="preserve">ue </w:t>
      </w:r>
      <w:r w:rsidR="009E0CCA" w:rsidRPr="009E0CCA">
        <w:rPr>
          <w:i/>
          <w:sz w:val="24"/>
          <w:szCs w:val="24"/>
          <w:lang w:eastAsia="zh-CN"/>
        </w:rPr>
        <w:t>λ</w:t>
      </w:r>
      <w:r w:rsidR="009E0CCA">
        <w:rPr>
          <w:sz w:val="24"/>
          <w:szCs w:val="24"/>
          <w:lang w:eastAsia="zh-CN"/>
        </w:rPr>
        <w:t xml:space="preserve"> </w:t>
      </w:r>
      <w:r w:rsidR="00A9797A">
        <w:rPr>
          <w:sz w:val="24"/>
          <w:szCs w:val="24"/>
          <w:lang w:eastAsia="zh-CN"/>
        </w:rPr>
        <w:t>is complex</w:t>
      </w:r>
      <w:r w:rsidR="002377E0">
        <w:rPr>
          <w:sz w:val="24"/>
          <w:szCs w:val="24"/>
          <w:lang w:eastAsia="zh-CN"/>
        </w:rPr>
        <w:t xml:space="preserve"> when</w:t>
      </w:r>
      <w:r w:rsidR="00E64FB1">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A</m:t>
            </m:r>
          </m:e>
        </m:acc>
        <m:r>
          <w:rPr>
            <w:rFonts w:ascii="Cambria Math" w:hAnsi="Cambria Math"/>
            <w:sz w:val="24"/>
            <w:szCs w:val="24"/>
            <w:lang w:eastAsia="zh-CN"/>
          </w:rPr>
          <m:t xml:space="preserve"> </m:t>
        </m:r>
      </m:oMath>
      <w:r w:rsidR="002377E0">
        <w:rPr>
          <w:sz w:val="24"/>
          <w:szCs w:val="24"/>
          <w:lang w:eastAsia="zh-CN"/>
        </w:rPr>
        <w:t xml:space="preserve">is </w:t>
      </w:r>
      <w:r w:rsidR="00E64FB1">
        <w:rPr>
          <w:sz w:val="24"/>
          <w:szCs w:val="24"/>
          <w:lang w:eastAsia="zh-CN"/>
        </w:rPr>
        <w:t>asymmetric,</w:t>
      </w:r>
      <w:r w:rsidR="00A9797A">
        <w:rPr>
          <w:sz w:val="24"/>
          <w:szCs w:val="24"/>
          <w:lang w:eastAsia="zh-CN"/>
        </w:rPr>
        <w:t xml:space="preserve">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844E63">
        <w:rPr>
          <w:sz w:val="24"/>
          <w:szCs w:val="24"/>
          <w:lang w:eastAsia="zh-CN"/>
        </w:rPr>
        <w:t xml:space="preserve"> is also an eigenvalue, so </w:t>
      </w:r>
      <w:r w:rsidR="00A9797A">
        <w:rPr>
          <w:sz w:val="24"/>
          <w:szCs w:val="24"/>
          <w:lang w:eastAsia="zh-CN"/>
        </w:rPr>
        <w:t xml:space="preserve">we sum its </w:t>
      </w:r>
      <w:proofErr w:type="spellStart"/>
      <w:r w:rsidR="00A9797A">
        <w:rPr>
          <w:sz w:val="24"/>
          <w:szCs w:val="24"/>
          <w:lang w:eastAsia="zh-CN"/>
        </w:rPr>
        <w:t>iPDP</w:t>
      </w:r>
      <w:proofErr w:type="spellEnd"/>
      <w:r w:rsidR="00A9797A">
        <w:rPr>
          <w:sz w:val="24"/>
          <w:szCs w:val="24"/>
          <w:lang w:eastAsia="zh-CN"/>
        </w:rPr>
        <w:t xml:space="preserve"> </w:t>
      </w:r>
      <w:r w:rsidR="00A9797A">
        <w:rPr>
          <w:sz w:val="24"/>
          <w:szCs w:val="24"/>
          <w:lang w:eastAsia="zh-CN"/>
        </w:rPr>
        <w:lastRenderedPageBreak/>
        <w:t>and its conjugate eigenvalue</w:t>
      </w:r>
      <w:r w:rsidR="008D4EEB">
        <w:rPr>
          <w:sz w:val="24"/>
          <w:szCs w:val="24"/>
          <w:lang w:eastAsia="zh-CN"/>
        </w:rPr>
        <w:t xml:space="preserve">, </w:t>
      </w:r>
      <m:oMath>
        <m:acc>
          <m:accPr>
            <m:chr m:val="̅"/>
            <m:ctrlPr>
              <w:rPr>
                <w:rFonts w:ascii="Cambria Math" w:hAnsi="Cambria Math"/>
                <w:i/>
                <w:sz w:val="24"/>
                <w:szCs w:val="24"/>
                <w:lang w:eastAsia="zh-CN"/>
              </w:rPr>
            </m:ctrlPr>
          </m:accPr>
          <m:e>
            <m:r>
              <w:rPr>
                <w:rFonts w:ascii="Cambria Math" w:hAnsi="Cambria Math"/>
                <w:sz w:val="24"/>
                <w:szCs w:val="24"/>
                <w:lang w:eastAsia="zh-CN"/>
              </w:rPr>
              <m:t>λ</m:t>
            </m:r>
          </m:e>
        </m:acc>
      </m:oMath>
      <w:r w:rsidR="004C68F6">
        <w:rPr>
          <w:sz w:val="24"/>
          <w:szCs w:val="24"/>
          <w:lang w:eastAsia="zh-CN"/>
        </w:rPr>
        <w:t xml:space="preserve">’s iPDP, </w:t>
      </w:r>
      <w:r w:rsidR="00A9797A">
        <w:rPr>
          <w:sz w:val="24"/>
          <w:szCs w:val="24"/>
          <w:lang w:eastAsia="zh-CN"/>
        </w:rPr>
        <w:t xml:space="preserve">as a unified </w:t>
      </w:r>
      <w:proofErr w:type="spellStart"/>
      <w:r w:rsidR="00A9797A">
        <w:rPr>
          <w:sz w:val="24"/>
          <w:szCs w:val="24"/>
          <w:lang w:eastAsia="zh-CN"/>
        </w:rPr>
        <w:t>iPDP</w:t>
      </w:r>
      <w:proofErr w:type="spellEnd"/>
      <w:r w:rsidR="008D4EEB">
        <w:rPr>
          <w:sz w:val="24"/>
          <w:szCs w:val="24"/>
          <w:lang w:eastAsia="zh-CN"/>
        </w:rPr>
        <w:t xml:space="preserve"> with real elements</w:t>
      </w:r>
      <w:r w:rsidR="00A9797A">
        <w:rPr>
          <w:sz w:val="24"/>
          <w:szCs w:val="24"/>
          <w:lang w:eastAsia="zh-CN"/>
        </w:rPr>
        <w:t xml:space="preserve"> </w:t>
      </w:r>
      <w:r w:rsidR="0000416E">
        <w:rPr>
          <w:sz w:val="24"/>
          <w:szCs w:val="24"/>
          <w:lang w:eastAsia="zh-CN"/>
        </w:rPr>
        <w:t>equal to</w:t>
      </w:r>
      <w:r w:rsidR="008D4EEB">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λ</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A9797A">
        <w:rPr>
          <w:sz w:val="24"/>
          <w:szCs w:val="24"/>
          <w:lang w:eastAsia="zh-CN"/>
        </w:rPr>
        <w:t xml:space="preserve">. </w:t>
      </w:r>
    </w:p>
    <w:p w14:paraId="65FB9694" w14:textId="77777777" w:rsidR="00B73A55" w:rsidRDefault="00B73A55" w:rsidP="00674214">
      <w:pPr>
        <w:pStyle w:val="Para0"/>
        <w:spacing w:line="360" w:lineRule="auto"/>
        <w:ind w:firstLine="0"/>
        <w:jc w:val="left"/>
        <w:rPr>
          <w:sz w:val="24"/>
          <w:szCs w:val="24"/>
          <w:lang w:eastAsia="zh-CN"/>
        </w:rPr>
      </w:pPr>
    </w:p>
    <w:p w14:paraId="5085D602" w14:textId="42BCF479" w:rsidR="008F3713" w:rsidRDefault="008F3713" w:rsidP="00674214">
      <w:pPr>
        <w:pStyle w:val="Para0"/>
        <w:spacing w:line="360" w:lineRule="auto"/>
        <w:ind w:firstLine="0"/>
        <w:jc w:val="left"/>
        <w:rPr>
          <w:sz w:val="24"/>
          <w:szCs w:val="24"/>
          <w:lang w:eastAsia="zh-CN"/>
        </w:rPr>
      </w:pPr>
      <w:r>
        <w:rPr>
          <w:rFonts w:hint="eastAsia"/>
          <w:sz w:val="24"/>
          <w:szCs w:val="24"/>
          <w:lang w:eastAsia="zh-CN"/>
        </w:rPr>
        <w:t>Similarly, the components of meta-gene expressions</w:t>
      </w:r>
      <w:r w:rsidR="0077787B">
        <w:rPr>
          <w:rFonts w:hint="eastAsia"/>
          <w:sz w:val="24"/>
          <w:szCs w:val="24"/>
          <w:lang w:eastAsia="zh-CN"/>
        </w:rPr>
        <w:t xml:space="preserve"> in </w:t>
      </w:r>
      <w:r w:rsidR="0077787B" w:rsidRPr="0077787B">
        <w:rPr>
          <w:rFonts w:hint="eastAsia"/>
          <w:i/>
          <w:sz w:val="24"/>
          <w:szCs w:val="24"/>
          <w:lang w:eastAsia="zh-CN"/>
        </w:rPr>
        <w:t>X</w:t>
      </w:r>
      <w:r>
        <w:rPr>
          <w:rFonts w:hint="eastAsia"/>
          <w:sz w:val="24"/>
          <w:szCs w:val="24"/>
          <w:lang w:eastAsia="zh-CN"/>
        </w:rPr>
        <w:t xml:space="preserve"> driven by effective external regulations</w:t>
      </w:r>
      <w:r w:rsidR="00050CEC">
        <w:rPr>
          <w:rFonts w:hint="eastAsia"/>
          <w:sz w:val="24"/>
          <w:szCs w:val="24"/>
          <w:lang w:eastAsia="zh-CN"/>
        </w:rPr>
        <w:t xml:space="preserve"> from </w:t>
      </w:r>
      <w:r w:rsidR="00050CEC" w:rsidRPr="00050CEC">
        <w:rPr>
          <w:rFonts w:hint="eastAsia"/>
          <w:i/>
          <w:sz w:val="24"/>
          <w:szCs w:val="24"/>
          <w:lang w:eastAsia="zh-CN"/>
        </w:rPr>
        <w:t>U</w:t>
      </w:r>
      <w:r>
        <w:rPr>
          <w:rFonts w:hint="eastAsia"/>
          <w:sz w:val="24"/>
          <w:szCs w:val="24"/>
          <w:lang w:eastAsia="zh-CN"/>
        </w:rPr>
        <w:t xml:space="preserve">, i.e., </w:t>
      </w: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t+1</m:t>
            </m:r>
          </m:sub>
          <m:sup>
            <m:r>
              <m:rPr>
                <m:sty m:val="p"/>
              </m:rPr>
              <w:rPr>
                <w:rFonts w:ascii="Cambria Math" w:hAnsi="Cambria Math"/>
                <w:sz w:val="24"/>
                <w:szCs w:val="24"/>
                <w:lang w:eastAsia="zh-CN"/>
              </w:rPr>
              <m:t>EXT</m:t>
            </m:r>
          </m:sup>
        </m:sSubSup>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B</m:t>
            </m:r>
          </m:e>
        </m:acc>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Pr="008F3713">
        <w:rPr>
          <w:rFonts w:hint="eastAsia"/>
          <w:sz w:val="24"/>
          <w:szCs w:val="24"/>
          <w:lang w:eastAsia="zh-CN"/>
        </w:rPr>
        <w:t xml:space="preserve"> </w:t>
      </w:r>
      <w:r w:rsidR="0020116D">
        <w:rPr>
          <w:sz w:val="24"/>
          <w:szCs w:val="24"/>
          <w:lang w:eastAsia="zh-CN"/>
        </w:rPr>
        <w:t>(externally driven components of meta-gene states</w:t>
      </w:r>
      <w:r w:rsidR="00AC6970">
        <w:rPr>
          <w:sz w:val="24"/>
          <w:szCs w:val="24"/>
          <w:lang w:eastAsia="zh-CN"/>
        </w:rPr>
        <w:t xml:space="preserve"> at two adjacent time points</w:t>
      </w:r>
      <w:r w:rsidR="0020116D">
        <w:rPr>
          <w:sz w:val="24"/>
          <w:szCs w:val="24"/>
          <w:lang w:eastAsia="zh-CN"/>
        </w:rPr>
        <w:t xml:space="preserve">) </w:t>
      </w:r>
      <w:r>
        <w:rPr>
          <w:rFonts w:hint="eastAsia"/>
          <w:sz w:val="24"/>
          <w:szCs w:val="24"/>
          <w:lang w:eastAsia="zh-CN"/>
        </w:rPr>
        <w:t xml:space="preserve">are linear combinations of </w:t>
      </w:r>
      <w:r w:rsidRPr="00ED08F2">
        <w:rPr>
          <w:rFonts w:hint="eastAsia"/>
          <w:i/>
          <w:sz w:val="24"/>
          <w:szCs w:val="24"/>
          <w:lang w:eastAsia="zh-CN"/>
        </w:rPr>
        <w:t>M</w:t>
      </w:r>
      <w:r>
        <w:rPr>
          <w:rFonts w:hint="eastAsia"/>
          <w:sz w:val="24"/>
          <w:szCs w:val="24"/>
          <w:vertAlign w:val="subscript"/>
          <w:lang w:eastAsia="zh-CN"/>
        </w:rPr>
        <w:t>2</w:t>
      </w:r>
      <w:r>
        <w:rPr>
          <w:rFonts w:hint="eastAsia"/>
          <w:sz w:val="24"/>
          <w:szCs w:val="24"/>
          <w:lang w:eastAsia="zh-CN"/>
        </w:rPr>
        <w:t xml:space="preserve"> dynamic patterns determined by the eigenvalues of the effective system matrix</w:t>
      </w:r>
      <w:r w:rsidR="0094676A">
        <w:rPr>
          <w:position w:val="-4"/>
        </w:rPr>
        <w:pict w14:anchorId="78011725">
          <v:shape id="_x0000_i1061" type="#_x0000_t75" style="width:11.2pt;height:15.2pt">
            <v:imagedata r:id="rId54" o:title=""/>
          </v:shape>
        </w:pict>
      </w:r>
      <w:r>
        <w:rPr>
          <w:rFonts w:hint="eastAsia"/>
          <w:sz w:val="24"/>
          <w:szCs w:val="24"/>
          <w:lang w:eastAsia="zh-CN"/>
        </w:rPr>
        <w:t xml:space="preserve"> as follows:</w:t>
      </w:r>
    </w:p>
    <w:p w14:paraId="6A2D851F" w14:textId="664926F0" w:rsidR="009E6414" w:rsidRDefault="0094676A" w:rsidP="009E64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nary>
      </m:oMath>
      <w:r w:rsidR="009E6414">
        <w:rPr>
          <w:sz w:val="24"/>
          <w:szCs w:val="24"/>
          <w:lang w:eastAsia="zh-CN"/>
        </w:rPr>
        <w:t xml:space="preserve">; </w:t>
      </w:r>
      <w:proofErr w:type="gramStart"/>
      <w:r w:rsidR="009E6414">
        <w:rPr>
          <w:sz w:val="24"/>
          <w:szCs w:val="24"/>
          <w:lang w:eastAsia="zh-CN"/>
        </w:rPr>
        <w:t>i</w:t>
      </w:r>
      <w:proofErr w:type="gramEnd"/>
      <w:r w:rsidR="009E6414">
        <w:rPr>
          <w:sz w:val="24"/>
          <w:szCs w:val="24"/>
          <w:lang w:eastAsia="zh-CN"/>
        </w:rPr>
        <w:t xml:space="preserve">.e., the </w:t>
      </w:r>
      <w:r w:rsidR="004741C6">
        <w:rPr>
          <w:sz w:val="24"/>
          <w:szCs w:val="24"/>
          <w:lang w:eastAsia="zh-CN"/>
        </w:rPr>
        <w:t>ex</w:t>
      </w:r>
      <w:r w:rsidR="009E6414">
        <w:rPr>
          <w:sz w:val="24"/>
          <w:szCs w:val="24"/>
          <w:lang w:eastAsia="zh-CN"/>
        </w:rPr>
        <w:t xml:space="preserve">ternally driven component of </w:t>
      </w:r>
      <w:proofErr w:type="spellStart"/>
      <w:r w:rsidR="009E6414" w:rsidRPr="003C1773">
        <w:rPr>
          <w:i/>
          <w:sz w:val="24"/>
          <w:szCs w:val="24"/>
          <w:lang w:eastAsia="zh-CN"/>
        </w:rPr>
        <w:t>i</w:t>
      </w:r>
      <w:r w:rsidR="009E6414" w:rsidRPr="003C1773">
        <w:rPr>
          <w:sz w:val="24"/>
          <w:szCs w:val="24"/>
          <w:vertAlign w:val="superscript"/>
          <w:lang w:eastAsia="zh-CN"/>
        </w:rPr>
        <w:t>th</w:t>
      </w:r>
      <w:proofErr w:type="spellEnd"/>
      <w:r w:rsidR="009E6414">
        <w:rPr>
          <w:sz w:val="24"/>
          <w:szCs w:val="24"/>
          <w:lang w:eastAsia="zh-CN"/>
        </w:rPr>
        <w:t xml:space="preserve"> meta-gene’s expression across all time points, </w:t>
      </w:r>
      <w:r w:rsidR="009E6414">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sidR="009E6414">
        <w:rPr>
          <w:rFonts w:hint="eastAsia"/>
          <w:lang w:eastAsia="zh-CN"/>
        </w:rPr>
        <w:t xml:space="preserve">               </w:t>
      </w:r>
      <w:r w:rsidR="009E6414">
        <w:rPr>
          <w:rFonts w:hint="eastAsia"/>
          <w:sz w:val="24"/>
          <w:szCs w:val="24"/>
          <w:lang w:eastAsia="zh-CN"/>
        </w:rPr>
        <w:t>(</w:t>
      </w:r>
      <w:r w:rsidR="004741C6">
        <w:rPr>
          <w:sz w:val="24"/>
          <w:szCs w:val="24"/>
          <w:lang w:eastAsia="zh-CN"/>
        </w:rPr>
        <w:t>9</w:t>
      </w:r>
      <w:r w:rsidR="009E6414">
        <w:rPr>
          <w:rFonts w:hint="eastAsia"/>
          <w:sz w:val="24"/>
          <w:szCs w:val="24"/>
          <w:lang w:eastAsia="zh-CN"/>
        </w:rPr>
        <w:t>)</w:t>
      </w:r>
    </w:p>
    <w:p w14:paraId="4EB3C5E0" w14:textId="0684C1E0" w:rsidR="00A8170F" w:rsidRDefault="008F3713"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r>
          <w:rPr>
            <w:rFonts w:ascii="Cambria Math" w:hAnsi="Cambria Math"/>
            <w:sz w:val="24"/>
            <w:szCs w:val="24"/>
            <w:lang w:eastAsia="zh-CN"/>
          </w:rPr>
          <m:t xml:space="preserve"> </m:t>
        </m:r>
      </m:oMath>
      <w:r w:rsidR="004741C6">
        <w:rPr>
          <w:sz w:val="24"/>
          <w:szCs w:val="24"/>
          <w:lang w:eastAsia="zh-CN"/>
        </w:rPr>
        <w:t xml:space="preserve">and </w:t>
      </w:r>
      <m:oMath>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4741C6">
        <w:rPr>
          <w:sz w:val="24"/>
          <w:szCs w:val="24"/>
          <w:lang w:eastAsia="zh-CN"/>
        </w:rPr>
        <w:t xml:space="preserve"> are </w:t>
      </w:r>
      <w:r w:rsidR="004741C6">
        <w:rPr>
          <w:rFonts w:hint="eastAsia"/>
          <w:sz w:val="24"/>
          <w:szCs w:val="24"/>
          <w:lang w:eastAsia="zh-CN"/>
        </w:rPr>
        <w:t xml:space="preserve">the </w:t>
      </w:r>
      <w:proofErr w:type="spellStart"/>
      <w:r w:rsidR="004741C6">
        <w:rPr>
          <w:rFonts w:hint="eastAsia"/>
          <w:i/>
          <w:sz w:val="24"/>
          <w:szCs w:val="24"/>
          <w:lang w:eastAsia="zh-CN"/>
        </w:rPr>
        <w:t>q</w:t>
      </w:r>
      <w:r w:rsidR="004741C6">
        <w:rPr>
          <w:sz w:val="24"/>
          <w:szCs w:val="24"/>
          <w:vertAlign w:val="superscript"/>
          <w:lang w:eastAsia="zh-CN"/>
        </w:rPr>
        <w:t>t</w:t>
      </w:r>
      <w:r w:rsidR="004741C6" w:rsidRPr="00B018DF">
        <w:rPr>
          <w:rFonts w:hint="eastAsia"/>
          <w:sz w:val="24"/>
          <w:szCs w:val="24"/>
          <w:vertAlign w:val="superscript"/>
          <w:lang w:eastAsia="zh-CN"/>
        </w:rPr>
        <w:t>h</w:t>
      </w:r>
      <w:proofErr w:type="spellEnd"/>
      <w:r w:rsidR="004741C6">
        <w:rPr>
          <w:rFonts w:hint="eastAsia"/>
          <w:sz w:val="24"/>
          <w:szCs w:val="24"/>
          <w:lang w:eastAsia="zh-CN"/>
        </w:rPr>
        <w:t xml:space="preserve"> eigenvalue</w:t>
      </w:r>
      <w:r w:rsidR="00A82B5E">
        <w:rPr>
          <w:sz w:val="24"/>
          <w:szCs w:val="24"/>
          <w:lang w:eastAsia="zh-CN"/>
        </w:rPr>
        <w:t xml:space="preserve"> of </w:t>
      </w:r>
      <m:oMath>
        <m:acc>
          <m:accPr>
            <m:chr m:val="̃"/>
            <m:ctrlPr>
              <w:rPr>
                <w:rFonts w:ascii="Cambria Math" w:hAnsi="Cambria Math"/>
                <w:i/>
                <w:sz w:val="24"/>
                <w:szCs w:val="24"/>
                <w:lang w:eastAsia="zh-CN"/>
              </w:rPr>
            </m:ctrlPr>
          </m:accPr>
          <m:e>
            <m:r>
              <w:rPr>
                <w:rFonts w:ascii="Cambria Math" w:hAnsi="Cambria Math"/>
                <w:sz w:val="24"/>
                <w:szCs w:val="24"/>
                <w:lang w:eastAsia="zh-CN"/>
              </w:rPr>
              <m:t>B</m:t>
            </m:r>
          </m:e>
        </m:acc>
      </m:oMath>
      <w:r w:rsidR="004741C6">
        <w:rPr>
          <w:sz w:val="24"/>
          <w:szCs w:val="24"/>
          <w:lang w:eastAsia="zh-CN"/>
        </w:rPr>
        <w:t xml:space="preserve"> </w:t>
      </w:r>
      <w:r w:rsidR="004741C6">
        <w:rPr>
          <w:rFonts w:hint="eastAsia"/>
          <w:sz w:val="24"/>
          <w:szCs w:val="24"/>
          <w:lang w:eastAsia="zh-CN"/>
        </w:rPr>
        <w:t xml:space="preserve">and </w:t>
      </w:r>
      <w:r w:rsidR="00A82B5E">
        <w:rPr>
          <w:sz w:val="24"/>
          <w:szCs w:val="24"/>
          <w:lang w:eastAsia="zh-CN"/>
        </w:rPr>
        <w:t xml:space="preserve">its coefficient </w:t>
      </w:r>
      <w:r w:rsidR="004741C6">
        <w:rPr>
          <w:rFonts w:hint="eastAsia"/>
          <w:sz w:val="24"/>
          <w:szCs w:val="24"/>
          <w:lang w:eastAsia="zh-CN"/>
        </w:rPr>
        <w:t>vector</w:t>
      </w:r>
      <w:r>
        <w:rPr>
          <w:rFonts w:hint="eastAsia"/>
          <w:sz w:val="24"/>
          <w:szCs w:val="24"/>
          <w:lang w:eastAsia="zh-CN"/>
        </w:rPr>
        <w:t xml:space="preserve">, which determines </w:t>
      </w:r>
      <w:proofErr w:type="spellStart"/>
      <w:r w:rsidR="008416BF">
        <w:rPr>
          <w:rFonts w:hint="eastAsia"/>
          <w:i/>
          <w:sz w:val="24"/>
          <w:szCs w:val="24"/>
          <w:lang w:eastAsia="zh-CN"/>
        </w:rPr>
        <w:t>q</w:t>
      </w:r>
      <w:r w:rsidRPr="00B018DF">
        <w:rPr>
          <w:rFonts w:hint="eastAsia"/>
          <w:sz w:val="24"/>
          <w:szCs w:val="24"/>
          <w:vertAlign w:val="superscript"/>
          <w:lang w:eastAsia="zh-CN"/>
        </w:rPr>
        <w:t>th</w:t>
      </w:r>
      <w:proofErr w:type="spellEnd"/>
      <w:r>
        <w:rPr>
          <w:rFonts w:hint="eastAsia"/>
          <w:sz w:val="24"/>
          <w:szCs w:val="24"/>
          <w:lang w:eastAsia="zh-CN"/>
        </w:rPr>
        <w:t xml:space="preserve"> dynamic pattern driven by effective </w:t>
      </w:r>
      <w:r w:rsidR="008416BF">
        <w:rPr>
          <w:rFonts w:hint="eastAsia"/>
          <w:sz w:val="24"/>
          <w:szCs w:val="24"/>
          <w:lang w:eastAsia="zh-CN"/>
        </w:rPr>
        <w:t>ex</w:t>
      </w:r>
      <w:r w:rsidR="00F303A6">
        <w:rPr>
          <w:rFonts w:hint="eastAsia"/>
          <w:sz w:val="24"/>
          <w:szCs w:val="24"/>
          <w:lang w:eastAsia="zh-CN"/>
        </w:rPr>
        <w:t xml:space="preserve">ternal regulations, defined as </w:t>
      </w:r>
      <w:proofErr w:type="spellStart"/>
      <w:r w:rsidR="0028717E">
        <w:rPr>
          <w:i/>
          <w:sz w:val="24"/>
          <w:szCs w:val="24"/>
          <w:lang w:eastAsia="zh-CN"/>
        </w:rPr>
        <w:t>q</w:t>
      </w:r>
      <w:r w:rsidR="00F303A6" w:rsidRPr="006E1D5C">
        <w:rPr>
          <w:sz w:val="24"/>
          <w:szCs w:val="24"/>
          <w:vertAlign w:val="superscript"/>
          <w:lang w:eastAsia="zh-CN"/>
        </w:rPr>
        <w:t>th</w:t>
      </w:r>
      <w:proofErr w:type="spellEnd"/>
      <w:r w:rsidR="00F303A6">
        <w:rPr>
          <w:sz w:val="24"/>
          <w:szCs w:val="24"/>
          <w:lang w:eastAsia="zh-CN"/>
        </w:rPr>
        <w:t xml:space="preserve"> </w:t>
      </w:r>
      <w:r w:rsidR="00990A6D">
        <w:rPr>
          <w:sz w:val="24"/>
          <w:szCs w:val="24"/>
          <w:lang w:eastAsia="zh-CN"/>
        </w:rPr>
        <w:t>external principal dynamic pa</w:t>
      </w:r>
      <w:r w:rsidR="00990A6D">
        <w:rPr>
          <w:sz w:val="24"/>
          <w:szCs w:val="24"/>
          <w:lang w:eastAsia="zh-CN"/>
        </w:rPr>
        <w:t>t</w:t>
      </w:r>
      <w:r w:rsidR="00990A6D">
        <w:rPr>
          <w:sz w:val="24"/>
          <w:szCs w:val="24"/>
          <w:lang w:eastAsia="zh-CN"/>
        </w:rPr>
        <w:t>tern (</w:t>
      </w:r>
      <w:proofErr w:type="spellStart"/>
      <w:r w:rsidR="00F303A6">
        <w:rPr>
          <w:sz w:val="24"/>
          <w:szCs w:val="24"/>
          <w:lang w:eastAsia="zh-CN"/>
        </w:rPr>
        <w:t>ePDP</w:t>
      </w:r>
      <w:proofErr w:type="spellEnd"/>
      <w:r w:rsidR="00990A6D">
        <w:rPr>
          <w:sz w:val="24"/>
          <w:szCs w:val="24"/>
          <w:lang w:eastAsia="zh-CN"/>
        </w:rPr>
        <w:t>)</w:t>
      </w:r>
      <w:r w:rsidR="00F303A6">
        <w:rPr>
          <w:sz w:val="24"/>
          <w:szCs w:val="24"/>
          <w:lang w:eastAsia="zh-CN"/>
        </w:rPr>
        <w:t xml:space="preserve"> =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d>
      </m:oMath>
      <w:r w:rsidR="0086788C" w:rsidRPr="0086788C">
        <w:rPr>
          <w:sz w:val="24"/>
          <w:szCs w:val="24"/>
          <w:lang w:eastAsia="zh-CN"/>
        </w:rPr>
        <w:t xml:space="preserve"> </w:t>
      </w:r>
      <w:r w:rsidR="0086788C">
        <w:rPr>
          <w:sz w:val="24"/>
          <w:szCs w:val="24"/>
          <w:lang w:eastAsia="zh-CN"/>
        </w:rPr>
        <w:t xml:space="preserve">, in which </w:t>
      </w:r>
      <m:oMath>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oMath>
      <w:r w:rsidR="002D5C70">
        <w:rPr>
          <w:sz w:val="24"/>
          <w:szCs w:val="24"/>
          <w:lang w:eastAsia="zh-CN"/>
        </w:rPr>
        <w:t xml:space="preserve"> represents</w:t>
      </w:r>
      <w:r w:rsidR="0086788C">
        <w:rPr>
          <w:sz w:val="24"/>
          <w:szCs w:val="24"/>
          <w:lang w:eastAsia="zh-CN"/>
        </w:rPr>
        <w:t xml:space="preserve"> the </w:t>
      </w:r>
      <w:proofErr w:type="spellStart"/>
      <w:r w:rsidR="0086788C" w:rsidRPr="00C436FE">
        <w:rPr>
          <w:i/>
          <w:sz w:val="24"/>
          <w:szCs w:val="24"/>
          <w:lang w:eastAsia="zh-CN"/>
        </w:rPr>
        <w:t>t</w:t>
      </w:r>
      <w:r w:rsidR="0086788C" w:rsidRPr="00C436FE">
        <w:rPr>
          <w:sz w:val="24"/>
          <w:szCs w:val="24"/>
          <w:vertAlign w:val="superscript"/>
          <w:lang w:eastAsia="zh-CN"/>
        </w:rPr>
        <w:t>th</w:t>
      </w:r>
      <w:proofErr w:type="spellEnd"/>
      <w:r w:rsidR="0086788C">
        <w:rPr>
          <w:sz w:val="24"/>
          <w:szCs w:val="24"/>
          <w:lang w:eastAsia="zh-CN"/>
        </w:rPr>
        <w:t xml:space="preserve"> power of </w:t>
      </w:r>
      <m:oMath>
        <m:sSub>
          <m:sSubPr>
            <m:ctrlPr>
              <w:rPr>
                <w:rFonts w:ascii="Cambria Math" w:hAnsi="Cambria Math"/>
                <w:i/>
                <w:sz w:val="24"/>
                <w:szCs w:val="24"/>
                <w:lang w:eastAsia="zh-CN"/>
              </w:rPr>
            </m:ctrlPr>
          </m:sSubPr>
          <m:e>
            <m:r>
              <w:rPr>
                <w:rFonts w:ascii="Cambria Math" w:hAnsi="Cambria Math"/>
                <w:sz w:val="24"/>
                <w:szCs w:val="24"/>
                <w:lang w:eastAsia="zh-CN"/>
              </w:rPr>
              <m:t>σ</m:t>
            </m:r>
          </m:e>
          <m:sub>
            <m:r>
              <w:rPr>
                <w:rFonts w:ascii="Cambria Math" w:hAnsi="Cambria Math"/>
                <w:sz w:val="24"/>
                <w:szCs w:val="24"/>
                <w:lang w:eastAsia="zh-CN"/>
              </w:rPr>
              <m:t>q</m:t>
            </m:r>
          </m:sub>
        </m:sSub>
      </m:oMath>
      <w:r w:rsidR="00F303A6">
        <w:rPr>
          <w:sz w:val="24"/>
          <w:szCs w:val="24"/>
          <w:lang w:eastAsia="zh-CN"/>
        </w:rPr>
        <w:t>.</w:t>
      </w:r>
      <w:r w:rsidR="00F679B0">
        <w:rPr>
          <w:sz w:val="24"/>
          <w:szCs w:val="24"/>
          <w:lang w:eastAsia="zh-CN"/>
        </w:rPr>
        <w:t xml:space="preserve"> If an eigenvalue </w:t>
      </w:r>
      <m:oMath>
        <m:r>
          <w:rPr>
            <w:rFonts w:ascii="Cambria Math" w:hAnsi="Cambria Math"/>
            <w:sz w:val="24"/>
            <w:szCs w:val="24"/>
            <w:lang w:eastAsia="zh-CN"/>
          </w:rPr>
          <m:t>σ</m:t>
        </m:r>
      </m:oMath>
      <w:r w:rsidR="00F679B0">
        <w:rPr>
          <w:sz w:val="24"/>
          <w:szCs w:val="24"/>
          <w:lang w:eastAsia="zh-CN"/>
        </w:rPr>
        <w:t xml:space="preserve"> is complex, </w:t>
      </w:r>
      <w:r w:rsidR="00844E63">
        <w:rPr>
          <w:sz w:val="24"/>
          <w:szCs w:val="24"/>
          <w:lang w:eastAsia="zh-CN"/>
        </w:rPr>
        <w:t xml:space="preserve">then its conjugate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844E63">
        <w:rPr>
          <w:sz w:val="24"/>
          <w:szCs w:val="24"/>
          <w:lang w:eastAsia="zh-CN"/>
        </w:rPr>
        <w:t xml:space="preserve"> is also an eigenvalue, so </w:t>
      </w:r>
      <w:r w:rsidR="00F679B0">
        <w:rPr>
          <w:sz w:val="24"/>
          <w:szCs w:val="24"/>
          <w:lang w:eastAsia="zh-CN"/>
        </w:rPr>
        <w:t xml:space="preserve">we sum its </w:t>
      </w:r>
      <w:proofErr w:type="spellStart"/>
      <w:r w:rsidR="00F679B0">
        <w:rPr>
          <w:sz w:val="24"/>
          <w:szCs w:val="24"/>
          <w:lang w:eastAsia="zh-CN"/>
        </w:rPr>
        <w:t>ePDP</w:t>
      </w:r>
      <w:proofErr w:type="spellEnd"/>
      <w:r w:rsidR="00F679B0">
        <w:rPr>
          <w:sz w:val="24"/>
          <w:szCs w:val="24"/>
          <w:lang w:eastAsia="zh-CN"/>
        </w:rPr>
        <w:t xml:space="preserve"> and its conjugate eigenvalue, </w:t>
      </w:r>
      <m:oMath>
        <m:acc>
          <m:accPr>
            <m:chr m:val="̅"/>
            <m:ctrlPr>
              <w:rPr>
                <w:rFonts w:ascii="Cambria Math" w:hAnsi="Cambria Math"/>
                <w:i/>
                <w:sz w:val="24"/>
                <w:szCs w:val="24"/>
                <w:lang w:eastAsia="zh-CN"/>
              </w:rPr>
            </m:ctrlPr>
          </m:accPr>
          <m:e>
            <m:r>
              <w:rPr>
                <w:rFonts w:ascii="Cambria Math" w:hAnsi="Cambria Math"/>
                <w:sz w:val="24"/>
                <w:szCs w:val="24"/>
                <w:lang w:eastAsia="zh-CN"/>
              </w:rPr>
              <m:t>σ</m:t>
            </m:r>
          </m:e>
        </m:acc>
      </m:oMath>
      <w:r w:rsidR="00F679B0">
        <w:rPr>
          <w:sz w:val="24"/>
          <w:szCs w:val="24"/>
          <w:lang w:eastAsia="zh-CN"/>
        </w:rPr>
        <w:t>’s ePDP</w:t>
      </w:r>
      <w:r w:rsidR="008468DC">
        <w:rPr>
          <w:sz w:val="24"/>
          <w:szCs w:val="24"/>
          <w:lang w:eastAsia="zh-CN"/>
        </w:rPr>
        <w:t>,</w:t>
      </w:r>
      <w:r w:rsidR="00F679B0">
        <w:rPr>
          <w:sz w:val="24"/>
          <w:szCs w:val="24"/>
          <w:lang w:eastAsia="zh-CN"/>
        </w:rPr>
        <w:t xml:space="preserve"> as a unified </w:t>
      </w:r>
      <w:proofErr w:type="spellStart"/>
      <w:r w:rsidR="00F679B0">
        <w:rPr>
          <w:sz w:val="24"/>
          <w:szCs w:val="24"/>
          <w:lang w:eastAsia="zh-CN"/>
        </w:rPr>
        <w:t>ePDP</w:t>
      </w:r>
      <w:proofErr w:type="spellEnd"/>
      <w:r w:rsidR="00F679B0">
        <w:rPr>
          <w:sz w:val="24"/>
          <w:szCs w:val="24"/>
          <w:lang w:eastAsia="zh-CN"/>
        </w:rPr>
        <w:t xml:space="preserve"> with real elements </w:t>
      </w:r>
      <w:r w:rsidR="00557902">
        <w:rPr>
          <w:sz w:val="24"/>
          <w:szCs w:val="24"/>
          <w:lang w:eastAsia="zh-CN"/>
        </w:rPr>
        <w:t>equal to</w:t>
      </w:r>
      <w:r w:rsidR="00810609">
        <w:rPr>
          <w:sz w:val="24"/>
          <w:szCs w:val="24"/>
          <w:lang w:eastAsia="zh-CN"/>
        </w:rPr>
        <w:t xml:space="preserve"> </w:t>
      </w:r>
      <m:oMath>
        <m:d>
          <m:dPr>
            <m:begChr m:val="["/>
            <m:endChr m:val="]"/>
            <m:ctrlPr>
              <w:rPr>
                <w:rFonts w:ascii="Cambria Math" w:hAnsi="Cambria Math"/>
                <w:i/>
                <w:sz w:val="24"/>
                <w:szCs w:val="24"/>
                <w:lang w:eastAsia="zh-CN"/>
              </w:rPr>
            </m:ctrlPr>
          </m:dP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1</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1</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2</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2</m:t>
                </m:r>
              </m:sup>
            </m:sSubSup>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p</m:t>
                </m:r>
              </m:sub>
              <m:sup>
                <m:r>
                  <w:rPr>
                    <w:rFonts w:ascii="Cambria Math" w:hAnsi="Cambria Math"/>
                    <w:sz w:val="24"/>
                    <w:szCs w:val="24"/>
                    <w:lang w:eastAsia="zh-CN"/>
                  </w:rPr>
                  <m:t>T</m:t>
                </m:r>
              </m:sup>
            </m:sSubSup>
            <m:sSubSup>
              <m:sSubSupPr>
                <m:ctrlPr>
                  <w:rPr>
                    <w:rFonts w:ascii="Cambria Math" w:hAnsi="Cambria Math"/>
                    <w:i/>
                    <w:sz w:val="24"/>
                    <w:szCs w:val="24"/>
                    <w:lang w:eastAsia="zh-CN"/>
                  </w:rPr>
                </m:ctrlPr>
              </m:sSubSupPr>
              <m:e>
                <m:r>
                  <w:rPr>
                    <w:rFonts w:ascii="Cambria Math" w:hAnsi="Cambria Math"/>
                    <w:sz w:val="24"/>
                    <w:szCs w:val="24"/>
                    <w:lang w:eastAsia="zh-CN"/>
                  </w:rPr>
                  <m:t>+</m:t>
                </m:r>
                <m:acc>
                  <m:accPr>
                    <m:chr m:val="̅"/>
                    <m:ctrlPr>
                      <w:rPr>
                        <w:rFonts w:ascii="Cambria Math" w:hAnsi="Cambria Math"/>
                        <w:i/>
                        <w:sz w:val="24"/>
                        <w:szCs w:val="24"/>
                        <w:lang w:eastAsia="zh-CN"/>
                      </w:rPr>
                    </m:ctrlPr>
                  </m:accPr>
                  <m:e>
                    <m:r>
                      <w:rPr>
                        <w:rFonts w:ascii="Cambria Math" w:hAnsi="Cambria Math"/>
                        <w:sz w:val="24"/>
                        <w:szCs w:val="24"/>
                        <w:lang w:eastAsia="zh-CN"/>
                      </w:rPr>
                      <m:t>σ</m:t>
                    </m:r>
                  </m:e>
                </m:acc>
              </m:e>
              <m:sub>
                <m:r>
                  <w:rPr>
                    <w:rFonts w:ascii="Cambria Math" w:hAnsi="Cambria Math"/>
                    <w:sz w:val="24"/>
                    <w:szCs w:val="24"/>
                    <w:lang w:eastAsia="zh-CN"/>
                  </w:rPr>
                  <m:t>p</m:t>
                </m:r>
              </m:sub>
              <m:sup>
                <m:r>
                  <w:rPr>
                    <w:rFonts w:ascii="Cambria Math" w:hAnsi="Cambria Math"/>
                    <w:sz w:val="24"/>
                    <w:szCs w:val="24"/>
                    <w:lang w:eastAsia="zh-CN"/>
                  </w:rPr>
                  <m:t>T</m:t>
                </m:r>
              </m:sup>
            </m:sSubSup>
          </m:e>
        </m:d>
      </m:oMath>
      <w:r w:rsidR="00F679B0">
        <w:rPr>
          <w:sz w:val="24"/>
          <w:szCs w:val="24"/>
          <w:lang w:eastAsia="zh-CN"/>
        </w:rPr>
        <w:t>.</w:t>
      </w:r>
    </w:p>
    <w:p w14:paraId="05AB65E0" w14:textId="77777777" w:rsidR="007C0FA8" w:rsidRDefault="007C0FA8" w:rsidP="00674214">
      <w:pPr>
        <w:pStyle w:val="Para0"/>
        <w:spacing w:line="360" w:lineRule="auto"/>
        <w:ind w:firstLine="0"/>
        <w:jc w:val="left"/>
        <w:rPr>
          <w:sz w:val="24"/>
          <w:szCs w:val="24"/>
          <w:lang w:eastAsia="zh-CN"/>
        </w:rPr>
      </w:pPr>
    </w:p>
    <w:p w14:paraId="0736C732" w14:textId="0950D478" w:rsidR="007C0FA8" w:rsidRDefault="007C0FA8" w:rsidP="00674214">
      <w:pPr>
        <w:pStyle w:val="Para0"/>
        <w:spacing w:line="360" w:lineRule="auto"/>
        <w:ind w:firstLine="0"/>
        <w:jc w:val="left"/>
        <w:rPr>
          <w:sz w:val="24"/>
          <w:szCs w:val="24"/>
          <w:lang w:eastAsia="zh-CN"/>
        </w:rPr>
      </w:pPr>
      <w:r>
        <w:rPr>
          <w:sz w:val="24"/>
          <w:szCs w:val="24"/>
          <w:lang w:eastAsia="zh-CN"/>
        </w:rPr>
        <w:t xml:space="preserve">Both </w:t>
      </w:r>
      <w:r w:rsidR="002D5C70">
        <w:rPr>
          <w:sz w:val="24"/>
          <w:szCs w:val="24"/>
          <w:lang w:eastAsia="zh-CN"/>
        </w:rPr>
        <w:t xml:space="preserve">the </w:t>
      </w:r>
      <w:r>
        <w:rPr>
          <w:sz w:val="24"/>
          <w:szCs w:val="24"/>
          <w:lang w:eastAsia="zh-CN"/>
        </w:rPr>
        <w:t xml:space="preserve">internal and external principal dynamic patterns (PDPs) represent </w:t>
      </w:r>
      <w:r w:rsidRPr="00A8170F">
        <w:rPr>
          <w:sz w:val="24"/>
          <w:szCs w:val="24"/>
          <w:lang w:eastAsia="zh-CN"/>
        </w:rPr>
        <w:t>canonical temporal expre</w:t>
      </w:r>
      <w:r w:rsidRPr="00A8170F">
        <w:rPr>
          <w:sz w:val="24"/>
          <w:szCs w:val="24"/>
          <w:lang w:eastAsia="zh-CN"/>
        </w:rPr>
        <w:t>s</w:t>
      </w:r>
      <w:r w:rsidRPr="00A8170F">
        <w:rPr>
          <w:sz w:val="24"/>
          <w:szCs w:val="24"/>
          <w:lang w:eastAsia="zh-CN"/>
        </w:rPr>
        <w:t>sion trajectories</w:t>
      </w:r>
      <w:r>
        <w:rPr>
          <w:sz w:val="24"/>
          <w:szCs w:val="24"/>
          <w:lang w:eastAsia="zh-CN"/>
        </w:rPr>
        <w:t xml:space="preserve">, which can be </w:t>
      </w:r>
      <w:r w:rsidR="002D5C70">
        <w:rPr>
          <w:sz w:val="24"/>
          <w:szCs w:val="24"/>
          <w:lang w:eastAsia="zh-CN"/>
        </w:rPr>
        <w:t xml:space="preserve">either </w:t>
      </w:r>
      <w:r>
        <w:rPr>
          <w:sz w:val="24"/>
          <w:szCs w:val="24"/>
          <w:lang w:eastAsia="zh-CN"/>
        </w:rPr>
        <w:t xml:space="preserve">increasing, </w:t>
      </w:r>
      <w:r w:rsidR="002D5C70">
        <w:rPr>
          <w:sz w:val="24"/>
          <w:szCs w:val="24"/>
          <w:lang w:eastAsia="zh-CN"/>
        </w:rPr>
        <w:t xml:space="preserve">or </w:t>
      </w:r>
      <w:r>
        <w:rPr>
          <w:sz w:val="24"/>
          <w:szCs w:val="24"/>
          <w:lang w:eastAsia="zh-CN"/>
        </w:rPr>
        <w:t>damped oscillation and so on depending on PDP’s eigenvalues (Table 1).</w:t>
      </w:r>
      <w:r w:rsidR="009E3CA7">
        <w:rPr>
          <w:sz w:val="24"/>
          <w:szCs w:val="24"/>
          <w:lang w:eastAsia="zh-CN"/>
        </w:rPr>
        <w:t xml:space="preserve"> The PDPs can be</w:t>
      </w:r>
      <w:r w:rsidR="009F014C">
        <w:rPr>
          <w:sz w:val="24"/>
          <w:szCs w:val="24"/>
          <w:lang w:eastAsia="zh-CN"/>
        </w:rPr>
        <w:t xml:space="preserve"> </w:t>
      </w:r>
      <w:r w:rsidR="00E60C3B">
        <w:rPr>
          <w:sz w:val="24"/>
          <w:szCs w:val="24"/>
          <w:lang w:eastAsia="zh-CN"/>
        </w:rPr>
        <w:t>ordered</w:t>
      </w:r>
      <w:r w:rsidR="009F014C">
        <w:rPr>
          <w:sz w:val="24"/>
          <w:szCs w:val="24"/>
          <w:lang w:eastAsia="zh-CN"/>
        </w:rPr>
        <w:t xml:space="preserve"> by </w:t>
      </w:r>
      <w:r w:rsidR="00E60C3B">
        <w:rPr>
          <w:sz w:val="24"/>
          <w:szCs w:val="24"/>
          <w:lang w:eastAsia="zh-CN"/>
        </w:rPr>
        <w:t xml:space="preserve">sorting </w:t>
      </w:r>
      <w:r w:rsidR="009F014C">
        <w:rPr>
          <w:sz w:val="24"/>
          <w:szCs w:val="24"/>
          <w:lang w:eastAsia="zh-CN"/>
        </w:rPr>
        <w:t>their eigenvalues.</w:t>
      </w:r>
    </w:p>
    <w:p w14:paraId="0F6EEB15" w14:textId="1FB064FF" w:rsidR="00C17695" w:rsidRDefault="00C17695" w:rsidP="00674214">
      <w:pPr>
        <w:pStyle w:val="Para0"/>
        <w:spacing w:line="360" w:lineRule="auto"/>
        <w:ind w:firstLine="0"/>
        <w:jc w:val="left"/>
        <w:rPr>
          <w:sz w:val="24"/>
          <w:szCs w:val="24"/>
          <w:lang w:eastAsia="zh-CN"/>
        </w:rPr>
      </w:pPr>
    </w:p>
    <w:p w14:paraId="40BEC43F" w14:textId="77777777" w:rsidR="00B840FC" w:rsidRDefault="00B840FC" w:rsidP="00B840FC">
      <w:pPr>
        <w:pStyle w:val="Para0"/>
        <w:spacing w:line="360" w:lineRule="auto"/>
        <w:ind w:firstLine="0"/>
        <w:jc w:val="left"/>
        <w:rPr>
          <w:sz w:val="24"/>
          <w:szCs w:val="24"/>
          <w:lang w:eastAsia="zh-CN"/>
        </w:rPr>
      </w:pPr>
      <w:r w:rsidRPr="003924FC">
        <w:rPr>
          <w:b/>
          <w:sz w:val="24"/>
          <w:szCs w:val="24"/>
          <w:lang w:eastAsia="zh-CN"/>
        </w:rPr>
        <w:t>Table 1</w:t>
      </w:r>
      <w:r>
        <w:rPr>
          <w:sz w:val="24"/>
          <w:szCs w:val="24"/>
          <w:lang w:eastAsia="zh-CN"/>
        </w:rPr>
        <w:t>. Classification of c</w:t>
      </w:r>
      <w:r w:rsidRPr="00594EFE">
        <w:rPr>
          <w:sz w:val="24"/>
          <w:szCs w:val="24"/>
          <w:lang w:eastAsia="zh-CN"/>
        </w:rPr>
        <w:t>anonical temporal expression</w:t>
      </w:r>
      <w:r>
        <w:rPr>
          <w:sz w:val="24"/>
          <w:szCs w:val="24"/>
          <w:lang w:eastAsia="zh-CN"/>
        </w:rPr>
        <w:t xml:space="preserve"> trajectories for PDP eigenvalue types</w:t>
      </w:r>
    </w:p>
    <w:tbl>
      <w:tblPr>
        <w:tblStyle w:val="TableGrid"/>
        <w:tblW w:w="9692" w:type="dxa"/>
        <w:tblInd w:w="31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42"/>
        <w:gridCol w:w="810"/>
        <w:gridCol w:w="630"/>
        <w:gridCol w:w="900"/>
        <w:gridCol w:w="1080"/>
        <w:gridCol w:w="900"/>
        <w:gridCol w:w="990"/>
        <w:gridCol w:w="1080"/>
        <w:gridCol w:w="1108"/>
        <w:gridCol w:w="1052"/>
      </w:tblGrid>
      <w:tr w:rsidR="00B840FC" w:rsidRPr="00EA661C" w14:paraId="41132597" w14:textId="77777777" w:rsidTr="004C68F6">
        <w:trPr>
          <w:trHeight w:val="286"/>
        </w:trPr>
        <w:tc>
          <w:tcPr>
            <w:tcW w:w="1142" w:type="dxa"/>
            <w:vMerge w:val="restart"/>
          </w:tcPr>
          <w:p w14:paraId="717B8AF0"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 xml:space="preserve">PDP </w:t>
            </w:r>
          </w:p>
          <w:p w14:paraId="2B8E022A" w14:textId="77777777" w:rsidR="00B840FC" w:rsidRPr="00EA661C" w:rsidRDefault="00B840FC" w:rsidP="004C68F6">
            <w:pPr>
              <w:pStyle w:val="Para0"/>
              <w:spacing w:line="360" w:lineRule="auto"/>
              <w:ind w:firstLine="0"/>
              <w:jc w:val="left"/>
              <w:rPr>
                <w:sz w:val="20"/>
                <w:szCs w:val="24"/>
                <w:lang w:eastAsia="zh-CN"/>
              </w:rPr>
            </w:pPr>
            <w:proofErr w:type="gramStart"/>
            <w:r w:rsidRPr="00EA661C">
              <w:rPr>
                <w:sz w:val="20"/>
                <w:szCs w:val="24"/>
                <w:lang w:eastAsia="zh-CN"/>
              </w:rPr>
              <w:t>eigenvalue</w:t>
            </w:r>
            <w:proofErr w:type="gramEnd"/>
          </w:p>
        </w:tc>
        <w:tc>
          <w:tcPr>
            <w:tcW w:w="5310" w:type="dxa"/>
            <w:gridSpan w:val="6"/>
          </w:tcPr>
          <w:p w14:paraId="01F5CB2C" w14:textId="77777777" w:rsidR="00B840FC" w:rsidRDefault="00B840FC" w:rsidP="004C68F6">
            <w:pPr>
              <w:pStyle w:val="Para0"/>
              <w:spacing w:line="360" w:lineRule="auto"/>
              <w:ind w:firstLine="0"/>
              <w:jc w:val="center"/>
              <w:rPr>
                <w:sz w:val="20"/>
                <w:szCs w:val="24"/>
                <w:lang w:eastAsia="zh-CN"/>
              </w:rPr>
            </w:pPr>
            <w:r w:rsidRPr="00EA661C">
              <w:rPr>
                <w:sz w:val="20"/>
                <w:szCs w:val="24"/>
                <w:lang w:eastAsia="zh-CN"/>
              </w:rPr>
              <w:t>Real</w:t>
            </w:r>
          </w:p>
        </w:tc>
        <w:tc>
          <w:tcPr>
            <w:tcW w:w="3240" w:type="dxa"/>
            <w:gridSpan w:val="3"/>
          </w:tcPr>
          <w:p w14:paraId="4D7FF627" w14:textId="77777777" w:rsidR="00B840FC" w:rsidRPr="00EA661C" w:rsidRDefault="00B840FC" w:rsidP="004C68F6">
            <w:pPr>
              <w:pStyle w:val="Para0"/>
              <w:spacing w:line="360" w:lineRule="auto"/>
              <w:ind w:firstLine="0"/>
              <w:jc w:val="center"/>
              <w:rPr>
                <w:sz w:val="20"/>
                <w:szCs w:val="24"/>
                <w:lang w:eastAsia="zh-CN"/>
              </w:rPr>
            </w:pPr>
            <w:r>
              <w:rPr>
                <w:sz w:val="20"/>
                <w:szCs w:val="24"/>
                <w:lang w:eastAsia="zh-CN"/>
              </w:rPr>
              <w:t>Complex (radius)</w:t>
            </w:r>
          </w:p>
        </w:tc>
      </w:tr>
      <w:tr w:rsidR="00B840FC" w:rsidRPr="00EA661C" w14:paraId="663435D4" w14:textId="77777777" w:rsidTr="004C68F6">
        <w:trPr>
          <w:trHeight w:val="123"/>
        </w:trPr>
        <w:tc>
          <w:tcPr>
            <w:tcW w:w="1142" w:type="dxa"/>
            <w:vMerge/>
          </w:tcPr>
          <w:p w14:paraId="1695E029" w14:textId="77777777" w:rsidR="00B840FC" w:rsidRPr="00EA661C" w:rsidRDefault="00B840FC" w:rsidP="004C68F6">
            <w:pPr>
              <w:pStyle w:val="Para0"/>
              <w:spacing w:line="360" w:lineRule="auto"/>
              <w:ind w:firstLine="0"/>
              <w:jc w:val="left"/>
              <w:rPr>
                <w:sz w:val="20"/>
                <w:szCs w:val="24"/>
                <w:lang w:eastAsia="zh-CN"/>
              </w:rPr>
            </w:pPr>
          </w:p>
        </w:tc>
        <w:tc>
          <w:tcPr>
            <w:tcW w:w="810" w:type="dxa"/>
          </w:tcPr>
          <w:p w14:paraId="0EC53141"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630" w:type="dxa"/>
          </w:tcPr>
          <w:p w14:paraId="3DFF5278"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900" w:type="dxa"/>
          </w:tcPr>
          <w:p w14:paraId="070BA6DB"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r>
              <w:rPr>
                <w:sz w:val="20"/>
                <w:szCs w:val="24"/>
                <w:lang w:eastAsia="zh-CN"/>
              </w:rPr>
              <w:t xml:space="preserve"> &amp; &gt;0</w:t>
            </w:r>
          </w:p>
        </w:tc>
        <w:tc>
          <w:tcPr>
            <w:tcW w:w="1080" w:type="dxa"/>
          </w:tcPr>
          <w:p w14:paraId="650CCA31"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&lt;0 &amp; &gt; -1</w:t>
            </w:r>
          </w:p>
        </w:tc>
        <w:tc>
          <w:tcPr>
            <w:tcW w:w="900" w:type="dxa"/>
          </w:tcPr>
          <w:p w14:paraId="36B5A13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 -1</w:t>
            </w:r>
          </w:p>
        </w:tc>
        <w:tc>
          <w:tcPr>
            <w:tcW w:w="990" w:type="dxa"/>
          </w:tcPr>
          <w:p w14:paraId="70F614D7"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&lt;-1</w:t>
            </w:r>
          </w:p>
        </w:tc>
        <w:tc>
          <w:tcPr>
            <w:tcW w:w="1080" w:type="dxa"/>
          </w:tcPr>
          <w:p w14:paraId="2B8A6ADA"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&gt;1</w:t>
            </w:r>
          </w:p>
        </w:tc>
        <w:tc>
          <w:tcPr>
            <w:tcW w:w="1108" w:type="dxa"/>
          </w:tcPr>
          <w:p w14:paraId="7831F2A7"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=1</w:t>
            </w:r>
          </w:p>
        </w:tc>
        <w:tc>
          <w:tcPr>
            <w:tcW w:w="1052" w:type="dxa"/>
          </w:tcPr>
          <w:p w14:paraId="2F36D91F"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&lt;1</w:t>
            </w:r>
          </w:p>
        </w:tc>
      </w:tr>
      <w:tr w:rsidR="00B840FC" w:rsidRPr="00EA661C" w14:paraId="17C8028B" w14:textId="77777777" w:rsidTr="004C68F6">
        <w:trPr>
          <w:trHeight w:val="586"/>
        </w:trPr>
        <w:tc>
          <w:tcPr>
            <w:tcW w:w="1142" w:type="dxa"/>
          </w:tcPr>
          <w:p w14:paraId="7C01EF5D"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Canonical temporal expression trajectory</w:t>
            </w:r>
            <w:r>
              <w:rPr>
                <w:sz w:val="20"/>
                <w:szCs w:val="24"/>
                <w:lang w:eastAsia="zh-CN"/>
              </w:rPr>
              <w:t xml:space="preserve"> (initial)</w:t>
            </w:r>
          </w:p>
        </w:tc>
        <w:tc>
          <w:tcPr>
            <w:tcW w:w="810" w:type="dxa"/>
          </w:tcPr>
          <w:p w14:paraId="7148AB75" w14:textId="77777777" w:rsidR="00B840FC" w:rsidRDefault="00B840FC" w:rsidP="004C68F6">
            <w:pPr>
              <w:pStyle w:val="Para0"/>
              <w:spacing w:line="360" w:lineRule="auto"/>
              <w:ind w:firstLine="0"/>
              <w:jc w:val="left"/>
              <w:rPr>
                <w:sz w:val="20"/>
                <w:szCs w:val="24"/>
                <w:lang w:eastAsia="zh-CN"/>
              </w:rPr>
            </w:pPr>
            <w:r w:rsidRPr="00EA661C">
              <w:rPr>
                <w:sz w:val="20"/>
                <w:szCs w:val="24"/>
                <w:lang w:eastAsia="zh-CN"/>
              </w:rPr>
              <w:t>I</w:t>
            </w:r>
            <w:r w:rsidRPr="00EA661C">
              <w:rPr>
                <w:sz w:val="20"/>
                <w:szCs w:val="24"/>
                <w:lang w:eastAsia="zh-CN"/>
              </w:rPr>
              <w:t>n</w:t>
            </w:r>
            <w:r w:rsidRPr="00EA661C">
              <w:rPr>
                <w:sz w:val="20"/>
                <w:szCs w:val="24"/>
                <w:lang w:eastAsia="zh-CN"/>
              </w:rPr>
              <w:t>crea</w:t>
            </w:r>
            <w:r w:rsidRPr="00EA661C">
              <w:rPr>
                <w:sz w:val="20"/>
                <w:szCs w:val="24"/>
                <w:lang w:eastAsia="zh-CN"/>
              </w:rPr>
              <w:t>s</w:t>
            </w:r>
            <w:r w:rsidRPr="00EA661C">
              <w:rPr>
                <w:sz w:val="20"/>
                <w:szCs w:val="24"/>
                <w:lang w:eastAsia="zh-CN"/>
              </w:rPr>
              <w:t>ing</w:t>
            </w:r>
            <w:r>
              <w:rPr>
                <w:sz w:val="20"/>
                <w:szCs w:val="24"/>
                <w:lang w:eastAsia="zh-CN"/>
              </w:rPr>
              <w:t xml:space="preserve"> (I)</w:t>
            </w:r>
          </w:p>
          <w:p w14:paraId="0BE69E45" w14:textId="351C5AF4" w:rsidR="00B840F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BDA1E48" wp14:editId="3362ECA2">
                  <wp:extent cx="403819" cy="350097"/>
                  <wp:effectExtent l="0" t="0" r="3175" b="5715"/>
                  <wp:docPr id="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3"/>
                          <pic:cNvPicPr>
                            <a:picLocks noChangeAspect="1" noChangeArrowheads="1"/>
                          </pic:cNvPicPr>
                        </pic:nvPicPr>
                        <pic:blipFill rotWithShape="1">
                          <a:blip r:embed="rId55"/>
                          <a:srcRect l="56207" t="43540" r="28728" b="43718"/>
                          <a:stretch/>
                        </pic:blipFill>
                        <pic:spPr bwMode="auto">
                          <a:xfrm>
                            <a:off x="0" y="0"/>
                            <a:ext cx="405835" cy="351845"/>
                          </a:xfrm>
                          <a:prstGeom prst="rect">
                            <a:avLst/>
                          </a:prstGeom>
                          <a:noFill/>
                          <a:ln>
                            <a:noFill/>
                          </a:ln>
                          <a:extLst>
                            <a:ext uri="{53640926-AAD7-44d8-BBD7-CCE9431645EC}">
                              <a14:shadowObscured xmlns:a14="http://schemas.microsoft.com/office/drawing/2010/main"/>
                            </a:ext>
                          </a:extLst>
                        </pic:spPr>
                      </pic:pic>
                    </a:graphicData>
                  </a:graphic>
                </wp:inline>
              </w:drawing>
            </w:r>
          </w:p>
          <w:p w14:paraId="29526CCC" w14:textId="428EC120" w:rsidR="00B840FC" w:rsidRPr="00EA661C" w:rsidRDefault="00B840FC" w:rsidP="004C68F6">
            <w:pPr>
              <w:pStyle w:val="Para0"/>
              <w:spacing w:line="360" w:lineRule="auto"/>
              <w:ind w:firstLine="0"/>
              <w:jc w:val="left"/>
              <w:rPr>
                <w:sz w:val="20"/>
                <w:szCs w:val="24"/>
                <w:lang w:eastAsia="zh-CN"/>
              </w:rPr>
            </w:pPr>
            <w:r>
              <w:rPr>
                <w:noProof/>
                <w:sz w:val="20"/>
                <w:szCs w:val="24"/>
              </w:rPr>
              <mc:AlternateContent>
                <mc:Choice Requires="wps">
                  <w:drawing>
                    <wp:anchor distT="0" distB="0" distL="114300" distR="114300" simplePos="0" relativeHeight="251660288" behindDoc="0" locked="0" layoutInCell="1" allowOverlap="1" wp14:anchorId="47071B6F" wp14:editId="7993C5E8">
                      <wp:simplePos x="0" y="0"/>
                      <wp:positionH relativeFrom="column">
                        <wp:posOffset>433070</wp:posOffset>
                      </wp:positionH>
                      <wp:positionV relativeFrom="paragraph">
                        <wp:posOffset>-85725</wp:posOffset>
                      </wp:positionV>
                      <wp:extent cx="317500" cy="0"/>
                      <wp:effectExtent l="0" t="0" r="12700" b="25400"/>
                      <wp:wrapNone/>
                      <wp:docPr id="8" name="Straight Connector 8"/>
                      <wp:cNvGraphicFramePr/>
                      <a:graphic xmlns:a="http://schemas.openxmlformats.org/drawingml/2006/main">
                        <a:graphicData uri="http://schemas.microsoft.com/office/word/2010/wordprocessingShape">
                          <wps:wsp>
                            <wps:cNvCnPr/>
                            <wps:spPr>
                              <a:xfrm>
                                <a:off x="0" y="0"/>
                                <a:ext cx="3175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1pt,-6.7pt" to="59.1pt,-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" strokeweight="1pt"/>
                  </w:pict>
                </mc:Fallback>
              </mc:AlternateContent>
            </w:r>
          </w:p>
        </w:tc>
        <w:tc>
          <w:tcPr>
            <w:tcW w:w="630" w:type="dxa"/>
          </w:tcPr>
          <w:p w14:paraId="5A249CA2" w14:textId="77777777" w:rsidR="00B840FC" w:rsidRPr="00EA661C" w:rsidRDefault="00B840FC" w:rsidP="004C68F6">
            <w:pPr>
              <w:pStyle w:val="Para0"/>
              <w:spacing w:line="360" w:lineRule="auto"/>
              <w:ind w:firstLine="0"/>
              <w:jc w:val="left"/>
              <w:rPr>
                <w:sz w:val="20"/>
                <w:szCs w:val="24"/>
                <w:lang w:eastAsia="zh-CN"/>
              </w:rPr>
            </w:pPr>
            <w:r w:rsidRPr="00EA661C">
              <w:rPr>
                <w:sz w:val="20"/>
                <w:szCs w:val="24"/>
                <w:lang w:eastAsia="zh-CN"/>
              </w:rPr>
              <w:t>Flat</w:t>
            </w:r>
            <w:r>
              <w:rPr>
                <w:sz w:val="20"/>
                <w:szCs w:val="24"/>
                <w:lang w:eastAsia="zh-CN"/>
              </w:rPr>
              <w:t xml:space="preserve"> (F)</w:t>
            </w:r>
          </w:p>
        </w:tc>
        <w:tc>
          <w:tcPr>
            <w:tcW w:w="900" w:type="dxa"/>
          </w:tcPr>
          <w:p w14:paraId="4999DA7A" w14:textId="77777777" w:rsidR="00B840F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e</w:t>
            </w:r>
            <w:r w:rsidRPr="00EA661C">
              <w:rPr>
                <w:sz w:val="20"/>
                <w:szCs w:val="24"/>
                <w:lang w:eastAsia="zh-CN"/>
              </w:rPr>
              <w:t>creasing</w:t>
            </w:r>
            <w:r>
              <w:rPr>
                <w:sz w:val="20"/>
                <w:szCs w:val="24"/>
                <w:lang w:eastAsia="zh-CN"/>
              </w:rPr>
              <w:t xml:space="preserve"> (D)</w:t>
            </w:r>
          </w:p>
          <w:p w14:paraId="2E5F5C2E" w14:textId="4B2979BB" w:rsidR="00B840FC" w:rsidRPr="00EA661C" w:rsidRDefault="00466CDB" w:rsidP="004C68F6">
            <w:pPr>
              <w:pStyle w:val="Para0"/>
              <w:spacing w:line="360" w:lineRule="auto"/>
              <w:ind w:firstLine="0"/>
              <w:jc w:val="left"/>
              <w:rPr>
                <w:sz w:val="20"/>
                <w:szCs w:val="24"/>
                <w:lang w:eastAsia="zh-CN"/>
              </w:rPr>
            </w:pPr>
            <w:r w:rsidRPr="00466CDB">
              <w:rPr>
                <w:noProof/>
                <w:sz w:val="20"/>
                <w:szCs w:val="24"/>
              </w:rPr>
              <w:drawing>
                <wp:inline distT="0" distB="0" distL="0" distR="0" wp14:anchorId="112FE7E2" wp14:editId="6CB4F85C">
                  <wp:extent cx="399627" cy="421243"/>
                  <wp:effectExtent l="0" t="0" r="6985" b="10795"/>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5"/>
                          <pic:cNvPicPr>
                            <a:picLocks noChangeAspect="1" noChangeArrowheads="1"/>
                          </pic:cNvPicPr>
                        </pic:nvPicPr>
                        <pic:blipFill rotWithShape="1">
                          <a:blip r:embed="rId56"/>
                          <a:srcRect l="66958" t="45237" r="24401" b="45878"/>
                          <a:stretch/>
                        </pic:blipFill>
                        <pic:spPr bwMode="auto">
                          <a:xfrm>
                            <a:off x="0" y="0"/>
                            <a:ext cx="400701" cy="422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1B600CBB"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early (VE)</w:t>
            </w:r>
            <w:r>
              <w:rPr>
                <w:noProof/>
                <w:sz w:val="20"/>
                <w:szCs w:val="24"/>
              </w:rPr>
              <w:t xml:space="preserve"> </w:t>
            </w:r>
            <w:r>
              <w:rPr>
                <w:noProof/>
                <w:sz w:val="20"/>
                <w:szCs w:val="24"/>
              </w:rPr>
              <w:drawing>
                <wp:inline distT="0" distB="0" distL="0" distR="0" wp14:anchorId="25316CB8" wp14:editId="74249978">
                  <wp:extent cx="304800" cy="22352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7">
                            <a:extLst>
                              <a:ext uri="{28A0092B-C50C-407E-A947-70E740481C1C}">
                                <a14:useLocalDpi xmlns:a14="http://schemas.microsoft.com/office/drawing/2010/main" val="0"/>
                              </a:ext>
                            </a:extLst>
                          </a:blip>
                          <a:srcRect l="7273" t="24935" r="75944" b="29350"/>
                          <a:stretch/>
                        </pic:blipFill>
                        <pic:spPr bwMode="auto">
                          <a:xfrm rot="10800000">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00" w:type="dxa"/>
          </w:tcPr>
          <w:p w14:paraId="4ED5285E"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w:t>
            </w:r>
            <w:r>
              <w:rPr>
                <w:sz w:val="20"/>
                <w:szCs w:val="24"/>
                <w:lang w:eastAsia="zh-CN"/>
              </w:rPr>
              <w:t>t</w:t>
            </w:r>
            <w:r>
              <w:rPr>
                <w:sz w:val="20"/>
                <w:szCs w:val="24"/>
                <w:lang w:eastAsia="zh-CN"/>
              </w:rPr>
              <w:t>ing (V)</w:t>
            </w:r>
            <w:r>
              <w:rPr>
                <w:noProof/>
                <w:sz w:val="20"/>
                <w:szCs w:val="24"/>
              </w:rPr>
              <w:t xml:space="preserve"> </w:t>
            </w:r>
            <w:r w:rsidRPr="00E30173">
              <w:rPr>
                <w:noProof/>
                <w:sz w:val="20"/>
                <w:szCs w:val="24"/>
              </w:rPr>
              <w:drawing>
                <wp:inline distT="0" distB="0" distL="0" distR="0" wp14:anchorId="3B208D80" wp14:editId="6AE1398B">
                  <wp:extent cx="349250" cy="210183"/>
                  <wp:effectExtent l="0" t="0" r="635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rotWithShape="1">
                          <a:blip r:embed="rId58"/>
                          <a:srcRect l="12495" t="14316" r="7680" b="16517"/>
                          <a:stretch/>
                        </pic:blipFill>
                        <pic:spPr>
                          <a:xfrm>
                            <a:off x="0" y="0"/>
                            <a:ext cx="349769" cy="210495"/>
                          </a:xfrm>
                          <a:prstGeom prst="rect">
                            <a:avLst/>
                          </a:prstGeom>
                        </pic:spPr>
                      </pic:pic>
                    </a:graphicData>
                  </a:graphic>
                </wp:inline>
              </w:drawing>
            </w:r>
          </w:p>
        </w:tc>
        <w:tc>
          <w:tcPr>
            <w:tcW w:w="990" w:type="dxa"/>
          </w:tcPr>
          <w:p w14:paraId="627A6E18"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Vibrating late (VL)</w:t>
            </w:r>
            <w:r>
              <w:rPr>
                <w:noProof/>
                <w:sz w:val="20"/>
                <w:szCs w:val="24"/>
              </w:rPr>
              <w:t xml:space="preserve"> </w:t>
            </w:r>
            <w:r>
              <w:rPr>
                <w:noProof/>
                <w:sz w:val="20"/>
                <w:szCs w:val="24"/>
              </w:rPr>
              <w:drawing>
                <wp:inline distT="0" distB="0" distL="0" distR="0" wp14:anchorId="5D6985BA" wp14:editId="343C10B4">
                  <wp:extent cx="304800" cy="223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7">
                            <a:extLst>
                              <a:ext uri="{28A0092B-C50C-407E-A947-70E740481C1C}">
                                <a14:useLocalDpi xmlns:a14="http://schemas.microsoft.com/office/drawing/2010/main" val="0"/>
                              </a:ext>
                            </a:extLst>
                          </a:blip>
                          <a:srcRect l="7273" t="24935" r="75944" b="29350"/>
                          <a:stretch/>
                        </pic:blipFill>
                        <pic:spPr bwMode="auto">
                          <a:xfrm>
                            <a:off x="0" y="0"/>
                            <a:ext cx="304800" cy="2235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80" w:type="dxa"/>
          </w:tcPr>
          <w:p w14:paraId="0DDE87A8" w14:textId="77777777" w:rsidR="00B840FC" w:rsidRPr="00EA661C" w:rsidRDefault="00B840FC" w:rsidP="004C68F6">
            <w:pPr>
              <w:pStyle w:val="Para0"/>
              <w:spacing w:line="360" w:lineRule="auto"/>
              <w:ind w:firstLine="0"/>
              <w:jc w:val="left"/>
              <w:rPr>
                <w:sz w:val="20"/>
                <w:szCs w:val="24"/>
                <w:lang w:eastAsia="zh-CN"/>
              </w:rPr>
            </w:pPr>
            <w:proofErr w:type="spellStart"/>
            <w:r>
              <w:rPr>
                <w:sz w:val="20"/>
                <w:szCs w:val="24"/>
                <w:lang w:eastAsia="zh-CN"/>
              </w:rPr>
              <w:t>U</w:t>
            </w:r>
            <w:r w:rsidRPr="00EA661C">
              <w:rPr>
                <w:sz w:val="20"/>
                <w:szCs w:val="24"/>
                <w:lang w:eastAsia="zh-CN"/>
              </w:rPr>
              <w:t>n</w:t>
            </w:r>
            <w:r>
              <w:rPr>
                <w:sz w:val="20"/>
                <w:szCs w:val="24"/>
                <w:lang w:eastAsia="zh-CN"/>
              </w:rPr>
              <w:t>de</w:t>
            </w:r>
            <w:r>
              <w:rPr>
                <w:sz w:val="20"/>
                <w:szCs w:val="24"/>
                <w:lang w:eastAsia="zh-CN"/>
              </w:rPr>
              <w:t>r</w:t>
            </w:r>
            <w:r>
              <w:rPr>
                <w:sz w:val="20"/>
                <w:szCs w:val="24"/>
                <w:lang w:eastAsia="zh-CN"/>
              </w:rPr>
              <w:t>damp</w:t>
            </w:r>
            <w:r w:rsidRPr="00EA661C">
              <w:rPr>
                <w:sz w:val="20"/>
                <w:szCs w:val="24"/>
                <w:lang w:eastAsia="zh-CN"/>
              </w:rPr>
              <w:t>ed</w:t>
            </w:r>
            <w:proofErr w:type="spellEnd"/>
            <w:r w:rsidRPr="00EA661C">
              <w:rPr>
                <w:sz w:val="20"/>
                <w:szCs w:val="24"/>
                <w:lang w:eastAsia="zh-CN"/>
              </w:rPr>
              <w:t xml:space="preserve"> oscillation</w:t>
            </w:r>
            <w:r>
              <w:rPr>
                <w:sz w:val="20"/>
                <w:szCs w:val="24"/>
                <w:lang w:eastAsia="zh-CN"/>
              </w:rPr>
              <w:t xml:space="preserve"> (UO)</w:t>
            </w:r>
            <w:r w:rsidRPr="001E3441">
              <w:t xml:space="preserve"> </w:t>
            </w:r>
            <w:r>
              <w:rPr>
                <w:noProof/>
              </w:rPr>
              <w:drawing>
                <wp:inline distT="0" distB="0" distL="0" distR="0" wp14:anchorId="7F59A4F3" wp14:editId="6EB6B061">
                  <wp:extent cx="299720" cy="2476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9">
                            <a:biLevel thresh="75000"/>
                            <a:extLst>
                              <a:ext uri="{28A0092B-C50C-407E-A947-70E740481C1C}">
                                <a14:useLocalDpi xmlns:a14="http://schemas.microsoft.com/office/drawing/2010/main" val="0"/>
                              </a:ext>
                            </a:extLst>
                          </a:blip>
                          <a:srcRect l="12501" t="5681" r="30769" b="20454"/>
                          <a:stretch/>
                        </pic:blipFill>
                        <pic:spPr bwMode="auto">
                          <a:xfrm rot="10800000">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08" w:type="dxa"/>
          </w:tcPr>
          <w:p w14:paraId="2D06F1F4"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O</w:t>
            </w:r>
            <w:r w:rsidRPr="00EA661C">
              <w:rPr>
                <w:sz w:val="20"/>
                <w:szCs w:val="24"/>
                <w:lang w:eastAsia="zh-CN"/>
              </w:rPr>
              <w:t>scillation</w:t>
            </w:r>
            <w:r>
              <w:rPr>
                <w:sz w:val="20"/>
                <w:szCs w:val="24"/>
                <w:lang w:eastAsia="zh-CN"/>
              </w:rPr>
              <w:t xml:space="preserve"> (O)</w:t>
            </w:r>
            <w:r>
              <w:t xml:space="preserve"> </w:t>
            </w:r>
            <w:r w:rsidRPr="001E3441">
              <w:rPr>
                <w:noProof/>
                <w:sz w:val="20"/>
                <w:szCs w:val="24"/>
              </w:rPr>
              <w:drawing>
                <wp:inline distT="0" distB="0" distL="0" distR="0" wp14:anchorId="5910C8C2" wp14:editId="71997637">
                  <wp:extent cx="510672" cy="460501"/>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60">
                            <a:grayscl/>
                          </a:blip>
                          <a:srcRect t="40632" b="25046"/>
                          <a:stretch/>
                        </pic:blipFill>
                        <pic:spPr>
                          <a:xfrm>
                            <a:off x="0" y="0"/>
                            <a:ext cx="510994" cy="460791"/>
                          </a:xfrm>
                          <a:prstGeom prst="rect">
                            <a:avLst/>
                          </a:prstGeom>
                        </pic:spPr>
                      </pic:pic>
                    </a:graphicData>
                  </a:graphic>
                </wp:inline>
              </w:drawing>
            </w:r>
          </w:p>
        </w:tc>
        <w:tc>
          <w:tcPr>
            <w:tcW w:w="1052" w:type="dxa"/>
          </w:tcPr>
          <w:p w14:paraId="7E7CE0C6" w14:textId="77777777" w:rsidR="00B840FC" w:rsidRPr="00EA661C" w:rsidRDefault="00B840FC" w:rsidP="004C68F6">
            <w:pPr>
              <w:pStyle w:val="Para0"/>
              <w:spacing w:line="360" w:lineRule="auto"/>
              <w:ind w:firstLine="0"/>
              <w:jc w:val="left"/>
              <w:rPr>
                <w:sz w:val="20"/>
                <w:szCs w:val="24"/>
                <w:lang w:eastAsia="zh-CN"/>
              </w:rPr>
            </w:pPr>
            <w:r>
              <w:rPr>
                <w:sz w:val="20"/>
                <w:szCs w:val="24"/>
                <w:lang w:eastAsia="zh-CN"/>
              </w:rPr>
              <w:t>D</w:t>
            </w:r>
            <w:r w:rsidRPr="00EA661C">
              <w:rPr>
                <w:sz w:val="20"/>
                <w:szCs w:val="24"/>
                <w:lang w:eastAsia="zh-CN"/>
              </w:rPr>
              <w:t>amped oscillation</w:t>
            </w:r>
            <w:r>
              <w:rPr>
                <w:sz w:val="20"/>
                <w:szCs w:val="24"/>
                <w:lang w:eastAsia="zh-CN"/>
              </w:rPr>
              <w:t xml:space="preserve"> (DO)</w:t>
            </w:r>
            <w:r w:rsidRPr="001E3441">
              <w:t xml:space="preserve"> </w:t>
            </w:r>
            <w:r>
              <w:rPr>
                <w:noProof/>
              </w:rPr>
              <w:drawing>
                <wp:inline distT="0" distB="0" distL="0" distR="0" wp14:anchorId="3CC9123E" wp14:editId="61BB6FA3">
                  <wp:extent cx="299720" cy="247650"/>
                  <wp:effectExtent l="0" t="0" r="508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9">
                            <a:biLevel thresh="75000"/>
                            <a:extLst>
                              <a:ext uri="{28A0092B-C50C-407E-A947-70E740481C1C}">
                                <a14:useLocalDpi xmlns:a14="http://schemas.microsoft.com/office/drawing/2010/main" val="0"/>
                              </a:ext>
                            </a:extLst>
                          </a:blip>
                          <a:srcRect l="12501" t="5681" r="30769" b="20454"/>
                          <a:stretch/>
                        </pic:blipFill>
                        <pic:spPr bwMode="auto">
                          <a:xfrm>
                            <a:off x="0" y="0"/>
                            <a:ext cx="299720" cy="2476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1BE360" w14:textId="77777777" w:rsidR="00B877DC" w:rsidRDefault="00B877DC" w:rsidP="00674214">
      <w:pPr>
        <w:pStyle w:val="Para0"/>
        <w:spacing w:line="360" w:lineRule="auto"/>
        <w:ind w:firstLine="0"/>
        <w:jc w:val="left"/>
        <w:rPr>
          <w:sz w:val="24"/>
          <w:szCs w:val="24"/>
          <w:lang w:eastAsia="zh-CN"/>
        </w:rPr>
      </w:pPr>
    </w:p>
    <w:p w14:paraId="59D05ED8" w14:textId="1BA8EA84" w:rsidR="00020135" w:rsidRPr="00891976" w:rsidRDefault="00891976" w:rsidP="00891976">
      <w:pPr>
        <w:pStyle w:val="Heading2"/>
        <w:spacing w:line="360" w:lineRule="auto"/>
        <w:rPr>
          <w:sz w:val="28"/>
        </w:rPr>
      </w:pPr>
      <w:r w:rsidRPr="002469C9">
        <w:rPr>
          <w:sz w:val="28"/>
        </w:rPr>
        <w:t xml:space="preserve">Identification of </w:t>
      </w:r>
      <w:r w:rsidR="00BB3589">
        <w:rPr>
          <w:sz w:val="28"/>
        </w:rPr>
        <w:t xml:space="preserve">gene coefficients of </w:t>
      </w:r>
      <w:r w:rsidR="0085635D">
        <w:rPr>
          <w:sz w:val="28"/>
        </w:rPr>
        <w:t xml:space="preserve">principal </w:t>
      </w:r>
      <w:r w:rsidR="009C67D8">
        <w:rPr>
          <w:sz w:val="28"/>
        </w:rPr>
        <w:t xml:space="preserve">expression </w:t>
      </w:r>
      <w:r w:rsidR="0085635D">
        <w:rPr>
          <w:sz w:val="28"/>
        </w:rPr>
        <w:t>dynamic patterns</w:t>
      </w:r>
    </w:p>
    <w:p w14:paraId="29D37C0E" w14:textId="01BC26A4" w:rsidR="00020135" w:rsidRDefault="00020135" w:rsidP="00674214">
      <w:pPr>
        <w:pStyle w:val="Para0"/>
        <w:spacing w:line="360" w:lineRule="auto"/>
        <w:ind w:firstLine="0"/>
        <w:jc w:val="left"/>
        <w:rPr>
          <w:sz w:val="24"/>
          <w:szCs w:val="24"/>
          <w:lang w:eastAsia="zh-CN"/>
        </w:rPr>
      </w:pPr>
      <w:r>
        <w:rPr>
          <w:rFonts w:hint="eastAsia"/>
          <w:sz w:val="24"/>
          <w:szCs w:val="24"/>
          <w:lang w:eastAsia="zh-CN"/>
        </w:rPr>
        <w:lastRenderedPageBreak/>
        <w:t xml:space="preserve">Because genes and meta-genes have linear </w:t>
      </w:r>
      <w:r>
        <w:rPr>
          <w:sz w:val="24"/>
          <w:szCs w:val="24"/>
          <w:lang w:eastAsia="zh-CN"/>
        </w:rPr>
        <w:t>relationships</w:t>
      </w:r>
      <w:r>
        <w:rPr>
          <w:rFonts w:hint="eastAsia"/>
          <w:sz w:val="24"/>
          <w:szCs w:val="24"/>
          <w:lang w:eastAsia="zh-CN"/>
        </w:rPr>
        <w:t xml:space="preserve"> </w:t>
      </w:r>
      <w:r w:rsidR="00C023A3">
        <w:rPr>
          <w:rFonts w:hint="eastAsia"/>
          <w:sz w:val="24"/>
          <w:szCs w:val="24"/>
          <w:lang w:eastAsia="zh-CN"/>
        </w:rPr>
        <w:t>in terms of their</w:t>
      </w:r>
      <w:r>
        <w:rPr>
          <w:rFonts w:hint="eastAsia"/>
          <w:sz w:val="24"/>
          <w:szCs w:val="24"/>
          <w:lang w:eastAsia="zh-CN"/>
        </w:rPr>
        <w:t xml:space="preserve"> expression</w:t>
      </w:r>
      <w:r w:rsidR="00BC25E8">
        <w:rPr>
          <w:sz w:val="24"/>
          <w:szCs w:val="24"/>
          <w:lang w:eastAsia="zh-CN"/>
        </w:rPr>
        <w:t xml:space="preserve"> level</w:t>
      </w:r>
      <w:r>
        <w:rPr>
          <w:rFonts w:hint="eastAsia"/>
          <w:sz w:val="24"/>
          <w:szCs w:val="24"/>
          <w:lang w:eastAsia="zh-CN"/>
        </w:rPr>
        <w:t>s</w:t>
      </w:r>
      <w:r w:rsidR="00C023A3">
        <w:rPr>
          <w:rFonts w:hint="eastAsia"/>
          <w:sz w:val="24"/>
          <w:szCs w:val="24"/>
          <w:lang w:eastAsia="zh-CN"/>
        </w:rPr>
        <w:t xml:space="preserve"> as </w:t>
      </w:r>
      <w:r w:rsidR="002D5C70">
        <w:rPr>
          <w:sz w:val="24"/>
          <w:szCs w:val="24"/>
          <w:lang w:eastAsia="zh-CN"/>
        </w:rPr>
        <w:t xml:space="preserve">described in </w:t>
      </w:r>
      <w:r w:rsidR="00C023A3">
        <w:rPr>
          <w:rFonts w:hint="eastAsia"/>
          <w:sz w:val="24"/>
          <w:szCs w:val="24"/>
          <w:lang w:eastAsia="zh-CN"/>
        </w:rPr>
        <w:t>Equation (2)</w:t>
      </w:r>
      <w:r>
        <w:rPr>
          <w:rFonts w:hint="eastAsia"/>
          <w:sz w:val="24"/>
          <w:szCs w:val="24"/>
          <w:lang w:eastAsia="zh-CN"/>
        </w:rPr>
        <w:t xml:space="preserve">, </w:t>
      </w:r>
      <w:r w:rsidR="00C023A3">
        <w:rPr>
          <w:rFonts w:hint="eastAsia"/>
          <w:sz w:val="24"/>
          <w:szCs w:val="24"/>
          <w:lang w:eastAsia="zh-CN"/>
        </w:rPr>
        <w:t xml:space="preserve">the </w:t>
      </w:r>
      <w:r w:rsidR="00C023A3">
        <w:rPr>
          <w:sz w:val="24"/>
          <w:szCs w:val="24"/>
          <w:lang w:eastAsia="zh-CN"/>
        </w:rPr>
        <w:t>components</w:t>
      </w:r>
      <w:r w:rsidR="00C023A3">
        <w:rPr>
          <w:rFonts w:hint="eastAsia"/>
          <w:sz w:val="24"/>
          <w:szCs w:val="24"/>
          <w:lang w:eastAsia="zh-CN"/>
        </w:rPr>
        <w:t xml:space="preserve"> of gene expression</w:t>
      </w:r>
      <w:r w:rsidR="00DF64A0">
        <w:rPr>
          <w:sz w:val="24"/>
          <w:szCs w:val="24"/>
          <w:lang w:eastAsia="zh-CN"/>
        </w:rPr>
        <w:t xml:space="preserve"> level</w:t>
      </w:r>
      <w:r w:rsidR="00C023A3">
        <w:rPr>
          <w:rFonts w:hint="eastAsia"/>
          <w:sz w:val="24"/>
          <w:szCs w:val="24"/>
          <w:lang w:eastAsia="zh-CN"/>
        </w:rPr>
        <w:t xml:space="preserve">s in </w:t>
      </w:r>
      <w:r w:rsidR="00C023A3" w:rsidRPr="00C023A3">
        <w:rPr>
          <w:rFonts w:hint="eastAsia"/>
          <w:i/>
          <w:sz w:val="24"/>
          <w:szCs w:val="24"/>
          <w:lang w:eastAsia="zh-CN"/>
        </w:rPr>
        <w:t>X</w:t>
      </w:r>
      <w:r w:rsidR="00C023A3">
        <w:rPr>
          <w:rFonts w:hint="eastAsia"/>
          <w:sz w:val="24"/>
          <w:szCs w:val="24"/>
          <w:lang w:eastAsia="zh-CN"/>
        </w:rPr>
        <w:t xml:space="preserve"> driven by internal regulations</w:t>
      </w:r>
      <w:r w:rsidR="00264138">
        <w:rPr>
          <w:rFonts w:hint="eastAsia"/>
          <w:sz w:val="24"/>
          <w:szCs w:val="24"/>
          <w:lang w:eastAsia="zh-CN"/>
        </w:rPr>
        <w:t>,</w:t>
      </w:r>
      <m:oMath>
        <m:r>
          <w:rPr>
            <w:rFonts w:ascii="Cambria Math" w:hAnsi="Cambria Math"/>
            <w:sz w:val="24"/>
            <w:szCs w:val="24"/>
            <w:lang w:eastAsia="zh-CN"/>
          </w:rPr>
          <m:t xml:space="preserve"> </m:t>
        </m:r>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6E4A97">
        <w:rPr>
          <w:rFonts w:hint="eastAsia"/>
          <w:sz w:val="24"/>
          <w:szCs w:val="24"/>
          <w:lang w:eastAsia="zh-CN"/>
        </w:rPr>
        <w:t xml:space="preserve"> </w:t>
      </w:r>
      <w:r w:rsidR="00C023A3">
        <w:rPr>
          <w:rFonts w:hint="eastAsia"/>
          <w:sz w:val="24"/>
          <w:szCs w:val="24"/>
          <w:lang w:eastAsia="zh-CN"/>
        </w:rPr>
        <w:t xml:space="preserve">can be also expressed as linear combinations of </w:t>
      </w:r>
      <w:r w:rsidR="00C023A3" w:rsidRPr="00ED08F2">
        <w:rPr>
          <w:rFonts w:hint="eastAsia"/>
          <w:i/>
          <w:sz w:val="24"/>
          <w:szCs w:val="24"/>
          <w:lang w:eastAsia="zh-CN"/>
        </w:rPr>
        <w:t>M</w:t>
      </w:r>
      <w:r w:rsidR="00C023A3" w:rsidRPr="00ED08F2">
        <w:rPr>
          <w:rFonts w:hint="eastAsia"/>
          <w:sz w:val="24"/>
          <w:szCs w:val="24"/>
          <w:vertAlign w:val="subscript"/>
          <w:lang w:eastAsia="zh-CN"/>
        </w:rPr>
        <w:t>1</w:t>
      </w:r>
      <w:r w:rsidR="00C023A3">
        <w:rPr>
          <w:rFonts w:hint="eastAsia"/>
          <w:sz w:val="24"/>
          <w:szCs w:val="24"/>
          <w:lang w:eastAsia="zh-CN"/>
        </w:rPr>
        <w:t xml:space="preserve"> </w:t>
      </w:r>
      <w:proofErr w:type="spellStart"/>
      <w:r w:rsidR="005A2F8F">
        <w:rPr>
          <w:sz w:val="24"/>
          <w:szCs w:val="24"/>
          <w:lang w:eastAsia="zh-CN"/>
        </w:rPr>
        <w:t>iPDPs</w:t>
      </w:r>
      <w:proofErr w:type="spellEnd"/>
      <w:r w:rsidR="00C023A3">
        <w:rPr>
          <w:rFonts w:hint="eastAsia"/>
          <w:sz w:val="24"/>
          <w:szCs w:val="24"/>
          <w:lang w:eastAsia="zh-CN"/>
        </w:rPr>
        <w:t>:</w:t>
      </w:r>
    </w:p>
    <w:p w14:paraId="5F634D06" w14:textId="77777777" w:rsidR="00037D08" w:rsidRDefault="0094676A" w:rsidP="00674214">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e>
        </m:nary>
      </m:oMath>
      <w:r w:rsidR="00264138">
        <w:rPr>
          <w:rFonts w:hint="eastAsia"/>
          <w:lang w:eastAsia="zh-CN"/>
        </w:rPr>
        <w:t xml:space="preserve"> </w:t>
      </w:r>
      <w:r w:rsidR="0037621A">
        <w:rPr>
          <w:sz w:val="24"/>
          <w:szCs w:val="24"/>
          <w:lang w:eastAsia="zh-CN"/>
        </w:rPr>
        <w:t xml:space="preserve">; </w:t>
      </w:r>
      <w:proofErr w:type="gramStart"/>
      <w:r w:rsidR="0037621A">
        <w:rPr>
          <w:sz w:val="24"/>
          <w:szCs w:val="24"/>
          <w:lang w:eastAsia="zh-CN"/>
        </w:rPr>
        <w:t>i</w:t>
      </w:r>
      <w:proofErr w:type="gramEnd"/>
      <w:r w:rsidR="0037621A">
        <w:rPr>
          <w:sz w:val="24"/>
          <w:szCs w:val="24"/>
          <w:lang w:eastAsia="zh-CN"/>
        </w:rPr>
        <w:t>.e.,</w:t>
      </w:r>
    </w:p>
    <w:p w14:paraId="314AFB08" w14:textId="7F8EC9B9" w:rsidR="00C023A3" w:rsidRDefault="0037621A" w:rsidP="00674214">
      <w:pPr>
        <w:pStyle w:val="Para0"/>
        <w:spacing w:line="360" w:lineRule="auto"/>
        <w:ind w:firstLine="0"/>
        <w:jc w:val="left"/>
        <w:rPr>
          <w:sz w:val="24"/>
          <w:szCs w:val="24"/>
          <w:lang w:eastAsia="zh-CN"/>
        </w:rPr>
      </w:pPr>
      <w:r>
        <w:rPr>
          <w:rFonts w:hint="eastAsia"/>
          <w:lang w:eastAsia="zh-CN"/>
        </w:rPr>
        <w:t xml:space="preserve"> </w:t>
      </w:r>
      <w:proofErr w:type="gramStart"/>
      <w:r w:rsidR="00037D08">
        <w:rPr>
          <w:sz w:val="24"/>
          <w:szCs w:val="24"/>
          <w:lang w:eastAsia="zh-CN"/>
        </w:rPr>
        <w:t>the</w:t>
      </w:r>
      <w:proofErr w:type="gramEnd"/>
      <w:r w:rsidR="00037D08">
        <w:rPr>
          <w:sz w:val="24"/>
          <w:szCs w:val="24"/>
          <w:lang w:eastAsia="zh-CN"/>
        </w:rPr>
        <w:t xml:space="preserve"> internally driven component of </w:t>
      </w:r>
      <w:proofErr w:type="spellStart"/>
      <w:r w:rsidR="00037D08" w:rsidRPr="003C1773">
        <w:rPr>
          <w:i/>
          <w:sz w:val="24"/>
          <w:szCs w:val="24"/>
          <w:lang w:eastAsia="zh-CN"/>
        </w:rPr>
        <w:t>i</w:t>
      </w:r>
      <w:r w:rsidR="00037D08" w:rsidRPr="003C1773">
        <w:rPr>
          <w:sz w:val="24"/>
          <w:szCs w:val="24"/>
          <w:vertAlign w:val="superscript"/>
          <w:lang w:eastAsia="zh-CN"/>
        </w:rPr>
        <w:t>th</w:t>
      </w:r>
      <w:proofErr w:type="spellEnd"/>
      <w:r w:rsidR="00037D08">
        <w:rPr>
          <w:sz w:val="24"/>
          <w:szCs w:val="24"/>
          <w:lang w:eastAsia="zh-CN"/>
        </w:rPr>
        <w:t xml:space="preserve"> gene’s expression across all time points, </w:t>
      </w:r>
      <w:r w:rsidR="00037D08">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INT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p=1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sup>
          <m:e>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λ</m:t>
                                        </m:r>
                                      </m:e>
                                      <m:sub>
                                        <m:r>
                                          <w:rPr>
                                            <w:rFonts w:ascii="Cambria Math" w:hAnsi="Cambria Math"/>
                                            <w:sz w:val="24"/>
                                            <w:szCs w:val="24"/>
                                            <w:lang w:eastAsia="zh-CN"/>
                                          </w:rPr>
                                          <m:t>p</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p</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iPDP</m:t>
                </m:r>
              </m:lim>
            </m:limLow>
          </m:e>
        </m:nary>
      </m:oMath>
      <w:r w:rsidR="00037D08">
        <w:rPr>
          <w:rFonts w:hint="eastAsia"/>
          <w:lang w:eastAsia="zh-CN"/>
        </w:rPr>
        <w:t xml:space="preserve">               </w:t>
      </w:r>
      <w:r w:rsidR="00264138">
        <w:rPr>
          <w:rFonts w:hint="eastAsia"/>
          <w:sz w:val="24"/>
          <w:szCs w:val="24"/>
          <w:lang w:eastAsia="zh-CN"/>
        </w:rPr>
        <w:t>(10)</w:t>
      </w:r>
    </w:p>
    <w:p w14:paraId="248D227F" w14:textId="0839A3B2" w:rsidR="00050CEC" w:rsidRDefault="00264138" w:rsidP="00674214">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m:oMath>
        <m:sSub>
          <m:sSubPr>
            <m:ctrlPr>
              <w:rPr>
                <w:rFonts w:ascii="Cambria Math" w:hAnsi="Cambria Math"/>
                <w:i/>
                <w:sz w:val="24"/>
                <w:szCs w:val="24"/>
                <w:lang w:eastAsia="zh-CN"/>
              </w:rPr>
            </m:ctrlPr>
          </m:sSubPr>
          <m:e>
            <m:r>
              <w:rPr>
                <w:rFonts w:ascii="Cambria Math" w:hAnsi="Cambria Math"/>
                <w:sz w:val="24"/>
                <w:szCs w:val="24"/>
                <w:lang w:eastAsia="zh-CN"/>
              </w:rPr>
              <m:t>C</m:t>
            </m:r>
          </m:e>
          <m:sub>
            <m:r>
              <w:rPr>
                <w:rFonts w:ascii="Cambria Math" w:hAnsi="Cambria Math"/>
                <w:sz w:val="24"/>
                <w:szCs w:val="24"/>
                <w:lang w:eastAsia="zh-CN"/>
              </w:rPr>
              <m:t>p</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K</m:t>
                </m:r>
              </m:e>
            </m:acc>
          </m:e>
          <m:sub>
            <m:r>
              <w:rPr>
                <w:rFonts w:ascii="Cambria Math" w:hAnsi="Cambria Math"/>
                <w:sz w:val="24"/>
                <w:szCs w:val="24"/>
                <w:lang w:eastAsia="zh-CN"/>
              </w:rPr>
              <m:t>p</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1</m:t>
                </m:r>
              </m:sub>
            </m:sSub>
            <m:r>
              <w:rPr>
                <w:rFonts w:ascii="Cambria Math" w:hAnsi="Cambria Math"/>
                <w:sz w:val="24"/>
                <w:szCs w:val="24"/>
                <w:lang w:eastAsia="zh-CN"/>
              </w:rPr>
              <m:t>×1</m:t>
            </m:r>
          </m:sup>
        </m:sSup>
      </m:oMath>
      <w:r>
        <w:rPr>
          <w:rFonts w:hint="eastAsia"/>
          <w:lang w:eastAsia="zh-CN"/>
        </w:rPr>
        <w:t xml:space="preserve"> </w:t>
      </w:r>
      <w:r w:rsidR="0040688F">
        <w:rPr>
          <w:sz w:val="24"/>
          <w:szCs w:val="24"/>
          <w:lang w:eastAsia="zh-CN"/>
        </w:rPr>
        <w:t>represents</w:t>
      </w:r>
      <w:r>
        <w:rPr>
          <w:rFonts w:hint="eastAsia"/>
          <w:sz w:val="24"/>
          <w:szCs w:val="24"/>
          <w:lang w:eastAsia="zh-CN"/>
        </w:rPr>
        <w:t xml:space="preserve"> the gene</w:t>
      </w:r>
      <w:r w:rsidR="0040688F">
        <w:rPr>
          <w:rFonts w:hint="eastAsia"/>
          <w:sz w:val="24"/>
          <w:szCs w:val="24"/>
          <w:lang w:eastAsia="zh-CN"/>
        </w:rPr>
        <w:t xml:space="preserve"> coefficient vector</w:t>
      </w:r>
      <w:r>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proofErr w:type="spellStart"/>
      <w:r w:rsidRPr="00B018DF">
        <w:rPr>
          <w:rFonts w:hint="eastAsia"/>
          <w:i/>
          <w:sz w:val="24"/>
          <w:szCs w:val="24"/>
          <w:lang w:eastAsia="zh-CN"/>
        </w:rPr>
        <w:t>p</w:t>
      </w:r>
      <w:r w:rsidRPr="00B018DF">
        <w:rPr>
          <w:rFonts w:hint="eastAsia"/>
          <w:sz w:val="24"/>
          <w:szCs w:val="24"/>
          <w:vertAlign w:val="superscript"/>
          <w:lang w:eastAsia="zh-CN"/>
        </w:rPr>
        <w:t>th</w:t>
      </w:r>
      <w:proofErr w:type="spellEnd"/>
      <w:r>
        <w:rPr>
          <w:rFonts w:hint="eastAsia"/>
          <w:sz w:val="24"/>
          <w:szCs w:val="24"/>
          <w:lang w:eastAsia="zh-CN"/>
        </w:rPr>
        <w:t xml:space="preserve"> </w:t>
      </w:r>
      <w:proofErr w:type="spellStart"/>
      <w:r w:rsidR="00287C36">
        <w:rPr>
          <w:sz w:val="24"/>
          <w:szCs w:val="24"/>
          <w:lang w:eastAsia="zh-CN"/>
        </w:rPr>
        <w:t>iPDP</w:t>
      </w:r>
      <w:proofErr w:type="spellEnd"/>
      <w:r>
        <w:rPr>
          <w:rFonts w:hint="eastAsia"/>
          <w:sz w:val="24"/>
          <w:szCs w:val="24"/>
          <w:lang w:eastAsia="zh-CN"/>
        </w:rPr>
        <w:t>.</w:t>
      </w:r>
      <w:r w:rsidR="00050CEC">
        <w:rPr>
          <w:rFonts w:hint="eastAsia"/>
          <w:sz w:val="24"/>
          <w:szCs w:val="24"/>
          <w:lang w:eastAsia="zh-CN"/>
        </w:rPr>
        <w:t xml:space="preserve"> </w:t>
      </w:r>
      <w:r w:rsidR="00037D08">
        <w:rPr>
          <w:sz w:val="24"/>
          <w:szCs w:val="24"/>
          <w:lang w:eastAsia="zh-CN"/>
        </w:rPr>
        <w:t xml:space="preserve">Similarly, </w:t>
      </w:r>
      <w:r w:rsidR="00037D08">
        <w:rPr>
          <w:rFonts w:hint="eastAsia"/>
          <w:sz w:val="24"/>
          <w:szCs w:val="24"/>
          <w:lang w:eastAsia="zh-CN"/>
        </w:rPr>
        <w:t>t</w:t>
      </w:r>
      <w:r w:rsidR="00050CEC">
        <w:rPr>
          <w:rFonts w:hint="eastAsia"/>
          <w:sz w:val="24"/>
          <w:szCs w:val="24"/>
          <w:lang w:eastAsia="zh-CN"/>
        </w:rPr>
        <w:t>he gene e</w:t>
      </w:r>
      <w:r w:rsidR="00050CEC">
        <w:rPr>
          <w:rFonts w:hint="eastAsia"/>
          <w:sz w:val="24"/>
          <w:szCs w:val="24"/>
          <w:lang w:eastAsia="zh-CN"/>
        </w:rPr>
        <w:t>x</w:t>
      </w:r>
      <w:r w:rsidR="00050CEC">
        <w:rPr>
          <w:rFonts w:hint="eastAsia"/>
          <w:sz w:val="24"/>
          <w:szCs w:val="24"/>
          <w:lang w:eastAsia="zh-CN"/>
        </w:rPr>
        <w:t xml:space="preserve">pression components driven by external regulations from </w:t>
      </w:r>
      <w:r w:rsidR="00050CEC" w:rsidRPr="00050CEC">
        <w:rPr>
          <w:rFonts w:hint="eastAsia"/>
          <w:i/>
          <w:sz w:val="24"/>
          <w:szCs w:val="24"/>
          <w:lang w:eastAsia="zh-CN"/>
        </w:rPr>
        <w:t>U</w:t>
      </w:r>
      <w:r w:rsidR="006E4A97">
        <w:rPr>
          <w:sz w:val="24"/>
          <w:szCs w:val="24"/>
          <w:lang w:eastAsia="zh-CN"/>
        </w:rPr>
        <w:t xml:space="preserve">, </w:t>
      </w:r>
      <m:oMath>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sSup>
          <m:sSupPr>
            <m:ctrlPr>
              <w:rPr>
                <w:rFonts w:ascii="Cambria Math" w:hAnsi="Cambria Math"/>
                <w:i/>
                <w:sz w:val="24"/>
                <w:szCs w:val="24"/>
                <w:lang w:eastAsia="zh-CN"/>
              </w:rPr>
            </m:ctrlPr>
          </m:sSupPr>
          <m:e>
            <m:r>
              <m:rPr>
                <m:scr m:val="fraktur"/>
              </m:rPr>
              <w:rPr>
                <w:rFonts w:ascii="Cambria Math" w:hAnsi="Cambria Math"/>
                <w:sz w:val="24"/>
                <w:szCs w:val="24"/>
                <w:lang w:eastAsia="zh-CN"/>
              </w:rPr>
              <m:t>R</m:t>
            </m:r>
          </m:e>
          <m:sup>
            <m:sSub>
              <m:sSubPr>
                <m:ctrlPr>
                  <w:rPr>
                    <w:rFonts w:ascii="Cambria Math" w:hAnsi="Cambria Math"/>
                    <w:i/>
                    <w:sz w:val="24"/>
                    <w:szCs w:val="24"/>
                    <w:lang w:eastAsia="zh-CN"/>
                  </w:rPr>
                </m:ctrlPr>
              </m:sSubPr>
              <m:e>
                <m:r>
                  <w:rPr>
                    <w:rFonts w:ascii="Cambria Math" w:hAnsi="Cambria Math"/>
                    <w:sz w:val="24"/>
                    <w:szCs w:val="24"/>
                    <w:lang w:eastAsia="zh-CN"/>
                  </w:rPr>
                  <m:t>N</m:t>
                </m:r>
              </m:e>
              <m:sub>
                <m:r>
                  <w:rPr>
                    <w:rFonts w:ascii="Cambria Math" w:hAnsi="Cambria Math"/>
                    <w:sz w:val="24"/>
                    <w:szCs w:val="24"/>
                    <w:lang w:eastAsia="zh-CN"/>
                  </w:rPr>
                  <m:t>1</m:t>
                </m:r>
              </m:sub>
            </m:sSub>
            <m:r>
              <w:rPr>
                <w:rFonts w:ascii="Cambria Math" w:hAnsi="Cambria Math"/>
                <w:sz w:val="24"/>
                <w:szCs w:val="24"/>
                <w:lang w:eastAsia="zh-CN"/>
              </w:rPr>
              <m:t>×1</m:t>
            </m:r>
          </m:sup>
        </m:sSup>
      </m:oMath>
      <w:r w:rsidR="00050CEC">
        <w:rPr>
          <w:rFonts w:hint="eastAsia"/>
          <w:sz w:val="24"/>
          <w:szCs w:val="24"/>
          <w:lang w:eastAsia="zh-CN"/>
        </w:rPr>
        <w:t xml:space="preserve"> can be also expressed as</w:t>
      </w:r>
      <w:r w:rsidR="005A2F8F">
        <w:rPr>
          <w:sz w:val="24"/>
          <w:szCs w:val="24"/>
          <w:lang w:eastAsia="zh-CN"/>
        </w:rPr>
        <w:t xml:space="preserve"> li</w:t>
      </w:r>
      <w:r w:rsidR="005A2F8F">
        <w:rPr>
          <w:sz w:val="24"/>
          <w:szCs w:val="24"/>
          <w:lang w:eastAsia="zh-CN"/>
        </w:rPr>
        <w:t>n</w:t>
      </w:r>
      <w:r w:rsidR="005A2F8F">
        <w:rPr>
          <w:sz w:val="24"/>
          <w:szCs w:val="24"/>
          <w:lang w:eastAsia="zh-CN"/>
        </w:rPr>
        <w:t xml:space="preserve">ear combinations of </w:t>
      </w:r>
      <w:r w:rsidR="005A2F8F" w:rsidRPr="005A2F8F">
        <w:rPr>
          <w:i/>
          <w:sz w:val="24"/>
          <w:szCs w:val="24"/>
          <w:lang w:eastAsia="zh-CN"/>
        </w:rPr>
        <w:t>M</w:t>
      </w:r>
      <w:r w:rsidR="005A2F8F" w:rsidRPr="005A2F8F">
        <w:rPr>
          <w:sz w:val="24"/>
          <w:szCs w:val="24"/>
          <w:vertAlign w:val="subscript"/>
          <w:lang w:eastAsia="zh-CN"/>
        </w:rPr>
        <w:t>2</w:t>
      </w:r>
      <w:r w:rsidR="005A2F8F">
        <w:rPr>
          <w:sz w:val="24"/>
          <w:szCs w:val="24"/>
          <w:lang w:eastAsia="zh-CN"/>
        </w:rPr>
        <w:t xml:space="preserve"> </w:t>
      </w:r>
      <w:proofErr w:type="spellStart"/>
      <w:r w:rsidR="005A2F8F">
        <w:rPr>
          <w:sz w:val="24"/>
          <w:szCs w:val="24"/>
          <w:lang w:eastAsia="zh-CN"/>
        </w:rPr>
        <w:t>ePDPs</w:t>
      </w:r>
      <w:proofErr w:type="spellEnd"/>
      <w:r w:rsidR="005A2F8F">
        <w:rPr>
          <w:sz w:val="24"/>
          <w:szCs w:val="24"/>
          <w:lang w:eastAsia="zh-CN"/>
        </w:rPr>
        <w:t>:</w:t>
      </w:r>
    </w:p>
    <w:p w14:paraId="705A205B" w14:textId="08B5FD92" w:rsidR="000775E5" w:rsidRDefault="0094676A" w:rsidP="000775E5">
      <w:pPr>
        <w:pStyle w:val="Para0"/>
        <w:spacing w:line="360" w:lineRule="auto"/>
        <w:ind w:firstLine="0"/>
        <w:jc w:val="left"/>
        <w:rPr>
          <w:sz w:val="24"/>
          <w:szCs w:val="24"/>
          <w:lang w:eastAsia="zh-CN"/>
        </w:rPr>
      </w:pPr>
      <m:oMath>
        <m:sSubSup>
          <m:sSubSupPr>
            <m:ctrlPr>
              <w:rPr>
                <w:rFonts w:ascii="Cambria Math" w:hAnsi="Cambria Math"/>
                <w:i/>
                <w:sz w:val="24"/>
                <w:szCs w:val="24"/>
                <w:lang w:eastAsia="zh-CN"/>
              </w:rPr>
            </m:ctrlPr>
          </m:sSubSupPr>
          <m:e>
            <m:sSub>
              <m:sSubPr>
                <m:ctrlPr>
                  <w:rPr>
                    <w:rFonts w:ascii="Cambria Math" w:hAnsi="Cambria Math"/>
                    <w:i/>
                    <w:sz w:val="24"/>
                    <w:szCs w:val="24"/>
                    <w:lang w:eastAsia="zh-CN"/>
                  </w:rPr>
                </m:ctrlPr>
              </m:sSubP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=W</m:t>
                </m:r>
              </m:e>
              <m:sub>
                <m:r>
                  <w:rPr>
                    <w:rFonts w:ascii="Cambria Math" w:hAnsi="Cambria Math"/>
                    <w:sz w:val="24"/>
                    <w:szCs w:val="24"/>
                    <w:lang w:eastAsia="zh-CN"/>
                  </w:rPr>
                  <m:t>X</m:t>
                </m:r>
              </m:sub>
            </m:sSub>
            <m:acc>
              <m:accPr>
                <m:chr m:val="̃"/>
                <m:ctrlPr>
                  <w:rPr>
                    <w:rFonts w:ascii="Cambria Math" w:hAnsi="Cambria Math"/>
                    <w:i/>
                    <w:sz w:val="24"/>
                    <w:szCs w:val="24"/>
                    <w:lang w:eastAsia="zh-CN"/>
                  </w:rPr>
                </m:ctrlPr>
              </m:accPr>
              <m:e>
                <m:r>
                  <w:rPr>
                    <w:rFonts w:ascii="Cambria Math" w:hAnsi="Cambria Math"/>
                    <w:sz w:val="24"/>
                    <w:szCs w:val="24"/>
                    <w:lang w:eastAsia="zh-CN"/>
                  </w:rPr>
                  <m:t>X</m:t>
                </m:r>
              </m:e>
            </m:acc>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e>
                </m:groupChr>
              </m:e>
              <m:lim>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lim>
            </m:limLow>
          </m:e>
        </m:nary>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e>
        </m:nary>
      </m:oMath>
      <w:r w:rsidR="000775E5">
        <w:rPr>
          <w:rFonts w:hint="eastAsia"/>
          <w:lang w:eastAsia="zh-CN"/>
        </w:rPr>
        <w:t xml:space="preserve"> </w:t>
      </w:r>
      <w:r w:rsidR="000775E5">
        <w:rPr>
          <w:sz w:val="24"/>
          <w:szCs w:val="24"/>
          <w:lang w:eastAsia="zh-CN"/>
        </w:rPr>
        <w:t xml:space="preserve">; </w:t>
      </w:r>
      <w:proofErr w:type="gramStart"/>
      <w:r w:rsidR="000775E5">
        <w:rPr>
          <w:sz w:val="24"/>
          <w:szCs w:val="24"/>
          <w:lang w:eastAsia="zh-CN"/>
        </w:rPr>
        <w:t>i</w:t>
      </w:r>
      <w:proofErr w:type="gramEnd"/>
      <w:r w:rsidR="000775E5">
        <w:rPr>
          <w:sz w:val="24"/>
          <w:szCs w:val="24"/>
          <w:lang w:eastAsia="zh-CN"/>
        </w:rPr>
        <w:t>.e.,</w:t>
      </w:r>
    </w:p>
    <w:p w14:paraId="17B8A024" w14:textId="77777777" w:rsidR="000775E5" w:rsidRDefault="000775E5" w:rsidP="00682AD1">
      <w:pPr>
        <w:pStyle w:val="Para0"/>
        <w:spacing w:line="360" w:lineRule="auto"/>
        <w:ind w:firstLine="0"/>
        <w:jc w:val="left"/>
        <w:rPr>
          <w:sz w:val="24"/>
          <w:szCs w:val="24"/>
          <w:lang w:eastAsia="zh-CN"/>
        </w:rPr>
      </w:pPr>
      <w:proofErr w:type="gramStart"/>
      <w:r>
        <w:rPr>
          <w:sz w:val="24"/>
          <w:szCs w:val="24"/>
          <w:lang w:eastAsia="zh-CN"/>
        </w:rPr>
        <w:t>the</w:t>
      </w:r>
      <w:proofErr w:type="gramEnd"/>
      <w:r>
        <w:rPr>
          <w:sz w:val="24"/>
          <w:szCs w:val="24"/>
          <w:lang w:eastAsia="zh-CN"/>
        </w:rPr>
        <w:t xml:space="preserve"> externally driven component of </w:t>
      </w:r>
      <w:proofErr w:type="spellStart"/>
      <w:r w:rsidRPr="003C1773">
        <w:rPr>
          <w:i/>
          <w:sz w:val="24"/>
          <w:szCs w:val="24"/>
          <w:lang w:eastAsia="zh-CN"/>
        </w:rPr>
        <w:t>i</w:t>
      </w:r>
      <w:r w:rsidRPr="003C1773">
        <w:rPr>
          <w:sz w:val="24"/>
          <w:szCs w:val="24"/>
          <w:vertAlign w:val="superscript"/>
          <w:lang w:eastAsia="zh-CN"/>
        </w:rPr>
        <w:t>th</w:t>
      </w:r>
      <w:proofErr w:type="spellEnd"/>
      <w:r>
        <w:rPr>
          <w:sz w:val="24"/>
          <w:szCs w:val="24"/>
          <w:lang w:eastAsia="zh-CN"/>
        </w:rPr>
        <w:t xml:space="preserve"> gene’s expression across all time points, </w:t>
      </w:r>
      <w:r>
        <w:rPr>
          <w:rFonts w:hint="eastAsia"/>
          <w:lang w:eastAsia="zh-CN"/>
        </w:rPr>
        <w:t xml:space="preserve"> </w:t>
      </w:r>
      <m:oMath>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1</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2</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X</m:t>
                            </m:r>
                          </m:e>
                          <m:sub>
                            <m:r>
                              <w:rPr>
                                <w:rFonts w:ascii="Cambria Math" w:hAnsi="Cambria Math"/>
                                <w:sz w:val="24"/>
                                <w:szCs w:val="24"/>
                                <w:lang w:eastAsia="zh-CN"/>
                              </w:rPr>
                              <m:t>T</m:t>
                            </m:r>
                          </m:sub>
                          <m:sup>
                            <m:r>
                              <m:rPr>
                                <m:sty m:val="p"/>
                              </m:rPr>
                              <w:rPr>
                                <w:rFonts w:ascii="Cambria Math" w:hAnsi="Cambria Math"/>
                                <w:sz w:val="24"/>
                                <w:szCs w:val="24"/>
                                <w:lang w:eastAsia="zh-CN"/>
                              </w:rPr>
                              <m:t>EXT</m:t>
                            </m:r>
                          </m:sup>
                        </m:sSubSup>
                        <m:r>
                          <w:rPr>
                            <w:rFonts w:ascii="Cambria Math" w:hAnsi="Cambria Math"/>
                            <w:sz w:val="24"/>
                            <w:szCs w:val="24"/>
                            <w:lang w:eastAsia="zh-CN"/>
                          </w:rPr>
                          <m:t>(i)</m:t>
                        </m:r>
                      </m:e>
                    </m:mr>
                  </m:m>
                </m:e>
              </m:mr>
            </m:m>
          </m:e>
        </m:d>
        <m:r>
          <w:rPr>
            <w:rFonts w:ascii="Cambria Math" w:hAnsi="Cambria Math"/>
            <w:sz w:val="24"/>
            <w:szCs w:val="24"/>
            <w:lang w:eastAsia="zh-CN"/>
          </w:rPr>
          <m:t>=</m:t>
        </m:r>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q=1</m:t>
            </m:r>
          </m:sub>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d>
              <m:dPr>
                <m:ctrlPr>
                  <w:rPr>
                    <w:rFonts w:ascii="Cambria Math" w:hAnsi="Cambria Math"/>
                    <w:i/>
                    <w:sz w:val="24"/>
                    <w:szCs w:val="24"/>
                    <w:lang w:eastAsia="zh-CN"/>
                  </w:rPr>
                </m:ctrlPr>
              </m:dPr>
              <m:e>
                <m:r>
                  <w:rPr>
                    <w:rFonts w:ascii="Cambria Math" w:hAnsi="Cambria Math"/>
                    <w:sz w:val="24"/>
                    <w:szCs w:val="24"/>
                    <w:lang w:eastAsia="zh-CN"/>
                  </w:rPr>
                  <m:t>i</m:t>
                </m:r>
              </m:e>
            </m:d>
            <m:limLow>
              <m:limLowPr>
                <m:ctrlPr>
                  <w:rPr>
                    <w:rFonts w:ascii="Cambria Math" w:hAnsi="Cambria Math"/>
                    <w:i/>
                    <w:sz w:val="24"/>
                    <w:szCs w:val="24"/>
                    <w:lang w:eastAsia="zh-CN"/>
                  </w:rPr>
                </m:ctrlPr>
              </m:limLowPr>
              <m:e>
                <m:groupChr>
                  <m:groupChrPr>
                    <m:ctrlPr>
                      <w:rPr>
                        <w:rFonts w:ascii="Cambria Math" w:hAnsi="Cambria Math"/>
                        <w:i/>
                        <w:sz w:val="24"/>
                        <w:szCs w:val="24"/>
                        <w:lang w:eastAsia="zh-CN"/>
                      </w:rPr>
                    </m:ctrlPr>
                  </m:groupChrPr>
                  <m:e>
                    <m:d>
                      <m:dPr>
                        <m:begChr m:val="["/>
                        <m:endChr m:val="]"/>
                        <m:ctrlPr>
                          <w:rPr>
                            <w:rFonts w:ascii="Cambria Math" w:hAnsi="Cambria Math"/>
                            <w:i/>
                            <w:sz w:val="24"/>
                            <w:szCs w:val="24"/>
                            <w:lang w:eastAsia="zh-CN"/>
                          </w:rPr>
                        </m:ctrlPr>
                      </m:dPr>
                      <m:e>
                        <m:m>
                          <m:mPr>
                            <m:mcs>
                              <m:mc>
                                <m:mcPr>
                                  <m:count m:val="2"/>
                                  <m:mcJc m:val="center"/>
                                </m:mcPr>
                              </m:mc>
                            </m:mcs>
                            <m:ctrlPr>
                              <w:rPr>
                                <w:rFonts w:ascii="Cambria Math" w:hAnsi="Cambria Math"/>
                                <w:i/>
                                <w:sz w:val="24"/>
                                <w:szCs w:val="24"/>
                                <w:lang w:eastAsia="zh-CN"/>
                              </w:rPr>
                            </m:ctrlPr>
                          </m:mPr>
                          <m:mr>
                            <m:e>
                              <m:m>
                                <m:mPr>
                                  <m:mcs>
                                    <m:mc>
                                      <m:mcPr>
                                        <m:count m:val="2"/>
                                        <m:mcJc m:val="center"/>
                                      </m:mcPr>
                                    </m:mc>
                                  </m:mcs>
                                  <m:ctrlPr>
                                    <w:rPr>
                                      <w:rFonts w:ascii="Cambria Math" w:hAnsi="Cambria Math"/>
                                      <w:i/>
                                      <w:sz w:val="24"/>
                                      <w:szCs w:val="24"/>
                                      <w:lang w:eastAsia="zh-CN"/>
                                    </w:rPr>
                                  </m:ctrlPr>
                                </m:mPr>
                                <m:mr>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1</m:t>
                                        </m:r>
                                      </m:sup>
                                    </m:sSubSup>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2</m:t>
                                        </m:r>
                                      </m:sup>
                                    </m:sSubSup>
                                  </m:e>
                                </m:mr>
                              </m:m>
                            </m:e>
                            <m:e>
                              <m:m>
                                <m:mPr>
                                  <m:mcs>
                                    <m:mc>
                                      <m:mcPr>
                                        <m:count m:val="2"/>
                                        <m:mcJc m:val="center"/>
                                      </m:mcPr>
                                    </m:mc>
                                  </m:mcs>
                                  <m:ctrlPr>
                                    <w:rPr>
                                      <w:rFonts w:ascii="Cambria Math" w:hAnsi="Cambria Math"/>
                                      <w:i/>
                                      <w:sz w:val="24"/>
                                      <w:szCs w:val="24"/>
                                      <w:lang w:eastAsia="zh-CN"/>
                                    </w:rPr>
                                  </m:ctrlPr>
                                </m:mPr>
                                <m:mr>
                                  <m:e>
                                    <m:r>
                                      <w:rPr>
                                        <w:rFonts w:ascii="Cambria Math" w:hAnsi="Cambria Math"/>
                                        <w:sz w:val="24"/>
                                        <w:szCs w:val="24"/>
                                        <w:lang w:eastAsia="zh-CN"/>
                                      </w:rPr>
                                      <m:t>…</m:t>
                                    </m:r>
                                  </m:e>
                                  <m:e>
                                    <m:sSubSup>
                                      <m:sSubSupPr>
                                        <m:ctrlPr>
                                          <w:rPr>
                                            <w:rFonts w:ascii="Cambria Math" w:hAnsi="Cambria Math"/>
                                            <w:i/>
                                            <w:sz w:val="24"/>
                                            <w:szCs w:val="24"/>
                                            <w:lang w:eastAsia="zh-CN"/>
                                          </w:rPr>
                                        </m:ctrlPr>
                                      </m:sSubSupPr>
                                      <m:e>
                                        <m:r>
                                          <w:rPr>
                                            <w:rFonts w:ascii="Cambria Math" w:hAnsi="Cambria Math"/>
                                            <w:sz w:val="24"/>
                                            <w:szCs w:val="24"/>
                                            <w:lang w:eastAsia="zh-CN"/>
                                          </w:rPr>
                                          <m:t>σ</m:t>
                                        </m:r>
                                      </m:e>
                                      <m:sub>
                                        <m:r>
                                          <w:rPr>
                                            <w:rFonts w:ascii="Cambria Math" w:hAnsi="Cambria Math"/>
                                            <w:sz w:val="24"/>
                                            <w:szCs w:val="24"/>
                                            <w:lang w:eastAsia="zh-CN"/>
                                          </w:rPr>
                                          <m:t>q</m:t>
                                        </m:r>
                                      </m:sub>
                                      <m:sup>
                                        <m:r>
                                          <w:rPr>
                                            <w:rFonts w:ascii="Cambria Math" w:hAnsi="Cambria Math"/>
                                            <w:sz w:val="24"/>
                                            <w:szCs w:val="24"/>
                                            <w:lang w:eastAsia="zh-CN"/>
                                          </w:rPr>
                                          <m:t>T</m:t>
                                        </m:r>
                                      </m:sup>
                                    </m:sSubSup>
                                  </m:e>
                                </m:mr>
                              </m:m>
                            </m:e>
                          </m:mr>
                        </m:m>
                      </m:e>
                    </m:d>
                  </m:e>
                </m:groupChr>
              </m:e>
              <m:lim>
                <m:sSup>
                  <m:sSupPr>
                    <m:ctrlPr>
                      <w:rPr>
                        <w:rFonts w:ascii="Cambria Math" w:hAnsi="Cambria Math"/>
                        <w:i/>
                        <w:sz w:val="24"/>
                        <w:szCs w:val="24"/>
                        <w:lang w:eastAsia="zh-CN"/>
                      </w:rPr>
                    </m:ctrlPr>
                  </m:sSupPr>
                  <m:e>
                    <m:r>
                      <w:rPr>
                        <w:rFonts w:ascii="Cambria Math" w:hAnsi="Cambria Math"/>
                        <w:sz w:val="24"/>
                        <w:szCs w:val="24"/>
                        <w:lang w:eastAsia="zh-CN"/>
                      </w:rPr>
                      <m:t>q</m:t>
                    </m:r>
                  </m:e>
                  <m:sup>
                    <m:r>
                      <m:rPr>
                        <m:sty m:val="p"/>
                      </m:rPr>
                      <w:rPr>
                        <w:rFonts w:ascii="Cambria Math" w:hAnsi="Cambria Math"/>
                        <w:sz w:val="24"/>
                        <w:szCs w:val="24"/>
                        <w:lang w:eastAsia="zh-CN"/>
                      </w:rPr>
                      <m:t>th</m:t>
                    </m:r>
                  </m:sup>
                </m:sSup>
                <m:r>
                  <w:rPr>
                    <w:rFonts w:ascii="Cambria Math" w:hAnsi="Cambria Math"/>
                    <w:sz w:val="24"/>
                    <w:szCs w:val="24"/>
                    <w:lang w:eastAsia="zh-CN"/>
                  </w:rPr>
                  <m:t xml:space="preserve"> </m:t>
                </m:r>
                <m:r>
                  <m:rPr>
                    <m:sty m:val="p"/>
                  </m:rPr>
                  <w:rPr>
                    <w:rFonts w:ascii="Cambria Math" w:hAnsi="Cambria Math"/>
                    <w:sz w:val="24"/>
                    <w:szCs w:val="24"/>
                    <w:lang w:eastAsia="zh-CN"/>
                  </w:rPr>
                  <m:t>ePDP</m:t>
                </m:r>
              </m:lim>
            </m:limLow>
          </m:e>
        </m:nary>
      </m:oMath>
      <w:r>
        <w:rPr>
          <w:rFonts w:hint="eastAsia"/>
          <w:lang w:eastAsia="zh-CN"/>
        </w:rPr>
        <w:t xml:space="preserve">               </w:t>
      </w:r>
      <w:r>
        <w:rPr>
          <w:rFonts w:hint="eastAsia"/>
          <w:sz w:val="24"/>
          <w:szCs w:val="24"/>
          <w:lang w:eastAsia="zh-CN"/>
        </w:rPr>
        <w:t>(11)</w:t>
      </w:r>
    </w:p>
    <w:p w14:paraId="191FB232" w14:textId="1B9FE3B7" w:rsidR="007A630E" w:rsidRPr="00682AD1" w:rsidRDefault="00050CEC" w:rsidP="00682AD1">
      <w:pPr>
        <w:pStyle w:val="Para0"/>
        <w:spacing w:line="360" w:lineRule="auto"/>
        <w:ind w:firstLine="0"/>
        <w:jc w:val="left"/>
        <w:rPr>
          <w:sz w:val="24"/>
          <w:szCs w:val="24"/>
          <w:lang w:eastAsia="zh-CN"/>
        </w:rPr>
      </w:pPr>
      <w:r>
        <w:rPr>
          <w:rFonts w:hint="eastAsia"/>
          <w:sz w:val="24"/>
          <w:szCs w:val="24"/>
          <w:lang w:eastAsia="zh-CN"/>
        </w:rPr>
        <w:t xml:space="preserve">, </w:t>
      </w:r>
      <w:proofErr w:type="gramStart"/>
      <w:r>
        <w:rPr>
          <w:rFonts w:hint="eastAsia"/>
          <w:sz w:val="24"/>
          <w:szCs w:val="24"/>
          <w:lang w:eastAsia="zh-CN"/>
        </w:rPr>
        <w:t>where</w:t>
      </w:r>
      <w:proofErr w:type="gramEnd"/>
      <w:r>
        <w:rPr>
          <w:rFonts w:hint="eastAsia"/>
          <w:sz w:val="24"/>
          <w:szCs w:val="24"/>
          <w:lang w:eastAsia="zh-CN"/>
        </w:rPr>
        <w:t xml:space="preserve"> </w:t>
      </w:r>
      <m:oMath>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q</m:t>
            </m:r>
          </m:sub>
        </m:sSub>
        <m:r>
          <w:rPr>
            <w:rFonts w:ascii="Cambria Math" w:hAnsi="Cambria Math"/>
            <w:sz w:val="24"/>
            <w:szCs w:val="24"/>
            <w:lang w:eastAsia="zh-CN"/>
          </w:rPr>
          <m:t>=</m:t>
        </m:r>
        <m:sSub>
          <m:sSubPr>
            <m:ctrlPr>
              <w:rPr>
                <w:rFonts w:ascii="Cambria Math" w:hAnsi="Cambria Math"/>
                <w:i/>
                <w:sz w:val="24"/>
                <w:szCs w:val="24"/>
                <w:lang w:eastAsia="zh-CN"/>
              </w:rPr>
            </m:ctrlPr>
          </m:sSubPr>
          <m:e>
            <m:r>
              <w:rPr>
                <w:rFonts w:ascii="Cambria Math" w:hAnsi="Cambria Math"/>
                <w:sz w:val="24"/>
                <w:szCs w:val="24"/>
                <w:lang w:eastAsia="zh-CN"/>
              </w:rPr>
              <m:t>W</m:t>
            </m:r>
          </m:e>
          <m:sub>
            <m:r>
              <w:rPr>
                <w:rFonts w:ascii="Cambria Math" w:hAnsi="Cambria Math"/>
                <w:sz w:val="24"/>
                <w:szCs w:val="24"/>
                <w:lang w:eastAsia="zh-CN"/>
              </w:rPr>
              <m:t>X</m:t>
            </m:r>
          </m:sub>
        </m:sSub>
        <m:sSub>
          <m:sSubPr>
            <m:ctrlPr>
              <w:rPr>
                <w:rFonts w:ascii="Cambria Math" w:hAnsi="Cambria Math"/>
                <w:i/>
                <w:sz w:val="24"/>
                <w:szCs w:val="24"/>
                <w:lang w:eastAsia="zh-CN"/>
              </w:rPr>
            </m:ctrlPr>
          </m:sSubPr>
          <m:e>
            <m:acc>
              <m:accPr>
                <m:chr m:val="̃"/>
                <m:ctrlPr>
                  <w:rPr>
                    <w:rFonts w:ascii="Cambria Math" w:hAnsi="Cambria Math"/>
                    <w:i/>
                    <w:sz w:val="24"/>
                    <w:szCs w:val="24"/>
                    <w:lang w:eastAsia="zh-CN"/>
                  </w:rPr>
                </m:ctrlPr>
              </m:accPr>
              <m:e>
                <m:r>
                  <w:rPr>
                    <w:rFonts w:ascii="Cambria Math" w:hAnsi="Cambria Math"/>
                    <w:sz w:val="24"/>
                    <w:szCs w:val="24"/>
                    <w:lang w:eastAsia="zh-CN"/>
                  </w:rPr>
                  <m:t>L</m:t>
                </m:r>
              </m:e>
            </m:acc>
          </m:e>
          <m:sub>
            <m:r>
              <w:rPr>
                <w:rFonts w:ascii="Cambria Math" w:hAnsi="Cambria Math"/>
                <w:sz w:val="24"/>
                <w:szCs w:val="24"/>
                <w:lang w:eastAsia="zh-CN"/>
              </w:rPr>
              <m:t>q</m:t>
            </m:r>
          </m:sub>
        </m:sSub>
        <m:r>
          <w:rPr>
            <w:rFonts w:ascii="Cambria Math" w:hAnsi="Cambria Math"/>
            <w:sz w:val="24"/>
            <w:szCs w:val="24"/>
            <w:lang w:eastAsia="zh-CN"/>
          </w:rPr>
          <m:t>∈</m:t>
        </m:r>
        <m:sSup>
          <m:sSupPr>
            <m:ctrlPr>
              <w:rPr>
                <w:rFonts w:ascii="Cambria Math" w:hAnsi="Cambria Math"/>
                <w:i/>
                <w:sz w:val="24"/>
                <w:szCs w:val="24"/>
                <w:lang w:eastAsia="zh-CN"/>
              </w:rPr>
            </m:ctrlPr>
          </m:sSupPr>
          <m:e>
            <m:r>
              <m:rPr>
                <m:scr m:val="double-struck"/>
              </m:rPr>
              <w:rPr>
                <w:rFonts w:ascii="Cambria Math" w:hAnsi="Cambria Math"/>
                <w:sz w:val="24"/>
                <w:szCs w:val="24"/>
                <w:lang w:eastAsia="zh-CN"/>
              </w:rPr>
              <m:t>C</m:t>
            </m:r>
          </m:e>
          <m:sup>
            <m:sSub>
              <m:sSubPr>
                <m:ctrlPr>
                  <w:rPr>
                    <w:rFonts w:ascii="Cambria Math" w:hAnsi="Cambria Math"/>
                    <w:i/>
                    <w:sz w:val="24"/>
                    <w:szCs w:val="24"/>
                    <w:lang w:eastAsia="zh-CN"/>
                  </w:rPr>
                </m:ctrlPr>
              </m:sSubPr>
              <m:e>
                <m:r>
                  <w:rPr>
                    <w:rFonts w:ascii="Cambria Math" w:hAnsi="Cambria Math"/>
                    <w:sz w:val="24"/>
                    <w:szCs w:val="24"/>
                    <w:lang w:eastAsia="zh-CN"/>
                  </w:rPr>
                  <m:t>M</m:t>
                </m:r>
              </m:e>
              <m:sub>
                <m:r>
                  <w:rPr>
                    <w:rFonts w:ascii="Cambria Math" w:hAnsi="Cambria Math"/>
                    <w:sz w:val="24"/>
                    <w:szCs w:val="24"/>
                    <w:lang w:eastAsia="zh-CN"/>
                  </w:rPr>
                  <m:t>2</m:t>
                </m:r>
              </m:sub>
            </m:sSub>
            <m:r>
              <w:rPr>
                <w:rFonts w:ascii="Cambria Math" w:hAnsi="Cambria Math"/>
                <w:sz w:val="24"/>
                <w:szCs w:val="24"/>
                <w:lang w:eastAsia="zh-CN"/>
              </w:rPr>
              <m:t>×1</m:t>
            </m:r>
          </m:sup>
        </m:sSup>
      </m:oMath>
      <w:r w:rsidR="000775E5">
        <w:rPr>
          <w:rFonts w:hint="eastAsia"/>
          <w:lang w:eastAsia="zh-CN"/>
        </w:rPr>
        <w:t xml:space="preserve"> </w:t>
      </w:r>
      <w:r>
        <w:rPr>
          <w:rFonts w:hint="eastAsia"/>
          <w:lang w:eastAsia="zh-CN"/>
        </w:rPr>
        <w:t xml:space="preserve"> </w:t>
      </w:r>
      <w:r w:rsidR="0040688F">
        <w:rPr>
          <w:sz w:val="24"/>
          <w:szCs w:val="24"/>
          <w:lang w:eastAsia="zh-CN"/>
        </w:rPr>
        <w:t>represents</w:t>
      </w:r>
      <w:r w:rsidR="0040688F">
        <w:rPr>
          <w:rFonts w:hint="eastAsia"/>
          <w:sz w:val="24"/>
          <w:szCs w:val="24"/>
          <w:lang w:eastAsia="zh-CN"/>
        </w:rPr>
        <w:t xml:space="preserve"> the gene coefficient vector</w:t>
      </w:r>
      <w:r w:rsidR="001B4005">
        <w:rPr>
          <w:rFonts w:hint="eastAsia"/>
          <w:sz w:val="24"/>
          <w:szCs w:val="24"/>
          <w:lang w:eastAsia="zh-CN"/>
        </w:rPr>
        <w:t xml:space="preserve"> </w:t>
      </w:r>
      <w:r w:rsidR="001231C0">
        <w:rPr>
          <w:sz w:val="24"/>
          <w:szCs w:val="24"/>
          <w:lang w:eastAsia="zh-CN"/>
        </w:rPr>
        <w:t>for</w:t>
      </w:r>
      <w:r>
        <w:rPr>
          <w:rFonts w:hint="eastAsia"/>
          <w:sz w:val="24"/>
          <w:szCs w:val="24"/>
          <w:lang w:eastAsia="zh-CN"/>
        </w:rPr>
        <w:t xml:space="preserve"> </w:t>
      </w:r>
      <w:proofErr w:type="spellStart"/>
      <w:r w:rsidR="0067133B">
        <w:rPr>
          <w:rFonts w:hint="eastAsia"/>
          <w:i/>
          <w:sz w:val="24"/>
          <w:szCs w:val="24"/>
          <w:lang w:eastAsia="zh-CN"/>
        </w:rPr>
        <w:t>q</w:t>
      </w:r>
      <w:r w:rsidRPr="00B018DF">
        <w:rPr>
          <w:rFonts w:hint="eastAsia"/>
          <w:sz w:val="24"/>
          <w:szCs w:val="24"/>
          <w:vertAlign w:val="superscript"/>
          <w:lang w:eastAsia="zh-CN"/>
        </w:rPr>
        <w:t>th</w:t>
      </w:r>
      <w:proofErr w:type="spellEnd"/>
      <w:r>
        <w:rPr>
          <w:rFonts w:hint="eastAsia"/>
          <w:sz w:val="24"/>
          <w:szCs w:val="24"/>
          <w:lang w:eastAsia="zh-CN"/>
        </w:rPr>
        <w:t xml:space="preserve"> </w:t>
      </w:r>
      <w:proofErr w:type="spellStart"/>
      <w:r w:rsidR="00287C36">
        <w:rPr>
          <w:sz w:val="24"/>
          <w:szCs w:val="24"/>
          <w:lang w:eastAsia="zh-CN"/>
        </w:rPr>
        <w:t>ePDP</w:t>
      </w:r>
      <w:proofErr w:type="spellEnd"/>
      <w:r w:rsidR="00682AD1">
        <w:rPr>
          <w:sz w:val="24"/>
          <w:szCs w:val="24"/>
          <w:lang w:eastAsia="zh-CN"/>
        </w:rPr>
        <w:t>.</w:t>
      </w:r>
    </w:p>
    <w:p w14:paraId="2FCD60A5" w14:textId="38A70BD8" w:rsidR="009D3125" w:rsidRPr="009D3125" w:rsidRDefault="00D83B8A" w:rsidP="003D6B60">
      <w:pPr>
        <w:pStyle w:val="Heading1"/>
        <w:spacing w:before="360" w:line="360" w:lineRule="auto"/>
        <w:ind w:left="360" w:hanging="360"/>
        <w:rPr>
          <w:sz w:val="28"/>
        </w:rPr>
      </w:pPr>
      <w:r w:rsidRPr="00CB3468">
        <w:rPr>
          <w:sz w:val="28"/>
        </w:rPr>
        <w:t>results</w:t>
      </w:r>
    </w:p>
    <w:p w14:paraId="08B750F1" w14:textId="05F7DAC3" w:rsidR="003237B8" w:rsidRPr="003237B8" w:rsidRDefault="009D3125" w:rsidP="003237B8">
      <w:pPr>
        <w:pStyle w:val="NoSpacing"/>
        <w:spacing w:line="360" w:lineRule="auto"/>
        <w:jc w:val="both"/>
        <w:rPr>
          <w:rStyle w:val="Emphasis"/>
          <w:rFonts w:ascii="Times New Roman" w:hAnsi="Times New Roman"/>
          <w:i w:val="0"/>
          <w:sz w:val="24"/>
        </w:rPr>
      </w:pPr>
      <w:r w:rsidRPr="003237B8">
        <w:rPr>
          <w:rStyle w:val="Emphasis"/>
          <w:rFonts w:ascii="Times New Roman" w:hAnsi="Times New Roman"/>
          <w:i w:val="0"/>
          <w:sz w:val="24"/>
        </w:rPr>
        <w:t>Gene expression data during embryogenesis provide</w:t>
      </w:r>
      <w:r w:rsidR="00954643">
        <w:rPr>
          <w:rStyle w:val="Emphasis"/>
          <w:rFonts w:ascii="Times New Roman" w:hAnsi="Times New Roman"/>
          <w:i w:val="0"/>
          <w:sz w:val="24"/>
        </w:rPr>
        <w:t xml:space="preserve"> important</w:t>
      </w:r>
      <w:r w:rsidRPr="003237B8">
        <w:rPr>
          <w:rStyle w:val="Emphasis"/>
          <w:rFonts w:ascii="Times New Roman" w:hAnsi="Times New Roman"/>
          <w:i w:val="0"/>
          <w:sz w:val="24"/>
        </w:rPr>
        <w:t xml:space="preserve"> information about</w:t>
      </w:r>
      <w:r w:rsidR="00954643">
        <w:rPr>
          <w:rStyle w:val="Emphasis"/>
          <w:rFonts w:ascii="Times New Roman" w:hAnsi="Times New Roman"/>
          <w:i w:val="0"/>
          <w:sz w:val="24"/>
        </w:rPr>
        <w:t xml:space="preserve"> the</w:t>
      </w:r>
      <w:r w:rsidRPr="003237B8">
        <w:rPr>
          <w:rStyle w:val="Emphasis"/>
          <w:rFonts w:ascii="Times New Roman" w:hAnsi="Times New Roman"/>
          <w:i w:val="0"/>
          <w:sz w:val="24"/>
        </w:rPr>
        <w:t xml:space="preserve"> dynamics of g</w:t>
      </w:r>
      <w:r w:rsidRPr="003237B8">
        <w:rPr>
          <w:rStyle w:val="Emphasis"/>
          <w:rFonts w:ascii="Times New Roman" w:hAnsi="Times New Roman"/>
          <w:i w:val="0"/>
          <w:sz w:val="24"/>
        </w:rPr>
        <w:t>e</w:t>
      </w:r>
      <w:r w:rsidRPr="003237B8">
        <w:rPr>
          <w:rStyle w:val="Emphasis"/>
          <w:rFonts w:ascii="Times New Roman" w:hAnsi="Times New Roman"/>
          <w:i w:val="0"/>
          <w:sz w:val="24"/>
        </w:rPr>
        <w:t xml:space="preserve">nomic functions </w:t>
      </w:r>
      <w:r w:rsidR="00494D94" w:rsidRPr="003237B8">
        <w:rPr>
          <w:rStyle w:val="Emphasis"/>
          <w:rFonts w:ascii="Times New Roman" w:hAnsi="Times New Roman"/>
          <w:i w:val="0"/>
          <w:sz w:val="24"/>
        </w:rPr>
        <w:t xml:space="preserve">throughout </w:t>
      </w:r>
      <w:r w:rsidR="00954643">
        <w:rPr>
          <w:rStyle w:val="Emphasis"/>
          <w:rFonts w:ascii="Times New Roman" w:hAnsi="Times New Roman"/>
          <w:i w:val="0"/>
          <w:sz w:val="24"/>
        </w:rPr>
        <w:t>the developmental proces</w:t>
      </w:r>
      <w:r w:rsidRPr="003237B8">
        <w:rPr>
          <w:rStyle w:val="Emphasis"/>
          <w:rFonts w:ascii="Times New Roman" w:hAnsi="Times New Roman"/>
          <w:i w:val="0"/>
          <w:sz w:val="24"/>
        </w:rPr>
        <w:t>s, from the conserved functions such as DNA re</w:t>
      </w:r>
      <w:r w:rsidRPr="003237B8">
        <w:rPr>
          <w:rStyle w:val="Emphasis"/>
          <w:rFonts w:ascii="Times New Roman" w:hAnsi="Times New Roman"/>
          <w:i w:val="0"/>
          <w:sz w:val="24"/>
        </w:rPr>
        <w:t>p</w:t>
      </w:r>
      <w:r w:rsidRPr="003237B8">
        <w:rPr>
          <w:rStyle w:val="Emphasis"/>
          <w:rFonts w:ascii="Times New Roman" w:hAnsi="Times New Roman"/>
          <w:i w:val="0"/>
          <w:sz w:val="24"/>
        </w:rPr>
        <w:t>lication to the species-specific func</w:t>
      </w:r>
      <w:r w:rsidR="007A2F7E">
        <w:rPr>
          <w:rStyle w:val="Emphasis"/>
          <w:rFonts w:ascii="Times New Roman" w:hAnsi="Times New Roman"/>
          <w:i w:val="0"/>
          <w:sz w:val="24"/>
        </w:rPr>
        <w:t>tions such as body segmentation</w:t>
      </w:r>
      <w:r w:rsidRPr="003237B8">
        <w:rPr>
          <w:rStyle w:val="Emphasis"/>
          <w:rFonts w:ascii="Times New Roman" w:hAnsi="Times New Roman"/>
          <w:i w:val="0"/>
          <w:sz w:val="24"/>
        </w:rPr>
        <w:t xml:space="preserve">, but hardly reveal </w:t>
      </w:r>
      <w:r w:rsidR="00954643">
        <w:rPr>
          <w:rStyle w:val="Emphasis"/>
          <w:rFonts w:ascii="Times New Roman" w:hAnsi="Times New Roman"/>
          <w:i w:val="0"/>
          <w:sz w:val="24"/>
        </w:rPr>
        <w:t xml:space="preserve">any data regarding the </w:t>
      </w:r>
      <w:r w:rsidRPr="003237B8">
        <w:rPr>
          <w:rStyle w:val="Emphasis"/>
          <w:rFonts w:ascii="Times New Roman" w:hAnsi="Times New Roman"/>
          <w:i w:val="0"/>
          <w:sz w:val="24"/>
        </w:rPr>
        <w:t xml:space="preserve">evolutionary </w:t>
      </w:r>
      <w:r w:rsidR="00957CF9">
        <w:rPr>
          <w:rStyle w:val="Emphasis"/>
          <w:rFonts w:ascii="Times New Roman" w:hAnsi="Times New Roman"/>
          <w:i w:val="0"/>
          <w:sz w:val="24"/>
        </w:rPr>
        <w:t>gene regulatory subsystems</w:t>
      </w:r>
      <w:r w:rsidRPr="003237B8">
        <w:rPr>
          <w:rStyle w:val="Emphasis"/>
          <w:rFonts w:ascii="Times New Roman" w:hAnsi="Times New Roman"/>
          <w:i w:val="0"/>
          <w:sz w:val="24"/>
        </w:rPr>
        <w:t xml:space="preserve"> that drive those developmental functions </w:t>
      </w:r>
      <w:r w:rsidRPr="003237B8">
        <w:rPr>
          <w:rStyle w:val="Emphasis"/>
          <w:rFonts w:ascii="Times New Roman" w:hAnsi="Times New Roman"/>
          <w:i w:val="0"/>
          <w:sz w:val="24"/>
        </w:rPr>
        <w:fldChar w:fldCharType="begin"/>
      </w:r>
      <w:r w:rsidR="00075D8E">
        <w:rPr>
          <w:rStyle w:val="Emphasis"/>
          <w:rFonts w:ascii="Times New Roman" w:hAnsi="Times New Roman"/>
          <w:i w:val="0"/>
          <w:sz w:val="24"/>
        </w:rPr>
        <w:instrText xml:space="preserve"> ADDIN EN.CITE &lt;EndNote&gt;&lt;Cite&gt;&lt;Author&gt;Peter&lt;/Author&gt;&lt;Year&gt;2011&lt;/Year&gt;&lt;RecNum&gt;14&lt;/RecNum&gt;&lt;IDText&gt;21414487&lt;/IDText&gt;&lt;DisplayText&gt;[3]&lt;/DisplayText&gt;&lt;record&gt;&lt;rec-number&gt;14&lt;/rec-number&gt;&lt;foreign-keys&gt;&lt;key app="EN" db-id="rvp5vazpr50febep0fa5terrdrffrv9xwv2d"&gt;14&lt;/key&gt;&lt;/foreign-keys&gt;&lt;ref-type name="Journal Article"&gt;17&lt;/ref-type&gt;&lt;contributors&gt;&lt;authors&gt;&lt;author&gt;Peter, I. S.&lt;/author&gt;&lt;author&gt;Davidson, E. H.&lt;/author&gt;&lt;/authors&gt;&lt;/contributors&gt;&lt;auth-address&gt;Division of Biology 156-29, California Institute of Technology, Pasadena, CA 91125, USA. ipeter@caltech.edu&lt;/auth-address&gt;&lt;titles&gt;&lt;title&gt;Evolution of gene regulatory networks controlling body plan development&lt;/title&gt;&lt;secondary-title&gt;Cell&lt;/secondary-title&gt;&lt;alt-title&gt;Cell&lt;/alt-title&gt;&lt;/titles&gt;&lt;periodical&gt;&lt;full-title&gt;Cell&lt;/full-title&gt;&lt;abbr-1&gt;Cell&lt;/abbr-1&gt;&lt;/periodical&gt;&lt;alt-periodical&gt;&lt;full-title&gt;Cell&lt;/full-title&gt;&lt;abbr-1&gt;Cell&lt;/abbr-1&gt;&lt;/alt-periodical&gt;&lt;pages&gt;970-85&lt;/pages&gt;&lt;volume&gt;144&lt;/volume&gt;&lt;number&gt;6&lt;/number&gt;&lt;keywords&gt;&lt;keyword&gt;Animals&lt;/keyword&gt;&lt;keyword&gt;*Biological Evolution&lt;/keyword&gt;&lt;keyword&gt;*Gene Regulatory Networks&lt;/keyword&gt;&lt;keyword&gt;Humans&lt;/keyword&gt;&lt;keyword&gt;Morphogenesis&lt;/keyword&gt;&lt;keyword&gt;Mutation&lt;/keyword&gt;&lt;keyword&gt;Phylogeny&lt;/keyword&gt;&lt;/keywords&gt;&lt;dates&gt;&lt;year&gt;2011&lt;/year&gt;&lt;pub-dates&gt;&lt;date&gt;Mar 18&lt;/date&gt;&lt;/pub-dates&gt;&lt;/dates&gt;&lt;isbn&gt;1097-4172 (Electronic)&amp;#xD;0092-8674 (Linking)&lt;/isbn&gt;&lt;accession-num&gt;21414487&lt;/accession-num&gt;&lt;urls&gt;&lt;related-urls&gt;&lt;url&gt;http://www.ncbi.nlm.nih.gov/pubmed/21414487&lt;/url&gt;&lt;/related-urls&gt;&lt;/urls&gt;&lt;custom2&gt;3076009&lt;/custom2&gt;&lt;electronic-resource-num&gt;10.1016/j.cell.2011.02.017&lt;/electronic-resource-num&gt;&lt;/record&gt;&lt;/Cite&gt;&lt;/EndNote&gt;</w:instrText>
      </w:r>
      <w:r w:rsidRPr="003237B8">
        <w:rPr>
          <w:rStyle w:val="Emphasis"/>
          <w:rFonts w:ascii="Times New Roman" w:hAnsi="Times New Roman"/>
          <w:i w:val="0"/>
          <w:sz w:val="24"/>
        </w:rPr>
        <w:fldChar w:fldCharType="separate"/>
      </w:r>
      <w:r w:rsidR="00075D8E">
        <w:rPr>
          <w:rStyle w:val="Emphasis"/>
          <w:rFonts w:ascii="Times New Roman" w:hAnsi="Times New Roman"/>
          <w:i w:val="0"/>
          <w:noProof/>
          <w:sz w:val="24"/>
        </w:rPr>
        <w:t>[</w:t>
      </w:r>
      <w:hyperlink w:anchor="_ENREF_3" w:tooltip="Peter, 2011 #14" w:history="1">
        <w:r w:rsidR="00965A48">
          <w:rPr>
            <w:rStyle w:val="Emphasis"/>
            <w:rFonts w:ascii="Times New Roman" w:hAnsi="Times New Roman"/>
            <w:i w:val="0"/>
            <w:noProof/>
            <w:sz w:val="24"/>
          </w:rPr>
          <w:t>3</w:t>
        </w:r>
      </w:hyperlink>
      <w:r w:rsidR="00075D8E">
        <w:rPr>
          <w:rStyle w:val="Emphasis"/>
          <w:rFonts w:ascii="Times New Roman" w:hAnsi="Times New Roman"/>
          <w:i w:val="0"/>
          <w:noProof/>
          <w:sz w:val="24"/>
        </w:rPr>
        <w:t>]</w:t>
      </w:r>
      <w:r w:rsidRPr="003237B8">
        <w:rPr>
          <w:rStyle w:val="Emphasis"/>
          <w:rFonts w:ascii="Times New Roman" w:hAnsi="Times New Roman"/>
          <w:i w:val="0"/>
          <w:sz w:val="24"/>
        </w:rPr>
        <w:fldChar w:fldCharType="end"/>
      </w:r>
      <w:r w:rsidRPr="003237B8">
        <w:rPr>
          <w:rStyle w:val="Emphasis"/>
          <w:rFonts w:ascii="Times New Roman" w:hAnsi="Times New Roman"/>
          <w:i w:val="0"/>
          <w:sz w:val="24"/>
        </w:rPr>
        <w:t xml:space="preserve">. Thus, in order to </w:t>
      </w:r>
      <w:r w:rsidR="00494D94" w:rsidRPr="003237B8">
        <w:rPr>
          <w:rStyle w:val="Emphasis"/>
          <w:rFonts w:ascii="Times New Roman" w:hAnsi="Times New Roman"/>
          <w:i w:val="0"/>
          <w:sz w:val="24"/>
        </w:rPr>
        <w:t xml:space="preserve">understand </w:t>
      </w:r>
      <w:r w:rsidRPr="003237B8">
        <w:rPr>
          <w:rStyle w:val="Emphasis"/>
          <w:rFonts w:ascii="Times New Roman" w:hAnsi="Times New Roman"/>
          <w:i w:val="0"/>
          <w:sz w:val="24"/>
        </w:rPr>
        <w:t xml:space="preserve">the relationships between </w:t>
      </w:r>
      <w:r w:rsidR="009758B9">
        <w:rPr>
          <w:rStyle w:val="Emphasis"/>
          <w:rFonts w:ascii="Times New Roman" w:hAnsi="Times New Roman"/>
          <w:i w:val="0"/>
          <w:sz w:val="24"/>
        </w:rPr>
        <w:t>those subsystems</w:t>
      </w:r>
      <w:r w:rsidRPr="003237B8">
        <w:rPr>
          <w:rStyle w:val="Emphasis"/>
          <w:rFonts w:ascii="Times New Roman" w:hAnsi="Times New Roman"/>
          <w:i w:val="0"/>
          <w:sz w:val="24"/>
        </w:rPr>
        <w:t xml:space="preserve"> and t</w:t>
      </w:r>
      <w:r w:rsidR="009758B9">
        <w:rPr>
          <w:rStyle w:val="Emphasis"/>
          <w:rFonts w:ascii="Times New Roman" w:hAnsi="Times New Roman"/>
          <w:i w:val="0"/>
          <w:sz w:val="24"/>
        </w:rPr>
        <w:t>heir driving genomic functions</w:t>
      </w:r>
      <w:r w:rsidRPr="003237B8">
        <w:rPr>
          <w:rStyle w:val="Emphasis"/>
          <w:rFonts w:ascii="Times New Roman" w:hAnsi="Times New Roman"/>
          <w:i w:val="0"/>
          <w:sz w:val="24"/>
        </w:rPr>
        <w:t xml:space="preserve">, we apply DREISS to worm and fly gene expression datasets during embryogenesis in </w:t>
      </w:r>
      <w:proofErr w:type="spellStart"/>
      <w:r w:rsidRPr="003237B8">
        <w:rPr>
          <w:rStyle w:val="Emphasis"/>
          <w:rFonts w:ascii="Times New Roman" w:hAnsi="Times New Roman"/>
          <w:i w:val="0"/>
          <w:sz w:val="24"/>
        </w:rPr>
        <w:t>modENCODE</w:t>
      </w:r>
      <w:proofErr w:type="spellEnd"/>
      <w:r w:rsidRPr="003237B8">
        <w:rPr>
          <w:rStyle w:val="Emphasis"/>
          <w:rFonts w:ascii="Times New Roman" w:hAnsi="Times New Roman"/>
          <w:i w:val="0"/>
          <w:sz w:val="24"/>
        </w:rPr>
        <w:t xml:space="preserve"> and </w:t>
      </w:r>
      <w:r w:rsidR="00954643">
        <w:rPr>
          <w:rStyle w:val="Emphasis"/>
          <w:rFonts w:ascii="Times New Roman" w:hAnsi="Times New Roman"/>
          <w:i w:val="0"/>
          <w:sz w:val="24"/>
        </w:rPr>
        <w:t xml:space="preserve">we are able to </w:t>
      </w:r>
      <w:r w:rsidRPr="003237B8">
        <w:rPr>
          <w:rStyle w:val="Emphasis"/>
          <w:rFonts w:ascii="Times New Roman" w:hAnsi="Times New Roman"/>
          <w:i w:val="0"/>
          <w:sz w:val="24"/>
        </w:rPr>
        <w:t xml:space="preserve">identify various developmental genomic functions of worm-fly orthologous </w:t>
      </w:r>
      <w:r w:rsidR="00494D94" w:rsidRPr="003237B8">
        <w:rPr>
          <w:rStyle w:val="Emphasis"/>
          <w:rFonts w:ascii="Times New Roman" w:hAnsi="Times New Roman"/>
          <w:i w:val="0"/>
          <w:sz w:val="24"/>
        </w:rPr>
        <w:t xml:space="preserve">gene pairs </w:t>
      </w:r>
      <w:r w:rsidRPr="003237B8">
        <w:rPr>
          <w:rStyle w:val="Emphasis"/>
          <w:rFonts w:ascii="Times New Roman" w:hAnsi="Times New Roman"/>
          <w:i w:val="0"/>
          <w:sz w:val="24"/>
        </w:rPr>
        <w:t xml:space="preserve">driven by two different evolutionary </w:t>
      </w:r>
      <w:r w:rsidR="009758B9">
        <w:rPr>
          <w:rStyle w:val="Emphasis"/>
          <w:rFonts w:ascii="Times New Roman" w:hAnsi="Times New Roman"/>
          <w:i w:val="0"/>
          <w:sz w:val="24"/>
        </w:rPr>
        <w:t>regulatory subsystems</w:t>
      </w:r>
      <w:r w:rsidRPr="003237B8">
        <w:rPr>
          <w:rStyle w:val="Emphasis"/>
          <w:rFonts w:ascii="Times New Roman" w:hAnsi="Times New Roman"/>
          <w:i w:val="0"/>
          <w:sz w:val="24"/>
        </w:rPr>
        <w:t xml:space="preserve">, conserved (worm-fly </w:t>
      </w:r>
      <w:r w:rsidR="00954643">
        <w:rPr>
          <w:rStyle w:val="Emphasis"/>
          <w:rFonts w:ascii="Times New Roman" w:hAnsi="Times New Roman"/>
          <w:i w:val="0"/>
          <w:sz w:val="24"/>
        </w:rPr>
        <w:t xml:space="preserve">orthologous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and non-conserved (worm/fly </w:t>
      </w:r>
      <w:r w:rsidR="00954643">
        <w:rPr>
          <w:rStyle w:val="Emphasis"/>
          <w:rFonts w:ascii="Times New Roman" w:hAnsi="Times New Roman"/>
          <w:i w:val="0"/>
          <w:sz w:val="24"/>
        </w:rPr>
        <w:t xml:space="preserve">specific </w:t>
      </w:r>
      <w:r w:rsidR="00B539A6" w:rsidRPr="003237B8">
        <w:rPr>
          <w:rStyle w:val="Emphasis"/>
          <w:rFonts w:ascii="Times New Roman" w:hAnsi="Times New Roman"/>
          <w:i w:val="0"/>
          <w:sz w:val="24"/>
        </w:rPr>
        <w:t>TF</w:t>
      </w:r>
      <w:r w:rsidRPr="003237B8">
        <w:rPr>
          <w:rStyle w:val="Emphasis"/>
          <w:rFonts w:ascii="Times New Roman" w:hAnsi="Times New Roman"/>
          <w:i w:val="0"/>
          <w:sz w:val="24"/>
        </w:rPr>
        <w:t xml:space="preserve">s). As model </w:t>
      </w:r>
      <w:r w:rsidR="00494D94" w:rsidRPr="003237B8">
        <w:rPr>
          <w:rStyle w:val="Emphasis"/>
          <w:rFonts w:ascii="Times New Roman" w:hAnsi="Times New Roman"/>
          <w:i w:val="0"/>
          <w:sz w:val="24"/>
        </w:rPr>
        <w:t xml:space="preserve">organisms </w:t>
      </w:r>
      <w:r w:rsidRPr="003237B8">
        <w:rPr>
          <w:rStyle w:val="Emphasis"/>
          <w:rFonts w:ascii="Times New Roman" w:hAnsi="Times New Roman"/>
          <w:i w:val="0"/>
          <w:sz w:val="24"/>
        </w:rPr>
        <w:t xml:space="preserve">for developmental biology, both worm and fly </w:t>
      </w:r>
      <w:r w:rsidR="00494D94" w:rsidRPr="003237B8">
        <w:rPr>
          <w:rStyle w:val="Emphasis"/>
          <w:rFonts w:ascii="Times New Roman" w:hAnsi="Times New Roman"/>
          <w:i w:val="0"/>
          <w:sz w:val="24"/>
        </w:rPr>
        <w:t>have been used</w:t>
      </w:r>
      <w:r w:rsidR="00954643">
        <w:rPr>
          <w:rStyle w:val="Emphasis"/>
          <w:rFonts w:ascii="Times New Roman" w:hAnsi="Times New Roman"/>
          <w:i w:val="0"/>
          <w:sz w:val="24"/>
        </w:rPr>
        <w:t xml:space="preserve"> previously</w:t>
      </w:r>
      <w:r w:rsidR="00494D94" w:rsidRPr="003237B8">
        <w:rPr>
          <w:rStyle w:val="Emphasis"/>
          <w:rFonts w:ascii="Times New Roman" w:hAnsi="Times New Roman"/>
          <w:i w:val="0"/>
          <w:sz w:val="24"/>
        </w:rPr>
        <w:t xml:space="preserve"> to study</w:t>
      </w:r>
      <w:r w:rsidRPr="003237B8">
        <w:rPr>
          <w:rStyle w:val="Emphasis"/>
          <w:rFonts w:ascii="Times New Roman" w:hAnsi="Times New Roman"/>
          <w:i w:val="0"/>
          <w:sz w:val="24"/>
        </w:rPr>
        <w:t xml:space="preserve"> embryogenesis. </w:t>
      </w:r>
    </w:p>
    <w:p w14:paraId="6010CD5F" w14:textId="7BA8D0D7" w:rsidR="003237B8" w:rsidRPr="0051183A" w:rsidRDefault="003237B8" w:rsidP="003237B8">
      <w:pPr>
        <w:pStyle w:val="Heading2"/>
        <w:spacing w:line="360" w:lineRule="auto"/>
        <w:rPr>
          <w:sz w:val="28"/>
        </w:rPr>
      </w:pPr>
      <w:r>
        <w:rPr>
          <w:sz w:val="28"/>
        </w:rPr>
        <w:t xml:space="preserve">Applications to worm and fly embryonic developmental data in </w:t>
      </w:r>
      <w:proofErr w:type="spellStart"/>
      <w:r>
        <w:rPr>
          <w:sz w:val="28"/>
        </w:rPr>
        <w:t>modENCODE</w:t>
      </w:r>
      <w:proofErr w:type="spellEnd"/>
      <w:r>
        <w:rPr>
          <w:sz w:val="28"/>
        </w:rPr>
        <w:t xml:space="preserve">: orthologous genes, transcription factors and gene expression </w:t>
      </w:r>
      <w:r w:rsidRPr="00CB3468">
        <w:rPr>
          <w:sz w:val="28"/>
        </w:rPr>
        <w:t>datasets</w:t>
      </w:r>
    </w:p>
    <w:p w14:paraId="7FA3902C" w14:textId="19775086" w:rsidR="003237B8" w:rsidRDefault="003237B8" w:rsidP="003237B8">
      <w:pPr>
        <w:pStyle w:val="Para0"/>
        <w:spacing w:line="360" w:lineRule="auto"/>
        <w:ind w:firstLine="0"/>
        <w:rPr>
          <w:sz w:val="24"/>
          <w:szCs w:val="24"/>
          <w:lang w:eastAsia="zh-CN"/>
        </w:rPr>
      </w:pPr>
      <w:r>
        <w:rPr>
          <w:sz w:val="24"/>
          <w:szCs w:val="24"/>
          <w:lang w:eastAsia="zh-CN"/>
        </w:rPr>
        <w:lastRenderedPageBreak/>
        <w:t>DREISS enables us to compare expression dynamic patterns between two or more temporal gene e</w:t>
      </w:r>
      <w:r>
        <w:rPr>
          <w:sz w:val="24"/>
          <w:szCs w:val="24"/>
          <w:lang w:eastAsia="zh-CN"/>
        </w:rPr>
        <w:t>x</w:t>
      </w:r>
      <w:r>
        <w:rPr>
          <w:sz w:val="24"/>
          <w:szCs w:val="24"/>
          <w:lang w:eastAsia="zh-CN"/>
        </w:rPr>
        <w:t xml:space="preserve">pression datasets even though they have different numbers of samples, as well as differences in the times at which those samples were collected. For example, we can apply DREISS to two different datasets of the same group of genes, and identify </w:t>
      </w:r>
      <w:r w:rsidR="00452E7E">
        <w:rPr>
          <w:sz w:val="24"/>
          <w:szCs w:val="24"/>
          <w:lang w:eastAsia="zh-CN"/>
        </w:rPr>
        <w:t>both the common (</w:t>
      </w:r>
      <w:r>
        <w:rPr>
          <w:sz w:val="24"/>
          <w:szCs w:val="24"/>
          <w:lang w:eastAsia="zh-CN"/>
        </w:rPr>
        <w:t>similar</w:t>
      </w:r>
      <w:r w:rsidR="00452E7E">
        <w:rPr>
          <w:sz w:val="24"/>
          <w:szCs w:val="24"/>
          <w:lang w:eastAsia="zh-CN"/>
        </w:rPr>
        <w:t>) and the specific (</w:t>
      </w:r>
      <w:r>
        <w:rPr>
          <w:sz w:val="24"/>
          <w:szCs w:val="24"/>
          <w:lang w:eastAsia="zh-CN"/>
        </w:rPr>
        <w:t>different</w:t>
      </w:r>
      <w:r w:rsidR="00452E7E">
        <w:rPr>
          <w:sz w:val="24"/>
          <w:szCs w:val="24"/>
          <w:lang w:eastAsia="zh-CN"/>
        </w:rPr>
        <w:t>)</w:t>
      </w:r>
      <w:r>
        <w:rPr>
          <w:sz w:val="24"/>
          <w:szCs w:val="24"/>
          <w:lang w:eastAsia="zh-CN"/>
        </w:rPr>
        <w:t xml:space="preserve"> dynamic patterns driven by internal regulations captured by the eigenvalues of the effective system matrices b</w:t>
      </w:r>
      <w:r>
        <w:rPr>
          <w:sz w:val="24"/>
          <w:szCs w:val="24"/>
          <w:lang w:eastAsia="zh-CN"/>
        </w:rPr>
        <w:t>e</w:t>
      </w:r>
      <w:r>
        <w:rPr>
          <w:sz w:val="24"/>
          <w:szCs w:val="24"/>
          <w:lang w:eastAsia="zh-CN"/>
        </w:rPr>
        <w:t xml:space="preserve">tween </w:t>
      </w:r>
      <w:r w:rsidR="00452E7E">
        <w:rPr>
          <w:sz w:val="24"/>
          <w:szCs w:val="24"/>
          <w:lang w:eastAsia="zh-CN"/>
        </w:rPr>
        <w:t xml:space="preserve">the </w:t>
      </w:r>
      <w:r>
        <w:rPr>
          <w:sz w:val="24"/>
          <w:szCs w:val="24"/>
          <w:lang w:eastAsia="zh-CN"/>
        </w:rPr>
        <w:t>two datasets.</w:t>
      </w:r>
    </w:p>
    <w:p w14:paraId="40DEDFF2" w14:textId="77777777" w:rsidR="003237B8" w:rsidRDefault="003237B8" w:rsidP="003237B8">
      <w:pPr>
        <w:pStyle w:val="Para0"/>
        <w:spacing w:line="360" w:lineRule="auto"/>
        <w:ind w:firstLine="0"/>
        <w:rPr>
          <w:sz w:val="24"/>
          <w:szCs w:val="24"/>
          <w:lang w:eastAsia="zh-CN"/>
        </w:rPr>
      </w:pPr>
    </w:p>
    <w:p w14:paraId="41421969" w14:textId="2950E160" w:rsidR="003237B8" w:rsidRDefault="003237B8" w:rsidP="003237B8">
      <w:pPr>
        <w:pStyle w:val="Para0"/>
        <w:spacing w:line="360" w:lineRule="auto"/>
        <w:ind w:firstLine="0"/>
        <w:rPr>
          <w:sz w:val="24"/>
          <w:szCs w:val="24"/>
          <w:lang w:eastAsia="zh-CN"/>
        </w:rPr>
      </w:pPr>
      <w:r>
        <w:rPr>
          <w:rFonts w:hint="eastAsia"/>
          <w:sz w:val="24"/>
          <w:szCs w:val="24"/>
          <w:lang w:eastAsia="zh-CN"/>
        </w:rPr>
        <w:t xml:space="preserve">In this paper, we apply DREISS to </w:t>
      </w:r>
      <w:r>
        <w:rPr>
          <w:sz w:val="24"/>
        </w:rPr>
        <w:t xml:space="preserve">3,153 </w:t>
      </w:r>
      <w:r>
        <w:rPr>
          <w:rFonts w:hint="eastAsia"/>
          <w:sz w:val="24"/>
          <w:szCs w:val="24"/>
          <w:lang w:eastAsia="zh-CN"/>
        </w:rPr>
        <w:t xml:space="preserve">one-to-one orthologous genes between </w:t>
      </w:r>
      <w:r>
        <w:rPr>
          <w:sz w:val="24"/>
          <w:szCs w:val="24"/>
          <w:lang w:eastAsia="zh-CN"/>
        </w:rPr>
        <w:t>worm (</w:t>
      </w:r>
      <w:proofErr w:type="spellStart"/>
      <w:r w:rsidRPr="00F16286">
        <w:rPr>
          <w:i/>
          <w:sz w:val="24"/>
          <w:szCs w:val="24"/>
          <w:lang w:eastAsia="zh-CN"/>
        </w:rPr>
        <w:t>C</w:t>
      </w:r>
      <w:r w:rsidRPr="00E42319">
        <w:rPr>
          <w:i/>
          <w:sz w:val="24"/>
          <w:szCs w:val="24"/>
          <w:lang w:eastAsia="zh-CN"/>
        </w:rPr>
        <w:t>aenorhabditis</w:t>
      </w:r>
      <w:proofErr w:type="spellEnd"/>
      <w:r w:rsidRPr="00F16286">
        <w:rPr>
          <w:i/>
          <w:sz w:val="24"/>
          <w:szCs w:val="24"/>
          <w:lang w:eastAsia="zh-CN"/>
        </w:rPr>
        <w:t xml:space="preserve"> </w:t>
      </w:r>
      <w:proofErr w:type="spellStart"/>
      <w:r w:rsidRPr="00F16286">
        <w:rPr>
          <w:i/>
          <w:sz w:val="24"/>
          <w:szCs w:val="24"/>
          <w:lang w:eastAsia="zh-CN"/>
        </w:rPr>
        <w:t>elegans</w:t>
      </w:r>
      <w:proofErr w:type="spellEnd"/>
      <w:r w:rsidRPr="000C7DF0">
        <w:rPr>
          <w:sz w:val="24"/>
          <w:szCs w:val="24"/>
          <w:lang w:eastAsia="zh-CN"/>
        </w:rPr>
        <w:t>)</w:t>
      </w:r>
      <w:r>
        <w:rPr>
          <w:sz w:val="24"/>
          <w:szCs w:val="24"/>
          <w:lang w:eastAsia="zh-CN"/>
        </w:rPr>
        <w:t xml:space="preserve"> </w:t>
      </w:r>
      <w:r>
        <w:rPr>
          <w:rFonts w:hint="eastAsia"/>
          <w:sz w:val="24"/>
          <w:szCs w:val="24"/>
          <w:lang w:eastAsia="zh-CN"/>
        </w:rPr>
        <w:t>and fly</w:t>
      </w:r>
      <w:r>
        <w:rPr>
          <w:sz w:val="24"/>
          <w:szCs w:val="24"/>
          <w:lang w:eastAsia="zh-CN"/>
        </w:rPr>
        <w:t xml:space="preserve"> (</w:t>
      </w:r>
      <w:r>
        <w:rPr>
          <w:i/>
          <w:sz w:val="24"/>
          <w:szCs w:val="24"/>
          <w:lang w:eastAsia="zh-CN"/>
        </w:rPr>
        <w:t>Drosophila</w:t>
      </w:r>
      <w:r w:rsidRPr="007652E5">
        <w:rPr>
          <w:i/>
          <w:sz w:val="24"/>
          <w:szCs w:val="24"/>
          <w:lang w:eastAsia="zh-CN"/>
        </w:rPr>
        <w:t xml:space="preserve"> melanogaster</w:t>
      </w:r>
      <w:r w:rsidRPr="00F16286">
        <w:rPr>
          <w:sz w:val="24"/>
          <w:szCs w:val="24"/>
          <w:lang w:eastAsia="zh-CN"/>
        </w:rPr>
        <w:t>)</w:t>
      </w:r>
      <w:r>
        <w:rPr>
          <w:sz w:val="24"/>
          <w:szCs w:val="24"/>
          <w:lang w:eastAsia="zh-CN"/>
        </w:rPr>
        <w:t xml:space="preserve"> as </w:t>
      </w:r>
      <w:r>
        <w:rPr>
          <w:rFonts w:hint="eastAsia"/>
          <w:sz w:val="24"/>
          <w:szCs w:val="24"/>
          <w:lang w:eastAsia="zh-CN"/>
        </w:rPr>
        <w:t xml:space="preserve">Group </w:t>
      </w:r>
      <w:r w:rsidRPr="008B72B3">
        <w:rPr>
          <w:rFonts w:hint="eastAsia"/>
          <w:i/>
          <w:sz w:val="24"/>
          <w:szCs w:val="24"/>
          <w:lang w:eastAsia="zh-CN"/>
        </w:rPr>
        <w:t>X</w:t>
      </w:r>
      <w:r>
        <w:rPr>
          <w:rFonts w:hint="eastAsia"/>
          <w:sz w:val="24"/>
          <w:szCs w:val="24"/>
          <w:lang w:eastAsia="zh-CN"/>
        </w:rPr>
        <w:t xml:space="preserve"> </w:t>
      </w:r>
      <w:r w:rsidR="007C3F64">
        <w:rPr>
          <w:sz w:val="24"/>
          <w:szCs w:val="24"/>
          <w:lang w:eastAsia="zh-CN"/>
        </w:rPr>
        <w:t>to study</w:t>
      </w:r>
      <w:r>
        <w:rPr>
          <w:rFonts w:hint="eastAsia"/>
          <w:sz w:val="24"/>
          <w:szCs w:val="24"/>
          <w:lang w:eastAsia="zh-CN"/>
        </w:rPr>
        <w:t xml:space="preserve"> their expression dynamics during e</w:t>
      </w:r>
      <w:r>
        <w:rPr>
          <w:rFonts w:hint="eastAsia"/>
          <w:sz w:val="24"/>
          <w:szCs w:val="24"/>
          <w:lang w:eastAsia="zh-CN"/>
        </w:rPr>
        <w:t>m</w:t>
      </w:r>
      <w:r>
        <w:rPr>
          <w:rFonts w:hint="eastAsia"/>
          <w:sz w:val="24"/>
          <w:szCs w:val="24"/>
          <w:lang w:eastAsia="zh-CN"/>
        </w:rPr>
        <w:t>bryonic development</w:t>
      </w:r>
      <w:r>
        <w:rPr>
          <w:sz w:val="24"/>
          <w:szCs w:val="24"/>
          <w:lang w:eastAsia="zh-CN"/>
        </w:rPr>
        <w:t xml:space="preserve"> </w:t>
      </w:r>
      <w:r>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 </w:instrText>
      </w:r>
      <w:r w:rsidR="00483921">
        <w:rPr>
          <w:sz w:val="24"/>
          <w:szCs w:val="24"/>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sz w:val="24"/>
          <w:szCs w:val="24"/>
          <w:lang w:eastAsia="zh-CN"/>
        </w:rPr>
        <w:instrText xml:space="preserve"> ADDIN EN.CITE.DATA </w:instrText>
      </w:r>
      <w:r w:rsidR="00483921">
        <w:rPr>
          <w:sz w:val="24"/>
          <w:szCs w:val="24"/>
          <w:lang w:eastAsia="zh-CN"/>
        </w:rPr>
      </w:r>
      <w:r w:rsidR="00483921">
        <w:rPr>
          <w:sz w:val="24"/>
          <w:szCs w:val="24"/>
          <w:lang w:eastAsia="zh-CN"/>
        </w:rPr>
        <w:fldChar w:fldCharType="end"/>
      </w:r>
      <w:r>
        <w:rPr>
          <w:sz w:val="24"/>
          <w:szCs w:val="24"/>
          <w:lang w:eastAsia="zh-CN"/>
        </w:rPr>
      </w:r>
      <w:r>
        <w:rPr>
          <w:sz w:val="24"/>
          <w:szCs w:val="24"/>
          <w:lang w:eastAsia="zh-CN"/>
        </w:rPr>
        <w:fldChar w:fldCharType="separate"/>
      </w:r>
      <w:r w:rsidR="00483921">
        <w:rPr>
          <w:noProof/>
          <w:sz w:val="24"/>
          <w:szCs w:val="24"/>
          <w:lang w:eastAsia="zh-CN"/>
        </w:rPr>
        <w:t>[</w:t>
      </w:r>
      <w:hyperlink w:anchor="_ENREF_10" w:tooltip="Gerstein, 2014 #67" w:history="1">
        <w:r w:rsidR="00965A48">
          <w:rPr>
            <w:noProof/>
            <w:sz w:val="24"/>
            <w:szCs w:val="24"/>
            <w:lang w:eastAsia="zh-CN"/>
          </w:rPr>
          <w:t>10</w:t>
        </w:r>
      </w:hyperlink>
      <w:r w:rsidR="00483921">
        <w:rPr>
          <w:noProof/>
          <w:sz w:val="24"/>
          <w:szCs w:val="24"/>
          <w:lang w:eastAsia="zh-CN"/>
        </w:rPr>
        <w:t>]</w:t>
      </w:r>
      <w:r>
        <w:rPr>
          <w:sz w:val="24"/>
          <w:szCs w:val="24"/>
          <w:lang w:eastAsia="zh-CN"/>
        </w:rPr>
        <w:fldChar w:fldCharType="end"/>
      </w:r>
      <w:r>
        <w:rPr>
          <w:rFonts w:hint="eastAsia"/>
          <w:sz w:val="24"/>
          <w:szCs w:val="24"/>
          <w:lang w:eastAsia="zh-CN"/>
        </w:rPr>
        <w:t>. We refer to species-</w:t>
      </w:r>
      <w:r>
        <w:rPr>
          <w:sz w:val="24"/>
          <w:szCs w:val="24"/>
          <w:lang w:eastAsia="zh-CN"/>
        </w:rPr>
        <w:t>specific</w:t>
      </w:r>
      <w:r>
        <w:rPr>
          <w:rFonts w:hint="eastAsia"/>
          <w:sz w:val="24"/>
          <w:szCs w:val="24"/>
          <w:lang w:eastAsia="zh-CN"/>
        </w:rPr>
        <w:t xml:space="preserve"> TFs as external regulations</w:t>
      </w:r>
      <w:r>
        <w:rPr>
          <w:sz w:val="24"/>
          <w:szCs w:val="24"/>
          <w:lang w:eastAsia="zh-CN"/>
        </w:rPr>
        <w:t xml:space="preserve">; i.e., </w:t>
      </w:r>
      <w:r>
        <w:rPr>
          <w:rFonts w:hint="eastAsia"/>
          <w:sz w:val="24"/>
          <w:szCs w:val="24"/>
          <w:lang w:eastAsia="zh-CN"/>
        </w:rPr>
        <w:t xml:space="preserve">Group </w:t>
      </w:r>
      <w:r w:rsidRPr="008B72B3">
        <w:rPr>
          <w:rFonts w:hint="eastAsia"/>
          <w:i/>
          <w:sz w:val="24"/>
          <w:szCs w:val="24"/>
          <w:lang w:eastAsia="zh-CN"/>
        </w:rPr>
        <w:t>U</w:t>
      </w:r>
      <w:r>
        <w:rPr>
          <w:rFonts w:hint="eastAsia"/>
          <w:sz w:val="24"/>
          <w:szCs w:val="24"/>
          <w:lang w:eastAsia="zh-CN"/>
        </w:rPr>
        <w:t xml:space="preserve">. We found that </w:t>
      </w:r>
      <w:r>
        <w:rPr>
          <w:sz w:val="24"/>
          <w:szCs w:val="24"/>
          <w:lang w:eastAsia="zh-CN"/>
        </w:rPr>
        <w:t>worm</w:t>
      </w:r>
      <w:r>
        <w:rPr>
          <w:rFonts w:hint="eastAsia"/>
          <w:sz w:val="24"/>
          <w:szCs w:val="24"/>
          <w:lang w:eastAsia="zh-CN"/>
        </w:rPr>
        <w:t xml:space="preserve">-fly </w:t>
      </w:r>
      <w:proofErr w:type="spellStart"/>
      <w:r>
        <w:rPr>
          <w:rFonts w:hint="eastAsia"/>
          <w:sz w:val="24"/>
          <w:szCs w:val="24"/>
          <w:lang w:eastAsia="zh-CN"/>
        </w:rPr>
        <w:t>orthologs</w:t>
      </w:r>
      <w:proofErr w:type="spellEnd"/>
      <w:r>
        <w:rPr>
          <w:rFonts w:hint="eastAsia"/>
          <w:sz w:val="24"/>
          <w:szCs w:val="24"/>
          <w:lang w:eastAsia="zh-CN"/>
        </w:rPr>
        <w:t xml:space="preserve"> have similar internal dynamic patterns, which may be mainly driven by </w:t>
      </w:r>
      <w:r>
        <w:rPr>
          <w:sz w:val="24"/>
          <w:szCs w:val="24"/>
          <w:lang w:eastAsia="zh-CN"/>
        </w:rPr>
        <w:t>conserved</w:t>
      </w:r>
      <w:r>
        <w:rPr>
          <w:rFonts w:hint="eastAsia"/>
          <w:sz w:val="24"/>
          <w:szCs w:val="24"/>
          <w:lang w:eastAsia="zh-CN"/>
        </w:rPr>
        <w:t xml:space="preserve"> TFs, but have very different external dynamic patterns driven by species-specific TFs b</w:t>
      </w:r>
      <w:r>
        <w:rPr>
          <w:rFonts w:hint="eastAsia"/>
          <w:sz w:val="24"/>
          <w:szCs w:val="24"/>
          <w:lang w:eastAsia="zh-CN"/>
        </w:rPr>
        <w:t>e</w:t>
      </w:r>
      <w:r>
        <w:rPr>
          <w:rFonts w:hint="eastAsia"/>
          <w:sz w:val="24"/>
          <w:szCs w:val="24"/>
          <w:lang w:eastAsia="zh-CN"/>
        </w:rPr>
        <w:t xml:space="preserve">tween </w:t>
      </w:r>
      <w:r>
        <w:rPr>
          <w:sz w:val="24"/>
          <w:szCs w:val="24"/>
          <w:lang w:eastAsia="zh-CN"/>
        </w:rPr>
        <w:t>worm</w:t>
      </w:r>
      <w:r>
        <w:rPr>
          <w:rFonts w:hint="eastAsia"/>
          <w:sz w:val="24"/>
          <w:szCs w:val="24"/>
          <w:lang w:eastAsia="zh-CN"/>
        </w:rPr>
        <w:t xml:space="preserve"> and fly </w:t>
      </w:r>
      <w:r>
        <w:rPr>
          <w:sz w:val="24"/>
          <w:szCs w:val="24"/>
          <w:lang w:eastAsia="zh-CN"/>
        </w:rPr>
        <w:t>embryonic</w:t>
      </w:r>
      <w:r>
        <w:rPr>
          <w:rFonts w:hint="eastAsia"/>
          <w:sz w:val="24"/>
          <w:szCs w:val="24"/>
          <w:lang w:eastAsia="zh-CN"/>
        </w:rPr>
        <w:t xml:space="preserve"> </w:t>
      </w:r>
      <w:r>
        <w:rPr>
          <w:sz w:val="24"/>
          <w:szCs w:val="24"/>
          <w:lang w:eastAsia="zh-CN"/>
        </w:rPr>
        <w:t xml:space="preserve">developmental stages. The </w:t>
      </w:r>
      <w:r w:rsidR="004630D5">
        <w:rPr>
          <w:sz w:val="24"/>
          <w:szCs w:val="24"/>
          <w:lang w:eastAsia="zh-CN"/>
        </w:rPr>
        <w:t>data is</w:t>
      </w:r>
      <w:r>
        <w:rPr>
          <w:sz w:val="24"/>
          <w:szCs w:val="24"/>
          <w:lang w:eastAsia="zh-CN"/>
        </w:rPr>
        <w:t xml:space="preserve"> summarized as follows. </w:t>
      </w:r>
    </w:p>
    <w:p w14:paraId="1FD5AA76" w14:textId="77777777" w:rsidR="003237B8" w:rsidRPr="008B72B3" w:rsidRDefault="003237B8" w:rsidP="003237B8">
      <w:pPr>
        <w:pStyle w:val="Para0"/>
        <w:spacing w:line="360" w:lineRule="auto"/>
        <w:ind w:firstLine="0"/>
        <w:jc w:val="left"/>
        <w:rPr>
          <w:sz w:val="24"/>
          <w:szCs w:val="24"/>
          <w:lang w:eastAsia="zh-CN"/>
        </w:rPr>
      </w:pPr>
    </w:p>
    <w:p w14:paraId="750178DF" w14:textId="36C507C3" w:rsidR="009D3125" w:rsidRPr="00F21274" w:rsidRDefault="003237B8" w:rsidP="003237B8">
      <w:pPr>
        <w:spacing w:line="360" w:lineRule="auto"/>
        <w:jc w:val="both"/>
        <w:rPr>
          <w:rFonts w:ascii="Times New Roman" w:hAnsi="Times New Roman" w:cs="Times New Roman"/>
        </w:rPr>
      </w:pPr>
      <w:r w:rsidRPr="00F21274">
        <w:rPr>
          <w:rFonts w:ascii="Times New Roman" w:hAnsi="Times New Roman" w:cs="Times New Roman"/>
        </w:rPr>
        <w:t xml:space="preserve">We define Group </w:t>
      </w:r>
      <w:r w:rsidRPr="00F21274">
        <w:rPr>
          <w:rFonts w:ascii="Times New Roman" w:hAnsi="Times New Roman" w:cs="Times New Roman"/>
          <w:i/>
        </w:rPr>
        <w:t>X</w:t>
      </w:r>
      <w:r w:rsidRPr="00F21274">
        <w:rPr>
          <w:rFonts w:ascii="Times New Roman" w:hAnsi="Times New Roman" w:cs="Times New Roman"/>
        </w:rPr>
        <w:t xml:space="preserve"> as 3,153 one-to-one orthologous genes between </w:t>
      </w:r>
      <w:proofErr w:type="gramStart"/>
      <w:r w:rsidRPr="00F21274">
        <w:rPr>
          <w:rFonts w:ascii="Times New Roman" w:hAnsi="Times New Roman" w:cs="Times New Roman"/>
        </w:rPr>
        <w:t>worm</w:t>
      </w:r>
      <w:proofErr w:type="gramEnd"/>
      <w:r w:rsidRPr="00F21274">
        <w:rPr>
          <w:rFonts w:ascii="Times New Roman" w:hAnsi="Times New Roman" w:cs="Times New Roman"/>
        </w:rPr>
        <w:t xml:space="preserve"> and fly </w:t>
      </w:r>
      <w:r w:rsidRPr="00F21274">
        <w:rPr>
          <w:rFonts w:ascii="Times New Roman" w:hAnsi="Times New Roman" w:cs="Times New Roman"/>
          <w:lang w:eastAsia="zh-CN"/>
        </w:rPr>
        <w:t>during embryonic d</w:t>
      </w:r>
      <w:r w:rsidRPr="00F21274">
        <w:rPr>
          <w:rFonts w:ascii="Times New Roman" w:hAnsi="Times New Roman" w:cs="Times New Roman"/>
          <w:lang w:eastAsia="zh-CN"/>
        </w:rPr>
        <w:t>e</w:t>
      </w:r>
      <w:r w:rsidRPr="00F21274">
        <w:rPr>
          <w:rFonts w:ascii="Times New Roman" w:hAnsi="Times New Roman" w:cs="Times New Roman"/>
          <w:lang w:eastAsia="zh-CN"/>
        </w:rPr>
        <w:t xml:space="preserve">velopment, and Group </w:t>
      </w:r>
      <w:r w:rsidRPr="00F21274">
        <w:rPr>
          <w:rFonts w:ascii="Times New Roman" w:hAnsi="Times New Roman" w:cs="Times New Roman"/>
          <w:i/>
          <w:lang w:eastAsia="zh-CN"/>
        </w:rPr>
        <w:t>U</w:t>
      </w:r>
      <w:r w:rsidRPr="00F21274">
        <w:rPr>
          <w:rFonts w:ascii="Times New Roman" w:hAnsi="Times New Roman" w:cs="Times New Roman"/>
          <w:lang w:eastAsia="zh-CN"/>
        </w:rPr>
        <w:t xml:space="preserve"> as all </w:t>
      </w:r>
      <w:r w:rsidR="00A64523">
        <w:rPr>
          <w:rFonts w:ascii="Times New Roman" w:hAnsi="Times New Roman" w:cs="Times New Roman"/>
          <w:lang w:eastAsia="zh-CN"/>
        </w:rPr>
        <w:t xml:space="preserve">the </w:t>
      </w:r>
      <w:r w:rsidRPr="00F21274">
        <w:rPr>
          <w:rFonts w:ascii="Times New Roman" w:hAnsi="Times New Roman" w:cs="Times New Roman"/>
          <w:lang w:eastAsia="zh-CN"/>
        </w:rPr>
        <w:t xml:space="preserve">species-specific TFs (509 worm-specific TFs, 442 fly-specific TFs) </w:t>
      </w:r>
      <w:r w:rsidRPr="00F21274">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 </w:instrText>
      </w:r>
      <w:r w:rsidR="00CA3F8F">
        <w:rPr>
          <w:rFonts w:ascii="Times New Roman" w:hAnsi="Times New Roman" w:cs="Times New Roman"/>
          <w:lang w:eastAsia="zh-CN"/>
        </w:rPr>
        <w:fldChar w:fldCharType="begin">
          <w:fldData xml:space="preserve">PEVuZE5vdGU+PENpdGU+PEF1dGhvcj5SZWVjZS1Ib3llczwvQXV0aG9yPjxZZWFyPjIwMDU8L1ll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</w:fldData>
        </w:fldChar>
      </w:r>
      <w:r w:rsidR="00CA3F8F">
        <w:rPr>
          <w:rFonts w:ascii="Times New Roman" w:hAnsi="Times New Roman" w:cs="Times New Roman"/>
          <w:lang w:eastAsia="zh-CN"/>
        </w:rPr>
        <w:instrText xml:space="preserve"> ADDIN EN.CITE.DATA </w:instrText>
      </w:r>
      <w:r w:rsidR="00CA3F8F">
        <w:rPr>
          <w:rFonts w:ascii="Times New Roman" w:hAnsi="Times New Roman" w:cs="Times New Roman"/>
          <w:lang w:eastAsia="zh-CN"/>
        </w:rPr>
      </w:r>
      <w:r w:rsidR="00CA3F8F">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CA3F8F">
        <w:rPr>
          <w:rFonts w:ascii="Times New Roman" w:hAnsi="Times New Roman" w:cs="Times New Roman"/>
          <w:noProof/>
          <w:lang w:eastAsia="zh-CN"/>
        </w:rPr>
        <w:t>[</w:t>
      </w:r>
      <w:hyperlink w:anchor="_ENREF_21" w:tooltip="Reece-Hoyes, 2005 #76" w:history="1">
        <w:r w:rsidR="00965A48">
          <w:rPr>
            <w:rFonts w:ascii="Times New Roman" w:hAnsi="Times New Roman" w:cs="Times New Roman"/>
            <w:noProof/>
            <w:lang w:eastAsia="zh-CN"/>
          </w:rPr>
          <w:t>21</w:t>
        </w:r>
      </w:hyperlink>
      <w:r w:rsidR="00CA3F8F">
        <w:rPr>
          <w:rFonts w:ascii="Times New Roman" w:hAnsi="Times New Roman" w:cs="Times New Roman"/>
          <w:noProof/>
          <w:lang w:eastAsia="zh-CN"/>
        </w:rPr>
        <w:t>,</w:t>
      </w:r>
      <w:hyperlink w:anchor="_ENREF_22" w:tooltip="Shazman, 2014 #77" w:history="1">
        <w:r w:rsidR="00965A48">
          <w:rPr>
            <w:rFonts w:ascii="Times New Roman" w:hAnsi="Times New Roman" w:cs="Times New Roman"/>
            <w:noProof/>
            <w:lang w:eastAsia="zh-CN"/>
          </w:rPr>
          <w:t>22</w:t>
        </w:r>
      </w:hyperlink>
      <w:r w:rsidR="00CA3F8F">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lang w:eastAsia="zh-CN"/>
        </w:rPr>
        <w:t>.</w:t>
      </w:r>
      <w:r w:rsidRPr="00F21274">
        <w:rPr>
          <w:rFonts w:ascii="Times New Roman" w:hAnsi="Times New Roman" w:cs="Times New Roman"/>
        </w:rPr>
        <w:t xml:space="preserve"> We used their temporal gene expression levels (as measured by the RPKM values in RNA-</w:t>
      </w:r>
      <w:proofErr w:type="spellStart"/>
      <w:r w:rsidRPr="00F21274">
        <w:rPr>
          <w:rFonts w:ascii="Times New Roman" w:hAnsi="Times New Roman" w:cs="Times New Roman"/>
        </w:rPr>
        <w:t>seq</w:t>
      </w:r>
      <w:proofErr w:type="spellEnd"/>
      <w:r w:rsidRPr="00F21274">
        <w:rPr>
          <w:rFonts w:ascii="Times New Roman" w:hAnsi="Times New Roman" w:cs="Times New Roman"/>
        </w:rPr>
        <w:t xml:space="preserve">) </w:t>
      </w:r>
      <w:r w:rsidRPr="00F21274">
        <w:rPr>
          <w:rFonts w:ascii="Times New Roman" w:hAnsi="Times New Roman" w:cs="Times New Roman"/>
          <w:lang w:eastAsia="zh-CN"/>
        </w:rPr>
        <w:t xml:space="preserve">during embryonic development from the </w:t>
      </w:r>
      <w:proofErr w:type="spellStart"/>
      <w:r w:rsidRPr="00F21274">
        <w:rPr>
          <w:rFonts w:ascii="Times New Roman" w:hAnsi="Times New Roman" w:cs="Times New Roman"/>
          <w:lang w:eastAsia="zh-CN"/>
        </w:rPr>
        <w:t>modENCODE</w:t>
      </w:r>
      <w:proofErr w:type="spellEnd"/>
      <w:r w:rsidRPr="00F21274">
        <w:rPr>
          <w:rFonts w:ascii="Times New Roman" w:hAnsi="Times New Roman" w:cs="Times New Roman"/>
          <w:lang w:eastAsia="zh-CN"/>
        </w:rPr>
        <w:t xml:space="preserve"> project </w:t>
      </w:r>
      <w:r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 </w:instrText>
      </w:r>
      <w:r w:rsidR="00483921" w:rsidRPr="00F21274">
        <w:rPr>
          <w:rFonts w:ascii="Times New Roman" w:hAnsi="Times New Roman" w:cs="Times New Roman"/>
          <w:lang w:eastAsia="zh-C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sidRPr="00F21274">
        <w:rPr>
          <w:rFonts w:ascii="Times New Roman" w:hAnsi="Times New Roman" w:cs="Times New Roman"/>
          <w:lang w:eastAsia="zh-CN"/>
        </w:rPr>
        <w:instrText xml:space="preserve"> ADDIN EN.CITE.DATA </w:instrText>
      </w:r>
      <w:r w:rsidR="00483921" w:rsidRPr="00F21274">
        <w:rPr>
          <w:rFonts w:ascii="Times New Roman" w:hAnsi="Times New Roman" w:cs="Times New Roman"/>
          <w:lang w:eastAsia="zh-CN"/>
        </w:rPr>
      </w:r>
      <w:r w:rsidR="00483921" w:rsidRPr="00F21274">
        <w:rPr>
          <w:rFonts w:ascii="Times New Roman" w:hAnsi="Times New Roman" w:cs="Times New Roman"/>
          <w:lang w:eastAsia="zh-CN"/>
        </w:rPr>
        <w:fldChar w:fldCharType="end"/>
      </w:r>
      <w:r w:rsidRPr="00F21274">
        <w:rPr>
          <w:rFonts w:ascii="Times New Roman" w:hAnsi="Times New Roman" w:cs="Times New Roman"/>
          <w:lang w:eastAsia="zh-CN"/>
        </w:rPr>
      </w:r>
      <w:r w:rsidRPr="00F21274">
        <w:rPr>
          <w:rFonts w:ascii="Times New Roman" w:hAnsi="Times New Roman" w:cs="Times New Roman"/>
          <w:lang w:eastAsia="zh-CN"/>
        </w:rPr>
        <w:fldChar w:fldCharType="separate"/>
      </w:r>
      <w:r w:rsidR="00483921" w:rsidRPr="00F21274">
        <w:rPr>
          <w:rFonts w:ascii="Times New Roman" w:hAnsi="Times New Roman" w:cs="Times New Roman"/>
          <w:noProof/>
          <w:lang w:eastAsia="zh-CN"/>
        </w:rPr>
        <w:t>[</w:t>
      </w:r>
      <w:hyperlink w:anchor="_ENREF_10" w:tooltip="Gerstein, 2014 #67" w:history="1">
        <w:r w:rsidR="00965A48" w:rsidRPr="00F21274">
          <w:rPr>
            <w:rFonts w:ascii="Times New Roman" w:hAnsi="Times New Roman" w:cs="Times New Roman"/>
            <w:noProof/>
            <w:lang w:eastAsia="zh-CN"/>
          </w:rPr>
          <w:t>10</w:t>
        </w:r>
      </w:hyperlink>
      <w:r w:rsidR="00483921" w:rsidRPr="00F21274">
        <w:rPr>
          <w:rFonts w:ascii="Times New Roman" w:hAnsi="Times New Roman" w:cs="Times New Roman"/>
          <w:noProof/>
          <w:lang w:eastAsia="zh-CN"/>
        </w:rPr>
        <w:t>]</w:t>
      </w:r>
      <w:r w:rsidRPr="00F21274">
        <w:rPr>
          <w:rFonts w:ascii="Times New Roman" w:hAnsi="Times New Roman" w:cs="Times New Roman"/>
          <w:lang w:eastAsia="zh-CN"/>
        </w:rPr>
        <w:fldChar w:fldCharType="end"/>
      </w:r>
      <w:r w:rsidRPr="00F21274">
        <w:rPr>
          <w:rFonts w:ascii="Times New Roman" w:hAnsi="Times New Roman" w:cs="Times New Roman"/>
        </w:rPr>
        <w:t xml:space="preserve">. The worm embryonic development dataset includes </w:t>
      </w:r>
      <w:r w:rsidRPr="00F21274">
        <w:rPr>
          <w:rFonts w:ascii="Times New Roman" w:hAnsi="Times New Roman" w:cs="Times New Roman"/>
          <w:i/>
        </w:rPr>
        <w:t>T</w:t>
      </w:r>
      <w:r w:rsidRPr="00F21274">
        <w:rPr>
          <w:rFonts w:ascii="Times New Roman" w:hAnsi="Times New Roman" w:cs="Times New Roman"/>
        </w:rPr>
        <w:t>=25 time stages at 0, 0.5, 1, 1.5</w:t>
      </w:r>
      <w:proofErr w:type="gramStart"/>
      <w:r w:rsidRPr="00F21274">
        <w:rPr>
          <w:rFonts w:ascii="Times New Roman" w:hAnsi="Times New Roman" w:cs="Times New Roman"/>
        </w:rPr>
        <w:t>, … ,</w:t>
      </w:r>
      <w:proofErr w:type="gramEnd"/>
      <w:r w:rsidRPr="00F21274">
        <w:rPr>
          <w:rFonts w:ascii="Times New Roman" w:hAnsi="Times New Roman" w:cs="Times New Roman"/>
        </w:rPr>
        <w:t xml:space="preserve"> 12 hours, and the fly dataset includes </w:t>
      </w:r>
      <w:r w:rsidRPr="00F21274">
        <w:rPr>
          <w:rFonts w:ascii="Times New Roman" w:hAnsi="Times New Roman" w:cs="Times New Roman"/>
          <w:i/>
        </w:rPr>
        <w:t>T</w:t>
      </w:r>
      <w:r w:rsidRPr="00F21274">
        <w:rPr>
          <w:rFonts w:ascii="Times New Roman" w:hAnsi="Times New Roman" w:cs="Times New Roman"/>
        </w:rPr>
        <w:t xml:space="preserve">=12 time stages at 0, 2, 4, … , 22 hours, but </w:t>
      </w:r>
      <w:r w:rsidRPr="00F21274">
        <w:rPr>
          <w:rFonts w:ascii="Times New Roman" w:hAnsi="Times New Roman" w:cs="Times New Roman"/>
          <w:i/>
        </w:rPr>
        <w:t>t</w:t>
      </w:r>
      <w:r w:rsidRPr="00F21274">
        <w:rPr>
          <w:rFonts w:ascii="Times New Roman" w:hAnsi="Times New Roman" w:cs="Times New Roman"/>
        </w:rPr>
        <w:t xml:space="preserve">=1,2,..,25 for worm and </w:t>
      </w:r>
      <w:r w:rsidRPr="00F21274">
        <w:rPr>
          <w:rFonts w:ascii="Times New Roman" w:hAnsi="Times New Roman" w:cs="Times New Roman"/>
          <w:i/>
        </w:rPr>
        <w:t>t</w:t>
      </w:r>
      <w:r w:rsidRPr="00F21274">
        <w:rPr>
          <w:rFonts w:ascii="Times New Roman" w:hAnsi="Times New Roman" w:cs="Times New Roman"/>
        </w:rPr>
        <w:t xml:space="preserve">=1,2,…,12 for fly are used in this paper, representing the relative time points for the entire embryonic development processes. Because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&lt;</w:t>
      </w:r>
      <w:r w:rsidRPr="00F21274">
        <w:rPr>
          <w:rFonts w:ascii="Times New Roman" w:hAnsi="Times New Roman" w:cs="Times New Roman"/>
          <w:i/>
        </w:rPr>
        <w:t>T</w:t>
      </w:r>
      <w:r w:rsidRPr="00F21274">
        <w:rPr>
          <w:rFonts w:ascii="Times New Roman" w:hAnsi="Times New Roman" w:cs="Times New Roman"/>
        </w:rPr>
        <w:t xml:space="preserve"> in Equation (7), we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 xml:space="preserve"> M</w:t>
      </w:r>
      <w:r w:rsidRPr="00F21274">
        <w:rPr>
          <w:rFonts w:ascii="Times New Roman" w:hAnsi="Times New Roman" w:cs="Times New Roman"/>
          <w:vertAlign w:val="subscript"/>
        </w:rPr>
        <w:t>2</w:t>
      </w:r>
      <w:r w:rsidRPr="00F21274">
        <w:rPr>
          <w:rFonts w:ascii="Times New Roman" w:hAnsi="Times New Roman" w:cs="Times New Roman"/>
        </w:rPr>
        <w:t>=5 meta-genes for fly (</w:t>
      </w:r>
      <w:r w:rsidRPr="00F21274">
        <w:rPr>
          <w:rFonts w:ascii="Times New Roman" w:hAnsi="Times New Roman" w:cs="Times New Roman"/>
          <w:i/>
        </w:rPr>
        <w:t>T</w:t>
      </w:r>
      <w:r w:rsidRPr="00F21274">
        <w:rPr>
          <w:rFonts w:ascii="Times New Roman" w:hAnsi="Times New Roman" w:cs="Times New Roman"/>
        </w:rPr>
        <w:t xml:space="preserve">=12), and find that five meta-genes of Group </w:t>
      </w:r>
      <w:r w:rsidRPr="00F21274">
        <w:rPr>
          <w:rFonts w:ascii="Times New Roman" w:hAnsi="Times New Roman" w:cs="Times New Roman"/>
          <w:i/>
        </w:rPr>
        <w:t>X</w:t>
      </w:r>
      <w:r w:rsidRPr="00F21274">
        <w:rPr>
          <w:rFonts w:ascii="Times New Roman" w:hAnsi="Times New Roman" w:cs="Times New Roman"/>
        </w:rPr>
        <w:t xml:space="preserve"> and five meta-genes of Group </w:t>
      </w:r>
      <w:r w:rsidRPr="00F21274">
        <w:rPr>
          <w:rFonts w:ascii="Times New Roman" w:hAnsi="Times New Roman" w:cs="Times New Roman"/>
          <w:i/>
        </w:rPr>
        <w:t>U</w:t>
      </w:r>
      <w:r w:rsidRPr="00F21274">
        <w:rPr>
          <w:rFonts w:ascii="Times New Roman" w:hAnsi="Times New Roman" w:cs="Times New Roman"/>
        </w:rPr>
        <w:t xml:space="preserve"> capture ~98% of the co-variation of orthologous gene expre</w:t>
      </w:r>
      <w:r w:rsidRPr="00F21274">
        <w:rPr>
          <w:rFonts w:ascii="Times New Roman" w:hAnsi="Times New Roman" w:cs="Times New Roman"/>
        </w:rPr>
        <w:t>s</w:t>
      </w:r>
      <w:r w:rsidRPr="00F21274">
        <w:rPr>
          <w:rFonts w:ascii="Times New Roman" w:hAnsi="Times New Roman" w:cs="Times New Roman"/>
        </w:rPr>
        <w:t xml:space="preserve">sions and fly-specific TF gene expressions, respectively. In order to compare worm and fly, we also choose </w:t>
      </w:r>
      <w:r w:rsidRPr="00F21274">
        <w:rPr>
          <w:rFonts w:ascii="Times New Roman" w:hAnsi="Times New Roman" w:cs="Times New Roman"/>
          <w:i/>
        </w:rPr>
        <w:t>M</w:t>
      </w:r>
      <w:r w:rsidRPr="00F21274">
        <w:rPr>
          <w:rFonts w:ascii="Times New Roman" w:hAnsi="Times New Roman" w:cs="Times New Roman"/>
          <w:vertAlign w:val="subscript"/>
        </w:rPr>
        <w:t>1</w:t>
      </w:r>
      <w:r w:rsidRPr="00F21274">
        <w:rPr>
          <w:rFonts w:ascii="Times New Roman" w:hAnsi="Times New Roman" w:cs="Times New Roman"/>
        </w:rPr>
        <w:t>=</w:t>
      </w:r>
      <w:r w:rsidRPr="00F21274">
        <w:rPr>
          <w:rFonts w:ascii="Times New Roman" w:hAnsi="Times New Roman" w:cs="Times New Roman"/>
          <w:i/>
        </w:rPr>
        <w:t>M</w:t>
      </w:r>
      <w:r w:rsidRPr="00F21274">
        <w:rPr>
          <w:rFonts w:ascii="Times New Roman" w:hAnsi="Times New Roman" w:cs="Times New Roman"/>
          <w:vertAlign w:val="subscript"/>
        </w:rPr>
        <w:t>2</w:t>
      </w:r>
      <w:r w:rsidRPr="00F21274">
        <w:rPr>
          <w:rFonts w:ascii="Times New Roman" w:hAnsi="Times New Roman" w:cs="Times New Roman"/>
        </w:rPr>
        <w:t xml:space="preserve">=5 meta-genes for worm, which capture ~98% of the co-variation of orthologous gene expressions and worm-specific TF </w:t>
      </w:r>
      <w:r w:rsidR="00AC0547">
        <w:rPr>
          <w:rFonts w:ascii="Times New Roman" w:hAnsi="Times New Roman" w:cs="Times New Roman"/>
        </w:rPr>
        <w:t xml:space="preserve">gene </w:t>
      </w:r>
      <w:r w:rsidRPr="00F21274">
        <w:rPr>
          <w:rFonts w:ascii="Times New Roman" w:hAnsi="Times New Roman" w:cs="Times New Roman"/>
        </w:rPr>
        <w:t>expressions.</w:t>
      </w:r>
    </w:p>
    <w:p w14:paraId="2DD5DA53" w14:textId="6E89DE8B" w:rsidR="00921BDE" w:rsidRPr="00CB3468" w:rsidRDefault="0020430A" w:rsidP="00CB3468">
      <w:pPr>
        <w:pStyle w:val="Heading2"/>
        <w:spacing w:line="360" w:lineRule="auto"/>
        <w:rPr>
          <w:sz w:val="28"/>
        </w:rPr>
      </w:pPr>
      <w:r>
        <w:rPr>
          <w:sz w:val="28"/>
        </w:rPr>
        <w:t>Meta</w:t>
      </w:r>
      <w:r w:rsidR="00CB71E0">
        <w:rPr>
          <w:sz w:val="28"/>
        </w:rPr>
        <w:t>-</w:t>
      </w:r>
      <w:r>
        <w:rPr>
          <w:sz w:val="28"/>
        </w:rPr>
        <w:t>genes of</w:t>
      </w:r>
      <w:r w:rsidR="00E01101">
        <w:rPr>
          <w:sz w:val="28"/>
        </w:rPr>
        <w:t xml:space="preserve"> worm-fly</w:t>
      </w:r>
      <w:r>
        <w:rPr>
          <w:sz w:val="28"/>
        </w:rPr>
        <w:t xml:space="preserve"> orthologous genes </w:t>
      </w:r>
      <w:r w:rsidR="00467F7F">
        <w:rPr>
          <w:sz w:val="28"/>
        </w:rPr>
        <w:t>have similar</w:t>
      </w:r>
      <w:r w:rsidR="00DD7058">
        <w:rPr>
          <w:sz w:val="28"/>
        </w:rPr>
        <w:t xml:space="preserve"> </w:t>
      </w:r>
      <w:r w:rsidR="00E01101">
        <w:rPr>
          <w:sz w:val="28"/>
        </w:rPr>
        <w:t>internal, yet</w:t>
      </w:r>
      <w:r w:rsidR="00467F7F">
        <w:rPr>
          <w:sz w:val="28"/>
        </w:rPr>
        <w:t xml:space="preserve"> different </w:t>
      </w:r>
      <w:r>
        <w:rPr>
          <w:sz w:val="28"/>
        </w:rPr>
        <w:t xml:space="preserve">external </w:t>
      </w:r>
      <w:r w:rsidR="00C67B13" w:rsidRPr="00C67B13">
        <w:rPr>
          <w:sz w:val="28"/>
        </w:rPr>
        <w:t>principal dynamic pattern</w:t>
      </w:r>
      <w:r w:rsidR="00C67B13">
        <w:rPr>
          <w:sz w:val="28"/>
        </w:rPr>
        <w:t xml:space="preserve">s </w:t>
      </w:r>
      <w:r>
        <w:rPr>
          <w:sz w:val="28"/>
        </w:rPr>
        <w:t xml:space="preserve">during </w:t>
      </w:r>
      <w:r w:rsidR="00467F7F">
        <w:rPr>
          <w:sz w:val="28"/>
        </w:rPr>
        <w:t>embryonic development</w:t>
      </w:r>
    </w:p>
    <w:p w14:paraId="333B7C40" w14:textId="055EA66E" w:rsidR="00607E16" w:rsidRDefault="004E5E3A" w:rsidP="00B27059">
      <w:pPr>
        <w:pStyle w:val="Para0"/>
        <w:spacing w:line="360" w:lineRule="auto"/>
        <w:ind w:firstLine="0"/>
        <w:rPr>
          <w:sz w:val="24"/>
        </w:rPr>
      </w:pPr>
      <w:r>
        <w:rPr>
          <w:sz w:val="24"/>
        </w:rPr>
        <w:t xml:space="preserve">We </w:t>
      </w:r>
      <w:r w:rsidR="004F0361">
        <w:rPr>
          <w:sz w:val="24"/>
        </w:rPr>
        <w:t>find</w:t>
      </w:r>
      <w:r w:rsidR="000F1E1C">
        <w:rPr>
          <w:sz w:val="24"/>
        </w:rPr>
        <w:t xml:space="preserve"> that </w:t>
      </w:r>
      <w:r w:rsidR="00154EF3">
        <w:rPr>
          <w:sz w:val="24"/>
        </w:rPr>
        <w:t xml:space="preserve">the meta-gene </w:t>
      </w:r>
      <w:r w:rsidR="00A9060A" w:rsidRPr="00A8170F">
        <w:rPr>
          <w:sz w:val="24"/>
          <w:szCs w:val="24"/>
          <w:lang w:eastAsia="zh-CN"/>
        </w:rPr>
        <w:t>canonical temporal expression trajectories</w:t>
      </w:r>
      <w:r w:rsidR="00154EF3">
        <w:rPr>
          <w:sz w:val="24"/>
        </w:rPr>
        <w:t xml:space="preserve"> driven by conserved regulatory networks</w:t>
      </w:r>
      <w:r w:rsidR="00E103E6">
        <w:rPr>
          <w:sz w:val="24"/>
        </w:rPr>
        <w:t xml:space="preserve"> (</w:t>
      </w:r>
      <w:r w:rsidR="00154EF3">
        <w:rPr>
          <w:sz w:val="24"/>
        </w:rPr>
        <w:t xml:space="preserve">i.e., </w:t>
      </w:r>
      <w:r w:rsidR="0027488B">
        <w:rPr>
          <w:sz w:val="24"/>
          <w:szCs w:val="24"/>
          <w:lang w:eastAsia="zh-CN"/>
        </w:rPr>
        <w:t>internal principal dynamic pattern</w:t>
      </w:r>
      <w:r w:rsidR="0027488B">
        <w:rPr>
          <w:sz w:val="24"/>
        </w:rPr>
        <w:t xml:space="preserve">s, </w:t>
      </w:r>
      <w:proofErr w:type="spellStart"/>
      <w:r w:rsidR="00154EF3">
        <w:rPr>
          <w:sz w:val="24"/>
        </w:rPr>
        <w:t>iPDPs</w:t>
      </w:r>
      <w:proofErr w:type="spellEnd"/>
      <w:r w:rsidR="00E103E6">
        <w:rPr>
          <w:sz w:val="24"/>
        </w:rPr>
        <w:t>)</w:t>
      </w:r>
      <w:r w:rsidR="00154EF3">
        <w:rPr>
          <w:sz w:val="24"/>
        </w:rPr>
        <w:t xml:space="preserve"> include four major patterns in both </w:t>
      </w:r>
      <w:r w:rsidR="00967A53">
        <w:rPr>
          <w:sz w:val="24"/>
        </w:rPr>
        <w:t xml:space="preserve">the </w:t>
      </w:r>
      <w:r w:rsidR="00B33096">
        <w:rPr>
          <w:sz w:val="24"/>
        </w:rPr>
        <w:t>worm</w:t>
      </w:r>
      <w:r w:rsidR="0072083D">
        <w:rPr>
          <w:sz w:val="24"/>
        </w:rPr>
        <w:t xml:space="preserve"> </w:t>
      </w:r>
      <w:r w:rsidR="0072083D">
        <w:rPr>
          <w:sz w:val="24"/>
        </w:rPr>
        <w:lastRenderedPageBreak/>
        <w:t>and fly</w:t>
      </w:r>
      <w:r w:rsidR="00C34AAB">
        <w:rPr>
          <w:sz w:val="24"/>
        </w:rPr>
        <w:t xml:space="preserve"> </w:t>
      </w:r>
      <w:r w:rsidR="00E103E6">
        <w:rPr>
          <w:sz w:val="24"/>
        </w:rPr>
        <w:t>embryonic development</w:t>
      </w:r>
      <w:r w:rsidR="00967A53">
        <w:rPr>
          <w:sz w:val="24"/>
        </w:rPr>
        <w:t xml:space="preserve">al process </w:t>
      </w:r>
      <w:r w:rsidR="00D171B9">
        <w:rPr>
          <w:sz w:val="24"/>
        </w:rPr>
        <w:t>by order of eigenvalues</w:t>
      </w:r>
      <w:r w:rsidR="00154EF3">
        <w:rPr>
          <w:sz w:val="24"/>
        </w:rPr>
        <w:t xml:space="preserve">: 1) </w:t>
      </w:r>
      <w:r w:rsidR="00E103E6">
        <w:rPr>
          <w:sz w:val="24"/>
        </w:rPr>
        <w:t xml:space="preserve">a </w:t>
      </w:r>
      <w:r w:rsidR="00967A53">
        <w:rPr>
          <w:sz w:val="24"/>
        </w:rPr>
        <w:t xml:space="preserve">late </w:t>
      </w:r>
      <w:r w:rsidR="00154EF3">
        <w:rPr>
          <w:sz w:val="24"/>
        </w:rPr>
        <w:t xml:space="preserve">highly varied pattern; 2) </w:t>
      </w:r>
      <w:r w:rsidR="00E103E6">
        <w:rPr>
          <w:sz w:val="24"/>
        </w:rPr>
        <w:t>a</w:t>
      </w:r>
      <w:r w:rsidR="00967A53">
        <w:rPr>
          <w:sz w:val="24"/>
        </w:rPr>
        <w:t>n early</w:t>
      </w:r>
      <w:r w:rsidR="00E103E6">
        <w:rPr>
          <w:sz w:val="24"/>
        </w:rPr>
        <w:t xml:space="preserve"> </w:t>
      </w:r>
      <w:r w:rsidR="00154EF3">
        <w:rPr>
          <w:sz w:val="24"/>
        </w:rPr>
        <w:t xml:space="preserve">fast decaying pattern; 3) </w:t>
      </w:r>
      <w:r w:rsidR="00E103E6">
        <w:rPr>
          <w:sz w:val="24"/>
        </w:rPr>
        <w:t xml:space="preserve">a </w:t>
      </w:r>
      <w:r w:rsidR="00154EF3">
        <w:rPr>
          <w:sz w:val="24"/>
        </w:rPr>
        <w:t xml:space="preserve">slowly increasing pattern; </w:t>
      </w:r>
      <w:r w:rsidR="00E103E6">
        <w:rPr>
          <w:sz w:val="24"/>
        </w:rPr>
        <w:t xml:space="preserve">and </w:t>
      </w:r>
      <w:r w:rsidR="00154EF3">
        <w:rPr>
          <w:sz w:val="24"/>
        </w:rPr>
        <w:t xml:space="preserve">4) </w:t>
      </w:r>
      <w:r w:rsidR="00E103E6">
        <w:rPr>
          <w:sz w:val="24"/>
        </w:rPr>
        <w:t>a</w:t>
      </w:r>
      <w:r w:rsidR="00551943">
        <w:rPr>
          <w:sz w:val="24"/>
        </w:rPr>
        <w:t>n</w:t>
      </w:r>
      <w:r w:rsidR="00E103E6">
        <w:rPr>
          <w:sz w:val="24"/>
        </w:rPr>
        <w:t xml:space="preserve"> </w:t>
      </w:r>
      <w:r w:rsidR="00154EF3">
        <w:rPr>
          <w:sz w:val="24"/>
        </w:rPr>
        <w:t>oscillati</w:t>
      </w:r>
      <w:r w:rsidR="00E103E6">
        <w:rPr>
          <w:sz w:val="24"/>
        </w:rPr>
        <w:t>ng</w:t>
      </w:r>
      <w:r w:rsidR="00154EF3">
        <w:rPr>
          <w:sz w:val="24"/>
        </w:rPr>
        <w:t xml:space="preserve"> pattern </w:t>
      </w:r>
      <w:r w:rsidR="00C40953">
        <w:rPr>
          <w:sz w:val="24"/>
        </w:rPr>
        <w:t>(Figure 3A</w:t>
      </w:r>
      <w:r w:rsidR="00925DBF">
        <w:rPr>
          <w:sz w:val="24"/>
        </w:rPr>
        <w:t>)</w:t>
      </w:r>
      <w:r w:rsidR="00D70E1C">
        <w:rPr>
          <w:sz w:val="24"/>
        </w:rPr>
        <w:t>; i.e., the pattern of canonical trajectories (VL, D, I, O) in Table 1</w:t>
      </w:r>
      <w:r w:rsidR="00154EF3">
        <w:rPr>
          <w:sz w:val="24"/>
        </w:rPr>
        <w:t xml:space="preserve">. </w:t>
      </w:r>
      <w:r w:rsidR="00721DC8">
        <w:rPr>
          <w:sz w:val="24"/>
        </w:rPr>
        <w:t>In contrast to the</w:t>
      </w:r>
      <w:r w:rsidR="00967A53">
        <w:rPr>
          <w:sz w:val="24"/>
        </w:rPr>
        <w:t xml:space="preserve"> observed</w:t>
      </w:r>
      <w:r w:rsidR="00721DC8">
        <w:rPr>
          <w:sz w:val="24"/>
        </w:rPr>
        <w:t xml:space="preserve"> </w:t>
      </w:r>
      <w:proofErr w:type="spellStart"/>
      <w:r w:rsidR="00721DC8">
        <w:rPr>
          <w:sz w:val="24"/>
        </w:rPr>
        <w:t>iPDP</w:t>
      </w:r>
      <w:proofErr w:type="spellEnd"/>
      <w:r w:rsidR="00721DC8">
        <w:rPr>
          <w:sz w:val="24"/>
        </w:rPr>
        <w:t xml:space="preserve"> similar</w:t>
      </w:r>
      <w:r w:rsidR="00721DC8">
        <w:rPr>
          <w:sz w:val="24"/>
        </w:rPr>
        <w:t>i</w:t>
      </w:r>
      <w:r w:rsidR="00721DC8">
        <w:rPr>
          <w:sz w:val="24"/>
        </w:rPr>
        <w:t xml:space="preserve">ties, we find that </w:t>
      </w:r>
      <w:r w:rsidR="00B33096">
        <w:rPr>
          <w:sz w:val="24"/>
        </w:rPr>
        <w:t>worm</w:t>
      </w:r>
      <w:r w:rsidR="00721DC8">
        <w:rPr>
          <w:sz w:val="24"/>
        </w:rPr>
        <w:t xml:space="preserve"> and fly have ve</w:t>
      </w:r>
      <w:r w:rsidR="00756AD9">
        <w:rPr>
          <w:sz w:val="24"/>
        </w:rPr>
        <w:t xml:space="preserve">ry different </w:t>
      </w:r>
      <w:r w:rsidR="004B415C">
        <w:rPr>
          <w:sz w:val="24"/>
          <w:szCs w:val="24"/>
          <w:lang w:eastAsia="zh-CN"/>
        </w:rPr>
        <w:t>external principal dynamic pattern</w:t>
      </w:r>
      <w:r w:rsidR="004B415C">
        <w:rPr>
          <w:sz w:val="24"/>
        </w:rPr>
        <w:t>s (</w:t>
      </w:r>
      <w:proofErr w:type="spellStart"/>
      <w:r w:rsidR="00756AD9">
        <w:rPr>
          <w:sz w:val="24"/>
        </w:rPr>
        <w:t>ePDPs</w:t>
      </w:r>
      <w:proofErr w:type="spellEnd"/>
      <w:r w:rsidR="004B415C">
        <w:rPr>
          <w:sz w:val="24"/>
        </w:rPr>
        <w:t>)</w:t>
      </w:r>
      <w:r w:rsidR="00C40953">
        <w:rPr>
          <w:sz w:val="24"/>
        </w:rPr>
        <w:t xml:space="preserve"> (Figure 3B</w:t>
      </w:r>
      <w:r w:rsidR="00721DC8">
        <w:rPr>
          <w:sz w:val="24"/>
        </w:rPr>
        <w:t>)</w:t>
      </w:r>
      <w:r w:rsidR="000F6940">
        <w:rPr>
          <w:sz w:val="24"/>
        </w:rPr>
        <w:t xml:space="preserve">; i.e., the </w:t>
      </w:r>
      <w:r w:rsidR="000F6940" w:rsidRPr="00A8170F">
        <w:rPr>
          <w:sz w:val="24"/>
          <w:szCs w:val="24"/>
          <w:lang w:eastAsia="zh-CN"/>
        </w:rPr>
        <w:t>canonical temporal expression trajectories</w:t>
      </w:r>
      <w:r w:rsidR="000F6940">
        <w:rPr>
          <w:sz w:val="24"/>
          <w:szCs w:val="24"/>
          <w:lang w:eastAsia="zh-CN"/>
        </w:rPr>
        <w:t xml:space="preserve"> driven by species-specific TFs.</w:t>
      </w:r>
      <w:r w:rsidR="00021316">
        <w:rPr>
          <w:sz w:val="24"/>
        </w:rPr>
        <w:t xml:space="preserve"> T</w:t>
      </w:r>
      <w:r w:rsidR="00FC6597">
        <w:rPr>
          <w:sz w:val="24"/>
        </w:rPr>
        <w:t xml:space="preserve">he meta-gene </w:t>
      </w:r>
      <w:r w:rsidR="007B0AD5" w:rsidRPr="00A8170F">
        <w:rPr>
          <w:sz w:val="24"/>
          <w:szCs w:val="24"/>
          <w:lang w:eastAsia="zh-CN"/>
        </w:rPr>
        <w:t>canonical temporal expression trajectories</w:t>
      </w:r>
      <w:r w:rsidR="007B0AD5">
        <w:rPr>
          <w:sz w:val="24"/>
        </w:rPr>
        <w:t xml:space="preserve"> </w:t>
      </w:r>
      <w:r w:rsidR="00FC6597">
        <w:rPr>
          <w:sz w:val="24"/>
        </w:rPr>
        <w:t>driven by</w:t>
      </w:r>
      <w:r w:rsidR="0016633D">
        <w:rPr>
          <w:sz w:val="24"/>
        </w:rPr>
        <w:t xml:space="preserve"> the</w:t>
      </w:r>
      <w:r w:rsidR="00FC6597">
        <w:rPr>
          <w:sz w:val="24"/>
        </w:rPr>
        <w:t xml:space="preserve"> </w:t>
      </w:r>
      <w:r w:rsidR="00B33096">
        <w:rPr>
          <w:sz w:val="24"/>
        </w:rPr>
        <w:t>worm</w:t>
      </w:r>
      <w:r w:rsidR="00FC6597">
        <w:rPr>
          <w:sz w:val="24"/>
        </w:rPr>
        <w:t>-specific regulatory network</w:t>
      </w:r>
      <w:r w:rsidR="00BA6B25">
        <w:rPr>
          <w:sz w:val="24"/>
        </w:rPr>
        <w:t xml:space="preserve">; </w:t>
      </w:r>
      <w:r w:rsidR="00F1704C">
        <w:rPr>
          <w:sz w:val="24"/>
        </w:rPr>
        <w:t>i.e.,</w:t>
      </w:r>
      <w:r w:rsidR="00FC6597">
        <w:rPr>
          <w:sz w:val="24"/>
        </w:rPr>
        <w:t xml:space="preserve"> </w:t>
      </w:r>
      <w:r w:rsidR="00B33096">
        <w:rPr>
          <w:sz w:val="24"/>
        </w:rPr>
        <w:t>worm</w:t>
      </w:r>
      <w:r w:rsidR="007B0AD5">
        <w:rPr>
          <w:sz w:val="24"/>
        </w:rPr>
        <w:t xml:space="preserve"> </w:t>
      </w:r>
      <w:proofErr w:type="spellStart"/>
      <w:r w:rsidR="007B0AD5">
        <w:rPr>
          <w:sz w:val="24"/>
        </w:rPr>
        <w:t>ePDPs</w:t>
      </w:r>
      <w:proofErr w:type="spellEnd"/>
      <w:r w:rsidR="007B0AD5">
        <w:rPr>
          <w:sz w:val="24"/>
        </w:rPr>
        <w:t xml:space="preserve">, include </w:t>
      </w:r>
      <w:r w:rsidR="00FC6597">
        <w:rPr>
          <w:sz w:val="24"/>
        </w:rPr>
        <w:t>a varied pattern at late embryonic development</w:t>
      </w:r>
      <w:r w:rsidR="0099172E">
        <w:rPr>
          <w:sz w:val="24"/>
        </w:rPr>
        <w:t xml:space="preserve"> stage</w:t>
      </w:r>
      <w:r w:rsidR="00FC6597">
        <w:rPr>
          <w:sz w:val="24"/>
        </w:rPr>
        <w:t>, a</w:t>
      </w:r>
      <w:r w:rsidR="00021316">
        <w:rPr>
          <w:sz w:val="24"/>
        </w:rPr>
        <w:t xml:space="preserve"> varied pattern </w:t>
      </w:r>
      <w:r w:rsidR="0099172E">
        <w:rPr>
          <w:sz w:val="24"/>
        </w:rPr>
        <w:t xml:space="preserve">that occurs </w:t>
      </w:r>
      <w:r w:rsidR="00021316">
        <w:rPr>
          <w:sz w:val="24"/>
        </w:rPr>
        <w:t xml:space="preserve">early </w:t>
      </w:r>
      <w:r w:rsidR="0099172E">
        <w:rPr>
          <w:sz w:val="24"/>
        </w:rPr>
        <w:t xml:space="preserve">during the </w:t>
      </w:r>
      <w:r w:rsidR="00021316">
        <w:rPr>
          <w:sz w:val="24"/>
        </w:rPr>
        <w:t>embryonic development, a fast increasing and then unvarying pattern, a decaying pattern, and a</w:t>
      </w:r>
      <w:r w:rsidR="002E4FC6">
        <w:rPr>
          <w:sz w:val="24"/>
        </w:rPr>
        <w:t>n</w:t>
      </w:r>
      <w:r w:rsidR="00021316">
        <w:rPr>
          <w:sz w:val="24"/>
        </w:rPr>
        <w:t xml:space="preserve"> increasing pattern </w:t>
      </w:r>
      <w:r w:rsidR="0099172E">
        <w:rPr>
          <w:sz w:val="24"/>
        </w:rPr>
        <w:t>late during the</w:t>
      </w:r>
      <w:r w:rsidR="00021316">
        <w:rPr>
          <w:sz w:val="24"/>
        </w:rPr>
        <w:t xml:space="preserve"> </w:t>
      </w:r>
      <w:r w:rsidR="00551943">
        <w:rPr>
          <w:sz w:val="24"/>
        </w:rPr>
        <w:t>embryonic</w:t>
      </w:r>
      <w:r w:rsidR="00021316">
        <w:rPr>
          <w:sz w:val="24"/>
        </w:rPr>
        <w:t xml:space="preserve"> development. The fly </w:t>
      </w:r>
      <w:proofErr w:type="spellStart"/>
      <w:r w:rsidR="00021316">
        <w:rPr>
          <w:sz w:val="24"/>
        </w:rPr>
        <w:t>ePDPs</w:t>
      </w:r>
      <w:proofErr w:type="spellEnd"/>
      <w:r w:rsidR="00021316">
        <w:rPr>
          <w:sz w:val="24"/>
        </w:rPr>
        <w:t xml:space="preserve">, however, have two fast decaying patterns </w:t>
      </w:r>
      <w:r w:rsidR="00D80E4A">
        <w:rPr>
          <w:sz w:val="24"/>
        </w:rPr>
        <w:t>early during the</w:t>
      </w:r>
      <w:r w:rsidR="00021316">
        <w:rPr>
          <w:sz w:val="24"/>
        </w:rPr>
        <w:t xml:space="preserve"> embryonic development, a fast increasing pattern at </w:t>
      </w:r>
      <w:r w:rsidR="00D80E4A">
        <w:rPr>
          <w:sz w:val="24"/>
        </w:rPr>
        <w:t xml:space="preserve">a </w:t>
      </w:r>
      <w:r w:rsidR="00021316">
        <w:rPr>
          <w:sz w:val="24"/>
        </w:rPr>
        <w:t>late</w:t>
      </w:r>
      <w:r w:rsidR="00D80E4A">
        <w:rPr>
          <w:sz w:val="24"/>
        </w:rPr>
        <w:t>r stage du</w:t>
      </w:r>
      <w:r w:rsidR="00D80E4A">
        <w:rPr>
          <w:sz w:val="24"/>
        </w:rPr>
        <w:t>r</w:t>
      </w:r>
      <w:r w:rsidR="00D80E4A">
        <w:rPr>
          <w:sz w:val="24"/>
        </w:rPr>
        <w:t>ing the</w:t>
      </w:r>
      <w:r w:rsidR="00021316">
        <w:rPr>
          <w:sz w:val="24"/>
        </w:rPr>
        <w:t xml:space="preserve"> embryonic development, and a highly increasing oscillation pattern. </w:t>
      </w:r>
      <w:r w:rsidR="00607E16">
        <w:rPr>
          <w:sz w:val="24"/>
        </w:rPr>
        <w:t xml:space="preserve"> In addition, we </w:t>
      </w:r>
      <w:r w:rsidR="00696420">
        <w:rPr>
          <w:sz w:val="24"/>
        </w:rPr>
        <w:t xml:space="preserve">checked the sensitivity of </w:t>
      </w:r>
      <w:proofErr w:type="spellStart"/>
      <w:r w:rsidR="00696420">
        <w:rPr>
          <w:sz w:val="24"/>
        </w:rPr>
        <w:t>iPDP</w:t>
      </w:r>
      <w:proofErr w:type="spellEnd"/>
      <w:r w:rsidR="00696420">
        <w:rPr>
          <w:sz w:val="24"/>
        </w:rPr>
        <w:t>/</w:t>
      </w:r>
      <w:proofErr w:type="spellStart"/>
      <w:r w:rsidR="00696420">
        <w:rPr>
          <w:sz w:val="24"/>
        </w:rPr>
        <w:t>ePDPs</w:t>
      </w:r>
      <w:proofErr w:type="spellEnd"/>
      <w:r w:rsidR="00696420">
        <w:rPr>
          <w:sz w:val="24"/>
        </w:rPr>
        <w:t xml:space="preserve"> to small perturbations to interna</w:t>
      </w:r>
      <w:r w:rsidR="002C38C9">
        <w:rPr>
          <w:sz w:val="24"/>
        </w:rPr>
        <w:t xml:space="preserve">l/external regulatory networks by </w:t>
      </w:r>
      <w:r w:rsidR="00696420">
        <w:rPr>
          <w:sz w:val="24"/>
        </w:rPr>
        <w:t>the leave-one-out method; i.e., we remove</w:t>
      </w:r>
      <w:r w:rsidR="002C38C9">
        <w:rPr>
          <w:sz w:val="24"/>
        </w:rPr>
        <w:t>d</w:t>
      </w:r>
      <w:r w:rsidR="00696420">
        <w:rPr>
          <w:sz w:val="24"/>
        </w:rPr>
        <w:t xml:space="preserve"> one gene in</w:t>
      </w:r>
      <w:r w:rsidR="002C38C9">
        <w:rPr>
          <w:sz w:val="24"/>
        </w:rPr>
        <w:t xml:space="preserve"> the internal/external group, ra</w:t>
      </w:r>
      <w:r w:rsidR="00696420">
        <w:rPr>
          <w:sz w:val="24"/>
        </w:rPr>
        <w:t xml:space="preserve">n DREISS, and </w:t>
      </w:r>
      <w:r w:rsidR="002C38C9">
        <w:rPr>
          <w:sz w:val="24"/>
        </w:rPr>
        <w:t>obtained</w:t>
      </w:r>
      <w:r w:rsidR="00696420">
        <w:rPr>
          <w:sz w:val="24"/>
        </w:rPr>
        <w:t xml:space="preserve"> the</w:t>
      </w:r>
      <w:r w:rsidR="002C38C9">
        <w:rPr>
          <w:sz w:val="24"/>
        </w:rPr>
        <w:t xml:space="preserve"> ordered</w:t>
      </w:r>
      <w:r w:rsidR="00696420">
        <w:rPr>
          <w:sz w:val="24"/>
        </w:rPr>
        <w:t xml:space="preserve"> </w:t>
      </w:r>
      <w:proofErr w:type="spellStart"/>
      <w:r w:rsidR="00696420">
        <w:rPr>
          <w:sz w:val="24"/>
        </w:rPr>
        <w:t>iPDP</w:t>
      </w:r>
      <w:proofErr w:type="spellEnd"/>
      <w:r w:rsidR="00696420">
        <w:rPr>
          <w:sz w:val="24"/>
        </w:rPr>
        <w:t>/</w:t>
      </w:r>
      <w:proofErr w:type="spellStart"/>
      <w:r w:rsidR="00696420">
        <w:rPr>
          <w:sz w:val="24"/>
        </w:rPr>
        <w:t>ePDP</w:t>
      </w:r>
      <w:proofErr w:type="spellEnd"/>
      <w:r w:rsidR="00696420">
        <w:rPr>
          <w:sz w:val="24"/>
        </w:rPr>
        <w:t xml:space="preserve"> eigenvalues for the re</w:t>
      </w:r>
      <w:r w:rsidR="002C38C9">
        <w:rPr>
          <w:sz w:val="24"/>
        </w:rPr>
        <w:t>maining genes. We repeated the</w:t>
      </w:r>
      <w:r w:rsidR="00696420">
        <w:rPr>
          <w:sz w:val="24"/>
        </w:rPr>
        <w:t xml:space="preserve"> leave-one-out </w:t>
      </w:r>
      <w:r w:rsidR="002C38C9">
        <w:rPr>
          <w:sz w:val="24"/>
        </w:rPr>
        <w:t xml:space="preserve">method </w:t>
      </w:r>
      <w:r w:rsidR="00696420">
        <w:rPr>
          <w:sz w:val="24"/>
        </w:rPr>
        <w:t>for all genes</w:t>
      </w:r>
      <w:r w:rsidR="002C38C9">
        <w:rPr>
          <w:sz w:val="24"/>
        </w:rPr>
        <w:t xml:space="preserve">, and finally found the ranges in which </w:t>
      </w:r>
      <w:proofErr w:type="spellStart"/>
      <w:r w:rsidR="002C38C9">
        <w:rPr>
          <w:sz w:val="24"/>
        </w:rPr>
        <w:t>iPDP</w:t>
      </w:r>
      <w:proofErr w:type="spellEnd"/>
      <w:r w:rsidR="002C38C9">
        <w:rPr>
          <w:sz w:val="24"/>
        </w:rPr>
        <w:t>/</w:t>
      </w:r>
      <w:proofErr w:type="spellStart"/>
      <w:r w:rsidR="002C38C9">
        <w:rPr>
          <w:sz w:val="24"/>
        </w:rPr>
        <w:t>ePDP</w:t>
      </w:r>
      <w:proofErr w:type="spellEnd"/>
      <w:r w:rsidR="002C38C9">
        <w:rPr>
          <w:sz w:val="24"/>
        </w:rPr>
        <w:t xml:space="preserve"> eigenvalues vary shown as error bars in Figure S1. We can see that the </w:t>
      </w:r>
      <w:proofErr w:type="spellStart"/>
      <w:r w:rsidR="002C38C9">
        <w:rPr>
          <w:sz w:val="24"/>
        </w:rPr>
        <w:t>iPDP</w:t>
      </w:r>
      <w:proofErr w:type="spellEnd"/>
      <w:r w:rsidR="002C38C9">
        <w:rPr>
          <w:sz w:val="24"/>
        </w:rPr>
        <w:t xml:space="preserve"> eigenvalues vary less than </w:t>
      </w:r>
      <w:proofErr w:type="spellStart"/>
      <w:r w:rsidR="002C38C9">
        <w:rPr>
          <w:sz w:val="24"/>
        </w:rPr>
        <w:t>ePDP</w:t>
      </w:r>
      <w:proofErr w:type="spellEnd"/>
      <w:r w:rsidR="002C38C9">
        <w:rPr>
          <w:sz w:val="24"/>
        </w:rPr>
        <w:t xml:space="preserve"> ones for both worm and fly, which i</w:t>
      </w:r>
      <w:r w:rsidR="002C38C9">
        <w:rPr>
          <w:sz w:val="24"/>
        </w:rPr>
        <w:t>m</w:t>
      </w:r>
      <w:r w:rsidR="002C38C9">
        <w:rPr>
          <w:sz w:val="24"/>
        </w:rPr>
        <w:t>plies that the principal dynamic patterns of worm-fly orthologous genes driven by their conserved reg</w:t>
      </w:r>
      <w:r w:rsidR="002C38C9">
        <w:rPr>
          <w:sz w:val="24"/>
        </w:rPr>
        <w:t>u</w:t>
      </w:r>
      <w:r w:rsidR="002C38C9">
        <w:rPr>
          <w:sz w:val="24"/>
        </w:rPr>
        <w:t>latory network are more robust to small changes than ones driven by their species-specific regulatory networks.</w:t>
      </w:r>
    </w:p>
    <w:p w14:paraId="4CBBF928" w14:textId="77777777" w:rsidR="00591E7D" w:rsidRDefault="00591E7D" w:rsidP="00B27059">
      <w:pPr>
        <w:pStyle w:val="Para0"/>
        <w:spacing w:line="360" w:lineRule="auto"/>
        <w:ind w:firstLine="0"/>
        <w:rPr>
          <w:sz w:val="24"/>
        </w:rPr>
      </w:pPr>
    </w:p>
    <w:p w14:paraId="0B223846" w14:textId="780AFF94" w:rsidR="00154EF3" w:rsidRDefault="000133A2" w:rsidP="00B27059">
      <w:pPr>
        <w:pStyle w:val="Para0"/>
        <w:spacing w:line="360" w:lineRule="auto"/>
        <w:ind w:firstLine="0"/>
        <w:rPr>
          <w:sz w:val="24"/>
        </w:rPr>
      </w:pPr>
      <w:r>
        <w:rPr>
          <w:sz w:val="24"/>
        </w:rPr>
        <w:t>T</w:t>
      </w:r>
      <w:r w:rsidR="00591E7D">
        <w:rPr>
          <w:sz w:val="24"/>
        </w:rPr>
        <w:t>he above results suggest that the conserved regulatory networks</w:t>
      </w:r>
      <w:r w:rsidR="00A502F0">
        <w:rPr>
          <w:sz w:val="24"/>
        </w:rPr>
        <w:t xml:space="preserve"> from orthologous meta-genes</w:t>
      </w:r>
      <w:r w:rsidR="00591E7D">
        <w:rPr>
          <w:sz w:val="24"/>
        </w:rPr>
        <w:t xml:space="preserve"> between worm and fly have similar effects to orthologous </w:t>
      </w:r>
      <w:r w:rsidR="00A502F0">
        <w:rPr>
          <w:sz w:val="24"/>
        </w:rPr>
        <w:t>meta-</w:t>
      </w:r>
      <w:r w:rsidR="00591E7D">
        <w:rPr>
          <w:sz w:val="24"/>
        </w:rPr>
        <w:t>genes</w:t>
      </w:r>
      <w:r w:rsidR="00194CE0">
        <w:rPr>
          <w:sz w:val="24"/>
        </w:rPr>
        <w:t>,</w:t>
      </w:r>
      <w:r w:rsidR="00591E7D">
        <w:rPr>
          <w:sz w:val="24"/>
        </w:rPr>
        <w:t xml:space="preserve"> given their</w:t>
      </w:r>
      <w:r w:rsidR="00A502F0">
        <w:rPr>
          <w:sz w:val="24"/>
        </w:rPr>
        <w:t xml:space="preserve"> similar</w:t>
      </w:r>
      <w:r w:rsidR="00591E7D">
        <w:rPr>
          <w:sz w:val="24"/>
        </w:rPr>
        <w:t xml:space="preserve"> </w:t>
      </w:r>
      <w:proofErr w:type="spellStart"/>
      <w:r w:rsidR="00591E7D">
        <w:rPr>
          <w:sz w:val="24"/>
        </w:rPr>
        <w:t>iPDP</w:t>
      </w:r>
      <w:r w:rsidR="00A502F0">
        <w:rPr>
          <w:sz w:val="24"/>
        </w:rPr>
        <w:t>s</w:t>
      </w:r>
      <w:proofErr w:type="spellEnd"/>
      <w:r w:rsidR="00194CE0">
        <w:rPr>
          <w:sz w:val="24"/>
        </w:rPr>
        <w:t xml:space="preserve"> (</w:t>
      </w:r>
      <w:r w:rsidR="00A502F0">
        <w:rPr>
          <w:sz w:val="24"/>
        </w:rPr>
        <w:t>i.e., both have four patterns</w:t>
      </w:r>
      <w:r w:rsidR="00194CE0">
        <w:rPr>
          <w:sz w:val="24"/>
        </w:rPr>
        <w:t>, as</w:t>
      </w:r>
      <w:r w:rsidR="003A2203">
        <w:rPr>
          <w:sz w:val="24"/>
        </w:rPr>
        <w:t xml:space="preserve"> described above</w:t>
      </w:r>
      <w:r w:rsidR="00194CE0">
        <w:rPr>
          <w:sz w:val="24"/>
        </w:rPr>
        <w:t>)</w:t>
      </w:r>
      <w:r w:rsidR="00591E7D">
        <w:rPr>
          <w:sz w:val="24"/>
        </w:rPr>
        <w:t>.</w:t>
      </w:r>
      <w:r w:rsidR="00A502F0">
        <w:rPr>
          <w:sz w:val="24"/>
        </w:rPr>
        <w:t xml:space="preserve"> The species-specific</w:t>
      </w:r>
      <w:r w:rsidR="00973A7B">
        <w:rPr>
          <w:sz w:val="24"/>
        </w:rPr>
        <w:t xml:space="preserve"> regulatory networks from species-specific</w:t>
      </w:r>
      <w:r w:rsidR="00A502F0">
        <w:rPr>
          <w:sz w:val="24"/>
        </w:rPr>
        <w:t xml:space="preserve"> meta-genes (</w:t>
      </w:r>
      <w:r w:rsidR="00973A7B">
        <w:rPr>
          <w:sz w:val="24"/>
        </w:rPr>
        <w:t xml:space="preserve">i.e., worm-specific or fly specific TFs) have effects </w:t>
      </w:r>
      <w:r w:rsidR="00194CE0">
        <w:rPr>
          <w:sz w:val="24"/>
        </w:rPr>
        <w:t xml:space="preserve">that differ from </w:t>
      </w:r>
      <w:r w:rsidR="0016355D">
        <w:rPr>
          <w:sz w:val="24"/>
        </w:rPr>
        <w:t xml:space="preserve">the </w:t>
      </w:r>
      <w:r w:rsidR="00973A7B">
        <w:rPr>
          <w:sz w:val="24"/>
        </w:rPr>
        <w:t xml:space="preserve">orthologous meta-genes for their different </w:t>
      </w:r>
      <w:proofErr w:type="spellStart"/>
      <w:r w:rsidR="00973A7B">
        <w:rPr>
          <w:sz w:val="24"/>
        </w:rPr>
        <w:t>ePDPs</w:t>
      </w:r>
      <w:proofErr w:type="spellEnd"/>
      <w:r w:rsidR="00973A7B">
        <w:rPr>
          <w:sz w:val="24"/>
        </w:rPr>
        <w:t>.</w:t>
      </w:r>
    </w:p>
    <w:p w14:paraId="39BF0930" w14:textId="3B34605F" w:rsidR="00921BDE" w:rsidRPr="00CB3468" w:rsidRDefault="00D77B76" w:rsidP="00CB3468">
      <w:pPr>
        <w:pStyle w:val="Heading2"/>
        <w:spacing w:line="360" w:lineRule="auto"/>
        <w:rPr>
          <w:sz w:val="28"/>
        </w:rPr>
      </w:pPr>
      <w:r>
        <w:rPr>
          <w:sz w:val="28"/>
        </w:rPr>
        <w:t>Orthologous genes have correlated</w:t>
      </w:r>
      <w:r w:rsidR="008B00AF">
        <w:rPr>
          <w:sz w:val="28"/>
        </w:rPr>
        <w:t xml:space="preserve"> coefficients between worm and fly</w:t>
      </w:r>
      <w:r w:rsidR="00A007DC">
        <w:rPr>
          <w:sz w:val="28"/>
        </w:rPr>
        <w:t xml:space="preserve"> </w:t>
      </w:r>
      <w:r w:rsidR="001231C0">
        <w:rPr>
          <w:sz w:val="28"/>
        </w:rPr>
        <w:t>for</w:t>
      </w:r>
      <w:r w:rsidR="00A007DC">
        <w:rPr>
          <w:sz w:val="28"/>
        </w:rPr>
        <w:t xml:space="preserve"> </w:t>
      </w:r>
      <w:r w:rsidR="00FC17EE">
        <w:rPr>
          <w:sz w:val="28"/>
        </w:rPr>
        <w:t xml:space="preserve">their </w:t>
      </w:r>
      <w:r w:rsidR="00B26F7F">
        <w:rPr>
          <w:sz w:val="28"/>
        </w:rPr>
        <w:t>matched</w:t>
      </w:r>
      <w:r w:rsidR="00A007DC">
        <w:rPr>
          <w:sz w:val="28"/>
        </w:rPr>
        <w:t xml:space="preserve"> </w:t>
      </w:r>
      <w:r w:rsidR="00A007DC" w:rsidRPr="00A007DC">
        <w:rPr>
          <w:sz w:val="28"/>
        </w:rPr>
        <w:t>internal principal dynamic pattern</w:t>
      </w:r>
      <w:r w:rsidR="00A007DC">
        <w:rPr>
          <w:sz w:val="28"/>
        </w:rPr>
        <w:t>s</w:t>
      </w:r>
    </w:p>
    <w:p w14:paraId="5130D406" w14:textId="4A4E9CA5" w:rsidR="0020726F" w:rsidRDefault="00DE7489" w:rsidP="009926CB">
      <w:pPr>
        <w:pStyle w:val="ParaNoInd"/>
        <w:spacing w:line="360" w:lineRule="auto"/>
        <w:rPr>
          <w:sz w:val="24"/>
        </w:rPr>
      </w:pPr>
      <w:r>
        <w:rPr>
          <w:sz w:val="24"/>
        </w:rPr>
        <w:t xml:space="preserve">In both worm and fly, we </w:t>
      </w:r>
      <w:r w:rsidR="003E2A7C">
        <w:rPr>
          <w:sz w:val="24"/>
        </w:rPr>
        <w:t>observe</w:t>
      </w:r>
      <w:r>
        <w:rPr>
          <w:sz w:val="24"/>
        </w:rPr>
        <w:t xml:space="preserve"> the similar four types of </w:t>
      </w:r>
      <w:r w:rsidR="00346062">
        <w:rPr>
          <w:sz w:val="24"/>
        </w:rPr>
        <w:t xml:space="preserve">internally driven </w:t>
      </w:r>
      <w:r w:rsidR="00346062" w:rsidRPr="00A8170F">
        <w:rPr>
          <w:sz w:val="24"/>
          <w:szCs w:val="24"/>
          <w:lang w:eastAsia="zh-CN"/>
        </w:rPr>
        <w:t>canonical temporal expre</w:t>
      </w:r>
      <w:r w:rsidR="00346062" w:rsidRPr="00A8170F">
        <w:rPr>
          <w:sz w:val="24"/>
          <w:szCs w:val="24"/>
          <w:lang w:eastAsia="zh-CN"/>
        </w:rPr>
        <w:t>s</w:t>
      </w:r>
      <w:r w:rsidR="00346062" w:rsidRPr="00A8170F">
        <w:rPr>
          <w:sz w:val="24"/>
          <w:szCs w:val="24"/>
          <w:lang w:eastAsia="zh-CN"/>
        </w:rPr>
        <w:t>sion trajectories</w:t>
      </w:r>
      <w:r w:rsidR="00346062">
        <w:rPr>
          <w:sz w:val="24"/>
          <w:szCs w:val="24"/>
          <w:lang w:eastAsia="zh-CN"/>
        </w:rPr>
        <w:t>; i.e.,</w:t>
      </w:r>
      <w:r w:rsidR="00D27245">
        <w:rPr>
          <w:sz w:val="24"/>
          <w:szCs w:val="24"/>
          <w:lang w:eastAsia="zh-CN"/>
        </w:rPr>
        <w:t xml:space="preserve"> four matched</w:t>
      </w:r>
      <w:r w:rsidR="00346062">
        <w:rPr>
          <w:sz w:val="24"/>
          <w:szCs w:val="24"/>
          <w:lang w:eastAsia="zh-CN"/>
        </w:rPr>
        <w:t xml:space="preserve"> </w:t>
      </w:r>
      <w:r w:rsidR="00A007DC">
        <w:rPr>
          <w:sz w:val="24"/>
          <w:szCs w:val="24"/>
          <w:lang w:eastAsia="zh-CN"/>
        </w:rPr>
        <w:t>internal principal dynamic patterns</w:t>
      </w:r>
      <w:r w:rsidR="00A007DC">
        <w:rPr>
          <w:sz w:val="24"/>
        </w:rPr>
        <w:t xml:space="preserve"> (</w:t>
      </w:r>
      <w:proofErr w:type="spellStart"/>
      <w:r>
        <w:rPr>
          <w:sz w:val="24"/>
        </w:rPr>
        <w:t>iPDPs</w:t>
      </w:r>
      <w:proofErr w:type="spellEnd"/>
      <w:r w:rsidR="00A007DC">
        <w:rPr>
          <w:sz w:val="24"/>
        </w:rPr>
        <w:t>)</w:t>
      </w:r>
      <w:r w:rsidR="00D27245">
        <w:rPr>
          <w:sz w:val="24"/>
        </w:rPr>
        <w:t xml:space="preserve"> (Figure 3A)</w:t>
      </w:r>
      <w:r w:rsidR="003E2A7C">
        <w:rPr>
          <w:sz w:val="24"/>
        </w:rPr>
        <w:t>. Thus,</w:t>
      </w:r>
      <w:r>
        <w:rPr>
          <w:sz w:val="24"/>
        </w:rPr>
        <w:t xml:space="preserve"> we are interested </w:t>
      </w:r>
      <w:r w:rsidR="00194CE0">
        <w:rPr>
          <w:sz w:val="24"/>
        </w:rPr>
        <w:t>in seeing</w:t>
      </w:r>
      <w:r>
        <w:rPr>
          <w:sz w:val="24"/>
        </w:rPr>
        <w:t xml:space="preserve"> how individual orthologous genes relate to those dynamic patterns. We find that </w:t>
      </w:r>
      <w:r>
        <w:rPr>
          <w:sz w:val="24"/>
        </w:rPr>
        <w:lastRenderedPageBreak/>
        <w:t xml:space="preserve">the worm-fly orthologous genes have correlated coefficients over each of </w:t>
      </w:r>
      <w:r w:rsidR="003E2A7C">
        <w:rPr>
          <w:sz w:val="24"/>
        </w:rPr>
        <w:t xml:space="preserve">the </w:t>
      </w:r>
      <w:r w:rsidR="008A2CA4">
        <w:rPr>
          <w:sz w:val="24"/>
        </w:rPr>
        <w:t xml:space="preserve">four </w:t>
      </w:r>
      <w:proofErr w:type="spellStart"/>
      <w:r>
        <w:rPr>
          <w:sz w:val="24"/>
        </w:rPr>
        <w:t>iPDPs</w:t>
      </w:r>
      <w:proofErr w:type="spellEnd"/>
      <w:r>
        <w:rPr>
          <w:sz w:val="24"/>
        </w:rPr>
        <w:t xml:space="preserve">. Based on Equation (10), we can </w:t>
      </w:r>
      <w:r w:rsidR="008A2CA4">
        <w:rPr>
          <w:sz w:val="24"/>
        </w:rPr>
        <w:t xml:space="preserve">obtain the coefficients of orthologous genes </w:t>
      </w:r>
      <w:r w:rsidR="001231C0">
        <w:rPr>
          <w:sz w:val="24"/>
        </w:rPr>
        <w:t xml:space="preserve">for </w:t>
      </w:r>
      <w:r w:rsidR="008A2CA4">
        <w:rPr>
          <w:sz w:val="24"/>
        </w:rPr>
        <w:t xml:space="preserve">each </w:t>
      </w:r>
      <w:proofErr w:type="spellStart"/>
      <w:r w:rsidR="008A2CA4">
        <w:rPr>
          <w:sz w:val="24"/>
        </w:rPr>
        <w:t>iPDP</w:t>
      </w:r>
      <w:proofErr w:type="spellEnd"/>
      <w:r w:rsidR="008A2CA4">
        <w:rPr>
          <w:sz w:val="24"/>
        </w:rPr>
        <w:t xml:space="preserve">. We </w:t>
      </w:r>
      <w:r w:rsidR="00445980">
        <w:rPr>
          <w:sz w:val="24"/>
        </w:rPr>
        <w:t>find that</w:t>
      </w:r>
      <w:r w:rsidR="008A2CA4">
        <w:rPr>
          <w:sz w:val="24"/>
        </w:rPr>
        <w:t xml:space="preserve"> the</w:t>
      </w:r>
      <w:r w:rsidR="00445980">
        <w:rPr>
          <w:sz w:val="24"/>
        </w:rPr>
        <w:t>ir</w:t>
      </w:r>
      <w:r w:rsidR="008A2CA4">
        <w:rPr>
          <w:sz w:val="24"/>
        </w:rPr>
        <w:t xml:space="preserve"> c</w:t>
      </w:r>
      <w:r w:rsidR="008A2CA4">
        <w:rPr>
          <w:sz w:val="24"/>
        </w:rPr>
        <w:t>o</w:t>
      </w:r>
      <w:r w:rsidR="008A2CA4">
        <w:rPr>
          <w:sz w:val="24"/>
        </w:rPr>
        <w:t xml:space="preserve">efficients </w:t>
      </w:r>
      <w:r w:rsidR="00445980">
        <w:rPr>
          <w:sz w:val="24"/>
        </w:rPr>
        <w:t xml:space="preserve">are significantly correlated between worm and fly </w:t>
      </w:r>
      <w:proofErr w:type="spellStart"/>
      <w:r w:rsidR="00445980">
        <w:rPr>
          <w:sz w:val="24"/>
        </w:rPr>
        <w:t>iPDPs</w:t>
      </w:r>
      <w:proofErr w:type="spellEnd"/>
      <w:r w:rsidR="00445980">
        <w:rPr>
          <w:sz w:val="24"/>
        </w:rPr>
        <w:t xml:space="preserve"> with </w:t>
      </w:r>
      <w:r w:rsidR="00D937EA">
        <w:rPr>
          <w:sz w:val="24"/>
        </w:rPr>
        <w:t xml:space="preserve">a </w:t>
      </w:r>
      <w:r w:rsidR="00445980">
        <w:rPr>
          <w:sz w:val="24"/>
        </w:rPr>
        <w:t>similar pattern (</w:t>
      </w:r>
      <w:r w:rsidR="00D27245">
        <w:rPr>
          <w:sz w:val="24"/>
        </w:rPr>
        <w:t>Figure 4</w:t>
      </w:r>
      <w:r w:rsidR="00445980">
        <w:rPr>
          <w:sz w:val="24"/>
        </w:rPr>
        <w:t>):</w:t>
      </w:r>
      <w:r w:rsidR="004922B5">
        <w:rPr>
          <w:sz w:val="24"/>
        </w:rPr>
        <w:t xml:space="preserve"> </w:t>
      </w:r>
      <w:r w:rsidR="00445980" w:rsidRPr="00445980">
        <w:rPr>
          <w:i/>
          <w:sz w:val="24"/>
        </w:rPr>
        <w:t>r</w:t>
      </w:r>
      <w:r w:rsidR="00445980">
        <w:rPr>
          <w:sz w:val="24"/>
        </w:rPr>
        <w:t>=0.33 (</w:t>
      </w:r>
      <w:r w:rsidR="00445980" w:rsidRPr="00445980">
        <w:rPr>
          <w:i/>
          <w:sz w:val="24"/>
        </w:rPr>
        <w:t>p</w:t>
      </w:r>
      <w:r w:rsidR="00445980">
        <w:rPr>
          <w:sz w:val="24"/>
        </w:rPr>
        <w:t>&lt;2.2e</w:t>
      </w:r>
      <w:r w:rsidR="00445980" w:rsidRPr="00E755A6">
        <w:rPr>
          <w:sz w:val="24"/>
        </w:rPr>
        <w:t>-16</w:t>
      </w:r>
      <w:r w:rsidR="00445980">
        <w:rPr>
          <w:sz w:val="24"/>
        </w:rPr>
        <w:t>) for the highly varied pattern at late embryonic development</w:t>
      </w:r>
      <w:r w:rsidR="003E2A7C">
        <w:rPr>
          <w:sz w:val="24"/>
        </w:rPr>
        <w:t xml:space="preserve"> stages</w:t>
      </w:r>
      <w:r w:rsidR="00D27245">
        <w:rPr>
          <w:sz w:val="24"/>
        </w:rPr>
        <w:t xml:space="preserve"> (first </w:t>
      </w:r>
      <w:proofErr w:type="spellStart"/>
      <w:r w:rsidR="00D27245">
        <w:rPr>
          <w:sz w:val="24"/>
        </w:rPr>
        <w:t>iPDP</w:t>
      </w:r>
      <w:proofErr w:type="spellEnd"/>
      <w:r w:rsidR="00D27245">
        <w:rPr>
          <w:sz w:val="24"/>
        </w:rPr>
        <w:t>)</w:t>
      </w:r>
      <w:r w:rsidR="00445980">
        <w:rPr>
          <w:sz w:val="24"/>
        </w:rPr>
        <w:t xml:space="preserve">, </w:t>
      </w:r>
      <w:r w:rsidR="00445980" w:rsidRPr="00445980">
        <w:rPr>
          <w:i/>
          <w:sz w:val="24"/>
        </w:rPr>
        <w:t>r</w:t>
      </w:r>
      <w:r w:rsidR="00445980">
        <w:rPr>
          <w:sz w:val="24"/>
        </w:rPr>
        <w:t>=0.</w:t>
      </w:r>
      <w:r w:rsidR="00053745">
        <w:rPr>
          <w:sz w:val="24"/>
        </w:rPr>
        <w:t>66</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fast decaying pattern at early embryonic development</w:t>
      </w:r>
      <w:r w:rsidR="003E2A7C">
        <w:rPr>
          <w:sz w:val="24"/>
        </w:rPr>
        <w:t xml:space="preserve"> stages</w:t>
      </w:r>
      <w:r w:rsidR="00D27245">
        <w:rPr>
          <w:sz w:val="24"/>
        </w:rPr>
        <w:t xml:space="preserve"> (second </w:t>
      </w:r>
      <w:proofErr w:type="spellStart"/>
      <w:r w:rsidR="00D27245">
        <w:rPr>
          <w:sz w:val="24"/>
        </w:rPr>
        <w:t>iPDP</w:t>
      </w:r>
      <w:proofErr w:type="spellEnd"/>
      <w:r w:rsidR="00D27245">
        <w:rPr>
          <w:sz w:val="24"/>
        </w:rPr>
        <w:t>)</w:t>
      </w:r>
      <w:r w:rsidR="00445980">
        <w:rPr>
          <w:sz w:val="24"/>
        </w:rPr>
        <w:t xml:space="preserve">, </w:t>
      </w:r>
      <w:r w:rsidR="00445980" w:rsidRPr="00445980">
        <w:rPr>
          <w:i/>
          <w:sz w:val="24"/>
        </w:rPr>
        <w:t>r</w:t>
      </w:r>
      <w:r w:rsidR="00445980">
        <w:rPr>
          <w:sz w:val="24"/>
        </w:rPr>
        <w:t>=0.</w:t>
      </w:r>
      <w:r w:rsidR="00053745">
        <w:rPr>
          <w:sz w:val="24"/>
        </w:rPr>
        <w:t>67</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slowly increasing pattern during embryonic development</w:t>
      </w:r>
      <w:r w:rsidR="00D27245">
        <w:rPr>
          <w:sz w:val="24"/>
        </w:rPr>
        <w:t xml:space="preserve"> (third </w:t>
      </w:r>
      <w:proofErr w:type="spellStart"/>
      <w:r w:rsidR="00D27245">
        <w:rPr>
          <w:sz w:val="24"/>
        </w:rPr>
        <w:t>iPDP</w:t>
      </w:r>
      <w:proofErr w:type="spellEnd"/>
      <w:r w:rsidR="00D27245">
        <w:rPr>
          <w:sz w:val="24"/>
        </w:rPr>
        <w:t>)</w:t>
      </w:r>
      <w:r w:rsidR="00445980">
        <w:rPr>
          <w:sz w:val="24"/>
        </w:rPr>
        <w:t xml:space="preserve">, and </w:t>
      </w:r>
      <w:r w:rsidR="00445980" w:rsidRPr="00445980">
        <w:rPr>
          <w:i/>
          <w:sz w:val="24"/>
        </w:rPr>
        <w:t>r</w:t>
      </w:r>
      <w:r w:rsidR="00445980">
        <w:rPr>
          <w:sz w:val="24"/>
        </w:rPr>
        <w:t>=0.</w:t>
      </w:r>
      <w:r w:rsidR="00BB255E">
        <w:rPr>
          <w:sz w:val="24"/>
        </w:rPr>
        <w:t>73</w:t>
      </w:r>
      <w:r w:rsidR="00445980">
        <w:rPr>
          <w:sz w:val="24"/>
        </w:rPr>
        <w:t xml:space="preserve"> (</w:t>
      </w:r>
      <w:r w:rsidR="00445980" w:rsidRPr="00445980">
        <w:rPr>
          <w:i/>
          <w:sz w:val="24"/>
        </w:rPr>
        <w:t>p</w:t>
      </w:r>
      <w:r w:rsidR="00445980">
        <w:rPr>
          <w:sz w:val="24"/>
        </w:rPr>
        <w:t>&lt;2.2e</w:t>
      </w:r>
      <w:r w:rsidR="00445980" w:rsidRPr="00E755A6">
        <w:rPr>
          <w:sz w:val="24"/>
        </w:rPr>
        <w:t>-16</w:t>
      </w:r>
      <w:r w:rsidR="00445980">
        <w:rPr>
          <w:sz w:val="24"/>
        </w:rPr>
        <w:t xml:space="preserve">) for the </w:t>
      </w:r>
      <w:r w:rsidR="00053745">
        <w:rPr>
          <w:sz w:val="24"/>
        </w:rPr>
        <w:t>oscillation pattern during embryonic development</w:t>
      </w:r>
      <w:r w:rsidR="00D27245">
        <w:rPr>
          <w:sz w:val="24"/>
        </w:rPr>
        <w:t xml:space="preserve"> (forth </w:t>
      </w:r>
      <w:proofErr w:type="spellStart"/>
      <w:r w:rsidR="00D27245">
        <w:rPr>
          <w:sz w:val="24"/>
        </w:rPr>
        <w:t>iPDP</w:t>
      </w:r>
      <w:proofErr w:type="spellEnd"/>
      <w:r w:rsidR="00D27245">
        <w:rPr>
          <w:sz w:val="24"/>
        </w:rPr>
        <w:t>)</w:t>
      </w:r>
      <w:r w:rsidR="003C03EE">
        <w:rPr>
          <w:sz w:val="24"/>
        </w:rPr>
        <w:t xml:space="preserve">, where </w:t>
      </w:r>
      <w:r w:rsidR="003C03EE" w:rsidRPr="003C03EE">
        <w:rPr>
          <w:i/>
          <w:sz w:val="24"/>
        </w:rPr>
        <w:t>r</w:t>
      </w:r>
      <w:r w:rsidR="003C03EE">
        <w:rPr>
          <w:sz w:val="24"/>
        </w:rPr>
        <w:t xml:space="preserve"> re</w:t>
      </w:r>
      <w:r w:rsidR="003C03EE">
        <w:rPr>
          <w:sz w:val="24"/>
        </w:rPr>
        <w:t>p</w:t>
      </w:r>
      <w:r w:rsidR="003C03EE">
        <w:rPr>
          <w:sz w:val="24"/>
        </w:rPr>
        <w:t xml:space="preserve">resents Spearman correlation of </w:t>
      </w:r>
      <w:proofErr w:type="spellStart"/>
      <w:r w:rsidR="00D61381">
        <w:rPr>
          <w:sz w:val="24"/>
        </w:rPr>
        <w:t>i</w:t>
      </w:r>
      <w:r w:rsidR="003C03EE">
        <w:rPr>
          <w:sz w:val="24"/>
        </w:rPr>
        <w:t>PDP</w:t>
      </w:r>
      <w:proofErr w:type="spellEnd"/>
      <w:r w:rsidR="003C03EE">
        <w:rPr>
          <w:sz w:val="24"/>
        </w:rPr>
        <w:t xml:space="preserve"> coefficients of orthologous genes between worm and fly</w:t>
      </w:r>
      <w:r w:rsidR="00445980">
        <w:rPr>
          <w:sz w:val="24"/>
        </w:rPr>
        <w:t>.</w:t>
      </w:r>
      <w:r w:rsidR="00027A9A">
        <w:rPr>
          <w:sz w:val="24"/>
        </w:rPr>
        <w:t xml:space="preserve"> This i</w:t>
      </w:r>
      <w:r w:rsidR="00027A9A">
        <w:rPr>
          <w:sz w:val="24"/>
        </w:rPr>
        <w:t>m</w:t>
      </w:r>
      <w:r w:rsidR="00027A9A">
        <w:rPr>
          <w:sz w:val="24"/>
        </w:rPr>
        <w:t>plies that</w:t>
      </w:r>
      <w:r w:rsidR="00194CE0">
        <w:rPr>
          <w:sz w:val="24"/>
        </w:rPr>
        <w:t>,</w:t>
      </w:r>
      <w:r w:rsidR="00027A9A">
        <w:rPr>
          <w:sz w:val="24"/>
        </w:rPr>
        <w:t xml:space="preserve"> not only do the orthologous meta-genes have similar internal (conserved) regulatory effects</w:t>
      </w:r>
      <w:r w:rsidR="00194CE0">
        <w:rPr>
          <w:sz w:val="24"/>
        </w:rPr>
        <w:t xml:space="preserve"> (</w:t>
      </w:r>
      <w:r w:rsidR="00027A9A">
        <w:rPr>
          <w:sz w:val="24"/>
        </w:rPr>
        <w:t xml:space="preserve">i.e., similar </w:t>
      </w:r>
      <w:proofErr w:type="spellStart"/>
      <w:r w:rsidR="00027A9A">
        <w:rPr>
          <w:sz w:val="24"/>
        </w:rPr>
        <w:t>iPDPs</w:t>
      </w:r>
      <w:proofErr w:type="spellEnd"/>
      <w:r w:rsidR="00194CE0">
        <w:rPr>
          <w:sz w:val="24"/>
        </w:rPr>
        <w:t>)</w:t>
      </w:r>
      <w:r w:rsidR="00027A9A">
        <w:rPr>
          <w:sz w:val="24"/>
        </w:rPr>
        <w:t xml:space="preserve">, but the </w:t>
      </w:r>
      <w:r w:rsidR="003E2A7C">
        <w:rPr>
          <w:sz w:val="24"/>
        </w:rPr>
        <w:t xml:space="preserve">worm-fly </w:t>
      </w:r>
      <w:r w:rsidR="00027A9A">
        <w:rPr>
          <w:sz w:val="24"/>
        </w:rPr>
        <w:t xml:space="preserve">orthologous genes </w:t>
      </w:r>
      <w:r w:rsidR="005B65B9">
        <w:rPr>
          <w:sz w:val="24"/>
        </w:rPr>
        <w:t xml:space="preserve">also </w:t>
      </w:r>
      <w:r w:rsidR="00027A9A">
        <w:rPr>
          <w:sz w:val="24"/>
        </w:rPr>
        <w:t>have similar internally</w:t>
      </w:r>
      <w:r w:rsidR="00194CE0">
        <w:rPr>
          <w:sz w:val="24"/>
        </w:rPr>
        <w:t>-</w:t>
      </w:r>
      <w:r w:rsidR="00027A9A">
        <w:rPr>
          <w:sz w:val="24"/>
        </w:rPr>
        <w:t xml:space="preserve">driven expression dynamics </w:t>
      </w:r>
      <w:r w:rsidR="003E2A7C">
        <w:rPr>
          <w:sz w:val="24"/>
        </w:rPr>
        <w:t>as resulted from their</w:t>
      </w:r>
      <w:r w:rsidR="00027A9A">
        <w:rPr>
          <w:sz w:val="24"/>
        </w:rPr>
        <w:t xml:space="preserve"> significantly correlated coefficients </w:t>
      </w:r>
      <w:r w:rsidR="001231C0">
        <w:rPr>
          <w:sz w:val="24"/>
        </w:rPr>
        <w:t>for</w:t>
      </w:r>
      <w:r w:rsidR="00027A9A">
        <w:rPr>
          <w:sz w:val="24"/>
        </w:rPr>
        <w:t xml:space="preserve"> </w:t>
      </w:r>
      <w:proofErr w:type="spellStart"/>
      <w:r w:rsidR="00027A9A">
        <w:rPr>
          <w:sz w:val="24"/>
        </w:rPr>
        <w:t>iPDPs</w:t>
      </w:r>
      <w:proofErr w:type="spellEnd"/>
      <w:r w:rsidR="00027A9A">
        <w:rPr>
          <w:sz w:val="24"/>
        </w:rPr>
        <w:t>.</w:t>
      </w:r>
      <w:r w:rsidR="003F0C69">
        <w:rPr>
          <w:sz w:val="24"/>
        </w:rPr>
        <w:t xml:space="preserve"> The </w:t>
      </w:r>
      <w:proofErr w:type="spellStart"/>
      <w:r w:rsidR="003F0C69">
        <w:rPr>
          <w:sz w:val="24"/>
        </w:rPr>
        <w:t>ePDPs</w:t>
      </w:r>
      <w:proofErr w:type="spellEnd"/>
      <w:r w:rsidR="003F0C69">
        <w:rPr>
          <w:sz w:val="24"/>
        </w:rPr>
        <w:t xml:space="preserve"> between worm and fly generally do not </w:t>
      </w:r>
      <w:r w:rsidR="00224AF2">
        <w:rPr>
          <w:sz w:val="24"/>
        </w:rPr>
        <w:t>show a high degree of</w:t>
      </w:r>
      <w:r w:rsidR="003F0C69">
        <w:rPr>
          <w:sz w:val="24"/>
        </w:rPr>
        <w:t xml:space="preserve"> </w:t>
      </w:r>
      <w:r w:rsidR="00224AF2">
        <w:rPr>
          <w:sz w:val="24"/>
        </w:rPr>
        <w:t>matching similarity</w:t>
      </w:r>
      <w:r w:rsidR="003F0C69">
        <w:rPr>
          <w:sz w:val="24"/>
        </w:rPr>
        <w:t xml:space="preserve">, but if we </w:t>
      </w:r>
      <w:r w:rsidR="001231C0">
        <w:rPr>
          <w:sz w:val="24"/>
        </w:rPr>
        <w:t xml:space="preserve">flip </w:t>
      </w:r>
      <w:r w:rsidR="003F0C69">
        <w:rPr>
          <w:sz w:val="24"/>
        </w:rPr>
        <w:t xml:space="preserve">worm </w:t>
      </w:r>
      <w:proofErr w:type="spellStart"/>
      <w:r w:rsidR="003F0C69">
        <w:rPr>
          <w:sz w:val="24"/>
        </w:rPr>
        <w:t>ePDP</w:t>
      </w:r>
      <w:proofErr w:type="spellEnd"/>
      <w:r w:rsidR="003F0C69">
        <w:rPr>
          <w:sz w:val="24"/>
        </w:rPr>
        <w:t xml:space="preserve"> No. 3, and compare with fly </w:t>
      </w:r>
      <w:proofErr w:type="spellStart"/>
      <w:r w:rsidR="003F0C69">
        <w:rPr>
          <w:sz w:val="24"/>
        </w:rPr>
        <w:t>ePDPs</w:t>
      </w:r>
      <w:proofErr w:type="spellEnd"/>
      <w:r w:rsidR="003F0C69">
        <w:rPr>
          <w:sz w:val="24"/>
        </w:rPr>
        <w:t xml:space="preserve"> No. 4 and No. 5, </w:t>
      </w:r>
      <w:r w:rsidR="00224AF2">
        <w:rPr>
          <w:sz w:val="24"/>
        </w:rPr>
        <w:t>all three of them</w:t>
      </w:r>
      <w:r w:rsidR="003F0C69">
        <w:rPr>
          <w:sz w:val="24"/>
        </w:rPr>
        <w:t xml:space="preserve"> are roughly representing the fast d</w:t>
      </w:r>
      <w:r w:rsidR="003F0C69">
        <w:rPr>
          <w:sz w:val="24"/>
        </w:rPr>
        <w:t>e</w:t>
      </w:r>
      <w:r w:rsidR="003F0C69">
        <w:rPr>
          <w:sz w:val="24"/>
        </w:rPr>
        <w:t>caying patterns.</w:t>
      </w:r>
      <w:r w:rsidR="001A1B34">
        <w:rPr>
          <w:sz w:val="24"/>
        </w:rPr>
        <w:t xml:space="preserve"> </w:t>
      </w:r>
      <w:r w:rsidR="003F0C69">
        <w:rPr>
          <w:sz w:val="24"/>
        </w:rPr>
        <w:t xml:space="preserve">We </w:t>
      </w:r>
      <w:r w:rsidR="00224AF2">
        <w:rPr>
          <w:sz w:val="24"/>
        </w:rPr>
        <w:t>find</w:t>
      </w:r>
      <w:r w:rsidR="003F0C69">
        <w:rPr>
          <w:sz w:val="24"/>
        </w:rPr>
        <w:t xml:space="preserve"> that orthologous gene </w:t>
      </w:r>
      <w:r w:rsidR="00224AF2">
        <w:rPr>
          <w:sz w:val="24"/>
        </w:rPr>
        <w:t>correlation coefficients</w:t>
      </w:r>
      <w:r w:rsidR="003F0C69">
        <w:rPr>
          <w:sz w:val="24"/>
        </w:rPr>
        <w:t xml:space="preserve"> between </w:t>
      </w:r>
      <w:r w:rsidR="00224AF2">
        <w:rPr>
          <w:sz w:val="24"/>
        </w:rPr>
        <w:t>the</w:t>
      </w:r>
      <w:r w:rsidR="003F0C69">
        <w:rPr>
          <w:sz w:val="24"/>
        </w:rPr>
        <w:t xml:space="preserve"> </w:t>
      </w:r>
      <w:proofErr w:type="spellStart"/>
      <w:r w:rsidR="003F0C69">
        <w:rPr>
          <w:sz w:val="24"/>
        </w:rPr>
        <w:t>ePDP</w:t>
      </w:r>
      <w:proofErr w:type="spellEnd"/>
      <w:r w:rsidR="003F0C69">
        <w:rPr>
          <w:sz w:val="24"/>
        </w:rPr>
        <w:t xml:space="preserve"> patterns are </w:t>
      </w:r>
      <w:r w:rsidR="00224AF2">
        <w:rPr>
          <w:sz w:val="24"/>
        </w:rPr>
        <w:t>very small</w:t>
      </w:r>
      <w:r w:rsidR="003F0C69">
        <w:rPr>
          <w:sz w:val="24"/>
        </w:rPr>
        <w:t xml:space="preserve"> (</w:t>
      </w:r>
      <w:r w:rsidR="00D61381">
        <w:rPr>
          <w:sz w:val="24"/>
        </w:rPr>
        <w:t xml:space="preserve">Spearman correlation </w:t>
      </w:r>
      <w:r w:rsidR="003F0C69" w:rsidRPr="003F0C69">
        <w:rPr>
          <w:i/>
          <w:sz w:val="24"/>
        </w:rPr>
        <w:t>r</w:t>
      </w:r>
      <w:r w:rsidR="003F0C69">
        <w:rPr>
          <w:sz w:val="24"/>
        </w:rPr>
        <w:t xml:space="preserve">=0.12 </w:t>
      </w:r>
      <w:r w:rsidR="00D61381">
        <w:rPr>
          <w:sz w:val="24"/>
        </w:rPr>
        <w:t xml:space="preserve">of the orthologous gene coefficients of worm </w:t>
      </w:r>
      <w:proofErr w:type="spellStart"/>
      <w:r w:rsidR="00D61381">
        <w:rPr>
          <w:sz w:val="24"/>
        </w:rPr>
        <w:t>ePDP</w:t>
      </w:r>
      <w:proofErr w:type="spellEnd"/>
      <w:r w:rsidR="00D61381">
        <w:rPr>
          <w:sz w:val="24"/>
        </w:rPr>
        <w:t xml:space="preserve"> No.3 and </w:t>
      </w:r>
      <w:r w:rsidR="003F0C69">
        <w:rPr>
          <w:sz w:val="24"/>
        </w:rPr>
        <w:t xml:space="preserve">fly </w:t>
      </w:r>
      <w:proofErr w:type="spellStart"/>
      <w:r w:rsidR="003F0C69">
        <w:rPr>
          <w:sz w:val="24"/>
        </w:rPr>
        <w:t>ePDP</w:t>
      </w:r>
      <w:proofErr w:type="spellEnd"/>
      <w:r w:rsidR="003F0C69">
        <w:rPr>
          <w:sz w:val="24"/>
        </w:rPr>
        <w:t xml:space="preserve"> No. 4, and </w:t>
      </w:r>
      <w:r w:rsidR="003F0C69" w:rsidRPr="003F0C69">
        <w:rPr>
          <w:i/>
          <w:sz w:val="24"/>
        </w:rPr>
        <w:t>r</w:t>
      </w:r>
      <w:r w:rsidR="003F0C69">
        <w:rPr>
          <w:sz w:val="24"/>
        </w:rPr>
        <w:t xml:space="preserve">=0.18 </w:t>
      </w:r>
      <w:r w:rsidR="00D61381">
        <w:rPr>
          <w:sz w:val="24"/>
        </w:rPr>
        <w:t>of</w:t>
      </w:r>
      <w:r w:rsidR="003F0C69">
        <w:rPr>
          <w:sz w:val="24"/>
        </w:rPr>
        <w:t xml:space="preserve"> worm</w:t>
      </w:r>
      <w:r w:rsidR="004922B5">
        <w:rPr>
          <w:sz w:val="24"/>
        </w:rPr>
        <w:t xml:space="preserve"> </w:t>
      </w:r>
      <w:proofErr w:type="spellStart"/>
      <w:r w:rsidR="004922B5">
        <w:rPr>
          <w:sz w:val="24"/>
        </w:rPr>
        <w:t>ePDP</w:t>
      </w:r>
      <w:proofErr w:type="spellEnd"/>
      <w:r w:rsidR="004922B5">
        <w:rPr>
          <w:sz w:val="24"/>
        </w:rPr>
        <w:t xml:space="preserve"> No. 3 vs. fly </w:t>
      </w:r>
      <w:proofErr w:type="spellStart"/>
      <w:r w:rsidR="004922B5">
        <w:rPr>
          <w:sz w:val="24"/>
        </w:rPr>
        <w:t>ePDP</w:t>
      </w:r>
      <w:proofErr w:type="spellEnd"/>
      <w:r w:rsidR="004922B5">
        <w:rPr>
          <w:sz w:val="24"/>
        </w:rPr>
        <w:t xml:space="preserve"> No. 5).</w:t>
      </w:r>
    </w:p>
    <w:p w14:paraId="0003F21E" w14:textId="7CC10DAA" w:rsidR="00921BDE" w:rsidRPr="00CB3468" w:rsidRDefault="00194CE0" w:rsidP="00CB3468">
      <w:pPr>
        <w:pStyle w:val="Heading2"/>
        <w:spacing w:line="360" w:lineRule="auto"/>
        <w:rPr>
          <w:sz w:val="28"/>
        </w:rPr>
      </w:pPr>
      <w:r>
        <w:rPr>
          <w:sz w:val="28"/>
        </w:rPr>
        <w:t xml:space="preserve">Ribosomal </w:t>
      </w:r>
      <w:r w:rsidR="00DC5DE7">
        <w:rPr>
          <w:sz w:val="28"/>
        </w:rPr>
        <w:t xml:space="preserve">genes have </w:t>
      </w:r>
      <w:r w:rsidR="001336B1">
        <w:rPr>
          <w:sz w:val="28"/>
        </w:rPr>
        <w:t xml:space="preserve">significantly larger coefficients </w:t>
      </w:r>
      <w:r w:rsidR="001231C0">
        <w:rPr>
          <w:sz w:val="28"/>
        </w:rPr>
        <w:t>for</w:t>
      </w:r>
      <w:r w:rsidR="00224810">
        <w:rPr>
          <w:sz w:val="28"/>
        </w:rPr>
        <w:t xml:space="preserve"> </w:t>
      </w:r>
      <w:r w:rsidR="00765CF9">
        <w:rPr>
          <w:sz w:val="28"/>
        </w:rPr>
        <w:t xml:space="preserve">the </w:t>
      </w:r>
      <w:r w:rsidR="00224810" w:rsidRPr="00224810">
        <w:rPr>
          <w:sz w:val="28"/>
        </w:rPr>
        <w:t xml:space="preserve">internal </w:t>
      </w:r>
      <w:r w:rsidR="00224810">
        <w:rPr>
          <w:sz w:val="28"/>
        </w:rPr>
        <w:t>than e</w:t>
      </w:r>
      <w:r w:rsidR="00224810">
        <w:rPr>
          <w:sz w:val="28"/>
        </w:rPr>
        <w:t>x</w:t>
      </w:r>
      <w:r w:rsidR="00224810">
        <w:rPr>
          <w:sz w:val="28"/>
        </w:rPr>
        <w:t xml:space="preserve">ternal </w:t>
      </w:r>
      <w:r w:rsidR="00224810" w:rsidRPr="00224810">
        <w:rPr>
          <w:sz w:val="28"/>
        </w:rPr>
        <w:t>principal dynamic pattern</w:t>
      </w:r>
      <w:r w:rsidR="00224810">
        <w:rPr>
          <w:sz w:val="28"/>
        </w:rPr>
        <w:t>s</w:t>
      </w:r>
      <w:r w:rsidR="001336B1">
        <w:rPr>
          <w:sz w:val="28"/>
        </w:rPr>
        <w:t xml:space="preserve">, but signaling genes </w:t>
      </w:r>
      <w:r>
        <w:rPr>
          <w:sz w:val="28"/>
        </w:rPr>
        <w:t>exhibit the opposite trend</w:t>
      </w:r>
    </w:p>
    <w:p w14:paraId="5D807C40" w14:textId="370A01B9" w:rsidR="001336B1" w:rsidRDefault="00F46E88" w:rsidP="00B1602D">
      <w:pPr>
        <w:pStyle w:val="Para0"/>
        <w:spacing w:line="360" w:lineRule="auto"/>
        <w:ind w:firstLine="0"/>
        <w:rPr>
          <w:sz w:val="24"/>
        </w:rPr>
      </w:pPr>
      <w:r>
        <w:rPr>
          <w:sz w:val="24"/>
        </w:rPr>
        <w:t>The ribosome produce</w:t>
      </w:r>
      <w:r w:rsidR="00194CE0">
        <w:rPr>
          <w:sz w:val="24"/>
        </w:rPr>
        <w:t>s</w:t>
      </w:r>
      <w:r>
        <w:rPr>
          <w:sz w:val="24"/>
        </w:rPr>
        <w:t xml:space="preserve"> proteins, which is an </w:t>
      </w:r>
      <w:r w:rsidR="00F036A0">
        <w:rPr>
          <w:sz w:val="24"/>
        </w:rPr>
        <w:t>ancient</w:t>
      </w:r>
      <w:r w:rsidR="00AC140A">
        <w:rPr>
          <w:sz w:val="24"/>
        </w:rPr>
        <w:t xml:space="preserve"> process </w:t>
      </w:r>
      <w:r>
        <w:rPr>
          <w:sz w:val="24"/>
        </w:rPr>
        <w:t xml:space="preserve">and </w:t>
      </w:r>
      <w:r w:rsidR="00AC140A">
        <w:rPr>
          <w:sz w:val="24"/>
        </w:rPr>
        <w:t xml:space="preserve">conserved across worm and </w:t>
      </w:r>
      <w:r w:rsidR="00F036A0">
        <w:rPr>
          <w:sz w:val="24"/>
        </w:rPr>
        <w:t>fly</w:t>
      </w:r>
      <w:r w:rsidR="000B4574">
        <w:rPr>
          <w:sz w:val="24"/>
        </w:rPr>
        <w:t>,</w:t>
      </w:r>
      <w:r w:rsidR="00F036A0">
        <w:rPr>
          <w:sz w:val="24"/>
        </w:rPr>
        <w:t xml:space="preserve"> </w:t>
      </w:r>
      <w:r w:rsidR="003559A0">
        <w:rPr>
          <w:sz w:val="24"/>
        </w:rPr>
        <w:t>orga</w:t>
      </w:r>
      <w:r w:rsidR="003559A0">
        <w:rPr>
          <w:sz w:val="24"/>
        </w:rPr>
        <w:t>n</w:t>
      </w:r>
      <w:r w:rsidR="003559A0">
        <w:rPr>
          <w:sz w:val="24"/>
        </w:rPr>
        <w:t xml:space="preserve">isms separated by almost </w:t>
      </w:r>
      <w:r w:rsidR="00265CB8">
        <w:rPr>
          <w:sz w:val="24"/>
        </w:rPr>
        <w:t xml:space="preserve">a </w:t>
      </w:r>
      <w:r w:rsidR="003559A0">
        <w:rPr>
          <w:sz w:val="24"/>
        </w:rPr>
        <w:t>billion years of evolution</w:t>
      </w:r>
      <w:r w:rsidR="001336B1">
        <w:rPr>
          <w:sz w:val="24"/>
        </w:rPr>
        <w:t>.</w:t>
      </w:r>
      <w:r w:rsidR="00AC140A">
        <w:rPr>
          <w:sz w:val="24"/>
        </w:rPr>
        <w:t xml:space="preserve"> The</w:t>
      </w:r>
      <w:r w:rsidR="005A4F22">
        <w:rPr>
          <w:sz w:val="24"/>
        </w:rPr>
        <w:t xml:space="preserve"> ribosomal</w:t>
      </w:r>
      <w:r w:rsidR="00AC140A">
        <w:rPr>
          <w:sz w:val="24"/>
        </w:rPr>
        <w:t xml:space="preserve"> genes are highly expressed during embryogenesis</w:t>
      </w:r>
      <w:r w:rsidR="00265CB8">
        <w:rPr>
          <w:sz w:val="24"/>
        </w:rPr>
        <w:t>,</w:t>
      </w:r>
      <w:r w:rsidR="00AC140A">
        <w:rPr>
          <w:sz w:val="24"/>
        </w:rPr>
        <w:t xml:space="preserve"> since</w:t>
      </w:r>
      <w:r w:rsidR="00EE143D">
        <w:rPr>
          <w:sz w:val="24"/>
        </w:rPr>
        <w:t xml:space="preserve"> intensive cell division and mi</w:t>
      </w:r>
      <w:r w:rsidR="00AC140A">
        <w:rPr>
          <w:sz w:val="24"/>
        </w:rPr>
        <w:t xml:space="preserve">gration </w:t>
      </w:r>
      <w:r w:rsidR="00EE143D">
        <w:rPr>
          <w:sz w:val="24"/>
        </w:rPr>
        <w:t xml:space="preserve">require a large amount of proteins to be </w:t>
      </w:r>
      <w:r w:rsidR="00541419">
        <w:rPr>
          <w:sz w:val="24"/>
        </w:rPr>
        <w:t>sy</w:t>
      </w:r>
      <w:r w:rsidR="00541419">
        <w:rPr>
          <w:sz w:val="24"/>
        </w:rPr>
        <w:t>n</w:t>
      </w:r>
      <w:r w:rsidR="00541419">
        <w:rPr>
          <w:sz w:val="24"/>
        </w:rPr>
        <w:t>thesized. We</w:t>
      </w:r>
      <w:r w:rsidR="001336B1">
        <w:rPr>
          <w:sz w:val="24"/>
        </w:rPr>
        <w:t xml:space="preserve"> collected </w:t>
      </w:r>
      <w:r w:rsidR="00A655D1">
        <w:rPr>
          <w:sz w:val="24"/>
        </w:rPr>
        <w:t>195</w:t>
      </w:r>
      <w:r w:rsidR="001336B1">
        <w:rPr>
          <w:sz w:val="24"/>
        </w:rPr>
        <w:t xml:space="preserve"> r</w:t>
      </w:r>
      <w:r w:rsidR="0035393B">
        <w:rPr>
          <w:sz w:val="24"/>
        </w:rPr>
        <w:t>ibosome-r</w:t>
      </w:r>
      <w:r w:rsidR="00A655D1">
        <w:rPr>
          <w:sz w:val="24"/>
        </w:rPr>
        <w:t xml:space="preserve">elated </w:t>
      </w:r>
      <w:r w:rsidR="0011634D" w:rsidRPr="0011634D">
        <w:rPr>
          <w:sz w:val="24"/>
        </w:rPr>
        <w:t>genes based on the G</w:t>
      </w:r>
      <w:r w:rsidR="001336B1">
        <w:rPr>
          <w:sz w:val="24"/>
        </w:rPr>
        <w:t>O</w:t>
      </w:r>
      <w:r w:rsidR="0011634D" w:rsidRPr="0011634D">
        <w:rPr>
          <w:sz w:val="24"/>
        </w:rPr>
        <w:t xml:space="preserve"> annotation</w:t>
      </w:r>
      <w:r w:rsidR="00802293">
        <w:rPr>
          <w:sz w:val="24"/>
        </w:rPr>
        <w:t>s</w:t>
      </w:r>
      <w:r w:rsidR="0011634D" w:rsidRPr="0011634D">
        <w:rPr>
          <w:sz w:val="24"/>
        </w:rPr>
        <w:t xml:space="preserve">. </w:t>
      </w:r>
      <w:r w:rsidR="001336B1">
        <w:rPr>
          <w:sz w:val="24"/>
        </w:rPr>
        <w:t xml:space="preserve">We compared the </w:t>
      </w:r>
      <w:proofErr w:type="spellStart"/>
      <w:r w:rsidR="001336B1">
        <w:rPr>
          <w:sz w:val="24"/>
        </w:rPr>
        <w:t>iPDP</w:t>
      </w:r>
      <w:proofErr w:type="spellEnd"/>
      <w:r w:rsidR="001336B1">
        <w:rPr>
          <w:sz w:val="24"/>
        </w:rPr>
        <w:t xml:space="preserve"> and </w:t>
      </w:r>
      <w:proofErr w:type="spellStart"/>
      <w:r w:rsidR="001336B1">
        <w:rPr>
          <w:sz w:val="24"/>
        </w:rPr>
        <w:t>ePDP</w:t>
      </w:r>
      <w:proofErr w:type="spellEnd"/>
      <w:r w:rsidR="001336B1">
        <w:rPr>
          <w:sz w:val="24"/>
        </w:rPr>
        <w:t xml:space="preserve"> coefficients of ribosomal genes, and found that the </w:t>
      </w:r>
      <w:proofErr w:type="spellStart"/>
      <w:r w:rsidR="001336B1">
        <w:rPr>
          <w:sz w:val="24"/>
        </w:rPr>
        <w:t>iPDP</w:t>
      </w:r>
      <w:proofErr w:type="spellEnd"/>
      <w:r w:rsidR="001336B1">
        <w:rPr>
          <w:sz w:val="24"/>
        </w:rPr>
        <w:t xml:space="preserve"> coefficients are significantly larger than </w:t>
      </w:r>
      <w:proofErr w:type="spellStart"/>
      <w:r w:rsidR="001336B1">
        <w:rPr>
          <w:sz w:val="24"/>
        </w:rPr>
        <w:t>ePDP</w:t>
      </w:r>
      <w:proofErr w:type="spellEnd"/>
      <w:r w:rsidR="001336B1">
        <w:rPr>
          <w:sz w:val="24"/>
        </w:rPr>
        <w:t xml:space="preserve"> ones in both worm (</w:t>
      </w:r>
      <w:r w:rsidR="00B3335F">
        <w:rPr>
          <w:sz w:val="24"/>
        </w:rPr>
        <w:t>KS-</w:t>
      </w:r>
      <w:r w:rsidR="001336B1">
        <w:rPr>
          <w:sz w:val="24"/>
        </w:rPr>
        <w:t xml:space="preserve">test </w:t>
      </w:r>
      <w:r w:rsidR="001336B1" w:rsidRPr="001336B1">
        <w:rPr>
          <w:i/>
          <w:sz w:val="24"/>
        </w:rPr>
        <w:t>p</w:t>
      </w:r>
      <w:r w:rsidR="001336B1">
        <w:rPr>
          <w:sz w:val="24"/>
        </w:rPr>
        <w:t>&lt;0.001) and fly (</w:t>
      </w:r>
      <w:r w:rsidR="00B3335F">
        <w:rPr>
          <w:sz w:val="24"/>
        </w:rPr>
        <w:t>KS-</w:t>
      </w:r>
      <w:r w:rsidR="001336B1">
        <w:rPr>
          <w:sz w:val="24"/>
        </w:rPr>
        <w:t xml:space="preserve">test </w:t>
      </w:r>
      <w:r w:rsidR="001336B1" w:rsidRPr="001336B1">
        <w:rPr>
          <w:i/>
          <w:sz w:val="24"/>
        </w:rPr>
        <w:t>p</w:t>
      </w:r>
      <w:r w:rsidR="001336B1">
        <w:rPr>
          <w:sz w:val="24"/>
        </w:rPr>
        <w:t>&lt;2.2e</w:t>
      </w:r>
      <w:r w:rsidR="001336B1" w:rsidRPr="00F67F45">
        <w:rPr>
          <w:sz w:val="24"/>
        </w:rPr>
        <w:t>-16</w:t>
      </w:r>
      <w:r w:rsidR="001336B1">
        <w:rPr>
          <w:sz w:val="24"/>
        </w:rPr>
        <w:t xml:space="preserve">) </w:t>
      </w:r>
      <w:r w:rsidR="00265CB8">
        <w:rPr>
          <w:sz w:val="24"/>
        </w:rPr>
        <w:t xml:space="preserve">as </w:t>
      </w:r>
      <w:r w:rsidR="001336B1">
        <w:rPr>
          <w:sz w:val="24"/>
        </w:rPr>
        <w:t xml:space="preserve">shown </w:t>
      </w:r>
      <w:r w:rsidR="00265CB8">
        <w:rPr>
          <w:sz w:val="24"/>
        </w:rPr>
        <w:t xml:space="preserve">in </w:t>
      </w:r>
      <w:r w:rsidR="00C40953">
        <w:rPr>
          <w:sz w:val="24"/>
        </w:rPr>
        <w:t>Figure 5A</w:t>
      </w:r>
      <w:r w:rsidR="001336B1">
        <w:rPr>
          <w:sz w:val="24"/>
        </w:rPr>
        <w:t xml:space="preserve">. This </w:t>
      </w:r>
      <w:r w:rsidR="00412F8D">
        <w:rPr>
          <w:sz w:val="24"/>
        </w:rPr>
        <w:t xml:space="preserve">means that the </w:t>
      </w:r>
      <w:r w:rsidR="00802293">
        <w:rPr>
          <w:sz w:val="24"/>
        </w:rPr>
        <w:t xml:space="preserve">ribosomal gene expression is significantly more </w:t>
      </w:r>
      <w:r w:rsidR="00050CEE">
        <w:rPr>
          <w:sz w:val="24"/>
        </w:rPr>
        <w:t>influenced</w:t>
      </w:r>
      <w:r w:rsidR="00802293">
        <w:rPr>
          <w:sz w:val="24"/>
        </w:rPr>
        <w:t xml:space="preserve"> by the conserved regulatory network than by the species-specific regulatory network, which is consistent with ribosomal genes </w:t>
      </w:r>
      <w:r w:rsidR="00C80655">
        <w:rPr>
          <w:sz w:val="24"/>
        </w:rPr>
        <w:t xml:space="preserve">having </w:t>
      </w:r>
      <w:r w:rsidR="00802293">
        <w:rPr>
          <w:sz w:val="24"/>
        </w:rPr>
        <w:t xml:space="preserve">conserved functions during embryonic development. </w:t>
      </w:r>
    </w:p>
    <w:p w14:paraId="276361F4" w14:textId="77777777" w:rsidR="00802293" w:rsidRDefault="00802293" w:rsidP="00B1602D">
      <w:pPr>
        <w:pStyle w:val="Para0"/>
        <w:spacing w:line="360" w:lineRule="auto"/>
        <w:ind w:firstLine="0"/>
        <w:rPr>
          <w:sz w:val="24"/>
        </w:rPr>
      </w:pPr>
    </w:p>
    <w:p w14:paraId="69716C6C" w14:textId="55DD010F" w:rsidR="002959BB" w:rsidRDefault="00802293" w:rsidP="00B1602D">
      <w:pPr>
        <w:pStyle w:val="Para0"/>
        <w:spacing w:line="360" w:lineRule="auto"/>
        <w:ind w:firstLine="0"/>
        <w:rPr>
          <w:sz w:val="24"/>
        </w:rPr>
      </w:pPr>
      <w:r>
        <w:rPr>
          <w:sz w:val="24"/>
        </w:rPr>
        <w:lastRenderedPageBreak/>
        <w:t xml:space="preserve">The orthologous genes </w:t>
      </w:r>
      <w:r w:rsidR="00265CB8">
        <w:rPr>
          <w:sz w:val="24"/>
        </w:rPr>
        <w:t xml:space="preserve">related </w:t>
      </w:r>
      <w:r>
        <w:rPr>
          <w:sz w:val="24"/>
        </w:rPr>
        <w:t>to signal transduction</w:t>
      </w:r>
      <w:r w:rsidR="00C90301">
        <w:rPr>
          <w:sz w:val="24"/>
        </w:rPr>
        <w:t xml:space="preserve"> </w:t>
      </w:r>
      <w:r w:rsidR="00166072">
        <w:rPr>
          <w:sz w:val="24"/>
        </w:rPr>
        <w:t>for</w:t>
      </w:r>
      <w:r w:rsidR="00C90301">
        <w:rPr>
          <w:sz w:val="24"/>
        </w:rPr>
        <w:t xml:space="preserve"> cell-cell communication</w:t>
      </w:r>
      <w:r w:rsidR="00DD00D2">
        <w:rPr>
          <w:sz w:val="24"/>
        </w:rPr>
        <w:t xml:space="preserve"> (</w:t>
      </w:r>
      <w:r w:rsidR="00265CB8">
        <w:rPr>
          <w:sz w:val="24"/>
        </w:rPr>
        <w:t xml:space="preserve">a significantly more recent evolutionary adaptation relative to </w:t>
      </w:r>
      <w:r w:rsidR="005A6356">
        <w:rPr>
          <w:sz w:val="24"/>
        </w:rPr>
        <w:t>the ribosome</w:t>
      </w:r>
      <w:r w:rsidR="00DD00D2">
        <w:rPr>
          <w:sz w:val="24"/>
        </w:rPr>
        <w:t xml:space="preserve">) </w:t>
      </w:r>
      <w:r w:rsidR="00265CB8">
        <w:rPr>
          <w:sz w:val="24"/>
        </w:rPr>
        <w:t>exhibit the opposite trend</w:t>
      </w:r>
      <w:r>
        <w:rPr>
          <w:sz w:val="24"/>
        </w:rPr>
        <w:t xml:space="preserve">. We found that 320 signaling genes from GO annotations have significantly larger </w:t>
      </w:r>
      <w:proofErr w:type="spellStart"/>
      <w:r>
        <w:rPr>
          <w:sz w:val="24"/>
        </w:rPr>
        <w:t>ePDP</w:t>
      </w:r>
      <w:proofErr w:type="spellEnd"/>
      <w:r>
        <w:rPr>
          <w:sz w:val="24"/>
        </w:rPr>
        <w:t xml:space="preserve"> coefficients than </w:t>
      </w:r>
      <w:proofErr w:type="spellStart"/>
      <w:r>
        <w:rPr>
          <w:sz w:val="24"/>
        </w:rPr>
        <w:t>iPDP</w:t>
      </w:r>
      <w:proofErr w:type="spellEnd"/>
      <w:r>
        <w:rPr>
          <w:sz w:val="24"/>
        </w:rPr>
        <w:t xml:space="preserve"> ones</w:t>
      </w:r>
      <w:r w:rsidR="00F20EFA">
        <w:rPr>
          <w:sz w:val="24"/>
        </w:rPr>
        <w:t xml:space="preserve"> in both worm (</w:t>
      </w:r>
      <w:r w:rsidR="00274632">
        <w:rPr>
          <w:sz w:val="24"/>
        </w:rPr>
        <w:t>KS-test</w:t>
      </w:r>
      <w:r w:rsidR="00F20EFA">
        <w:rPr>
          <w:sz w:val="24"/>
        </w:rPr>
        <w:t xml:space="preserve"> </w:t>
      </w:r>
      <w:r w:rsidR="00F20EFA" w:rsidRPr="00123FFD">
        <w:rPr>
          <w:i/>
          <w:sz w:val="24"/>
        </w:rPr>
        <w:t>p</w:t>
      </w:r>
      <w:r w:rsidR="00F20EFA">
        <w:rPr>
          <w:sz w:val="24"/>
        </w:rPr>
        <w:t>&lt;7e</w:t>
      </w:r>
      <w:r w:rsidR="00F20EFA" w:rsidRPr="007C622A">
        <w:rPr>
          <w:sz w:val="24"/>
        </w:rPr>
        <w:t>-4</w:t>
      </w:r>
      <w:r w:rsidR="00F20EFA">
        <w:rPr>
          <w:sz w:val="24"/>
        </w:rPr>
        <w:t>) and fly (</w:t>
      </w:r>
      <w:r w:rsidR="00274632">
        <w:rPr>
          <w:sz w:val="24"/>
        </w:rPr>
        <w:t>KS-test</w:t>
      </w:r>
      <w:r w:rsidR="00F20EFA">
        <w:rPr>
          <w:sz w:val="24"/>
        </w:rPr>
        <w:t xml:space="preserve"> </w:t>
      </w:r>
      <w:r w:rsidR="00F20EFA" w:rsidRPr="00123FFD">
        <w:rPr>
          <w:i/>
          <w:sz w:val="24"/>
        </w:rPr>
        <w:t>p</w:t>
      </w:r>
      <w:r w:rsidR="00F20EFA">
        <w:rPr>
          <w:sz w:val="24"/>
        </w:rPr>
        <w:t>&lt;6</w:t>
      </w:r>
      <w:r w:rsidR="007C622A">
        <w:rPr>
          <w:sz w:val="24"/>
        </w:rPr>
        <w:t>e</w:t>
      </w:r>
      <w:r w:rsidR="00F20EFA" w:rsidRPr="007C622A">
        <w:rPr>
          <w:sz w:val="24"/>
        </w:rPr>
        <w:t>-4</w:t>
      </w:r>
      <w:r w:rsidR="00F20EFA">
        <w:rPr>
          <w:sz w:val="24"/>
        </w:rPr>
        <w:t>)</w:t>
      </w:r>
      <w:r w:rsidR="00265CB8">
        <w:rPr>
          <w:sz w:val="24"/>
        </w:rPr>
        <w:t>, as shown</w:t>
      </w:r>
      <w:r w:rsidR="00F20EFA">
        <w:rPr>
          <w:sz w:val="24"/>
        </w:rPr>
        <w:t xml:space="preserve"> in Figure </w:t>
      </w:r>
      <w:r w:rsidR="00C40953">
        <w:rPr>
          <w:sz w:val="24"/>
        </w:rPr>
        <w:t>5</w:t>
      </w:r>
      <w:r w:rsidR="00FE2655">
        <w:rPr>
          <w:sz w:val="24"/>
        </w:rPr>
        <w:t>B</w:t>
      </w:r>
      <w:r>
        <w:rPr>
          <w:sz w:val="24"/>
        </w:rPr>
        <w:t xml:space="preserve">. </w:t>
      </w:r>
      <w:r w:rsidR="009B6305">
        <w:rPr>
          <w:sz w:val="24"/>
        </w:rPr>
        <w:t>This result implies that the si</w:t>
      </w:r>
      <w:r w:rsidR="009B6305">
        <w:rPr>
          <w:sz w:val="24"/>
        </w:rPr>
        <w:t>g</w:t>
      </w:r>
      <w:r w:rsidR="009B6305">
        <w:rPr>
          <w:sz w:val="24"/>
        </w:rPr>
        <w:t xml:space="preserve">naling gene expression is significantly more driven by the species-specific regulatory network than by the conserved regulatory network, which is consistent with </w:t>
      </w:r>
      <w:r>
        <w:rPr>
          <w:sz w:val="24"/>
        </w:rPr>
        <w:t xml:space="preserve">the signaling genes </w:t>
      </w:r>
      <w:r w:rsidR="00EB05CB">
        <w:rPr>
          <w:sz w:val="24"/>
        </w:rPr>
        <w:t>being</w:t>
      </w:r>
      <w:r w:rsidR="005A6356">
        <w:rPr>
          <w:sz w:val="24"/>
        </w:rPr>
        <w:t xml:space="preserve"> commonly</w:t>
      </w:r>
      <w:r w:rsidR="00EB05CB">
        <w:rPr>
          <w:sz w:val="24"/>
        </w:rPr>
        <w:t xml:space="preserve"> </w:t>
      </w:r>
      <w:r>
        <w:rPr>
          <w:sz w:val="24"/>
        </w:rPr>
        <w:t>assoc</w:t>
      </w:r>
      <w:r>
        <w:rPr>
          <w:sz w:val="24"/>
        </w:rPr>
        <w:t>i</w:t>
      </w:r>
      <w:r>
        <w:rPr>
          <w:sz w:val="24"/>
        </w:rPr>
        <w:t xml:space="preserve">ated with </w:t>
      </w:r>
      <w:r w:rsidR="00F20EFA">
        <w:rPr>
          <w:sz w:val="24"/>
        </w:rPr>
        <w:t>species-specific</w:t>
      </w:r>
      <w:r>
        <w:rPr>
          <w:sz w:val="24"/>
        </w:rPr>
        <w:t xml:space="preserve"> functions</w:t>
      </w:r>
      <w:r w:rsidR="00011BB2">
        <w:rPr>
          <w:sz w:val="24"/>
        </w:rPr>
        <w:t>,</w:t>
      </w:r>
      <w:r>
        <w:rPr>
          <w:sz w:val="24"/>
        </w:rPr>
        <w:t xml:space="preserve"> such as body plan </w:t>
      </w:r>
      <w:r w:rsidR="00AC140A">
        <w:rPr>
          <w:sz w:val="24"/>
        </w:rPr>
        <w:t>establishment and cell differentiation</w:t>
      </w:r>
      <w:r w:rsidR="009B6305">
        <w:rPr>
          <w:sz w:val="24"/>
        </w:rPr>
        <w:t xml:space="preserve">. </w:t>
      </w:r>
    </w:p>
    <w:p w14:paraId="779FBA87" w14:textId="2E2C3690" w:rsidR="00880137" w:rsidRPr="00CB3468" w:rsidRDefault="00D24768" w:rsidP="00880137">
      <w:pPr>
        <w:pStyle w:val="Heading2"/>
        <w:spacing w:line="360" w:lineRule="auto"/>
        <w:rPr>
          <w:sz w:val="28"/>
        </w:rPr>
      </w:pPr>
      <w:r w:rsidRPr="00D24768">
        <w:rPr>
          <w:sz w:val="28"/>
        </w:rPr>
        <w:t>DNA replication</w:t>
      </w:r>
      <w:r w:rsidR="00060A12">
        <w:rPr>
          <w:sz w:val="28"/>
        </w:rPr>
        <w:t xml:space="preserve"> and Proteasome</w:t>
      </w:r>
      <w:r w:rsidRPr="00D24768">
        <w:rPr>
          <w:sz w:val="28"/>
        </w:rPr>
        <w:t xml:space="preserve"> </w:t>
      </w:r>
      <w:r w:rsidR="00265CB8">
        <w:rPr>
          <w:sz w:val="28"/>
        </w:rPr>
        <w:t xml:space="preserve">machinery </w:t>
      </w:r>
      <w:r w:rsidR="00060A12">
        <w:rPr>
          <w:sz w:val="28"/>
        </w:rPr>
        <w:t>are</w:t>
      </w:r>
      <w:r w:rsidRPr="00D24768">
        <w:rPr>
          <w:sz w:val="28"/>
        </w:rPr>
        <w:t xml:space="preserve"> enriched in orthologous genes with hig</w:t>
      </w:r>
      <w:r w:rsidR="001E117B">
        <w:rPr>
          <w:sz w:val="28"/>
        </w:rPr>
        <w:t>h</w:t>
      </w:r>
      <w:r w:rsidRPr="00D24768">
        <w:rPr>
          <w:sz w:val="28"/>
        </w:rPr>
        <w:t xml:space="preserve"> coefficients </w:t>
      </w:r>
      <w:r w:rsidR="0075188A">
        <w:rPr>
          <w:sz w:val="28"/>
        </w:rPr>
        <w:t>for</w:t>
      </w:r>
      <w:r w:rsidR="00EF39F8">
        <w:rPr>
          <w:sz w:val="28"/>
        </w:rPr>
        <w:t xml:space="preserve"> the</w:t>
      </w:r>
      <w:r w:rsidR="00192BDB">
        <w:rPr>
          <w:sz w:val="28"/>
        </w:rPr>
        <w:t xml:space="preserve"> dynamic patterns with </w:t>
      </w:r>
      <w:r w:rsidR="00B915AF">
        <w:rPr>
          <w:sz w:val="28"/>
        </w:rPr>
        <w:t>fast</w:t>
      </w:r>
      <w:r w:rsidR="00192BDB">
        <w:rPr>
          <w:sz w:val="28"/>
        </w:rPr>
        <w:t xml:space="preserve"> growing</w:t>
      </w:r>
      <w:r w:rsidRPr="00D24768">
        <w:rPr>
          <w:sz w:val="28"/>
        </w:rPr>
        <w:t xml:space="preserve"> </w:t>
      </w:r>
      <w:r w:rsidR="009B5CC8" w:rsidRPr="009B5CC8">
        <w:rPr>
          <w:sz w:val="28"/>
        </w:rPr>
        <w:t>canonical tr</w:t>
      </w:r>
      <w:r w:rsidR="009B5CC8" w:rsidRPr="009B5CC8">
        <w:rPr>
          <w:sz w:val="28"/>
        </w:rPr>
        <w:t>a</w:t>
      </w:r>
      <w:r w:rsidR="009B5CC8" w:rsidRPr="009B5CC8">
        <w:rPr>
          <w:sz w:val="28"/>
        </w:rPr>
        <w:t>jectories</w:t>
      </w:r>
    </w:p>
    <w:p w14:paraId="044FBF2E" w14:textId="0667DD1E" w:rsidR="00060A12" w:rsidRDefault="00265CB8" w:rsidP="00060A12">
      <w:pPr>
        <w:pStyle w:val="Para0"/>
        <w:spacing w:line="360" w:lineRule="auto"/>
        <w:ind w:firstLine="0"/>
        <w:rPr>
          <w:sz w:val="24"/>
        </w:rPr>
      </w:pPr>
      <w:r>
        <w:rPr>
          <w:sz w:val="24"/>
        </w:rPr>
        <w:t xml:space="preserve">We next turn to </w:t>
      </w:r>
      <w:r w:rsidR="00F45CC2">
        <w:rPr>
          <w:sz w:val="24"/>
        </w:rPr>
        <w:t xml:space="preserve">the biological meaning </w:t>
      </w:r>
      <w:r w:rsidR="003A7D5F">
        <w:rPr>
          <w:sz w:val="24"/>
        </w:rPr>
        <w:t>of</w:t>
      </w:r>
      <w:r w:rsidR="00F45CC2">
        <w:rPr>
          <w:sz w:val="24"/>
        </w:rPr>
        <w:t xml:space="preserve"> individual</w:t>
      </w:r>
      <w:r w:rsidR="002C3548">
        <w:rPr>
          <w:sz w:val="24"/>
        </w:rPr>
        <w:t xml:space="preserve"> </w:t>
      </w:r>
      <w:r w:rsidR="002C3548" w:rsidRPr="00A8170F">
        <w:rPr>
          <w:sz w:val="24"/>
          <w:szCs w:val="24"/>
          <w:lang w:eastAsia="zh-CN"/>
        </w:rPr>
        <w:t>canonical temporal expres</w:t>
      </w:r>
      <w:r w:rsidR="002C3548">
        <w:rPr>
          <w:sz w:val="24"/>
          <w:szCs w:val="24"/>
          <w:lang w:eastAsia="zh-CN"/>
        </w:rPr>
        <w:t>sion trajectory</w:t>
      </w:r>
      <w:r w:rsidR="00F45CC2">
        <w:rPr>
          <w:sz w:val="24"/>
        </w:rPr>
        <w:t xml:space="preserve"> </w:t>
      </w:r>
      <w:r w:rsidR="002C3548">
        <w:rPr>
          <w:sz w:val="24"/>
        </w:rPr>
        <w:t xml:space="preserve">for </w:t>
      </w:r>
      <w:proofErr w:type="spellStart"/>
      <w:r w:rsidR="00F45CC2">
        <w:rPr>
          <w:sz w:val="24"/>
        </w:rPr>
        <w:t>iPDPs</w:t>
      </w:r>
      <w:proofErr w:type="spellEnd"/>
      <w:r w:rsidR="00F45CC2">
        <w:rPr>
          <w:sz w:val="24"/>
        </w:rPr>
        <w:t xml:space="preserve"> and </w:t>
      </w:r>
      <w:proofErr w:type="spellStart"/>
      <w:r w:rsidR="00F45CC2">
        <w:rPr>
          <w:sz w:val="24"/>
        </w:rPr>
        <w:t>ePDPs</w:t>
      </w:r>
      <w:proofErr w:type="spellEnd"/>
      <w:r w:rsidR="00F45CC2">
        <w:rPr>
          <w:sz w:val="24"/>
        </w:rPr>
        <w:t>.</w:t>
      </w:r>
      <w:r w:rsidR="00880137" w:rsidRPr="0011634D">
        <w:rPr>
          <w:sz w:val="24"/>
        </w:rPr>
        <w:t xml:space="preserve"> </w:t>
      </w:r>
      <w:r w:rsidR="00F45CC2">
        <w:rPr>
          <w:sz w:val="24"/>
        </w:rPr>
        <w:t xml:space="preserve">For the </w:t>
      </w:r>
      <w:r>
        <w:rPr>
          <w:sz w:val="24"/>
        </w:rPr>
        <w:t>fast-</w:t>
      </w:r>
      <w:r w:rsidR="00F45CC2">
        <w:rPr>
          <w:sz w:val="24"/>
        </w:rPr>
        <w:t>decaying pattern (2</w:t>
      </w:r>
      <w:r w:rsidR="00F45CC2" w:rsidRPr="00F45CC2">
        <w:rPr>
          <w:sz w:val="24"/>
          <w:vertAlign w:val="superscript"/>
        </w:rPr>
        <w:t>nd</w:t>
      </w:r>
      <w:r w:rsidR="00F45CC2">
        <w:rPr>
          <w:sz w:val="24"/>
        </w:rPr>
        <w:t xml:space="preserve"> </w:t>
      </w:r>
      <w:proofErr w:type="spellStart"/>
      <w:r w:rsidR="00F45CC2">
        <w:rPr>
          <w:sz w:val="24"/>
        </w:rPr>
        <w:t>iPDP</w:t>
      </w:r>
      <w:proofErr w:type="spellEnd"/>
      <w:r w:rsidR="00F45CC2">
        <w:rPr>
          <w:sz w:val="24"/>
        </w:rPr>
        <w:t xml:space="preserve">), we </w:t>
      </w:r>
      <w:r w:rsidR="00E67441">
        <w:rPr>
          <w:sz w:val="24"/>
        </w:rPr>
        <w:t>find</w:t>
      </w:r>
      <w:r w:rsidR="00F45CC2">
        <w:rPr>
          <w:sz w:val="24"/>
        </w:rPr>
        <w:t xml:space="preserve"> that the DNA replication is significantly enriched in Top 300 (~10%) orthologous genes that have</w:t>
      </w:r>
      <w:r w:rsidR="005C78A7">
        <w:rPr>
          <w:sz w:val="24"/>
        </w:rPr>
        <w:t xml:space="preserve"> the</w:t>
      </w:r>
      <w:r w:rsidR="00F45CC2">
        <w:rPr>
          <w:sz w:val="24"/>
        </w:rPr>
        <w:t xml:space="preserve"> most negative coefficients </w:t>
      </w:r>
      <w:r w:rsidR="008A0899">
        <w:rPr>
          <w:sz w:val="24"/>
        </w:rPr>
        <w:t xml:space="preserve">for </w:t>
      </w:r>
      <w:r w:rsidR="00F45CC2">
        <w:rPr>
          <w:sz w:val="24"/>
        </w:rPr>
        <w:t>this pattern, in both worm</w:t>
      </w:r>
      <w:r w:rsidR="00423B5A">
        <w:rPr>
          <w:sz w:val="24"/>
        </w:rPr>
        <w:t xml:space="preserve"> (</w:t>
      </w:r>
      <w:r w:rsidR="00423B5A" w:rsidRPr="00423B5A">
        <w:rPr>
          <w:i/>
          <w:sz w:val="24"/>
        </w:rPr>
        <w:t>p</w:t>
      </w:r>
      <w:r w:rsidR="00423B5A">
        <w:rPr>
          <w:sz w:val="24"/>
        </w:rPr>
        <w:t>&lt;1.6e</w:t>
      </w:r>
      <w:r w:rsidR="00423B5A" w:rsidRPr="00583B84">
        <w:rPr>
          <w:sz w:val="24"/>
        </w:rPr>
        <w:t>-8</w:t>
      </w:r>
      <w:r w:rsidR="00423B5A">
        <w:rPr>
          <w:sz w:val="24"/>
        </w:rPr>
        <w:t>)</w:t>
      </w:r>
      <w:r w:rsidR="00F45CC2">
        <w:rPr>
          <w:sz w:val="24"/>
        </w:rPr>
        <w:t xml:space="preserve"> and fly</w:t>
      </w:r>
      <w:r w:rsidR="00423B5A">
        <w:rPr>
          <w:sz w:val="24"/>
        </w:rPr>
        <w:t xml:space="preserve"> (</w:t>
      </w:r>
      <w:r w:rsidR="00423B5A" w:rsidRPr="00423B5A">
        <w:rPr>
          <w:i/>
          <w:sz w:val="24"/>
        </w:rPr>
        <w:t>p</w:t>
      </w:r>
      <w:r w:rsidR="00423B5A">
        <w:rPr>
          <w:sz w:val="24"/>
        </w:rPr>
        <w:t>&lt;4.5e</w:t>
      </w:r>
      <w:r w:rsidR="00423B5A" w:rsidRPr="00583B84">
        <w:rPr>
          <w:sz w:val="24"/>
        </w:rPr>
        <w:t>-6</w:t>
      </w:r>
      <w:r w:rsidR="00423B5A">
        <w:rPr>
          <w:sz w:val="24"/>
        </w:rPr>
        <w:t>)</w:t>
      </w:r>
      <w:r w:rsidR="00F45CC2">
        <w:rPr>
          <w:sz w:val="24"/>
        </w:rPr>
        <w:t xml:space="preserve">. </w:t>
      </w:r>
      <w:r w:rsidR="0023063F">
        <w:rPr>
          <w:sz w:val="24"/>
        </w:rPr>
        <w:t xml:space="preserve">The GO enrichment analysis was performed using DAVID </w:t>
      </w:r>
      <w:r w:rsidR="0023063F">
        <w:rPr>
          <w:sz w:val="24"/>
        </w:rPr>
        <w:fldChar w:fldCharType="begin"/>
      </w:r>
      <w:r w:rsidR="00CA3F8F">
        <w:rPr>
          <w:sz w:val="24"/>
        </w:rPr>
        <w:instrText xml:space="preserve"> ADDIN EN.CITE &lt;EndNote&gt;&lt;Cite&gt;&lt;Author&gt;Huang da&lt;/Author&gt;&lt;Year&gt;2009&lt;/Year&gt;&lt;RecNum&gt;127&lt;/RecNum&gt;&lt;IDText&gt;19131956&lt;/IDText&gt;&lt;DisplayText&gt;[23]&lt;/DisplayText&gt;&lt;record&gt;&lt;rec-number&gt;127&lt;/rec-number&gt;&lt;foreign-keys&gt;&lt;key app="EN" db-id="rvp5vazpr50febep0fa5terrdrffrv9xwv2d"&gt;127&lt;/key&gt;&lt;/foreign-keys&gt;&lt;ref-type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www.ncbi.nlm.nih.gov/pubmed/19131956&lt;/url&gt;&lt;/related-urls&gt;&lt;/urls&gt;&lt;electronic-resource-num&gt;10.1038/nprot.2008.211&lt;/electronic-resource-num&gt;&lt;/record&gt;&lt;/Cite&gt;&lt;/EndNote&gt;</w:instrText>
      </w:r>
      <w:r w:rsidR="0023063F">
        <w:rPr>
          <w:sz w:val="24"/>
        </w:rPr>
        <w:fldChar w:fldCharType="separate"/>
      </w:r>
      <w:r w:rsidR="00CA3F8F">
        <w:rPr>
          <w:noProof/>
          <w:sz w:val="24"/>
        </w:rPr>
        <w:t>[</w:t>
      </w:r>
      <w:hyperlink w:anchor="_ENREF_23" w:tooltip="Huang da, 2009 #127" w:history="1">
        <w:r w:rsidR="00965A48">
          <w:rPr>
            <w:noProof/>
            <w:sz w:val="24"/>
          </w:rPr>
          <w:t>23</w:t>
        </w:r>
      </w:hyperlink>
      <w:r w:rsidR="00CA3F8F">
        <w:rPr>
          <w:noProof/>
          <w:sz w:val="24"/>
        </w:rPr>
        <w:t>]</w:t>
      </w:r>
      <w:r w:rsidR="0023063F">
        <w:rPr>
          <w:sz w:val="24"/>
        </w:rPr>
        <w:fldChar w:fldCharType="end"/>
      </w:r>
      <w:r w:rsidR="0023063F">
        <w:rPr>
          <w:sz w:val="24"/>
        </w:rPr>
        <w:t xml:space="preserve">. </w:t>
      </w:r>
      <w:r w:rsidR="00F45CC2">
        <w:rPr>
          <w:sz w:val="24"/>
        </w:rPr>
        <w:t>The very negative coefficient</w:t>
      </w:r>
      <w:r w:rsidR="00F3252D">
        <w:rPr>
          <w:sz w:val="24"/>
        </w:rPr>
        <w:t>s</w:t>
      </w:r>
      <w:r w:rsidR="00F45CC2">
        <w:rPr>
          <w:sz w:val="24"/>
        </w:rPr>
        <w:t xml:space="preserve"> </w:t>
      </w:r>
      <w:r w:rsidR="008A0899">
        <w:rPr>
          <w:sz w:val="24"/>
        </w:rPr>
        <w:t xml:space="preserve">for </w:t>
      </w:r>
      <w:r w:rsidR="00F3252D">
        <w:rPr>
          <w:sz w:val="24"/>
        </w:rPr>
        <w:t xml:space="preserve">the fast decaying pattern mean high positive coefficients </w:t>
      </w:r>
      <w:r w:rsidR="008A0899">
        <w:rPr>
          <w:sz w:val="24"/>
        </w:rPr>
        <w:t>for</w:t>
      </w:r>
      <w:r w:rsidR="00F45CC2">
        <w:rPr>
          <w:sz w:val="24"/>
        </w:rPr>
        <w:t xml:space="preserve"> a </w:t>
      </w:r>
      <w:r>
        <w:rPr>
          <w:sz w:val="24"/>
        </w:rPr>
        <w:t>fast-</w:t>
      </w:r>
      <w:r w:rsidR="00F45CC2">
        <w:rPr>
          <w:sz w:val="24"/>
        </w:rPr>
        <w:t>growing pattern</w:t>
      </w:r>
      <w:r w:rsidR="006C47DB">
        <w:rPr>
          <w:sz w:val="24"/>
        </w:rPr>
        <w:t xml:space="preserve"> (</w:t>
      </w:r>
      <w:r w:rsidR="001C7787">
        <w:rPr>
          <w:sz w:val="24"/>
        </w:rPr>
        <w:t xml:space="preserve">vertically </w:t>
      </w:r>
      <w:r w:rsidR="006C47DB">
        <w:rPr>
          <w:sz w:val="24"/>
        </w:rPr>
        <w:t>flipped 2</w:t>
      </w:r>
      <w:r w:rsidR="006C47DB" w:rsidRPr="006C47DB">
        <w:rPr>
          <w:sz w:val="24"/>
          <w:vertAlign w:val="superscript"/>
        </w:rPr>
        <w:t>nd</w:t>
      </w:r>
      <w:r w:rsidR="006C47DB">
        <w:rPr>
          <w:sz w:val="24"/>
        </w:rPr>
        <w:t xml:space="preserve"> </w:t>
      </w:r>
      <w:proofErr w:type="spellStart"/>
      <w:r w:rsidR="006C47DB">
        <w:rPr>
          <w:sz w:val="24"/>
        </w:rPr>
        <w:t>iPDP</w:t>
      </w:r>
      <w:r w:rsidR="00FF0BBB">
        <w:rPr>
          <w:sz w:val="24"/>
        </w:rPr>
        <w:t>s</w:t>
      </w:r>
      <w:proofErr w:type="spellEnd"/>
      <w:r w:rsidR="00FF0BBB">
        <w:rPr>
          <w:sz w:val="24"/>
        </w:rPr>
        <w:t xml:space="preserve"> of worm and fly represent a fast-growing pattern</w:t>
      </w:r>
      <w:r w:rsidR="006C47DB">
        <w:rPr>
          <w:sz w:val="24"/>
        </w:rPr>
        <w:t>)</w:t>
      </w:r>
      <w:r w:rsidR="005B6166">
        <w:rPr>
          <w:sz w:val="24"/>
        </w:rPr>
        <w:t>,</w:t>
      </w:r>
      <w:r w:rsidR="00F45CC2">
        <w:rPr>
          <w:sz w:val="24"/>
        </w:rPr>
        <w:t xml:space="preserve"> showing </w:t>
      </w:r>
      <w:r w:rsidR="00F45CC2" w:rsidRPr="00880137">
        <w:rPr>
          <w:sz w:val="24"/>
        </w:rPr>
        <w:t xml:space="preserve">a drastic increase at the beginning </w:t>
      </w:r>
      <w:r w:rsidR="00F45CC2">
        <w:rPr>
          <w:sz w:val="24"/>
        </w:rPr>
        <w:t>of embryogenesis</w:t>
      </w:r>
      <w:r w:rsidR="002706C7">
        <w:rPr>
          <w:sz w:val="24"/>
        </w:rPr>
        <w:t>,</w:t>
      </w:r>
      <w:r w:rsidR="00F45CC2">
        <w:rPr>
          <w:sz w:val="24"/>
        </w:rPr>
        <w:t xml:space="preserve"> then </w:t>
      </w:r>
      <w:r>
        <w:rPr>
          <w:sz w:val="24"/>
        </w:rPr>
        <w:t xml:space="preserve">remain </w:t>
      </w:r>
      <w:r w:rsidR="00F45CC2" w:rsidRPr="00880137">
        <w:rPr>
          <w:sz w:val="24"/>
        </w:rPr>
        <w:t>flat during the late embry</w:t>
      </w:r>
      <w:r w:rsidR="00F45CC2" w:rsidRPr="00880137">
        <w:rPr>
          <w:sz w:val="24"/>
        </w:rPr>
        <w:t>o</w:t>
      </w:r>
      <w:r w:rsidR="00F45CC2" w:rsidRPr="00880137">
        <w:rPr>
          <w:sz w:val="24"/>
        </w:rPr>
        <w:t>genesis</w:t>
      </w:r>
      <w:r w:rsidR="0078613D">
        <w:rPr>
          <w:sz w:val="24"/>
        </w:rPr>
        <w:t xml:space="preserve"> (red curves in Figure </w:t>
      </w:r>
      <w:r w:rsidR="00C40953">
        <w:rPr>
          <w:sz w:val="24"/>
        </w:rPr>
        <w:t>6</w:t>
      </w:r>
      <w:r w:rsidR="0078613D">
        <w:rPr>
          <w:sz w:val="24"/>
        </w:rPr>
        <w:t>)</w:t>
      </w:r>
      <w:r w:rsidR="00F45CC2" w:rsidRPr="00880137">
        <w:rPr>
          <w:sz w:val="24"/>
        </w:rPr>
        <w:t>.</w:t>
      </w:r>
      <w:r w:rsidR="00F45CC2">
        <w:rPr>
          <w:sz w:val="24"/>
        </w:rPr>
        <w:t xml:space="preserve"> </w:t>
      </w:r>
      <w:r w:rsidR="00003EC7">
        <w:rPr>
          <w:sz w:val="24"/>
        </w:rPr>
        <w:t>Most of the cell division of embryogenesis in both worm and fly ha</w:t>
      </w:r>
      <w:r w:rsidR="00003EC7">
        <w:rPr>
          <w:sz w:val="24"/>
        </w:rPr>
        <w:t>p</w:t>
      </w:r>
      <w:r w:rsidR="00003EC7">
        <w:rPr>
          <w:sz w:val="24"/>
        </w:rPr>
        <w:t>pen</w:t>
      </w:r>
      <w:r>
        <w:rPr>
          <w:sz w:val="24"/>
        </w:rPr>
        <w:t>s</w:t>
      </w:r>
      <w:r w:rsidR="00003EC7">
        <w:rPr>
          <w:sz w:val="24"/>
        </w:rPr>
        <w:t xml:space="preserve"> approximately within the </w:t>
      </w:r>
      <w:r>
        <w:rPr>
          <w:sz w:val="24"/>
        </w:rPr>
        <w:t xml:space="preserve">first </w:t>
      </w:r>
      <w:r w:rsidR="00003EC7">
        <w:rPr>
          <w:sz w:val="24"/>
        </w:rPr>
        <w:t>300 minutes</w:t>
      </w:r>
      <w:r w:rsidR="00C84D43">
        <w:rPr>
          <w:sz w:val="24"/>
        </w:rPr>
        <w:t xml:space="preserve">. </w:t>
      </w:r>
      <w:r w:rsidR="00592BD5">
        <w:rPr>
          <w:sz w:val="24"/>
        </w:rPr>
        <w:t>Then, the cell elongation and migration start to dom</w:t>
      </w:r>
      <w:r w:rsidR="00592BD5">
        <w:rPr>
          <w:sz w:val="24"/>
        </w:rPr>
        <w:t>i</w:t>
      </w:r>
      <w:r w:rsidR="00592BD5">
        <w:rPr>
          <w:sz w:val="24"/>
        </w:rPr>
        <w:t>nate the development</w:t>
      </w:r>
      <w:r w:rsidR="00155A96">
        <w:rPr>
          <w:sz w:val="24"/>
        </w:rPr>
        <w:t xml:space="preserve"> </w:t>
      </w:r>
      <w:r w:rsidR="006313BB">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 </w:instrText>
      </w:r>
      <w:r w:rsidR="00CA3F8F">
        <w:rPr>
          <w:sz w:val="24"/>
        </w:rPr>
        <w:fldChar w:fldCharType="begin">
          <w:fldData xml:space="preserve">PEVuZE5vdGU+PENpdGU+PEF1dGhvcj5CYXRlPC9BdXRob3I+PFllYXI+MTk5MzwvWWVhcj48UmVj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</w:fldData>
        </w:fldChar>
      </w:r>
      <w:r w:rsidR="00CA3F8F">
        <w:rPr>
          <w:sz w:val="24"/>
        </w:rPr>
        <w:instrText xml:space="preserve"> ADDIN EN.CITE.DATA </w:instrText>
      </w:r>
      <w:r w:rsidR="00CA3F8F">
        <w:rPr>
          <w:sz w:val="24"/>
        </w:rPr>
      </w:r>
      <w:r w:rsidR="00CA3F8F">
        <w:rPr>
          <w:sz w:val="24"/>
        </w:rPr>
        <w:fldChar w:fldCharType="end"/>
      </w:r>
      <w:r w:rsidR="006313BB">
        <w:rPr>
          <w:sz w:val="24"/>
        </w:rPr>
      </w:r>
      <w:r w:rsidR="006313BB">
        <w:rPr>
          <w:sz w:val="24"/>
        </w:rPr>
        <w:fldChar w:fldCharType="separate"/>
      </w:r>
      <w:r w:rsidR="00CA3F8F">
        <w:rPr>
          <w:noProof/>
          <w:sz w:val="24"/>
        </w:rPr>
        <w:t>[</w:t>
      </w:r>
      <w:hyperlink w:anchor="_ENREF_24" w:tooltip="Bate, 1993 #53" w:history="1">
        <w:r w:rsidR="00965A48">
          <w:rPr>
            <w:noProof/>
            <w:sz w:val="24"/>
          </w:rPr>
          <w:t>24</w:t>
        </w:r>
      </w:hyperlink>
      <w:r w:rsidR="00CA3F8F">
        <w:rPr>
          <w:noProof/>
          <w:sz w:val="24"/>
        </w:rPr>
        <w:t>,</w:t>
      </w:r>
      <w:hyperlink w:anchor="_ENREF_25" w:tooltip="Baugh, 2003 #54" w:history="1">
        <w:r w:rsidR="00965A48">
          <w:rPr>
            <w:noProof/>
            <w:sz w:val="24"/>
          </w:rPr>
          <w:t>25</w:t>
        </w:r>
      </w:hyperlink>
      <w:r w:rsidR="00CA3F8F">
        <w:rPr>
          <w:noProof/>
          <w:sz w:val="24"/>
        </w:rPr>
        <w:t>]</w:t>
      </w:r>
      <w:r w:rsidR="006313BB">
        <w:rPr>
          <w:sz w:val="24"/>
        </w:rPr>
        <w:fldChar w:fldCharType="end"/>
      </w:r>
      <w:r w:rsidR="00592BD5">
        <w:rPr>
          <w:sz w:val="24"/>
        </w:rPr>
        <w:t xml:space="preserve">. </w:t>
      </w:r>
      <w:r w:rsidR="00D95EC7">
        <w:rPr>
          <w:sz w:val="24"/>
        </w:rPr>
        <w:t xml:space="preserve">The mRNA abundance of the genes involved in DNA replication may change </w:t>
      </w:r>
      <w:r>
        <w:rPr>
          <w:sz w:val="24"/>
        </w:rPr>
        <w:t>accordingly</w:t>
      </w:r>
      <w:r w:rsidR="00D95EC7">
        <w:rPr>
          <w:sz w:val="24"/>
        </w:rPr>
        <w:t xml:space="preserve">. </w:t>
      </w:r>
      <w:r w:rsidR="00003EC7">
        <w:rPr>
          <w:sz w:val="24"/>
        </w:rPr>
        <w:t>This is well</w:t>
      </w:r>
      <w:r w:rsidR="00277C74">
        <w:rPr>
          <w:sz w:val="24"/>
        </w:rPr>
        <w:t xml:space="preserve"> </w:t>
      </w:r>
      <w:r w:rsidR="00003EC7">
        <w:rPr>
          <w:sz w:val="24"/>
        </w:rPr>
        <w:t xml:space="preserve">reflected by the second </w:t>
      </w:r>
      <w:proofErr w:type="spellStart"/>
      <w:r w:rsidR="00003EC7">
        <w:rPr>
          <w:sz w:val="24"/>
        </w:rPr>
        <w:t>iPDP</w:t>
      </w:r>
      <w:proofErr w:type="spellEnd"/>
      <w:r w:rsidR="00003EC7">
        <w:rPr>
          <w:sz w:val="24"/>
        </w:rPr>
        <w:t xml:space="preserve">. </w:t>
      </w:r>
      <w:r w:rsidR="0079121F">
        <w:rPr>
          <w:sz w:val="24"/>
        </w:rPr>
        <w:t>Interestingly, t</w:t>
      </w:r>
      <w:r w:rsidR="006D7E9F">
        <w:rPr>
          <w:sz w:val="24"/>
        </w:rPr>
        <w:t>he original expression pa</w:t>
      </w:r>
      <w:r w:rsidR="006D7E9F">
        <w:rPr>
          <w:sz w:val="24"/>
        </w:rPr>
        <w:t>t</w:t>
      </w:r>
      <w:r w:rsidR="006D7E9F">
        <w:rPr>
          <w:sz w:val="24"/>
        </w:rPr>
        <w:t xml:space="preserve">terns of those top orthologous genes actually do not have fast-growing patterns (black curves in Figure </w:t>
      </w:r>
      <w:r w:rsidR="00C40953">
        <w:rPr>
          <w:sz w:val="24"/>
        </w:rPr>
        <w:t>6</w:t>
      </w:r>
      <w:r w:rsidR="00A60F36">
        <w:rPr>
          <w:sz w:val="24"/>
        </w:rPr>
        <w:t>)</w:t>
      </w:r>
      <w:r w:rsidR="00D95EC7">
        <w:rPr>
          <w:sz w:val="24"/>
        </w:rPr>
        <w:t xml:space="preserve">, probably because of </w:t>
      </w:r>
      <w:r w:rsidR="003D57F8">
        <w:rPr>
          <w:sz w:val="24"/>
        </w:rPr>
        <w:t xml:space="preserve">the combined effects </w:t>
      </w:r>
      <w:r w:rsidR="00A60F36">
        <w:rPr>
          <w:sz w:val="24"/>
        </w:rPr>
        <w:t xml:space="preserve">of </w:t>
      </w:r>
      <w:r w:rsidR="00D95EC7">
        <w:rPr>
          <w:sz w:val="24"/>
        </w:rPr>
        <w:t xml:space="preserve">both conserved and species-specific </w:t>
      </w:r>
      <w:r w:rsidR="003404DD">
        <w:rPr>
          <w:sz w:val="24"/>
        </w:rPr>
        <w:t>GRN</w:t>
      </w:r>
      <w:r w:rsidR="00D95EC7">
        <w:rPr>
          <w:sz w:val="24"/>
        </w:rPr>
        <w:t>. Maternal mRNAs, which are pre-loaded before fertilization</w:t>
      </w:r>
      <w:r w:rsidR="00C30D72">
        <w:rPr>
          <w:sz w:val="24"/>
        </w:rPr>
        <w:t>,</w:t>
      </w:r>
      <w:r w:rsidR="00D95EC7">
        <w:rPr>
          <w:sz w:val="24"/>
        </w:rPr>
        <w:t xml:space="preserve"> </w:t>
      </w:r>
      <w:r w:rsidR="00592BD5">
        <w:rPr>
          <w:sz w:val="24"/>
        </w:rPr>
        <w:t>may also mask the fast</w:t>
      </w:r>
      <w:r>
        <w:rPr>
          <w:sz w:val="24"/>
        </w:rPr>
        <w:t xml:space="preserve"> </w:t>
      </w:r>
      <w:r w:rsidR="00592BD5">
        <w:rPr>
          <w:sz w:val="24"/>
        </w:rPr>
        <w:t>growing pattern of DNA re</w:t>
      </w:r>
      <w:r w:rsidR="00592BD5">
        <w:rPr>
          <w:sz w:val="24"/>
        </w:rPr>
        <w:t>p</w:t>
      </w:r>
      <w:r w:rsidR="00592BD5">
        <w:rPr>
          <w:sz w:val="24"/>
        </w:rPr>
        <w:t>lication genes</w:t>
      </w:r>
      <w:r w:rsidR="00A60F36">
        <w:rPr>
          <w:sz w:val="24"/>
        </w:rPr>
        <w:t>.</w:t>
      </w:r>
      <w:r w:rsidR="00592BD5">
        <w:rPr>
          <w:sz w:val="24"/>
        </w:rPr>
        <w:t xml:space="preserve"> </w:t>
      </w:r>
      <w:r w:rsidR="0013398F">
        <w:rPr>
          <w:sz w:val="24"/>
        </w:rPr>
        <w:t>T</w:t>
      </w:r>
      <w:r w:rsidR="00D95EC7">
        <w:rPr>
          <w:sz w:val="24"/>
        </w:rPr>
        <w:t xml:space="preserve">his pattern </w:t>
      </w:r>
      <w:r w:rsidR="0013398F">
        <w:rPr>
          <w:sz w:val="24"/>
        </w:rPr>
        <w:t xml:space="preserve">could only </w:t>
      </w:r>
      <w:r w:rsidR="00592BD5">
        <w:rPr>
          <w:sz w:val="24"/>
        </w:rPr>
        <w:t>be</w:t>
      </w:r>
      <w:r w:rsidR="00D95EC7">
        <w:rPr>
          <w:sz w:val="24"/>
        </w:rPr>
        <w:t xml:space="preserve"> observed</w:t>
      </w:r>
      <w:r w:rsidR="0013398F">
        <w:rPr>
          <w:sz w:val="24"/>
        </w:rPr>
        <w:t xml:space="preserve"> after we separated the effect of two types of TFs u</w:t>
      </w:r>
      <w:r w:rsidR="0013398F">
        <w:rPr>
          <w:sz w:val="24"/>
        </w:rPr>
        <w:t>s</w:t>
      </w:r>
      <w:r w:rsidR="0013398F">
        <w:rPr>
          <w:sz w:val="24"/>
        </w:rPr>
        <w:t>ing DREISS</w:t>
      </w:r>
      <w:r w:rsidR="00D95EC7">
        <w:rPr>
          <w:sz w:val="24"/>
        </w:rPr>
        <w:t>.</w:t>
      </w:r>
      <w:r w:rsidR="006D7E9F">
        <w:rPr>
          <w:sz w:val="24"/>
        </w:rPr>
        <w:t xml:space="preserve"> </w:t>
      </w:r>
      <w:r w:rsidR="00F93108">
        <w:rPr>
          <w:sz w:val="24"/>
        </w:rPr>
        <w:t xml:space="preserve">In </w:t>
      </w:r>
      <w:proofErr w:type="spellStart"/>
      <w:r w:rsidR="00F93108">
        <w:rPr>
          <w:sz w:val="24"/>
        </w:rPr>
        <w:t>addtion</w:t>
      </w:r>
      <w:proofErr w:type="spellEnd"/>
      <w:r w:rsidR="006D7E9F">
        <w:rPr>
          <w:sz w:val="24"/>
        </w:rPr>
        <w:t xml:space="preserve">, we did not find any enrichment of DNA replication in top genes of other </w:t>
      </w:r>
      <w:proofErr w:type="spellStart"/>
      <w:r w:rsidR="00D661EA">
        <w:rPr>
          <w:sz w:val="24"/>
        </w:rPr>
        <w:t>iPDPs</w:t>
      </w:r>
      <w:proofErr w:type="spellEnd"/>
      <w:r w:rsidR="00D661EA">
        <w:rPr>
          <w:sz w:val="24"/>
        </w:rPr>
        <w:t xml:space="preserve"> and </w:t>
      </w:r>
      <w:proofErr w:type="spellStart"/>
      <w:r w:rsidR="00D661EA">
        <w:rPr>
          <w:sz w:val="24"/>
        </w:rPr>
        <w:t>ePDP</w:t>
      </w:r>
      <w:r w:rsidR="006D7E9F">
        <w:rPr>
          <w:sz w:val="24"/>
        </w:rPr>
        <w:t>s</w:t>
      </w:r>
      <w:proofErr w:type="spellEnd"/>
      <w:r w:rsidR="004F0F6E">
        <w:rPr>
          <w:sz w:val="24"/>
        </w:rPr>
        <w:t xml:space="preserve"> (</w:t>
      </w:r>
      <w:r w:rsidR="004F0F6E" w:rsidRPr="004F0F6E">
        <w:rPr>
          <w:i/>
          <w:sz w:val="24"/>
        </w:rPr>
        <w:t>p</w:t>
      </w:r>
      <w:r w:rsidR="004F0F6E">
        <w:rPr>
          <w:sz w:val="24"/>
        </w:rPr>
        <w:t>&gt;0.05)</w:t>
      </w:r>
      <w:r w:rsidR="006D7E9F">
        <w:rPr>
          <w:sz w:val="24"/>
        </w:rPr>
        <w:t xml:space="preserve">. </w:t>
      </w:r>
      <w:r w:rsidR="0078613D">
        <w:rPr>
          <w:sz w:val="24"/>
        </w:rPr>
        <w:t xml:space="preserve">Therefore, </w:t>
      </w:r>
      <w:r w:rsidR="006D7E9F">
        <w:rPr>
          <w:sz w:val="24"/>
        </w:rPr>
        <w:t xml:space="preserve">the </w:t>
      </w:r>
      <w:proofErr w:type="spellStart"/>
      <w:r w:rsidR="006D7E9F">
        <w:rPr>
          <w:sz w:val="24"/>
        </w:rPr>
        <w:t>iPDP</w:t>
      </w:r>
      <w:proofErr w:type="spellEnd"/>
      <w:r w:rsidR="006D7E9F">
        <w:rPr>
          <w:sz w:val="24"/>
        </w:rPr>
        <w:t xml:space="preserve"> patterns identified by our method reveal</w:t>
      </w:r>
      <w:r w:rsidR="00B854B9">
        <w:rPr>
          <w:sz w:val="24"/>
        </w:rPr>
        <w:t xml:space="preserve"> </w:t>
      </w:r>
      <w:r w:rsidR="00B04F6B">
        <w:rPr>
          <w:sz w:val="24"/>
        </w:rPr>
        <w:t>elementary</w:t>
      </w:r>
      <w:r w:rsidR="00B854B9">
        <w:rPr>
          <w:sz w:val="24"/>
        </w:rPr>
        <w:t xml:space="preserve"> cellular process of both species (i.e. DNA replication)</w:t>
      </w:r>
      <w:r w:rsidR="0078613D">
        <w:rPr>
          <w:sz w:val="24"/>
        </w:rPr>
        <w:t xml:space="preserve">, which should </w:t>
      </w:r>
      <w:r>
        <w:rPr>
          <w:sz w:val="24"/>
        </w:rPr>
        <w:t xml:space="preserve">mainly </w:t>
      </w:r>
      <w:r w:rsidR="00592BD5">
        <w:rPr>
          <w:sz w:val="24"/>
        </w:rPr>
        <w:t>be controlled by</w:t>
      </w:r>
      <w:r w:rsidR="0078613D" w:rsidRPr="0078613D">
        <w:rPr>
          <w:sz w:val="24"/>
        </w:rPr>
        <w:t xml:space="preserve"> </w:t>
      </w:r>
      <w:r w:rsidR="00B854B9">
        <w:rPr>
          <w:sz w:val="24"/>
        </w:rPr>
        <w:t>the conserved</w:t>
      </w:r>
      <w:r w:rsidR="0078613D" w:rsidRPr="0078613D">
        <w:rPr>
          <w:sz w:val="24"/>
        </w:rPr>
        <w:t xml:space="preserve"> </w:t>
      </w:r>
      <w:r w:rsidR="00592BD5">
        <w:rPr>
          <w:sz w:val="24"/>
        </w:rPr>
        <w:t>re</w:t>
      </w:r>
      <w:r w:rsidR="00592BD5">
        <w:rPr>
          <w:sz w:val="24"/>
        </w:rPr>
        <w:t>g</w:t>
      </w:r>
      <w:r w:rsidR="00592BD5">
        <w:rPr>
          <w:sz w:val="24"/>
        </w:rPr>
        <w:t>ulatory network</w:t>
      </w:r>
      <w:r w:rsidR="0078613D" w:rsidRPr="0078613D">
        <w:rPr>
          <w:sz w:val="24"/>
        </w:rPr>
        <w:t>.</w:t>
      </w:r>
      <w:r w:rsidR="006D7E9F">
        <w:rPr>
          <w:sz w:val="24"/>
        </w:rPr>
        <w:t xml:space="preserve"> </w:t>
      </w:r>
    </w:p>
    <w:p w14:paraId="204A8483" w14:textId="6B02B7C0" w:rsidR="00D85E5C" w:rsidRDefault="00D85E5C" w:rsidP="00CB3468">
      <w:pPr>
        <w:pStyle w:val="ParaNoInd"/>
        <w:spacing w:line="360" w:lineRule="auto"/>
        <w:rPr>
          <w:sz w:val="24"/>
        </w:rPr>
      </w:pPr>
    </w:p>
    <w:p w14:paraId="77BF47BD" w14:textId="7B7028AD" w:rsidR="00FB6E7A" w:rsidRDefault="00142CC0" w:rsidP="00CB3468">
      <w:pPr>
        <w:pStyle w:val="ParaNoInd"/>
        <w:spacing w:line="360" w:lineRule="auto"/>
        <w:rPr>
          <w:sz w:val="24"/>
        </w:rPr>
      </w:pPr>
      <w:r>
        <w:rPr>
          <w:sz w:val="24"/>
        </w:rPr>
        <w:lastRenderedPageBreak/>
        <w:t>Besides a fast growing pattern driven by conserved</w:t>
      </w:r>
      <w:r w:rsidR="00CE7B7C">
        <w:rPr>
          <w:sz w:val="24"/>
        </w:rPr>
        <w:t xml:space="preserve"> worm-fly orthologous</w:t>
      </w:r>
      <w:r>
        <w:rPr>
          <w:sz w:val="24"/>
        </w:rPr>
        <w:t xml:space="preserve"> TF</w:t>
      </w:r>
      <w:r w:rsidR="008032E9">
        <w:rPr>
          <w:sz w:val="24"/>
        </w:rPr>
        <w:t>s</w:t>
      </w:r>
      <w:r>
        <w:rPr>
          <w:sz w:val="24"/>
        </w:rPr>
        <w:t xml:space="preserve">, we also identified a fast growing pattern driven by </w:t>
      </w:r>
      <w:r w:rsidR="008032E9">
        <w:rPr>
          <w:sz w:val="24"/>
        </w:rPr>
        <w:t>non-conserved TFs</w:t>
      </w:r>
      <w:r w:rsidR="00AB7F8C">
        <w:rPr>
          <w:sz w:val="24"/>
        </w:rPr>
        <w:t xml:space="preserve"> for </w:t>
      </w:r>
      <w:r w:rsidR="00BC4423">
        <w:rPr>
          <w:sz w:val="24"/>
        </w:rPr>
        <w:t>the</w:t>
      </w:r>
      <w:r w:rsidR="00AB7F8C">
        <w:rPr>
          <w:sz w:val="24"/>
        </w:rPr>
        <w:t xml:space="preserve"> two species</w:t>
      </w:r>
      <w:r w:rsidR="008032E9">
        <w:rPr>
          <w:sz w:val="24"/>
        </w:rPr>
        <w:t>. T</w:t>
      </w:r>
      <w:r w:rsidR="00D06E88">
        <w:rPr>
          <w:sz w:val="24"/>
        </w:rPr>
        <w:t xml:space="preserve">he Top 300 orthologous genes (~10%) with </w:t>
      </w:r>
      <w:proofErr w:type="gramStart"/>
      <w:r w:rsidR="00D06E88">
        <w:rPr>
          <w:sz w:val="24"/>
        </w:rPr>
        <w:t>fast-growing</w:t>
      </w:r>
      <w:proofErr w:type="gramEnd"/>
      <w:r w:rsidR="00D06E88">
        <w:rPr>
          <w:sz w:val="24"/>
        </w:rPr>
        <w:t xml:space="preserve"> worm</w:t>
      </w:r>
      <w:r w:rsidR="00AB7F8C">
        <w:rPr>
          <w:sz w:val="24"/>
        </w:rPr>
        <w:t xml:space="preserve"> </w:t>
      </w:r>
      <w:r w:rsidR="00D06E88">
        <w:rPr>
          <w:sz w:val="24"/>
        </w:rPr>
        <w:t xml:space="preserve">and fly </w:t>
      </w:r>
      <w:proofErr w:type="spellStart"/>
      <w:r w:rsidR="00D06E88">
        <w:rPr>
          <w:sz w:val="24"/>
        </w:rPr>
        <w:t>ePDP</w:t>
      </w:r>
      <w:r w:rsidR="0057423B">
        <w:rPr>
          <w:sz w:val="24"/>
        </w:rPr>
        <w:t>s</w:t>
      </w:r>
      <w:proofErr w:type="spellEnd"/>
      <w:r w:rsidR="006B69EF">
        <w:rPr>
          <w:sz w:val="24"/>
        </w:rPr>
        <w:t xml:space="preserve"> (i.e., driven by species-specific regulatory networks)</w:t>
      </w:r>
      <w:r w:rsidR="008032E9">
        <w:rPr>
          <w:sz w:val="24"/>
        </w:rPr>
        <w:t xml:space="preserve"> shared 36 </w:t>
      </w:r>
      <w:r w:rsidR="00A7416D">
        <w:rPr>
          <w:sz w:val="24"/>
        </w:rPr>
        <w:t xml:space="preserve">orthologous </w:t>
      </w:r>
      <w:r w:rsidR="008032E9">
        <w:rPr>
          <w:sz w:val="24"/>
        </w:rPr>
        <w:t>genes. 10 of them encod</w:t>
      </w:r>
      <w:r w:rsidR="00265CB8">
        <w:rPr>
          <w:sz w:val="24"/>
        </w:rPr>
        <w:t xml:space="preserve">e </w:t>
      </w:r>
      <w:r w:rsidR="001120A1">
        <w:rPr>
          <w:sz w:val="24"/>
        </w:rPr>
        <w:t>proteins</w:t>
      </w:r>
      <w:r w:rsidR="00265CB8">
        <w:rPr>
          <w:sz w:val="24"/>
        </w:rPr>
        <w:t xml:space="preserve"> in the</w:t>
      </w:r>
      <w:r w:rsidR="008032E9">
        <w:rPr>
          <w:sz w:val="24"/>
        </w:rPr>
        <w:t xml:space="preserve"> proteasome complex</w:t>
      </w:r>
      <w:r w:rsidR="00F56D8A">
        <w:rPr>
          <w:sz w:val="24"/>
        </w:rPr>
        <w:t xml:space="preserve"> </w:t>
      </w:r>
      <w:r w:rsidR="008032E9">
        <w:rPr>
          <w:sz w:val="24"/>
        </w:rPr>
        <w:t>(</w:t>
      </w:r>
      <w:r w:rsidR="00123FFD" w:rsidRPr="00123FFD">
        <w:rPr>
          <w:i/>
          <w:sz w:val="24"/>
        </w:rPr>
        <w:t>p</w:t>
      </w:r>
      <w:r w:rsidR="008032E9">
        <w:rPr>
          <w:sz w:val="24"/>
        </w:rPr>
        <w:t>&lt;1.2</w:t>
      </w:r>
      <w:r w:rsidR="009A17A6">
        <w:rPr>
          <w:sz w:val="24"/>
        </w:rPr>
        <w:t>e</w:t>
      </w:r>
      <w:r w:rsidR="008032E9" w:rsidRPr="009A17A6">
        <w:rPr>
          <w:sz w:val="24"/>
        </w:rPr>
        <w:t>-9</w:t>
      </w:r>
      <w:r w:rsidR="00FB6E7A">
        <w:rPr>
          <w:sz w:val="24"/>
        </w:rPr>
        <w:t>)</w:t>
      </w:r>
      <w:r w:rsidR="00647EA8">
        <w:rPr>
          <w:sz w:val="24"/>
        </w:rPr>
        <w:t>.</w:t>
      </w:r>
      <w:r w:rsidR="008032E9">
        <w:rPr>
          <w:sz w:val="24"/>
        </w:rPr>
        <w:t xml:space="preserve"> </w:t>
      </w:r>
      <w:r w:rsidR="0046123C" w:rsidRPr="00AF3F0C">
        <w:rPr>
          <w:sz w:val="24"/>
        </w:rPr>
        <w:t>Protein degradation is not only a key process in apoptosis</w:t>
      </w:r>
      <w:r w:rsidR="00265CB8">
        <w:rPr>
          <w:sz w:val="24"/>
        </w:rPr>
        <w:t>,</w:t>
      </w:r>
      <w:r w:rsidR="0046123C" w:rsidRPr="00AF3F0C">
        <w:rPr>
          <w:sz w:val="24"/>
        </w:rPr>
        <w:t xml:space="preserve"> but also </w:t>
      </w:r>
      <w:r w:rsidR="00265CB8">
        <w:rPr>
          <w:sz w:val="24"/>
        </w:rPr>
        <w:t>throughout</w:t>
      </w:r>
      <w:r w:rsidR="00265CB8" w:rsidRPr="00AF3F0C">
        <w:rPr>
          <w:sz w:val="24"/>
        </w:rPr>
        <w:t xml:space="preserve"> </w:t>
      </w:r>
      <w:r w:rsidR="00265CB8">
        <w:rPr>
          <w:sz w:val="24"/>
        </w:rPr>
        <w:t xml:space="preserve">the </w:t>
      </w:r>
      <w:r w:rsidR="007C45AD">
        <w:rPr>
          <w:sz w:val="24"/>
        </w:rPr>
        <w:t>entire course</w:t>
      </w:r>
      <w:r w:rsidR="0046123C" w:rsidRPr="00AF3F0C">
        <w:rPr>
          <w:sz w:val="24"/>
        </w:rPr>
        <w:t xml:space="preserve"> of development</w:t>
      </w:r>
      <w:r w:rsidR="0046123C">
        <w:rPr>
          <w:sz w:val="24"/>
        </w:rPr>
        <w:t xml:space="preserve"> </w:t>
      </w:r>
      <w:r w:rsidR="0046123C">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 </w:instrText>
      </w:r>
      <w:r w:rsidR="00CA3F8F">
        <w:rPr>
          <w:sz w:val="24"/>
        </w:rPr>
        <w:fldChar w:fldCharType="begin">
          <w:fldData xml:space="preserve">PEVuZE5vdGU+PENpdGU+PEF1dGhvcj5EZVJlbnpvPC9BdXRob3I+PFllYXI+MjAwNDwvWWVhcj48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</w:fldData>
        </w:fldChar>
      </w:r>
      <w:r w:rsidR="00CA3F8F">
        <w:rPr>
          <w:sz w:val="24"/>
        </w:rPr>
        <w:instrText xml:space="preserve"> ADDIN EN.CITE.DATA </w:instrText>
      </w:r>
      <w:r w:rsidR="00CA3F8F">
        <w:rPr>
          <w:sz w:val="24"/>
        </w:rPr>
      </w:r>
      <w:r w:rsidR="00CA3F8F">
        <w:rPr>
          <w:sz w:val="24"/>
        </w:rPr>
        <w:fldChar w:fldCharType="end"/>
      </w:r>
      <w:r w:rsidR="0046123C">
        <w:rPr>
          <w:sz w:val="24"/>
        </w:rPr>
      </w:r>
      <w:r w:rsidR="0046123C">
        <w:rPr>
          <w:sz w:val="24"/>
        </w:rPr>
        <w:fldChar w:fldCharType="separate"/>
      </w:r>
      <w:r w:rsidR="00CA3F8F">
        <w:rPr>
          <w:noProof/>
          <w:sz w:val="24"/>
        </w:rPr>
        <w:t>[</w:t>
      </w:r>
      <w:hyperlink w:anchor="_ENREF_26" w:tooltip="DeRenzo, 2004 #55" w:history="1">
        <w:r w:rsidR="00965A48">
          <w:rPr>
            <w:noProof/>
            <w:sz w:val="24"/>
          </w:rPr>
          <w:t>26</w:t>
        </w:r>
      </w:hyperlink>
      <w:r w:rsidR="00CA3F8F">
        <w:rPr>
          <w:noProof/>
          <w:sz w:val="24"/>
        </w:rPr>
        <w:t>,</w:t>
      </w:r>
      <w:hyperlink w:anchor="_ENREF_27" w:tooltip="Du, 2015 #126" w:history="1">
        <w:r w:rsidR="00965A48">
          <w:rPr>
            <w:noProof/>
            <w:sz w:val="24"/>
          </w:rPr>
          <w:t>27</w:t>
        </w:r>
      </w:hyperlink>
      <w:r w:rsidR="00CA3F8F">
        <w:rPr>
          <w:noProof/>
          <w:sz w:val="24"/>
        </w:rPr>
        <w:t>]</w:t>
      </w:r>
      <w:r w:rsidR="0046123C">
        <w:rPr>
          <w:sz w:val="24"/>
        </w:rPr>
        <w:fldChar w:fldCharType="end"/>
      </w:r>
      <w:r w:rsidR="0046123C">
        <w:rPr>
          <w:sz w:val="24"/>
        </w:rPr>
        <w:t xml:space="preserve">. For example, </w:t>
      </w:r>
      <w:r w:rsidR="00265CB8">
        <w:rPr>
          <w:sz w:val="24"/>
        </w:rPr>
        <w:t>eliminating</w:t>
      </w:r>
      <w:r w:rsidR="008032E9">
        <w:rPr>
          <w:sz w:val="24"/>
        </w:rPr>
        <w:t xml:space="preserve"> </w:t>
      </w:r>
      <w:r w:rsidR="00B846E5">
        <w:rPr>
          <w:sz w:val="24"/>
        </w:rPr>
        <w:t>proteins that are no longer needed</w:t>
      </w:r>
      <w:r w:rsidR="008032E9">
        <w:rPr>
          <w:sz w:val="24"/>
        </w:rPr>
        <w:t xml:space="preserve"> is a vital process during embryo development</w:t>
      </w:r>
      <w:r w:rsidR="00E76189">
        <w:rPr>
          <w:sz w:val="24"/>
        </w:rPr>
        <w:t xml:space="preserve">; e.g., </w:t>
      </w:r>
      <w:r w:rsidR="0046123C">
        <w:rPr>
          <w:sz w:val="24"/>
        </w:rPr>
        <w:t>t</w:t>
      </w:r>
      <w:r w:rsidR="00AF3F0C" w:rsidRPr="00AF3F0C">
        <w:rPr>
          <w:sz w:val="24"/>
        </w:rPr>
        <w:t>he maternal proteins need to be cleaned as the embryogenesis proceeds</w:t>
      </w:r>
      <w:r w:rsidR="00265CB8">
        <w:rPr>
          <w:sz w:val="24"/>
        </w:rPr>
        <w:t>)</w:t>
      </w:r>
      <w:r w:rsidR="008032E9">
        <w:rPr>
          <w:sz w:val="24"/>
        </w:rPr>
        <w:t>. Previous report</w:t>
      </w:r>
      <w:r w:rsidR="00037318">
        <w:rPr>
          <w:sz w:val="24"/>
        </w:rPr>
        <w:t>s</w:t>
      </w:r>
      <w:r w:rsidR="008032E9">
        <w:rPr>
          <w:sz w:val="24"/>
        </w:rPr>
        <w:t xml:space="preserve"> also showed </w:t>
      </w:r>
      <w:r w:rsidR="00D0003E">
        <w:rPr>
          <w:sz w:val="24"/>
        </w:rPr>
        <w:t xml:space="preserve">that </w:t>
      </w:r>
      <w:r w:rsidR="008032E9">
        <w:rPr>
          <w:sz w:val="24"/>
        </w:rPr>
        <w:t xml:space="preserve">different species usually </w:t>
      </w:r>
      <w:r w:rsidR="00616BA7">
        <w:rPr>
          <w:sz w:val="24"/>
        </w:rPr>
        <w:t xml:space="preserve">have </w:t>
      </w:r>
      <w:r w:rsidR="008032E9">
        <w:rPr>
          <w:sz w:val="24"/>
        </w:rPr>
        <w:t xml:space="preserve">different maternal mRNA in the oocyte, which indicates </w:t>
      </w:r>
      <w:r w:rsidR="00265CB8">
        <w:rPr>
          <w:sz w:val="24"/>
        </w:rPr>
        <w:t xml:space="preserve">that </w:t>
      </w:r>
      <w:r w:rsidR="008032E9">
        <w:rPr>
          <w:sz w:val="24"/>
        </w:rPr>
        <w:t xml:space="preserve">species-specific strategies might be </w:t>
      </w:r>
      <w:r w:rsidR="006100F2">
        <w:rPr>
          <w:sz w:val="24"/>
        </w:rPr>
        <w:t>utilized to regulate the protein degradation process</w:t>
      </w:r>
      <w:r w:rsidR="00575A06">
        <w:rPr>
          <w:sz w:val="24"/>
        </w:rPr>
        <w:t xml:space="preserve"> </w:t>
      </w:r>
      <w:r w:rsidR="00A1708D">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 </w:instrText>
      </w:r>
      <w:r w:rsidR="00CA3F8F">
        <w:rPr>
          <w:sz w:val="24"/>
        </w:rPr>
        <w:fldChar w:fldCharType="begin">
          <w:fldData xml:space="preserve">PEVuZE5vdGU+PENpdGU+PEF1dGhvcj5TaGVuLU9ycjwvQXV0aG9yPjxZZWFyPjIwMTA8L1llYXI+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</w:fldData>
        </w:fldChar>
      </w:r>
      <w:r w:rsidR="00CA3F8F">
        <w:rPr>
          <w:sz w:val="24"/>
        </w:rPr>
        <w:instrText xml:space="preserve"> ADDIN EN.CITE.DATA </w:instrText>
      </w:r>
      <w:r w:rsidR="00CA3F8F">
        <w:rPr>
          <w:sz w:val="24"/>
        </w:rPr>
      </w:r>
      <w:r w:rsidR="00CA3F8F">
        <w:rPr>
          <w:sz w:val="24"/>
        </w:rPr>
        <w:fldChar w:fldCharType="end"/>
      </w:r>
      <w:r w:rsidR="00A1708D">
        <w:rPr>
          <w:sz w:val="24"/>
        </w:rPr>
      </w:r>
      <w:r w:rsidR="00A1708D">
        <w:rPr>
          <w:sz w:val="24"/>
        </w:rPr>
        <w:fldChar w:fldCharType="separate"/>
      </w:r>
      <w:r w:rsidR="00CA3F8F">
        <w:rPr>
          <w:noProof/>
          <w:sz w:val="24"/>
        </w:rPr>
        <w:t>[</w:t>
      </w:r>
      <w:hyperlink w:anchor="_ENREF_28" w:tooltip="Shen-Orr, 2010 #56" w:history="1">
        <w:r w:rsidR="00965A48">
          <w:rPr>
            <w:noProof/>
            <w:sz w:val="24"/>
          </w:rPr>
          <w:t>28</w:t>
        </w:r>
      </w:hyperlink>
      <w:r w:rsidR="00CA3F8F">
        <w:rPr>
          <w:noProof/>
          <w:sz w:val="24"/>
        </w:rPr>
        <w:t>]</w:t>
      </w:r>
      <w:r w:rsidR="00A1708D">
        <w:rPr>
          <w:sz w:val="24"/>
        </w:rPr>
        <w:fldChar w:fldCharType="end"/>
      </w:r>
      <w:r w:rsidR="006100F2">
        <w:rPr>
          <w:sz w:val="24"/>
        </w:rPr>
        <w:t>.</w:t>
      </w:r>
      <w:r w:rsidR="00FB6E7A">
        <w:rPr>
          <w:sz w:val="24"/>
        </w:rPr>
        <w:t xml:space="preserve"> </w:t>
      </w:r>
      <w:r w:rsidR="00265CB8">
        <w:rPr>
          <w:sz w:val="24"/>
        </w:rPr>
        <w:t>I</w:t>
      </w:r>
      <w:r w:rsidR="00FB6E7A">
        <w:rPr>
          <w:sz w:val="24"/>
        </w:rPr>
        <w:t xml:space="preserve">n </w:t>
      </w:r>
      <w:r w:rsidR="0013050D">
        <w:rPr>
          <w:sz w:val="24"/>
        </w:rPr>
        <w:t>this</w:t>
      </w:r>
      <w:r w:rsidR="00FB6E7A">
        <w:rPr>
          <w:sz w:val="24"/>
        </w:rPr>
        <w:t xml:space="preserve"> study, after separating the effect of conserved and non-conserved regulatory networks</w:t>
      </w:r>
      <w:r w:rsidR="00C9291D">
        <w:rPr>
          <w:sz w:val="24"/>
        </w:rPr>
        <w:t>,</w:t>
      </w:r>
      <w:r w:rsidR="00FB6E7A">
        <w:rPr>
          <w:sz w:val="24"/>
        </w:rPr>
        <w:t xml:space="preserve"> </w:t>
      </w:r>
      <w:r w:rsidR="0013050D">
        <w:rPr>
          <w:sz w:val="24"/>
        </w:rPr>
        <w:t xml:space="preserve">we observed that </w:t>
      </w:r>
      <w:r w:rsidR="00FB6E7A">
        <w:rPr>
          <w:sz w:val="24"/>
        </w:rPr>
        <w:t>the protein degradation is significantly enriched in the genes majorly driven by species-specific TFs.</w:t>
      </w:r>
    </w:p>
    <w:p w14:paraId="279FAC27" w14:textId="77777777" w:rsidR="00FB6E7A" w:rsidRDefault="00FB6E7A" w:rsidP="00CB3468">
      <w:pPr>
        <w:pStyle w:val="ParaNoInd"/>
        <w:spacing w:line="360" w:lineRule="auto"/>
        <w:rPr>
          <w:sz w:val="24"/>
        </w:rPr>
      </w:pPr>
    </w:p>
    <w:p w14:paraId="760BE45C" w14:textId="3E1F7637" w:rsidR="00C52B7C" w:rsidRDefault="00AB7F8C" w:rsidP="00CB3468">
      <w:pPr>
        <w:pStyle w:val="ParaNoInd"/>
        <w:spacing w:line="360" w:lineRule="auto"/>
        <w:rPr>
          <w:sz w:val="24"/>
        </w:rPr>
      </w:pPr>
      <w:r>
        <w:rPr>
          <w:sz w:val="24"/>
        </w:rPr>
        <w:t xml:space="preserve">Besides the </w:t>
      </w:r>
      <w:proofErr w:type="gramStart"/>
      <w:r>
        <w:rPr>
          <w:sz w:val="24"/>
        </w:rPr>
        <w:t>36 shared</w:t>
      </w:r>
      <w:proofErr w:type="gramEnd"/>
      <w:r>
        <w:rPr>
          <w:sz w:val="24"/>
        </w:rPr>
        <w:t xml:space="preserve"> genes in the fast-growing pattern driven by species-specific TFs, </w:t>
      </w:r>
      <w:r w:rsidR="00AA02CD">
        <w:rPr>
          <w:sz w:val="24"/>
        </w:rPr>
        <w:t xml:space="preserve">we also </w:t>
      </w:r>
      <w:r w:rsidR="00376380">
        <w:rPr>
          <w:sz w:val="24"/>
        </w:rPr>
        <w:t>observed some other interesting results</w:t>
      </w:r>
      <w:r>
        <w:rPr>
          <w:sz w:val="24"/>
        </w:rPr>
        <w:t xml:space="preserve">. </w:t>
      </w:r>
      <w:r w:rsidR="005D13BA">
        <w:rPr>
          <w:sz w:val="24"/>
        </w:rPr>
        <w:t>A</w:t>
      </w:r>
      <w:r w:rsidR="00FB6E7A">
        <w:rPr>
          <w:sz w:val="24"/>
        </w:rPr>
        <w:t xml:space="preserve">mong the Top 300 </w:t>
      </w:r>
      <w:r w:rsidR="00E560BC">
        <w:rPr>
          <w:sz w:val="24"/>
        </w:rPr>
        <w:t>worm</w:t>
      </w:r>
      <w:r w:rsidR="00D270B3">
        <w:rPr>
          <w:sz w:val="24"/>
        </w:rPr>
        <w:t xml:space="preserve"> </w:t>
      </w:r>
      <w:r w:rsidR="00FB6E7A">
        <w:rPr>
          <w:sz w:val="24"/>
        </w:rPr>
        <w:t xml:space="preserve">orthologous genes with fast-growing </w:t>
      </w:r>
      <w:proofErr w:type="spellStart"/>
      <w:r w:rsidR="00FB6E7A">
        <w:rPr>
          <w:sz w:val="24"/>
        </w:rPr>
        <w:t>ePDPs</w:t>
      </w:r>
      <w:proofErr w:type="spellEnd"/>
      <w:r w:rsidR="00FB6E7A">
        <w:rPr>
          <w:sz w:val="24"/>
        </w:rPr>
        <w:t xml:space="preserve">, </w:t>
      </w:r>
      <w:r w:rsidR="00E560BC">
        <w:rPr>
          <w:sz w:val="24"/>
        </w:rPr>
        <w:t>genes involved in calcium ion binding</w:t>
      </w:r>
      <w:r w:rsidR="00B923F5">
        <w:rPr>
          <w:sz w:val="24"/>
        </w:rPr>
        <w:t xml:space="preserve"> </w:t>
      </w:r>
      <w:r w:rsidR="00E560BC">
        <w:rPr>
          <w:sz w:val="24"/>
        </w:rPr>
        <w:t>(</w:t>
      </w:r>
      <w:r w:rsidR="007614C9" w:rsidRPr="007614C9">
        <w:rPr>
          <w:i/>
          <w:sz w:val="24"/>
        </w:rPr>
        <w:t>p</w:t>
      </w:r>
      <w:r w:rsidR="00E560BC">
        <w:rPr>
          <w:sz w:val="24"/>
        </w:rPr>
        <w:t>&lt;2e</w:t>
      </w:r>
      <w:r w:rsidR="00E560BC" w:rsidRPr="001B2B93">
        <w:rPr>
          <w:sz w:val="24"/>
        </w:rPr>
        <w:t>-6</w:t>
      </w:r>
      <w:r w:rsidR="00E560BC">
        <w:rPr>
          <w:sz w:val="24"/>
        </w:rPr>
        <w:t>), GTP binding</w:t>
      </w:r>
      <w:r w:rsidR="00E3493A">
        <w:rPr>
          <w:sz w:val="24"/>
        </w:rPr>
        <w:t xml:space="preserve"> </w:t>
      </w:r>
      <w:r w:rsidR="00E560BC">
        <w:rPr>
          <w:sz w:val="24"/>
        </w:rPr>
        <w:t>(</w:t>
      </w:r>
      <w:r w:rsidR="007614C9" w:rsidRPr="007614C9">
        <w:rPr>
          <w:i/>
          <w:sz w:val="24"/>
        </w:rPr>
        <w:t>p</w:t>
      </w:r>
      <w:r w:rsidR="00E560BC">
        <w:rPr>
          <w:sz w:val="24"/>
        </w:rPr>
        <w:t>&lt;7e</w:t>
      </w:r>
      <w:r w:rsidR="00E560BC" w:rsidRPr="001B2B93">
        <w:rPr>
          <w:sz w:val="24"/>
        </w:rPr>
        <w:t>-3</w:t>
      </w:r>
      <w:r w:rsidR="00E560BC">
        <w:rPr>
          <w:sz w:val="24"/>
        </w:rPr>
        <w:t>) and neuron differentiation</w:t>
      </w:r>
      <w:r w:rsidR="00A93F04">
        <w:rPr>
          <w:sz w:val="24"/>
        </w:rPr>
        <w:t xml:space="preserve"> </w:t>
      </w:r>
      <w:r w:rsidR="00E560BC">
        <w:rPr>
          <w:sz w:val="24"/>
        </w:rPr>
        <w:t>(</w:t>
      </w:r>
      <w:r w:rsidR="007614C9" w:rsidRPr="007614C9">
        <w:rPr>
          <w:i/>
          <w:sz w:val="24"/>
        </w:rPr>
        <w:t>p</w:t>
      </w:r>
      <w:r w:rsidR="00E560BC">
        <w:rPr>
          <w:sz w:val="24"/>
        </w:rPr>
        <w:t>&lt;0.05) are over-represented</w:t>
      </w:r>
      <w:r w:rsidR="007D234E">
        <w:rPr>
          <w:sz w:val="24"/>
        </w:rPr>
        <w:t xml:space="preserve">, </w:t>
      </w:r>
      <w:r w:rsidR="00AA02CD">
        <w:rPr>
          <w:sz w:val="24"/>
        </w:rPr>
        <w:t>suggesting</w:t>
      </w:r>
      <w:r w:rsidR="007D234E">
        <w:rPr>
          <w:sz w:val="24"/>
        </w:rPr>
        <w:t xml:space="preserve"> that they </w:t>
      </w:r>
      <w:r w:rsidR="007D234E" w:rsidRPr="007D234E">
        <w:rPr>
          <w:sz w:val="24"/>
        </w:rPr>
        <w:t>are activated in the early stage of embryogenesis by worm-specific TFs. This</w:t>
      </w:r>
      <w:r w:rsidR="007D234E">
        <w:rPr>
          <w:sz w:val="24"/>
        </w:rPr>
        <w:t xml:space="preserve"> observation</w:t>
      </w:r>
      <w:r w:rsidR="007D234E" w:rsidRPr="007D234E">
        <w:rPr>
          <w:sz w:val="24"/>
        </w:rPr>
        <w:t xml:space="preserve"> indicates the </w:t>
      </w:r>
      <w:r w:rsidR="00376380">
        <w:rPr>
          <w:sz w:val="24"/>
        </w:rPr>
        <w:t>gene regulatory network</w:t>
      </w:r>
      <w:r w:rsidR="007D234E" w:rsidRPr="007D234E">
        <w:rPr>
          <w:sz w:val="24"/>
        </w:rPr>
        <w:t xml:space="preserve"> </w:t>
      </w:r>
      <w:r w:rsidR="00376380">
        <w:rPr>
          <w:sz w:val="24"/>
        </w:rPr>
        <w:t>for</w:t>
      </w:r>
      <w:r w:rsidR="007D234E" w:rsidRPr="007D234E">
        <w:rPr>
          <w:sz w:val="24"/>
        </w:rPr>
        <w:t xml:space="preserve"> these genes </w:t>
      </w:r>
      <w:r w:rsidR="007D234E">
        <w:rPr>
          <w:sz w:val="24"/>
        </w:rPr>
        <w:t xml:space="preserve">have </w:t>
      </w:r>
      <w:r w:rsidR="007D234E" w:rsidRPr="007D234E">
        <w:rPr>
          <w:sz w:val="24"/>
        </w:rPr>
        <w:t xml:space="preserve">evolved after the </w:t>
      </w:r>
      <w:r w:rsidR="0016793B">
        <w:rPr>
          <w:sz w:val="24"/>
        </w:rPr>
        <w:t>speciation</w:t>
      </w:r>
      <w:r w:rsidR="007D234E" w:rsidRPr="007D234E">
        <w:rPr>
          <w:sz w:val="24"/>
        </w:rPr>
        <w:t xml:space="preserve">. </w:t>
      </w:r>
      <w:r w:rsidR="00E560BC">
        <w:rPr>
          <w:sz w:val="24"/>
        </w:rPr>
        <w:t xml:space="preserve">Proteins </w:t>
      </w:r>
      <w:r w:rsidR="0016793B">
        <w:rPr>
          <w:sz w:val="24"/>
        </w:rPr>
        <w:t>involved in</w:t>
      </w:r>
      <w:r w:rsidR="00E560BC">
        <w:rPr>
          <w:sz w:val="24"/>
        </w:rPr>
        <w:t xml:space="preserve"> calcium ion binding or GTP binding usually play a role in cell signal transduction</w:t>
      </w:r>
      <w:r w:rsidR="006206E7">
        <w:rPr>
          <w:sz w:val="24"/>
        </w:rPr>
        <w:t xml:space="preserve"> </w:t>
      </w:r>
      <w:r w:rsidR="006206E7">
        <w:rPr>
          <w:sz w:val="24"/>
        </w:rPr>
        <w:fldChar w:fldCharType="begin"/>
      </w:r>
      <w:r w:rsidR="00CA3F8F">
        <w:rPr>
          <w:sz w:val="24"/>
        </w:rPr>
        <w:instrText xml:space="preserve"> ADDIN EN.CITE &lt;EndNote&gt;&lt;Cite&gt;&lt;Author&gt;Aspenstrom&lt;/Author&gt;&lt;Year&gt;2004&lt;/Year&gt;&lt;RecNum&gt;57&lt;/RecNum&gt;&lt;IDText&gt;15590055&lt;/IDText&gt;&lt;DisplayText&gt;[29]&lt;/DisplayText&gt;&lt;record&gt;&lt;rec-number&gt;57&lt;/rec-number&gt;&lt;foreign-keys&gt;&lt;key app="EN" db-id="rvp5vazpr50febep0fa5terrdrffrv9xwv2d"&gt;57&lt;/key&gt;&lt;/foreign-keys&gt;&lt;ref-type name="Journal Article"&gt;17&lt;/ref-type&gt;&lt;contributors&gt;&lt;authors&gt;&lt;author&gt;Aspenstrom, P.&lt;/author&gt;&lt;/authors&gt;&lt;/contributors&gt;&lt;auth-address&gt;Biomedical Center, Ludwig Institute for Cancer Research, Box 595, S-751 24 Uppsala, Sweden. pontus.aspenstrom@licr.uu.se&lt;/auth-address&gt;&lt;titles&gt;&lt;title&gt;Integration of signalling pathways regulated by small GTPases and calcium&lt;/title&gt;&lt;secondary-title&gt;Biochim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acta&lt;/abbr-1&gt;&lt;/alt-periodical&gt;&lt;pages&gt;51-8&lt;/pages&gt;&lt;volume&gt;1742&lt;/volume&gt;&lt;number&gt;1-3&lt;/number&gt;&lt;keywords&gt;&lt;keyword&gt;Animals&lt;/keyword&gt;&lt;keyword&gt;Calcium/*physiology&lt;/keyword&gt;&lt;keyword&gt;GTP Phosphohydrolases/*physiology&lt;/keyword&gt;&lt;keyword&gt;Homeostasis&lt;/keyword&gt;&lt;keyword&gt;Humans&lt;/keyword&gt;&lt;keyword&gt;Signal Transduction/*physiology&lt;/keyword&gt;&lt;/keywords&gt;&lt;dates&gt;&lt;year&gt;2004&lt;/year&gt;&lt;pub-dates&gt;&lt;date&gt;Dec 6&lt;/date&gt;&lt;/pub-dates&gt;&lt;/dates&gt;&lt;isbn&gt;0006-3002 (Print)&amp;#xD;0006-3002 (Linking)&lt;/isbn&gt;&lt;accession-num&gt;15590055&lt;/accession-num&gt;&lt;urls&gt;&lt;related-urls&gt;&lt;url&gt;http://www.ncbi.nlm.nih.gov/pubmed/15590055&lt;/url&gt;&lt;/related-urls&gt;&lt;/urls&gt;&lt;electronic-resource-num&gt;10.1016/j.bbamcr.2004.09.029&lt;/electronic-resource-num&gt;&lt;/record&gt;&lt;/Cite&gt;&lt;/EndNote&gt;</w:instrText>
      </w:r>
      <w:r w:rsidR="006206E7">
        <w:rPr>
          <w:sz w:val="24"/>
        </w:rPr>
        <w:fldChar w:fldCharType="separate"/>
      </w:r>
      <w:r w:rsidR="00CA3F8F">
        <w:rPr>
          <w:noProof/>
          <w:sz w:val="24"/>
        </w:rPr>
        <w:t>[</w:t>
      </w:r>
      <w:hyperlink w:anchor="_ENREF_29" w:tooltip="Aspenstrom, 2004 #57" w:history="1">
        <w:r w:rsidR="00965A48">
          <w:rPr>
            <w:noProof/>
            <w:sz w:val="24"/>
          </w:rPr>
          <w:t>29</w:t>
        </w:r>
      </w:hyperlink>
      <w:r w:rsidR="00CA3F8F">
        <w:rPr>
          <w:noProof/>
          <w:sz w:val="24"/>
        </w:rPr>
        <w:t>]</w:t>
      </w:r>
      <w:r w:rsidR="006206E7">
        <w:rPr>
          <w:sz w:val="24"/>
        </w:rPr>
        <w:fldChar w:fldCharType="end"/>
      </w:r>
      <w:r w:rsidR="00E560BC">
        <w:rPr>
          <w:sz w:val="24"/>
        </w:rPr>
        <w:t xml:space="preserve">. </w:t>
      </w:r>
      <w:r w:rsidR="0016793B">
        <w:rPr>
          <w:sz w:val="24"/>
        </w:rPr>
        <w:t>In fact</w:t>
      </w:r>
      <w:r w:rsidR="008E07CB">
        <w:rPr>
          <w:sz w:val="24"/>
        </w:rPr>
        <w:t xml:space="preserve">, the genes involved in </w:t>
      </w:r>
      <w:proofErr w:type="spellStart"/>
      <w:r w:rsidR="008E07CB">
        <w:rPr>
          <w:sz w:val="24"/>
        </w:rPr>
        <w:t>Wnt</w:t>
      </w:r>
      <w:proofErr w:type="spellEnd"/>
      <w:r w:rsidR="008E07CB">
        <w:rPr>
          <w:sz w:val="24"/>
        </w:rPr>
        <w:t xml:space="preserve"> signaling and MAPK signaling </w:t>
      </w:r>
      <w:r w:rsidR="007B537E">
        <w:rPr>
          <w:sz w:val="24"/>
        </w:rPr>
        <w:t>exhibits</w:t>
      </w:r>
      <w:r w:rsidR="0016793B">
        <w:rPr>
          <w:sz w:val="24"/>
        </w:rPr>
        <w:t xml:space="preserve"> </w:t>
      </w:r>
      <w:r w:rsidR="008E07CB">
        <w:rPr>
          <w:sz w:val="24"/>
        </w:rPr>
        <w:t>a two-fold change</w:t>
      </w:r>
      <w:r>
        <w:rPr>
          <w:sz w:val="24"/>
        </w:rPr>
        <w:t>.</w:t>
      </w:r>
      <w:r w:rsidR="008E07CB">
        <w:rPr>
          <w:sz w:val="24"/>
        </w:rPr>
        <w:t xml:space="preserve"> </w:t>
      </w:r>
    </w:p>
    <w:p w14:paraId="500AFFE4" w14:textId="77777777" w:rsidR="009D7CA8" w:rsidRDefault="009D7CA8" w:rsidP="00CB3468">
      <w:pPr>
        <w:pStyle w:val="ParaNoInd"/>
        <w:spacing w:line="360" w:lineRule="auto"/>
        <w:rPr>
          <w:sz w:val="24"/>
        </w:rPr>
      </w:pPr>
    </w:p>
    <w:p w14:paraId="3509165A" w14:textId="7518EC7E" w:rsidR="00981C50" w:rsidRDefault="009D7CA8" w:rsidP="00CB3468">
      <w:pPr>
        <w:pStyle w:val="ParaNoInd"/>
        <w:spacing w:line="360" w:lineRule="auto"/>
        <w:rPr>
          <w:sz w:val="24"/>
        </w:rPr>
      </w:pPr>
      <w:r w:rsidRPr="009D7CA8">
        <w:rPr>
          <w:sz w:val="24"/>
        </w:rPr>
        <w:t xml:space="preserve">In contrast, the Top 300 fly genes with a fast-growing </w:t>
      </w:r>
      <w:proofErr w:type="spellStart"/>
      <w:r w:rsidRPr="009D7CA8">
        <w:rPr>
          <w:sz w:val="24"/>
        </w:rPr>
        <w:t>ePDP</w:t>
      </w:r>
      <w:proofErr w:type="spellEnd"/>
      <w:r w:rsidRPr="009D7CA8">
        <w:rPr>
          <w:sz w:val="24"/>
        </w:rPr>
        <w:t xml:space="preserve"> show no enrichment in signaling transdu</w:t>
      </w:r>
      <w:r w:rsidRPr="009D7CA8">
        <w:rPr>
          <w:sz w:val="24"/>
        </w:rPr>
        <w:t>c</w:t>
      </w:r>
      <w:r w:rsidRPr="009D7CA8">
        <w:rPr>
          <w:sz w:val="24"/>
        </w:rPr>
        <w:t>tion or cell differentiation. Instead, functions associated with respiration, such as oxidative phosphoryl</w:t>
      </w:r>
      <w:r w:rsidRPr="009D7CA8">
        <w:rPr>
          <w:sz w:val="24"/>
        </w:rPr>
        <w:t>a</w:t>
      </w:r>
      <w:r w:rsidRPr="009D7CA8">
        <w:rPr>
          <w:sz w:val="24"/>
        </w:rPr>
        <w:t>tion, are enriched (</w:t>
      </w:r>
      <w:r w:rsidR="00F92BB5" w:rsidRPr="00F92BB5">
        <w:rPr>
          <w:i/>
          <w:sz w:val="24"/>
        </w:rPr>
        <w:t>p</w:t>
      </w:r>
      <w:r w:rsidRPr="009D7CA8">
        <w:rPr>
          <w:sz w:val="24"/>
        </w:rPr>
        <w:t xml:space="preserve">&lt;5e-10). The enrichment of energy generation in the Top 300 fly genes with a fast-growing </w:t>
      </w:r>
      <w:proofErr w:type="spellStart"/>
      <w:r w:rsidRPr="009D7CA8">
        <w:rPr>
          <w:sz w:val="24"/>
        </w:rPr>
        <w:t>ePDP</w:t>
      </w:r>
      <w:proofErr w:type="spellEnd"/>
      <w:r w:rsidRPr="009D7CA8">
        <w:rPr>
          <w:sz w:val="24"/>
        </w:rPr>
        <w:t xml:space="preserve"> is probably indicative of the large energy requirement during fly embryogenesis</w:t>
      </w:r>
      <w:r w:rsidR="00F53426">
        <w:rPr>
          <w:sz w:val="24"/>
        </w:rPr>
        <w:t xml:space="preserve"> </w:t>
      </w:r>
      <w:r w:rsidR="00F53426">
        <w:rPr>
          <w:sz w:val="24"/>
        </w:rPr>
        <w:fldChar w:fldCharType="begin"/>
      </w:r>
      <w:r w:rsidR="00CA3F8F">
        <w:rPr>
          <w:sz w:val="24"/>
        </w:rPr>
        <w:instrText xml:space="preserve"> ADDIN EN.CITE &lt;EndNote&gt;&lt;Cite&gt;&lt;Author&gt;Tennessen&lt;/Author&gt;&lt;Year&gt;2014&lt;/Year&gt;&lt;RecNum&gt;59&lt;/RecNum&gt;&lt;IDText&gt;24622332&lt;/IDText&gt;&lt;DisplayText&gt;[30]&lt;/DisplayText&gt;&lt;record&gt;&lt;rec-number&gt;59&lt;/rec-number&gt;&lt;foreign-keys&gt;&lt;key app="EN" db-id="rvp5vazpr50febep0fa5terrdrffrv9xwv2d"&gt;59&lt;/key&gt;&lt;/foreign-keys&gt;&lt;ref-type name="Journal Article"&gt;17&lt;/ref-type&gt;&lt;contributors&gt;&lt;authors&gt;&lt;author&gt;Tennessen, J. M.&lt;/author&gt;&lt;author&gt;Bertagnolli, N. M.&lt;/author&gt;&lt;author&gt;Evans, J.&lt;/author&gt;&lt;author&gt;Sieber, M. H.&lt;/author&gt;&lt;author&gt;Cox, J.&lt;/author&gt;&lt;author&gt;Thummel, C. S.&lt;/author&gt;&lt;/authors&gt;&lt;/contributors&gt;&lt;auth-address&gt;Department of Human Genetics, University of Utah School of Medicine, Salt Lake City, Utah 84112 jtenness@indiana.edu.&amp;#xD;Scientific Computing and Imaging (SCI) Institute, University of Utah, Salt Lake City, Utah 84112 Department of Mathematics, University of Utah, Salt Lake City, Utah 84112.&amp;#xD;Department of Human Genetics, University of Utah School of Medicine, Salt Lake City, Utah 84112.&amp;#xD;Department of Biochemistry and the Metabolomics Core Research Facility, University of Utah, Salt Lake City, Utah 84112.&lt;/auth-address&gt;&lt;titles&gt;&lt;title&gt;Coordinated metabolic transitions during Drosophila embryogenesis and the onset of aerobic glycolysis&lt;/title&gt;&lt;secondary-title&gt;G3 (Bethesda)&lt;/secondary-title&gt;&lt;alt-title&gt;G3&lt;/alt-title&gt;&lt;/titles&gt;&lt;periodical&gt;&lt;full-title&gt;G3 (Bethesda)&lt;/full-title&gt;&lt;abbr-1&gt;G3&lt;/abbr-1&gt;&lt;/periodical&gt;&lt;alt-periodical&gt;&lt;full-title&gt;G3 (Bethesda)&lt;/full-title&gt;&lt;abbr-1&gt;G3&lt;/abbr-1&gt;&lt;/alt-periodical&gt;&lt;pages&gt;839-50&lt;/pages&gt;&lt;volume&gt;4&lt;/volume&gt;&lt;number&gt;5&lt;/number&gt;&lt;dates&gt;&lt;year&gt;2014&lt;/year&gt;&lt;pub-dates&gt;&lt;date&gt;May&lt;/date&gt;&lt;/pub-dates&gt;&lt;/dates&gt;&lt;isbn&gt;2160-1836 (Electronic)&amp;#xD;2160-1836 (Linking)&lt;/isbn&gt;&lt;accession-num&gt;24622332&lt;/accession-num&gt;&lt;urls&gt;&lt;related-urls&gt;&lt;url&gt;http://www.ncbi.nlm.nih.gov/pubmed/24622332&lt;/url&gt;&lt;/related-urls&gt;&lt;/urls&gt;&lt;custom2&gt;4025483&lt;/custom2&gt;&lt;electronic-resource-num&gt;10.1534/g3.114.010652&lt;/electronic-resource-num&gt;&lt;/record&gt;&lt;/Cite&gt;&lt;/EndNote&gt;</w:instrText>
      </w:r>
      <w:r w:rsidR="00F53426">
        <w:rPr>
          <w:sz w:val="24"/>
        </w:rPr>
        <w:fldChar w:fldCharType="separate"/>
      </w:r>
      <w:r w:rsidR="00CA3F8F">
        <w:rPr>
          <w:noProof/>
          <w:sz w:val="24"/>
        </w:rPr>
        <w:t>[</w:t>
      </w:r>
      <w:hyperlink w:anchor="_ENREF_30" w:tooltip="Tennessen, 2014 #59" w:history="1">
        <w:r w:rsidR="00965A48">
          <w:rPr>
            <w:noProof/>
            <w:sz w:val="24"/>
          </w:rPr>
          <w:t>30</w:t>
        </w:r>
      </w:hyperlink>
      <w:r w:rsidR="00CA3F8F">
        <w:rPr>
          <w:noProof/>
          <w:sz w:val="24"/>
        </w:rPr>
        <w:t>]</w:t>
      </w:r>
      <w:r w:rsidR="00F53426">
        <w:rPr>
          <w:sz w:val="24"/>
        </w:rPr>
        <w:fldChar w:fldCharType="end"/>
      </w:r>
      <w:r w:rsidR="00F53426">
        <w:rPr>
          <w:sz w:val="24"/>
        </w:rPr>
        <w:t xml:space="preserve">, </w:t>
      </w:r>
      <w:r w:rsidRPr="009D7CA8">
        <w:rPr>
          <w:sz w:val="24"/>
        </w:rPr>
        <w:t xml:space="preserve">which did not provide the evolutionary conservation of this energy-related gene regulation. Our result reveals that the fly genes associated with respiration are more up-regulated by fly-specific TFs relative to conserved TFs, and that this up-regulation evolved after the separation of worm and fly. In addition, the lack of signaling enrichment might be due to </w:t>
      </w:r>
      <w:r w:rsidR="00A55BEB">
        <w:rPr>
          <w:sz w:val="24"/>
        </w:rPr>
        <w:t xml:space="preserve">the </w:t>
      </w:r>
      <w:r w:rsidRPr="009D7CA8">
        <w:rPr>
          <w:sz w:val="24"/>
        </w:rPr>
        <w:t xml:space="preserve">different sampling time points. It is well-known </w:t>
      </w:r>
      <w:r w:rsidR="00F53426">
        <w:rPr>
          <w:sz w:val="24"/>
        </w:rPr>
        <w:t xml:space="preserve">that </w:t>
      </w:r>
      <w:r w:rsidRPr="009D7CA8">
        <w:rPr>
          <w:sz w:val="24"/>
        </w:rPr>
        <w:t xml:space="preserve">the </w:t>
      </w:r>
      <w:proofErr w:type="spellStart"/>
      <w:r w:rsidRPr="009D7CA8">
        <w:rPr>
          <w:sz w:val="24"/>
        </w:rPr>
        <w:t>Wnt</w:t>
      </w:r>
      <w:proofErr w:type="spellEnd"/>
      <w:r w:rsidRPr="009D7CA8">
        <w:rPr>
          <w:sz w:val="24"/>
        </w:rPr>
        <w:t xml:space="preserve"> signaling in worms starts as early as at the 4-cell stage, when one cell receives the signal and </w:t>
      </w:r>
      <w:r w:rsidRPr="009D7CA8">
        <w:rPr>
          <w:sz w:val="24"/>
        </w:rPr>
        <w:lastRenderedPageBreak/>
        <w:t xml:space="preserve">starts differentiation </w:t>
      </w:r>
      <w:r w:rsidR="00F53426">
        <w:rPr>
          <w:sz w:val="24"/>
        </w:rPr>
        <w:fldChar w:fldCharType="begin"/>
      </w:r>
      <w:r w:rsidR="00CA3F8F">
        <w:rPr>
          <w:sz w:val="24"/>
        </w:rPr>
        <w:instrText xml:space="preserve"> ADDIN EN.CITE &lt;EndNote&gt;&lt;Cite&gt;&lt;Author&gt;Sawa&lt;/Author&gt;&lt;Year&gt;2013&lt;/Year&gt;&lt;RecNum&gt;58&lt;/RecNum&gt;&lt;IDText&gt;25263666&lt;/IDText&gt;&lt;DisplayText&gt;[31]&lt;/DisplayText&gt;&lt;record&gt;&lt;rec-number&gt;58&lt;/rec-number&gt;&lt;foreign-keys&gt;&lt;key app="EN" db-id="rvp5vazpr50febep0fa5terrdrffrv9xwv2d"&gt;58&lt;/key&gt;&lt;/foreign-keys&gt;&lt;ref-type name="Journal Article"&gt;17&lt;/ref-type&gt;&lt;contributors&gt;&lt;authors&gt;&lt;author&gt;Sawa, H.&lt;/author&gt;&lt;author&gt;Korswagen, H. C.&lt;/author&gt;&lt;/authors&gt;&lt;/contributors&gt;&lt;auth-address&gt;Multicellular Organization Laboratory, National Institute of Genetics, 1111 Yata, Mishima, 411-8540 Japan.&lt;/auth-address&gt;&lt;titles&gt;&lt;title&gt;Wnt signaling in C. elegans&lt;/title&gt;&lt;secondary-title&gt;WormBook&lt;/secondary-title&gt;&lt;alt-title&gt;WormBook : the online review of C. elegans biology&lt;/alt-title&gt;&lt;/titles&gt;&lt;periodical&gt;&lt;full-title&gt;WormBook&lt;/full-title&gt;&lt;abbr-1&gt;WormBook : the online review of C. elegans biology&lt;/abbr-1&gt;&lt;/periodical&gt;&lt;alt-periodical&gt;&lt;full-title&gt;WormBook&lt;/full-title&gt;&lt;abbr-1&gt;WormBook : the online review of C. elegans biology&lt;/abbr-1&gt;&lt;/alt-periodical&gt;&lt;pages&gt;1-30&lt;/pages&gt;&lt;dates&gt;&lt;year&gt;2013&lt;/year&gt;&lt;/dates&gt;&lt;isbn&gt;1551-8507 (Electronic)&amp;#xD;1551-8507 (Linking)&lt;/isbn&gt;&lt;accession-num&gt;25263666&lt;/accession-num&gt;&lt;urls&gt;&lt;related-urls&gt;&lt;url&gt;http://www.ncbi.nlm.nih.gov/pubmed/25263666&lt;/url&gt;&lt;/related-urls&gt;&lt;/urls&gt;&lt;electronic-resource-num&gt;10.1895/wormbook.1.7.2&lt;/electronic-resource-num&gt;&lt;/record&gt;&lt;/Cite&gt;&lt;/EndNote&gt;</w:instrText>
      </w:r>
      <w:r w:rsidR="00F53426">
        <w:rPr>
          <w:sz w:val="24"/>
        </w:rPr>
        <w:fldChar w:fldCharType="separate"/>
      </w:r>
      <w:r w:rsidR="00CA3F8F">
        <w:rPr>
          <w:noProof/>
          <w:sz w:val="24"/>
        </w:rPr>
        <w:t>[</w:t>
      </w:r>
      <w:hyperlink w:anchor="_ENREF_31" w:tooltip="Sawa, 2013 #58" w:history="1">
        <w:r w:rsidR="00965A48">
          <w:rPr>
            <w:noProof/>
            <w:sz w:val="24"/>
          </w:rPr>
          <w:t>31</w:t>
        </w:r>
      </w:hyperlink>
      <w:r w:rsidR="00CA3F8F">
        <w:rPr>
          <w:noProof/>
          <w:sz w:val="24"/>
        </w:rPr>
        <w:t>]</w:t>
      </w:r>
      <w:r w:rsidR="00F53426">
        <w:rPr>
          <w:sz w:val="24"/>
        </w:rPr>
        <w:fldChar w:fldCharType="end"/>
      </w:r>
      <w:r w:rsidRPr="009D7CA8">
        <w:rPr>
          <w:sz w:val="24"/>
        </w:rPr>
        <w:t xml:space="preserve">. </w:t>
      </w:r>
      <w:r w:rsidR="00A55BEB">
        <w:rPr>
          <w:sz w:val="24"/>
        </w:rPr>
        <w:t>The</w:t>
      </w:r>
      <w:r w:rsidRPr="009D7CA8">
        <w:rPr>
          <w:sz w:val="24"/>
        </w:rPr>
        <w:t xml:space="preserve"> time-series worm </w:t>
      </w:r>
      <w:proofErr w:type="spellStart"/>
      <w:r w:rsidRPr="009D7CA8">
        <w:rPr>
          <w:sz w:val="24"/>
        </w:rPr>
        <w:t>transcriptome</w:t>
      </w:r>
      <w:proofErr w:type="spellEnd"/>
      <w:r w:rsidRPr="009D7CA8">
        <w:rPr>
          <w:sz w:val="24"/>
        </w:rPr>
        <w:t xml:space="preserve"> data used in our study may have the res</w:t>
      </w:r>
      <w:r w:rsidRPr="009D7CA8">
        <w:rPr>
          <w:sz w:val="24"/>
        </w:rPr>
        <w:t>o</w:t>
      </w:r>
      <w:r w:rsidRPr="009D7CA8">
        <w:rPr>
          <w:sz w:val="24"/>
        </w:rPr>
        <w:t xml:space="preserve">lution to detect those processes. However, since each of the first 10 cell cycles takes less than 10 minutes in the fly embryo </w:t>
      </w:r>
      <w:r w:rsidR="00F53426">
        <w:rPr>
          <w:sz w:val="24"/>
        </w:rPr>
        <w:fldChar w:fldCharType="begin"/>
      </w:r>
      <w:r w:rsidR="00CA3F8F">
        <w:rPr>
          <w:sz w:val="24"/>
        </w:rPr>
        <w:instrText xml:space="preserve"> ADDIN EN.CITE &lt;EndNote&gt;&lt;Cite&gt;&lt;Author&gt;Gilbert&lt;/Author&gt;&lt;Year&gt;2000&lt;/Year&gt;&lt;RecNum&gt;60&lt;/RecNum&gt;&lt;IDText&gt;11922326&lt;/IDText&gt;&lt;DisplayText&gt;[32]&lt;/DisplayText&gt;&lt;record&gt;&lt;rec-number&gt;60&lt;/rec-number&gt;&lt;foreign-keys&gt;&lt;key app="EN" db-id="rvp5vazpr50febep0fa5terrdrffrv9xwv2d"&gt;60&lt;/key&gt;&lt;/foreign-keys&gt;&lt;ref-type name="Book"&gt;6&lt;/ref-type&gt;&lt;contributors&gt;&lt;authors&gt;&lt;author&gt;Gilbert, Scott F.&lt;/author&gt;&lt;/authors&gt;&lt;/contributors&gt;&lt;titles&gt;&lt;title&gt;Developmental biology&lt;/title&gt;&lt;/titles&gt;&lt;pages&gt;xviii, 749 p.&lt;/pages&gt;&lt;edition&gt;6th&lt;/edition&gt;&lt;keywords&gt;&lt;keyword&gt;Embryology.&lt;/keyword&gt;&lt;keyword&gt;Developmental biology.&lt;/keyword&gt;&lt;/keywords&gt;&lt;dates&gt;&lt;year&gt;2000&lt;/year&gt;&lt;/dates&gt;&lt;pub-location&gt;Sunderland, Mass.&lt;/pub-location&gt;&lt;publisher&gt;Sinauer Associates&lt;/publisher&gt;&lt;isbn&gt;0878932437 (cloth)&lt;/isbn&gt;&lt;accession-num&gt;11922326&lt;/accession-num&gt;&lt;call-num&gt;Machine Readable Collections - STORED OFFSITE QL955 .G48 2000&lt;/call-num&gt;&lt;urls&gt;&lt;/urls&gt;&lt;/record&gt;&lt;/Cite&gt;&lt;/EndNote&gt;</w:instrText>
      </w:r>
      <w:r w:rsidR="00F53426">
        <w:rPr>
          <w:sz w:val="24"/>
        </w:rPr>
        <w:fldChar w:fldCharType="separate"/>
      </w:r>
      <w:r w:rsidR="00CA3F8F">
        <w:rPr>
          <w:noProof/>
          <w:sz w:val="24"/>
        </w:rPr>
        <w:t>[</w:t>
      </w:r>
      <w:hyperlink w:anchor="_ENREF_32" w:tooltip="Gilbert, 2000 #60" w:history="1">
        <w:r w:rsidR="00965A48">
          <w:rPr>
            <w:noProof/>
            <w:sz w:val="24"/>
          </w:rPr>
          <w:t>32</w:t>
        </w:r>
      </w:hyperlink>
      <w:r w:rsidR="00CA3F8F">
        <w:rPr>
          <w:noProof/>
          <w:sz w:val="24"/>
        </w:rPr>
        <w:t>]</w:t>
      </w:r>
      <w:r w:rsidR="00F53426">
        <w:rPr>
          <w:sz w:val="24"/>
        </w:rPr>
        <w:fldChar w:fldCharType="end"/>
      </w:r>
      <w:r w:rsidRPr="009D7CA8">
        <w:rPr>
          <w:sz w:val="24"/>
        </w:rPr>
        <w:t xml:space="preserve">, the 2 hour time interval in fly data may not have the resolution to capture the early regulatory events, such as </w:t>
      </w:r>
      <w:proofErr w:type="spellStart"/>
      <w:r w:rsidRPr="009D7CA8">
        <w:rPr>
          <w:sz w:val="24"/>
        </w:rPr>
        <w:t>Wnt</w:t>
      </w:r>
      <w:proofErr w:type="spellEnd"/>
      <w:r w:rsidRPr="009D7CA8">
        <w:rPr>
          <w:sz w:val="24"/>
        </w:rPr>
        <w:t xml:space="preserve"> signaling.</w:t>
      </w:r>
    </w:p>
    <w:p w14:paraId="2118CEF6" w14:textId="287C45E8" w:rsidR="00981C50" w:rsidRPr="00CB3468" w:rsidRDefault="00981C50" w:rsidP="00981C50">
      <w:pPr>
        <w:pStyle w:val="Heading2"/>
        <w:spacing w:line="360" w:lineRule="auto"/>
        <w:rPr>
          <w:sz w:val="28"/>
        </w:rPr>
      </w:pPr>
      <w:r>
        <w:rPr>
          <w:sz w:val="28"/>
        </w:rPr>
        <w:t>Human-specific transcription factors respond to hormonal stimulation during breast cancer cell cycle</w:t>
      </w:r>
    </w:p>
    <w:p w14:paraId="38AB5CED" w14:textId="73324255" w:rsidR="00981C50" w:rsidRDefault="00714127" w:rsidP="00981C50">
      <w:pPr>
        <w:pStyle w:val="ParaNoInd"/>
        <w:spacing w:line="360" w:lineRule="auto"/>
        <w:rPr>
          <w:sz w:val="24"/>
        </w:rPr>
      </w:pPr>
      <w:r>
        <w:rPr>
          <w:sz w:val="24"/>
        </w:rPr>
        <w:t xml:space="preserve">We applied DREISS to another example (also see supplement) about cancer. </w:t>
      </w:r>
      <w:r w:rsidR="00981C50">
        <w:rPr>
          <w:sz w:val="24"/>
        </w:rPr>
        <w:t xml:space="preserve">We </w:t>
      </w:r>
      <w:r w:rsidR="00965A48">
        <w:rPr>
          <w:sz w:val="24"/>
        </w:rPr>
        <w:t>are also interested</w:t>
      </w:r>
      <w:r w:rsidR="00981C50">
        <w:rPr>
          <w:sz w:val="24"/>
        </w:rPr>
        <w:t xml:space="preserve"> to identify the gene expression dynamic patterns driven by conserved and human-specific regulatory ne</w:t>
      </w:r>
      <w:r w:rsidR="00981C50">
        <w:rPr>
          <w:sz w:val="24"/>
        </w:rPr>
        <w:t>t</w:t>
      </w:r>
      <w:r w:rsidR="00981C50">
        <w:rPr>
          <w:sz w:val="24"/>
        </w:rPr>
        <w:t xml:space="preserve">works during </w:t>
      </w:r>
      <w:r>
        <w:rPr>
          <w:sz w:val="24"/>
        </w:rPr>
        <w:t xml:space="preserve">breast </w:t>
      </w:r>
      <w:r w:rsidR="00981C50">
        <w:rPr>
          <w:sz w:val="24"/>
        </w:rPr>
        <w:t xml:space="preserve">cancer cell cycle. </w:t>
      </w:r>
      <w:r w:rsidR="00965A48">
        <w:rPr>
          <w:sz w:val="24"/>
        </w:rPr>
        <w:t>Thus, w</w:t>
      </w:r>
      <w:r w:rsidR="00981C50">
        <w:rPr>
          <w:sz w:val="24"/>
        </w:rPr>
        <w:t>e</w:t>
      </w:r>
      <w:r w:rsidR="00965A48">
        <w:rPr>
          <w:sz w:val="24"/>
        </w:rPr>
        <w:t xml:space="preserve"> applied DREISS to</w:t>
      </w:r>
      <w:r w:rsidR="00981C50">
        <w:rPr>
          <w:sz w:val="24"/>
        </w:rPr>
        <w:t xml:space="preserve"> </w:t>
      </w:r>
      <w:r w:rsidR="00965A48">
        <w:rPr>
          <w:sz w:val="24"/>
        </w:rPr>
        <w:t>a</w:t>
      </w:r>
      <w:r w:rsidR="00981C50" w:rsidRPr="00981C50">
        <w:rPr>
          <w:sz w:val="24"/>
        </w:rPr>
        <w:t xml:space="preserve"> time-series gene expression</w:t>
      </w:r>
      <w:r w:rsidR="00965A48">
        <w:rPr>
          <w:sz w:val="24"/>
        </w:rPr>
        <w:t xml:space="preserve"> data</w:t>
      </w:r>
      <w:r w:rsidR="00981C50" w:rsidRPr="00981C50">
        <w:rPr>
          <w:sz w:val="24"/>
        </w:rPr>
        <w:t xml:space="preserve"> </w:t>
      </w:r>
      <w:r w:rsidR="00965A48">
        <w:rPr>
          <w:sz w:val="24"/>
        </w:rPr>
        <w:t>for</w:t>
      </w:r>
      <w:r w:rsidR="00981C50" w:rsidRPr="00981C50">
        <w:rPr>
          <w:sz w:val="24"/>
        </w:rPr>
        <w:t xml:space="preserve"> human estrogen-responsive breast cancer cell line (ZR-75.1) before and after hormonal stimulation, which has 12 time points covering a complete mitotic cell</w:t>
      </w:r>
      <w:bookmarkStart w:id="0" w:name="_GoBack"/>
      <w:bookmarkEnd w:id="0"/>
      <w:r w:rsidR="00981C50" w:rsidRPr="00981C50">
        <w:rPr>
          <w:sz w:val="24"/>
        </w:rPr>
        <w:t xml:space="preserve"> cycle (0-32 hours) of hormonal stimulated cells </w:t>
      </w:r>
      <w:r w:rsidR="00965A48">
        <w:rPr>
          <w:sz w:val="24"/>
        </w:rPr>
        <w:fldChar w:fldCharType="begin">
          <w:fldData xml:space="preserve">PEVuZE5vdGU+PENpdGU+PEF1dGhvcj5NdXRhcmVsbGk8L0F1dGhvcj48WWVhcj4yMDA4PC9ZZWFy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</w:fldData>
        </w:fldChar>
      </w:r>
      <w:r w:rsidR="00965A48">
        <w:rPr>
          <w:sz w:val="24"/>
        </w:rPr>
        <w:instrText xml:space="preserve"> ADDIN EN.CITE </w:instrText>
      </w:r>
      <w:r w:rsidR="00965A48">
        <w:rPr>
          <w:sz w:val="24"/>
        </w:rPr>
        <w:fldChar w:fldCharType="begin">
          <w:fldData xml:space="preserve">PEVuZE5vdGU+PENpdGU+PEF1dGhvcj5NdXRhcmVsbGk8L0F1dGhvcj48WWVhcj4yMDA4PC9ZZWFy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</w:fldData>
        </w:fldChar>
      </w:r>
      <w:r w:rsidR="00965A48">
        <w:rPr>
          <w:sz w:val="24"/>
        </w:rPr>
        <w:instrText xml:space="preserve"> ADDIN EN.CITE.DATA </w:instrText>
      </w:r>
      <w:r w:rsidR="00965A48">
        <w:rPr>
          <w:sz w:val="24"/>
        </w:rPr>
      </w:r>
      <w:r w:rsidR="00965A48">
        <w:rPr>
          <w:sz w:val="24"/>
        </w:rPr>
        <w:fldChar w:fldCharType="end"/>
      </w:r>
      <w:r w:rsidR="00965A48">
        <w:rPr>
          <w:sz w:val="24"/>
        </w:rPr>
      </w:r>
      <w:r w:rsidR="00965A48">
        <w:rPr>
          <w:sz w:val="24"/>
        </w:rPr>
        <w:fldChar w:fldCharType="separate"/>
      </w:r>
      <w:r w:rsidR="00965A48">
        <w:rPr>
          <w:noProof/>
          <w:sz w:val="24"/>
        </w:rPr>
        <w:t>[</w:t>
      </w:r>
      <w:hyperlink w:anchor="_ENREF_33" w:tooltip="Mutarelli, 2008 #131" w:history="1">
        <w:r w:rsidR="00965A48">
          <w:rPr>
            <w:noProof/>
            <w:sz w:val="24"/>
          </w:rPr>
          <w:t>33</w:t>
        </w:r>
      </w:hyperlink>
      <w:r w:rsidR="00965A48">
        <w:rPr>
          <w:noProof/>
          <w:sz w:val="24"/>
        </w:rPr>
        <w:t>]</w:t>
      </w:r>
      <w:r w:rsidR="00965A48">
        <w:rPr>
          <w:sz w:val="24"/>
        </w:rPr>
        <w:fldChar w:fldCharType="end"/>
      </w:r>
      <w:r w:rsidR="00981C50" w:rsidRPr="00981C50">
        <w:rPr>
          <w:sz w:val="24"/>
        </w:rPr>
        <w:t>. The internal group</w:t>
      </w:r>
      <w:r w:rsidR="00965A48">
        <w:rPr>
          <w:sz w:val="24"/>
        </w:rPr>
        <w:t xml:space="preserve">, Group </w:t>
      </w:r>
      <w:r w:rsidR="00965A48" w:rsidRPr="00965A48">
        <w:rPr>
          <w:i/>
          <w:sz w:val="24"/>
        </w:rPr>
        <w:t>X</w:t>
      </w:r>
      <w:r w:rsidR="00981C50" w:rsidRPr="00981C50">
        <w:rPr>
          <w:sz w:val="24"/>
        </w:rPr>
        <w:t xml:space="preserve"> is defined as a set of cross-species conserved human genes (i.e., 1132 worm-fly-human </w:t>
      </w:r>
      <w:proofErr w:type="spellStart"/>
      <w:r w:rsidR="00981C50" w:rsidRPr="00981C50">
        <w:rPr>
          <w:sz w:val="24"/>
        </w:rPr>
        <w:t>orthologs</w:t>
      </w:r>
      <w:proofErr w:type="spellEnd"/>
      <w:r w:rsidR="00981C50" w:rsidRPr="00981C50">
        <w:rPr>
          <w:sz w:val="24"/>
        </w:rPr>
        <w:t xml:space="preserve"> including 150 orthologous TFs), and the external group</w:t>
      </w:r>
      <w:r w:rsidR="00965A48">
        <w:rPr>
          <w:sz w:val="24"/>
        </w:rPr>
        <w:t xml:space="preserve">, Group </w:t>
      </w:r>
      <w:r w:rsidR="00965A48" w:rsidRPr="00965A48">
        <w:rPr>
          <w:i/>
          <w:sz w:val="24"/>
        </w:rPr>
        <w:t>U</w:t>
      </w:r>
      <w:r w:rsidR="00981C50" w:rsidRPr="00981C50">
        <w:rPr>
          <w:sz w:val="24"/>
        </w:rPr>
        <w:t xml:space="preserve"> co</w:t>
      </w:r>
      <w:r w:rsidR="00981C50" w:rsidRPr="00981C50">
        <w:rPr>
          <w:sz w:val="24"/>
        </w:rPr>
        <w:t>n</w:t>
      </w:r>
      <w:r w:rsidR="00981C50" w:rsidRPr="00981C50">
        <w:rPr>
          <w:sz w:val="24"/>
        </w:rPr>
        <w:t xml:space="preserve">sists of 1870 human-specific TFs. As </w:t>
      </w:r>
      <w:r w:rsidR="00965A48">
        <w:rPr>
          <w:sz w:val="24"/>
        </w:rPr>
        <w:t>shown in Supplemental Figure 1</w:t>
      </w:r>
      <w:r w:rsidR="00981C50" w:rsidRPr="00981C50">
        <w:rPr>
          <w:sz w:val="24"/>
        </w:rPr>
        <w:t>, the internally driven principal dynamic patterns</w:t>
      </w:r>
      <w:r w:rsidR="00965A48">
        <w:rPr>
          <w:sz w:val="24"/>
        </w:rPr>
        <w:t xml:space="preserve"> (</w:t>
      </w:r>
      <w:proofErr w:type="spellStart"/>
      <w:r w:rsidR="00965A48">
        <w:rPr>
          <w:sz w:val="24"/>
        </w:rPr>
        <w:t>iPDPs</w:t>
      </w:r>
      <w:proofErr w:type="spellEnd"/>
      <w:r w:rsidR="00965A48">
        <w:rPr>
          <w:sz w:val="24"/>
        </w:rPr>
        <w:t>)</w:t>
      </w:r>
      <w:r w:rsidR="00981C50" w:rsidRPr="00981C50">
        <w:rPr>
          <w:sz w:val="24"/>
        </w:rPr>
        <w:t xml:space="preserve"> of conserved </w:t>
      </w:r>
      <w:r w:rsidR="00965A48">
        <w:rPr>
          <w:sz w:val="24"/>
        </w:rPr>
        <w:t xml:space="preserve">human </w:t>
      </w:r>
      <w:r w:rsidR="00981C50" w:rsidRPr="00981C50">
        <w:rPr>
          <w:sz w:val="24"/>
        </w:rPr>
        <w:t xml:space="preserve">genes include an oscillation trajectory whose period is </w:t>
      </w:r>
      <w:r w:rsidR="00965A48" w:rsidRPr="00981C50">
        <w:rPr>
          <w:sz w:val="24"/>
        </w:rPr>
        <w:t>roughly</w:t>
      </w:r>
      <w:r w:rsidR="00981C50" w:rsidRPr="00981C50">
        <w:rPr>
          <w:sz w:val="24"/>
        </w:rPr>
        <w:t xml:space="preserve"> equal to a full cell cycle (</w:t>
      </w:r>
      <w:proofErr w:type="spellStart"/>
      <w:r w:rsidR="00981C50" w:rsidRPr="00981C50">
        <w:rPr>
          <w:sz w:val="24"/>
        </w:rPr>
        <w:t>iPDP</w:t>
      </w:r>
      <w:proofErr w:type="spellEnd"/>
      <w:r w:rsidR="00981C50" w:rsidRPr="00981C50">
        <w:rPr>
          <w:sz w:val="24"/>
        </w:rPr>
        <w:t xml:space="preserve"> No. 4), but the externally driven oscillation trajectory (</w:t>
      </w:r>
      <w:proofErr w:type="spellStart"/>
      <w:r w:rsidR="00981C50" w:rsidRPr="00981C50">
        <w:rPr>
          <w:sz w:val="24"/>
        </w:rPr>
        <w:t>ePDP</w:t>
      </w:r>
      <w:proofErr w:type="spellEnd"/>
      <w:r w:rsidR="00981C50" w:rsidRPr="00981C50">
        <w:rPr>
          <w:sz w:val="24"/>
        </w:rPr>
        <w:t xml:space="preserve"> No. 4) oscillates more frequently than internal one, which </w:t>
      </w:r>
      <w:r w:rsidR="00965A48" w:rsidRPr="00981C50">
        <w:rPr>
          <w:sz w:val="24"/>
        </w:rPr>
        <w:t>suggests</w:t>
      </w:r>
      <w:r w:rsidR="00981C50" w:rsidRPr="00981C50">
        <w:rPr>
          <w:sz w:val="24"/>
        </w:rPr>
        <w:t xml:space="preserve"> that though the evolutionarily conserved TFs regulate the normal cell cycle, the human specific TFs potentially drive the abnormal </w:t>
      </w:r>
      <w:r w:rsidR="00965A48">
        <w:rPr>
          <w:sz w:val="24"/>
        </w:rPr>
        <w:t>cycling</w:t>
      </w:r>
      <w:r w:rsidR="00981C50" w:rsidRPr="00981C50">
        <w:rPr>
          <w:sz w:val="24"/>
        </w:rPr>
        <w:t xml:space="preserve"> beha</w:t>
      </w:r>
      <w:r w:rsidR="00981C50" w:rsidRPr="00981C50">
        <w:rPr>
          <w:sz w:val="24"/>
        </w:rPr>
        <w:t>v</w:t>
      </w:r>
      <w:r w:rsidR="00981C50" w:rsidRPr="00981C50">
        <w:rPr>
          <w:sz w:val="24"/>
        </w:rPr>
        <w:t xml:space="preserve">iors of conserved gene expression </w:t>
      </w:r>
      <w:r w:rsidR="00965A48">
        <w:rPr>
          <w:sz w:val="24"/>
        </w:rPr>
        <w:t>responding to the</w:t>
      </w:r>
      <w:r w:rsidR="00981C50" w:rsidRPr="00981C50">
        <w:rPr>
          <w:sz w:val="24"/>
        </w:rPr>
        <w:t xml:space="preserve"> hormonal stimulation</w:t>
      </w:r>
      <w:r w:rsidR="00965A48">
        <w:rPr>
          <w:sz w:val="24"/>
        </w:rPr>
        <w:t>.</w:t>
      </w:r>
    </w:p>
    <w:p w14:paraId="30FBDB7E" w14:textId="77777777" w:rsidR="00981C50" w:rsidRPr="00CB3468" w:rsidRDefault="00981C50" w:rsidP="00981C50">
      <w:pPr>
        <w:pStyle w:val="ParaNoInd"/>
        <w:spacing w:line="360" w:lineRule="auto"/>
        <w:rPr>
          <w:sz w:val="24"/>
        </w:rPr>
      </w:pPr>
    </w:p>
    <w:p w14:paraId="65CA6A08" w14:textId="77777777" w:rsidR="00D85E5C" w:rsidRPr="00CB3468" w:rsidRDefault="00D85E5C" w:rsidP="00CB3468">
      <w:pPr>
        <w:pStyle w:val="Heading1"/>
        <w:spacing w:line="360" w:lineRule="auto"/>
        <w:rPr>
          <w:sz w:val="28"/>
        </w:rPr>
      </w:pPr>
      <w:r w:rsidRPr="00CB3468">
        <w:rPr>
          <w:sz w:val="28"/>
        </w:rPr>
        <w:t>Discussion</w:t>
      </w:r>
    </w:p>
    <w:p w14:paraId="32DBCB13" w14:textId="2AA4D070" w:rsidR="00BF481A" w:rsidRDefault="008F5DA9" w:rsidP="00655FCF">
      <w:pPr>
        <w:spacing w:line="360" w:lineRule="auto"/>
        <w:jc w:val="both"/>
        <w:rPr>
          <w:rFonts w:ascii="Times New Roman" w:hAnsi="Times New Roman"/>
        </w:rPr>
      </w:pPr>
      <w:r>
        <w:rPr>
          <w:rFonts w:ascii="Times New Roman" w:hAnsi="Times New Roman"/>
        </w:rPr>
        <w:t xml:space="preserve">In this paper, we </w:t>
      </w:r>
      <w:r w:rsidR="00BD76B0">
        <w:rPr>
          <w:rFonts w:ascii="Times New Roman" w:hAnsi="Times New Roman"/>
        </w:rPr>
        <w:t>presented</w:t>
      </w:r>
      <w:r>
        <w:rPr>
          <w:rFonts w:ascii="Times New Roman" w:hAnsi="Times New Roman"/>
        </w:rPr>
        <w:t xml:space="preserve"> a novel computational method, DREISS</w:t>
      </w:r>
      <w:r w:rsidR="0011091A">
        <w:rPr>
          <w:rFonts w:ascii="Times New Roman" w:hAnsi="Times New Roman"/>
        </w:rPr>
        <w:t>,</w:t>
      </w:r>
      <w:r>
        <w:rPr>
          <w:rFonts w:ascii="Times New Roman" w:hAnsi="Times New Roman"/>
        </w:rPr>
        <w:t xml:space="preserve"> </w:t>
      </w:r>
      <w:r w:rsidR="0011091A">
        <w:rPr>
          <w:rFonts w:ascii="Times New Roman" w:hAnsi="Times New Roman"/>
        </w:rPr>
        <w:t xml:space="preserve">which </w:t>
      </w:r>
      <w:r>
        <w:rPr>
          <w:rFonts w:ascii="Times New Roman" w:hAnsi="Times New Roman"/>
        </w:rPr>
        <w:t>decomposes time-series e</w:t>
      </w:r>
      <w:r>
        <w:rPr>
          <w:rFonts w:ascii="Times New Roman" w:hAnsi="Times New Roman"/>
        </w:rPr>
        <w:t>x</w:t>
      </w:r>
      <w:r>
        <w:rPr>
          <w:rFonts w:ascii="Times New Roman" w:hAnsi="Times New Roman"/>
        </w:rPr>
        <w:t>pression data of a group of genes into the components driven by the regulatory network inside the group (internal</w:t>
      </w:r>
      <w:r w:rsidR="009E6F48">
        <w:rPr>
          <w:rFonts w:ascii="Times New Roman" w:hAnsi="Times New Roman"/>
        </w:rPr>
        <w:t xml:space="preserve"> regulatory subsystem</w:t>
      </w:r>
      <w:r>
        <w:rPr>
          <w:rFonts w:ascii="Times New Roman" w:hAnsi="Times New Roman"/>
        </w:rPr>
        <w:t>), and the components driven by the external regulatory network consis</w:t>
      </w:r>
      <w:r>
        <w:rPr>
          <w:rFonts w:ascii="Times New Roman" w:hAnsi="Times New Roman"/>
        </w:rPr>
        <w:t>t</w:t>
      </w:r>
      <w:r>
        <w:rPr>
          <w:rFonts w:ascii="Times New Roman" w:hAnsi="Times New Roman"/>
        </w:rPr>
        <w:t>ing of regulators outside the group (external</w:t>
      </w:r>
      <w:r w:rsidR="009E6F48">
        <w:rPr>
          <w:rFonts w:ascii="Times New Roman" w:hAnsi="Times New Roman"/>
        </w:rPr>
        <w:t xml:space="preserve"> regulatory subsystem</w:t>
      </w:r>
      <w:r>
        <w:rPr>
          <w:rFonts w:ascii="Times New Roman" w:hAnsi="Times New Roman"/>
        </w:rPr>
        <w:t xml:space="preserve">). </w:t>
      </w:r>
      <w:r w:rsidR="005F0D11">
        <w:rPr>
          <w:rFonts w:ascii="Times New Roman" w:hAnsi="Times New Roman"/>
        </w:rPr>
        <w:t>DREISS is a general-purpose tool that can be used to study the gene regulatory effects of any interested biological subsystems</w:t>
      </w:r>
      <w:r w:rsidR="00347DA9">
        <w:rPr>
          <w:rFonts w:ascii="Times New Roman" w:hAnsi="Times New Roman"/>
        </w:rPr>
        <w:t xml:space="preserve"> such as pr</w:t>
      </w:r>
      <w:r w:rsidR="00347DA9">
        <w:rPr>
          <w:rFonts w:ascii="Times New Roman" w:hAnsi="Times New Roman"/>
        </w:rPr>
        <w:t>o</w:t>
      </w:r>
      <w:r w:rsidR="00347DA9">
        <w:rPr>
          <w:rFonts w:ascii="Times New Roman" w:hAnsi="Times New Roman"/>
        </w:rPr>
        <w:t>tein-coding transcription factors, micro-RNAs, epigenetic factors and so on</w:t>
      </w:r>
      <w:r w:rsidR="005F0D11">
        <w:rPr>
          <w:rFonts w:ascii="Times New Roman" w:hAnsi="Times New Roman"/>
        </w:rPr>
        <w:t>. As an illustration, w</w:t>
      </w:r>
      <w:r w:rsidR="00E949F4">
        <w:rPr>
          <w:rFonts w:ascii="Times New Roman" w:hAnsi="Times New Roman"/>
        </w:rPr>
        <w:t>e a</w:t>
      </w:r>
      <w:r w:rsidR="00E949F4">
        <w:rPr>
          <w:rFonts w:ascii="Times New Roman" w:hAnsi="Times New Roman"/>
        </w:rPr>
        <w:t>p</w:t>
      </w:r>
      <w:r w:rsidR="00E949F4">
        <w:rPr>
          <w:rFonts w:ascii="Times New Roman" w:hAnsi="Times New Roman"/>
        </w:rPr>
        <w:t xml:space="preserve">plied DREISS to the </w:t>
      </w:r>
      <w:r w:rsidR="00D16230">
        <w:rPr>
          <w:rFonts w:ascii="Times New Roman" w:hAnsi="Times New Roman"/>
        </w:rPr>
        <w:t>time-series</w:t>
      </w:r>
      <w:r w:rsidR="00E949F4">
        <w:rPr>
          <w:rFonts w:ascii="Times New Roman" w:hAnsi="Times New Roman"/>
        </w:rPr>
        <w:t xml:space="preserve"> gene expression datasets </w:t>
      </w:r>
      <w:r w:rsidR="00D16230">
        <w:rPr>
          <w:rFonts w:ascii="Times New Roman" w:hAnsi="Times New Roman"/>
        </w:rPr>
        <w:t>for</w:t>
      </w:r>
      <w:r w:rsidR="00E949F4">
        <w:rPr>
          <w:rFonts w:ascii="Times New Roman" w:hAnsi="Times New Roman"/>
        </w:rPr>
        <w:t xml:space="preserve"> worm and fly </w:t>
      </w:r>
      <w:r w:rsidR="00D16230">
        <w:rPr>
          <w:rFonts w:ascii="Times New Roman" w:hAnsi="Times New Roman"/>
        </w:rPr>
        <w:t xml:space="preserve">embryonic developments </w:t>
      </w:r>
      <w:r w:rsidR="0043342F">
        <w:rPr>
          <w:rFonts w:ascii="Times New Roman" w:hAnsi="Times New Roman"/>
        </w:rPr>
        <w:t xml:space="preserve">from the </w:t>
      </w:r>
      <w:proofErr w:type="spellStart"/>
      <w:r w:rsidR="00E949F4">
        <w:rPr>
          <w:rFonts w:ascii="Times New Roman" w:hAnsi="Times New Roman"/>
        </w:rPr>
        <w:t>modENCODE</w:t>
      </w:r>
      <w:proofErr w:type="spellEnd"/>
      <w:r w:rsidR="0043342F">
        <w:rPr>
          <w:rFonts w:ascii="Times New Roman" w:hAnsi="Times New Roman"/>
        </w:rPr>
        <w:t xml:space="preserve"> project</w:t>
      </w:r>
      <w:r w:rsidR="009C71F7">
        <w:rPr>
          <w:rFonts w:ascii="Times New Roman" w:hAnsi="Times New Roman"/>
        </w:rPr>
        <w:t xml:space="preserve"> </w:t>
      </w:r>
      <w:r w:rsidR="009C71F7">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 </w:instrText>
      </w:r>
      <w:r w:rsidR="00483921">
        <w:rPr>
          <w:rFonts w:ascii="Times New Roman" w:hAnsi="Times New Roman"/>
        </w:rPr>
        <w:fldChar w:fldCharType="begin">
          <w:fldData xml:space="preserve">PEVuZE5vdGU+PENpdGU+PEF1dGhvcj5HZXJzdGVpbjwvQXV0aG9yPjxZZWFyPjIwMTQ8L1llYXI+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aWEsIFNwYWluIFszXS4mI3hEOzFdIFByb2dyYW0gaW4gQ29tcHV0YXRpb25hbCBCaW9sb2d5IGFu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=
</w:fldData>
        </w:fldChar>
      </w:r>
      <w:r w:rsidR="00483921">
        <w:rPr>
          <w:rFonts w:ascii="Times New Roman" w:hAnsi="Times New Roman"/>
        </w:rPr>
        <w:instrText xml:space="preserve"> ADDIN EN.CITE.DATA </w:instrText>
      </w:r>
      <w:r w:rsidR="00483921">
        <w:rPr>
          <w:rFonts w:ascii="Times New Roman" w:hAnsi="Times New Roman"/>
        </w:rPr>
      </w:r>
      <w:r w:rsidR="00483921">
        <w:rPr>
          <w:rFonts w:ascii="Times New Roman" w:hAnsi="Times New Roman"/>
        </w:rPr>
        <w:fldChar w:fldCharType="end"/>
      </w:r>
      <w:r w:rsidR="009C71F7">
        <w:rPr>
          <w:rFonts w:ascii="Times New Roman" w:hAnsi="Times New Roman"/>
        </w:rPr>
      </w:r>
      <w:r w:rsidR="009C71F7">
        <w:rPr>
          <w:rFonts w:ascii="Times New Roman" w:hAnsi="Times New Roman"/>
        </w:rPr>
        <w:fldChar w:fldCharType="separate"/>
      </w:r>
      <w:r w:rsidR="00483921">
        <w:rPr>
          <w:rFonts w:ascii="Times New Roman" w:hAnsi="Times New Roman"/>
          <w:noProof/>
        </w:rPr>
        <w:t>[</w:t>
      </w:r>
      <w:hyperlink w:anchor="_ENREF_10" w:tooltip="Gerstein, 2014 #67" w:history="1">
        <w:r w:rsidR="00965A48">
          <w:rPr>
            <w:rFonts w:ascii="Times New Roman" w:hAnsi="Times New Roman"/>
            <w:noProof/>
          </w:rPr>
          <w:t>10</w:t>
        </w:r>
      </w:hyperlink>
      <w:r w:rsidR="00483921">
        <w:rPr>
          <w:rFonts w:ascii="Times New Roman" w:hAnsi="Times New Roman"/>
          <w:noProof/>
        </w:rPr>
        <w:t>]</w:t>
      </w:r>
      <w:r w:rsidR="009C71F7">
        <w:rPr>
          <w:rFonts w:ascii="Times New Roman" w:hAnsi="Times New Roman"/>
        </w:rPr>
        <w:fldChar w:fldCharType="end"/>
      </w:r>
      <w:r w:rsidR="00E949F4">
        <w:rPr>
          <w:rFonts w:ascii="Times New Roman" w:hAnsi="Times New Roman"/>
        </w:rPr>
        <w:t xml:space="preserve">, and compared the worm-fly orthologous gene expression dynamic patterns driven by the conserved regulatory network (i.e., </w:t>
      </w:r>
      <w:r w:rsidR="00B41CE0">
        <w:rPr>
          <w:rFonts w:ascii="Times New Roman" w:hAnsi="Times New Roman"/>
        </w:rPr>
        <w:t xml:space="preserve">regulation effects from </w:t>
      </w:r>
      <w:r w:rsidR="00E949F4">
        <w:rPr>
          <w:rFonts w:ascii="Times New Roman" w:hAnsi="Times New Roman"/>
        </w:rPr>
        <w:t xml:space="preserve">orthologous </w:t>
      </w:r>
      <w:r w:rsidR="00B539A6">
        <w:rPr>
          <w:rFonts w:ascii="Times New Roman" w:hAnsi="Times New Roman"/>
        </w:rPr>
        <w:t>TF</w:t>
      </w:r>
      <w:r w:rsidR="00E949F4">
        <w:rPr>
          <w:rFonts w:ascii="Times New Roman" w:hAnsi="Times New Roman"/>
        </w:rPr>
        <w:t xml:space="preserve">s), </w:t>
      </w:r>
      <w:r w:rsidR="001F45AF">
        <w:rPr>
          <w:rFonts w:ascii="Times New Roman" w:hAnsi="Times New Roman"/>
        </w:rPr>
        <w:t>with</w:t>
      </w:r>
      <w:r w:rsidR="00E949F4">
        <w:rPr>
          <w:rFonts w:ascii="Times New Roman" w:hAnsi="Times New Roman"/>
        </w:rPr>
        <w:t xml:space="preserve"> </w:t>
      </w:r>
      <w:r w:rsidR="00E949F4">
        <w:rPr>
          <w:rFonts w:ascii="Times New Roman" w:hAnsi="Times New Roman"/>
        </w:rPr>
        <w:lastRenderedPageBreak/>
        <w:t xml:space="preserve">the patterns driven by </w:t>
      </w:r>
      <w:r w:rsidR="00B41CE0">
        <w:rPr>
          <w:rFonts w:ascii="Times New Roman" w:hAnsi="Times New Roman"/>
        </w:rPr>
        <w:t xml:space="preserve">the species-specific regulatory networks (i.e., regulation effects from worm or fly specific </w:t>
      </w:r>
      <w:r w:rsidR="00B539A6">
        <w:rPr>
          <w:rFonts w:ascii="Times New Roman" w:hAnsi="Times New Roman"/>
        </w:rPr>
        <w:t>TF</w:t>
      </w:r>
      <w:r w:rsidR="00B41CE0">
        <w:rPr>
          <w:rFonts w:ascii="Times New Roman" w:hAnsi="Times New Roman"/>
        </w:rPr>
        <w:t xml:space="preserve">s). </w:t>
      </w:r>
      <w:r w:rsidR="00F94242" w:rsidRPr="003237B8">
        <w:rPr>
          <w:rStyle w:val="Emphasis"/>
          <w:rFonts w:ascii="Times New Roman" w:hAnsi="Times New Roman"/>
          <w:i w:val="0"/>
        </w:rPr>
        <w:t xml:space="preserve">We found that the conserved </w:t>
      </w:r>
      <w:r w:rsidR="00F94242">
        <w:rPr>
          <w:rStyle w:val="Emphasis"/>
          <w:rFonts w:ascii="Times New Roman" w:hAnsi="Times New Roman"/>
          <w:i w:val="0"/>
        </w:rPr>
        <w:t>TFs</w:t>
      </w:r>
      <w:r w:rsidR="00F94242" w:rsidRPr="003237B8">
        <w:rPr>
          <w:rStyle w:val="Emphasis"/>
          <w:rFonts w:ascii="Times New Roman" w:hAnsi="Times New Roman"/>
          <w:i w:val="0"/>
        </w:rPr>
        <w:t xml:space="preserve"> drive similar genomic functions, but non-conserved </w:t>
      </w:r>
      <w:r w:rsidR="00F94242">
        <w:rPr>
          <w:rStyle w:val="Emphasis"/>
          <w:rFonts w:ascii="Times New Roman" w:hAnsi="Times New Roman"/>
          <w:i w:val="0"/>
        </w:rPr>
        <w:t>TF</w:t>
      </w:r>
      <w:r w:rsidR="00F94242" w:rsidRPr="003237B8">
        <w:rPr>
          <w:rStyle w:val="Emphasis"/>
          <w:rFonts w:ascii="Times New Roman" w:hAnsi="Times New Roman"/>
          <w:i w:val="0"/>
        </w:rPr>
        <w:t xml:space="preserve">s drive species-specific functions of orthologous genes between worm and fly, implying that, in addition to having ancient conserved functions, orthologous genes have been regulated by evolutionarily younger GRNs to execute species-specific functions </w:t>
      </w:r>
      <w:r w:rsidR="00BD76B0">
        <w:rPr>
          <w:rStyle w:val="Emphasis"/>
          <w:rFonts w:ascii="Times New Roman" w:hAnsi="Times New Roman"/>
          <w:i w:val="0"/>
        </w:rPr>
        <w:t>during the</w:t>
      </w:r>
      <w:r w:rsidR="00F94242" w:rsidRPr="003237B8">
        <w:rPr>
          <w:rStyle w:val="Emphasis"/>
          <w:rFonts w:ascii="Times New Roman" w:hAnsi="Times New Roman"/>
          <w:i w:val="0"/>
        </w:rPr>
        <w:t xml:space="preserve"> evolution. </w:t>
      </w:r>
      <w:r w:rsidR="00B41CE0">
        <w:rPr>
          <w:rFonts w:ascii="Times New Roman" w:hAnsi="Times New Roman"/>
        </w:rPr>
        <w:t>This work can be</w:t>
      </w:r>
      <w:r w:rsidR="00DB6C74">
        <w:rPr>
          <w:rFonts w:ascii="Times New Roman" w:hAnsi="Times New Roman"/>
        </w:rPr>
        <w:t xml:space="preserve"> easily</w:t>
      </w:r>
      <w:r w:rsidR="00B41CE0">
        <w:rPr>
          <w:rFonts w:ascii="Times New Roman" w:hAnsi="Times New Roman"/>
        </w:rPr>
        <w:t xml:space="preserve"> extended to study the regulatory effects from orthologous TFs and species-specific TFs to species-specific genes. For example, </w:t>
      </w:r>
      <w:r w:rsidR="00171FA7">
        <w:rPr>
          <w:rFonts w:ascii="Times New Roman" w:hAnsi="Times New Roman"/>
        </w:rPr>
        <w:t xml:space="preserve">one </w:t>
      </w:r>
      <w:r w:rsidR="00B41CE0">
        <w:rPr>
          <w:rFonts w:ascii="Times New Roman" w:hAnsi="Times New Roman"/>
        </w:rPr>
        <w:t>can find the expression dynamic patterns of worm/fly specific genes driven by specific TFs, and identify the genes with strong patterns associated with worm/fly specific functions</w:t>
      </w:r>
      <w:r w:rsidR="001A5441">
        <w:rPr>
          <w:rFonts w:ascii="Times New Roman" w:hAnsi="Times New Roman"/>
        </w:rPr>
        <w:t>,</w:t>
      </w:r>
      <w:r w:rsidR="00B41CE0">
        <w:rPr>
          <w:rFonts w:ascii="Times New Roman" w:hAnsi="Times New Roman"/>
        </w:rPr>
        <w:t xml:space="preserve"> such as body formations.</w:t>
      </w:r>
      <w:r w:rsidR="0021698A">
        <w:rPr>
          <w:rFonts w:ascii="Times New Roman" w:hAnsi="Times New Roman"/>
        </w:rPr>
        <w:t xml:space="preserve"> To </w:t>
      </w:r>
      <w:r w:rsidR="00AF642B">
        <w:rPr>
          <w:rFonts w:ascii="Times New Roman" w:hAnsi="Times New Roman"/>
        </w:rPr>
        <w:t xml:space="preserve">the best of </w:t>
      </w:r>
      <w:r w:rsidR="0021698A">
        <w:rPr>
          <w:rFonts w:ascii="Times New Roman" w:hAnsi="Times New Roman"/>
        </w:rPr>
        <w:t>our knowledge, DREISS is the first</w:t>
      </w:r>
      <w:r w:rsidR="00AF642B">
        <w:rPr>
          <w:rFonts w:ascii="Times New Roman" w:hAnsi="Times New Roman"/>
        </w:rPr>
        <w:t xml:space="preserve"> </w:t>
      </w:r>
      <w:r w:rsidR="008D7F25">
        <w:rPr>
          <w:rFonts w:ascii="Times New Roman" w:hAnsi="Times New Roman"/>
        </w:rPr>
        <w:t xml:space="preserve">method </w:t>
      </w:r>
      <w:r w:rsidR="0021698A">
        <w:rPr>
          <w:rFonts w:ascii="Times New Roman" w:hAnsi="Times New Roman"/>
        </w:rPr>
        <w:t xml:space="preserve">to reveal how the evolution of </w:t>
      </w:r>
      <w:r w:rsidR="003404DD">
        <w:rPr>
          <w:rFonts w:ascii="Times New Roman" w:hAnsi="Times New Roman"/>
        </w:rPr>
        <w:t>GRN</w:t>
      </w:r>
      <w:r w:rsidR="0021698A">
        <w:rPr>
          <w:rFonts w:ascii="Times New Roman" w:hAnsi="Times New Roman"/>
        </w:rPr>
        <w:t xml:space="preserve">s affects gene expression during </w:t>
      </w:r>
      <w:r w:rsidR="0021698A" w:rsidRPr="00BD393D">
        <w:rPr>
          <w:rFonts w:ascii="Times New Roman" w:hAnsi="Times New Roman" w:cs="Times New Roman"/>
        </w:rPr>
        <w:t>embryogenesis</w:t>
      </w:r>
      <w:r w:rsidR="0021698A">
        <w:rPr>
          <w:rFonts w:ascii="Times New Roman" w:hAnsi="Times New Roman"/>
        </w:rPr>
        <w:t>.</w:t>
      </w:r>
    </w:p>
    <w:p w14:paraId="27938C39" w14:textId="77777777" w:rsidR="00B41CE0" w:rsidRDefault="00B41CE0" w:rsidP="00655FCF">
      <w:pPr>
        <w:spacing w:line="360" w:lineRule="auto"/>
        <w:jc w:val="both"/>
        <w:rPr>
          <w:rFonts w:ascii="Times New Roman" w:hAnsi="Times New Roman"/>
        </w:rPr>
      </w:pPr>
    </w:p>
    <w:p w14:paraId="2EE4B0D7" w14:textId="30C651DC" w:rsidR="0030189D" w:rsidRDefault="00B41CE0" w:rsidP="00655FCF">
      <w:pPr>
        <w:spacing w:line="360" w:lineRule="auto"/>
        <w:jc w:val="both"/>
        <w:rPr>
          <w:rFonts w:ascii="Times New Roman" w:hAnsi="Times New Roman"/>
        </w:rPr>
      </w:pPr>
      <w:r>
        <w:rPr>
          <w:rFonts w:ascii="Times New Roman" w:hAnsi="Times New Roman"/>
        </w:rPr>
        <w:t>We emphasize that DREISS is a general-purpose method</w:t>
      </w:r>
      <w:r w:rsidR="00916F0C">
        <w:rPr>
          <w:rFonts w:ascii="Times New Roman" w:hAnsi="Times New Roman"/>
        </w:rPr>
        <w:t xml:space="preserve"> (a free downloadable</w:t>
      </w:r>
      <w:r w:rsidR="00DB6C74">
        <w:rPr>
          <w:rFonts w:ascii="Times New Roman" w:hAnsi="Times New Roman"/>
        </w:rPr>
        <w:t xml:space="preserve"> R</w:t>
      </w:r>
      <w:r w:rsidR="00916F0C">
        <w:rPr>
          <w:rFonts w:ascii="Times New Roman" w:hAnsi="Times New Roman"/>
        </w:rPr>
        <w:t xml:space="preserve"> tool </w:t>
      </w:r>
      <w:r w:rsidR="00DB6C74">
        <w:rPr>
          <w:rFonts w:ascii="Times New Roman" w:hAnsi="Times New Roman"/>
        </w:rPr>
        <w:t>available from</w:t>
      </w:r>
      <w:r w:rsidR="00916F0C">
        <w:rPr>
          <w:rFonts w:ascii="Times New Roman" w:hAnsi="Times New Roman"/>
        </w:rPr>
        <w:t xml:space="preserve"> </w:t>
      </w:r>
      <w:r w:rsidR="00916F0C" w:rsidRPr="00916F0C">
        <w:rPr>
          <w:rFonts w:ascii="Times New Roman" w:hAnsi="Times New Roman"/>
        </w:rPr>
        <w:t>github.com/</w:t>
      </w:r>
      <w:proofErr w:type="spellStart"/>
      <w:r w:rsidR="00916F0C" w:rsidRPr="00916F0C">
        <w:rPr>
          <w:rFonts w:ascii="Times New Roman" w:hAnsi="Times New Roman"/>
        </w:rPr>
        <w:t>gersteinlab</w:t>
      </w:r>
      <w:proofErr w:type="spellEnd"/>
      <w:r w:rsidR="00916F0C" w:rsidRPr="00916F0C">
        <w:rPr>
          <w:rFonts w:ascii="Times New Roman" w:hAnsi="Times New Roman"/>
        </w:rPr>
        <w:t>/</w:t>
      </w:r>
      <w:proofErr w:type="spellStart"/>
      <w:r w:rsidR="00916F0C" w:rsidRPr="00916F0C">
        <w:rPr>
          <w:rFonts w:ascii="Times New Roman" w:hAnsi="Times New Roman"/>
        </w:rPr>
        <w:t>dreiss</w:t>
      </w:r>
      <w:proofErr w:type="spellEnd"/>
      <w:r w:rsidR="00916F0C">
        <w:rPr>
          <w:rFonts w:ascii="Times New Roman" w:hAnsi="Times New Roman"/>
        </w:rPr>
        <w:t>)</w:t>
      </w:r>
      <w:r>
        <w:rPr>
          <w:rFonts w:ascii="Times New Roman" w:hAnsi="Times New Roman"/>
        </w:rPr>
        <w:t xml:space="preserve">. </w:t>
      </w:r>
      <w:r w:rsidR="008D713E">
        <w:rPr>
          <w:rFonts w:ascii="Times New Roman" w:hAnsi="Times New Roman"/>
        </w:rPr>
        <w:t>Users</w:t>
      </w:r>
      <w:r w:rsidR="00240B7B">
        <w:rPr>
          <w:rFonts w:ascii="Times New Roman" w:hAnsi="Times New Roman"/>
        </w:rPr>
        <w:t xml:space="preserve"> </w:t>
      </w:r>
      <w:r>
        <w:rPr>
          <w:rFonts w:ascii="Times New Roman" w:hAnsi="Times New Roman"/>
        </w:rPr>
        <w:t>can define the internal group (</w:t>
      </w:r>
      <w:r w:rsidRPr="00B41CE0">
        <w:rPr>
          <w:rFonts w:ascii="Times New Roman" w:hAnsi="Times New Roman"/>
          <w:i/>
        </w:rPr>
        <w:t>X</w:t>
      </w:r>
      <w:r>
        <w:rPr>
          <w:rFonts w:ascii="Times New Roman" w:hAnsi="Times New Roman"/>
        </w:rPr>
        <w:t>) and external group (</w:t>
      </w:r>
      <w:r w:rsidRPr="00B41CE0">
        <w:rPr>
          <w:rFonts w:ascii="Times New Roman" w:hAnsi="Times New Roman"/>
          <w:i/>
        </w:rPr>
        <w:t>U</w:t>
      </w:r>
      <w:r>
        <w:rPr>
          <w:rFonts w:ascii="Times New Roman" w:hAnsi="Times New Roman"/>
        </w:rPr>
        <w:t>) according to their interests.</w:t>
      </w:r>
      <w:r w:rsidR="00403C23">
        <w:rPr>
          <w:rFonts w:ascii="Times New Roman" w:hAnsi="Times New Roman"/>
        </w:rPr>
        <w:t xml:space="preserve"> For example, </w:t>
      </w:r>
      <w:r w:rsidR="00727FF2">
        <w:rPr>
          <w:rFonts w:ascii="Times New Roman" w:hAnsi="Times New Roman"/>
        </w:rPr>
        <w:t xml:space="preserve">if users want to identify the protein-coding expression patterns driven by </w:t>
      </w:r>
      <w:proofErr w:type="spellStart"/>
      <w:r w:rsidR="00727FF2">
        <w:rPr>
          <w:rFonts w:ascii="Times New Roman" w:hAnsi="Times New Roman"/>
        </w:rPr>
        <w:t>miRNAs</w:t>
      </w:r>
      <w:proofErr w:type="spellEnd"/>
      <w:r w:rsidR="00E34B69">
        <w:rPr>
          <w:rFonts w:ascii="Times New Roman" w:hAnsi="Times New Roman"/>
        </w:rPr>
        <w:t xml:space="preserve">, they </w:t>
      </w:r>
      <w:r w:rsidR="00403C23">
        <w:rPr>
          <w:rFonts w:ascii="Times New Roman" w:hAnsi="Times New Roman"/>
        </w:rPr>
        <w:t xml:space="preserve">can define </w:t>
      </w:r>
      <w:proofErr w:type="spellStart"/>
      <w:r w:rsidR="00403C23">
        <w:rPr>
          <w:rFonts w:ascii="Times New Roman" w:hAnsi="Times New Roman"/>
        </w:rPr>
        <w:t>miRNAs</w:t>
      </w:r>
      <w:proofErr w:type="spellEnd"/>
      <w:r w:rsidR="00403C23">
        <w:rPr>
          <w:rFonts w:ascii="Times New Roman" w:hAnsi="Times New Roman"/>
        </w:rPr>
        <w:t xml:space="preserve"> as an external group and protein-coding genes as</w:t>
      </w:r>
      <w:r w:rsidR="00727FF2">
        <w:rPr>
          <w:rFonts w:ascii="Times New Roman" w:hAnsi="Times New Roman"/>
        </w:rPr>
        <w:t xml:space="preserve"> an</w:t>
      </w:r>
      <w:r w:rsidR="00403C23">
        <w:rPr>
          <w:rFonts w:ascii="Times New Roman" w:hAnsi="Times New Roman"/>
        </w:rPr>
        <w:t xml:space="preserve"> internal </w:t>
      </w:r>
      <w:r w:rsidR="00727FF2">
        <w:rPr>
          <w:rFonts w:ascii="Times New Roman" w:hAnsi="Times New Roman"/>
        </w:rPr>
        <w:t>group</w:t>
      </w:r>
      <w:r w:rsidR="00EE0297">
        <w:rPr>
          <w:rFonts w:ascii="Times New Roman" w:hAnsi="Times New Roman"/>
        </w:rPr>
        <w:t xml:space="preserve">. </w:t>
      </w:r>
      <w:r w:rsidR="001F45AF">
        <w:rPr>
          <w:rFonts w:ascii="Times New Roman" w:hAnsi="Times New Roman"/>
        </w:rPr>
        <w:t>Additionally</w:t>
      </w:r>
      <w:r w:rsidR="00EE0297">
        <w:rPr>
          <w:rFonts w:ascii="Times New Roman" w:hAnsi="Times New Roman"/>
        </w:rPr>
        <w:t xml:space="preserve">, </w:t>
      </w:r>
      <w:r w:rsidR="00363B61">
        <w:rPr>
          <w:rFonts w:ascii="Times New Roman" w:hAnsi="Times New Roman"/>
        </w:rPr>
        <w:t xml:space="preserve">DREISS can be applied </w:t>
      </w:r>
      <w:r w:rsidR="00EE0297">
        <w:rPr>
          <w:rFonts w:ascii="Times New Roman" w:hAnsi="Times New Roman"/>
        </w:rPr>
        <w:t>to more than two datasets</w:t>
      </w:r>
      <w:r w:rsidR="00100142">
        <w:rPr>
          <w:rFonts w:ascii="Times New Roman" w:hAnsi="Times New Roman"/>
        </w:rPr>
        <w:t>,</w:t>
      </w:r>
      <w:r w:rsidR="00EE0297">
        <w:rPr>
          <w:rFonts w:ascii="Times New Roman" w:hAnsi="Times New Roman"/>
        </w:rPr>
        <w:t xml:space="preserve"> </w:t>
      </w:r>
      <w:r w:rsidR="004F08A5">
        <w:rPr>
          <w:rFonts w:ascii="Times New Roman" w:hAnsi="Times New Roman"/>
        </w:rPr>
        <w:t xml:space="preserve">such as </w:t>
      </w:r>
      <w:r w:rsidR="00EE0297">
        <w:rPr>
          <w:rFonts w:ascii="Times New Roman" w:hAnsi="Times New Roman"/>
        </w:rPr>
        <w:t>comparing worm, fly and h</w:t>
      </w:r>
      <w:r w:rsidR="00EE0297">
        <w:rPr>
          <w:rFonts w:ascii="Times New Roman" w:hAnsi="Times New Roman"/>
        </w:rPr>
        <w:t>u</w:t>
      </w:r>
      <w:r w:rsidR="00EE0297">
        <w:rPr>
          <w:rFonts w:ascii="Times New Roman" w:hAnsi="Times New Roman"/>
        </w:rPr>
        <w:t xml:space="preserve">man </w:t>
      </w:r>
      <w:r w:rsidR="00EE0297" w:rsidRPr="00EE0297">
        <w:rPr>
          <w:rFonts w:ascii="Times New Roman" w:hAnsi="Times New Roman"/>
        </w:rPr>
        <w:t>embryonic stem cell development</w:t>
      </w:r>
      <w:r w:rsidR="005265D4">
        <w:rPr>
          <w:rFonts w:ascii="Times New Roman" w:hAnsi="Times New Roman"/>
        </w:rPr>
        <w:t xml:space="preserve">al data, and </w:t>
      </w:r>
      <w:r w:rsidR="00964ADD">
        <w:rPr>
          <w:rFonts w:ascii="Times New Roman" w:hAnsi="Times New Roman"/>
        </w:rPr>
        <w:t>find</w:t>
      </w:r>
      <w:r w:rsidR="005265D4">
        <w:rPr>
          <w:rFonts w:ascii="Times New Roman" w:hAnsi="Times New Roman"/>
        </w:rPr>
        <w:t>ing</w:t>
      </w:r>
      <w:r w:rsidR="00207324">
        <w:rPr>
          <w:rFonts w:ascii="Times New Roman" w:hAnsi="Times New Roman"/>
        </w:rPr>
        <w:t xml:space="preserve"> </w:t>
      </w:r>
      <w:r w:rsidR="00EE0297">
        <w:rPr>
          <w:rFonts w:ascii="Times New Roman" w:hAnsi="Times New Roman"/>
        </w:rPr>
        <w:t xml:space="preserve">their conserved and specific </w:t>
      </w:r>
      <w:r w:rsidR="00DB6C74">
        <w:rPr>
          <w:rFonts w:ascii="Times New Roman" w:hAnsi="Times New Roman"/>
        </w:rPr>
        <w:t xml:space="preserve">developmental </w:t>
      </w:r>
      <w:r w:rsidR="00964ADD">
        <w:rPr>
          <w:rFonts w:ascii="Times New Roman" w:hAnsi="Times New Roman"/>
        </w:rPr>
        <w:t xml:space="preserve">expression </w:t>
      </w:r>
      <w:r w:rsidR="00EE0297">
        <w:rPr>
          <w:rFonts w:ascii="Times New Roman" w:hAnsi="Times New Roman"/>
        </w:rPr>
        <w:t>patterns</w:t>
      </w:r>
      <w:r w:rsidR="005265D4">
        <w:rPr>
          <w:rFonts w:ascii="Times New Roman" w:hAnsi="Times New Roman"/>
        </w:rPr>
        <w:t xml:space="preserve">. The expression patterns driven by human-specific regulatory factors </w:t>
      </w:r>
      <w:r w:rsidR="00DB6C74">
        <w:rPr>
          <w:rFonts w:ascii="Times New Roman" w:hAnsi="Times New Roman"/>
        </w:rPr>
        <w:t xml:space="preserve">will </w:t>
      </w:r>
      <w:r w:rsidR="005265D4">
        <w:rPr>
          <w:rFonts w:ascii="Times New Roman" w:hAnsi="Times New Roman"/>
        </w:rPr>
        <w:t>potentially help us understand human-specific developmental processes along with</w:t>
      </w:r>
      <w:r w:rsidR="00DB6C74">
        <w:rPr>
          <w:rFonts w:ascii="Times New Roman" w:hAnsi="Times New Roman"/>
        </w:rPr>
        <w:t xml:space="preserve"> the</w:t>
      </w:r>
      <w:r w:rsidR="005265D4">
        <w:rPr>
          <w:rFonts w:ascii="Times New Roman" w:hAnsi="Times New Roman"/>
        </w:rPr>
        <w:t xml:space="preserve"> associated human genes.</w:t>
      </w:r>
      <w:r w:rsidR="00BB7704">
        <w:rPr>
          <w:rFonts w:ascii="Times New Roman" w:hAnsi="Times New Roman"/>
        </w:rPr>
        <w:t xml:space="preserve"> </w:t>
      </w:r>
    </w:p>
    <w:p w14:paraId="63CB1C92" w14:textId="77777777" w:rsidR="006F555D" w:rsidRDefault="006F555D" w:rsidP="00655FCF">
      <w:pPr>
        <w:spacing w:line="360" w:lineRule="auto"/>
        <w:jc w:val="both"/>
        <w:rPr>
          <w:rFonts w:ascii="Times New Roman" w:hAnsi="Times New Roman"/>
        </w:rPr>
      </w:pPr>
    </w:p>
    <w:p w14:paraId="0213F891" w14:textId="68F1AF39" w:rsidR="006F555D" w:rsidRDefault="006F555D" w:rsidP="00655FCF">
      <w:pPr>
        <w:spacing w:line="360" w:lineRule="auto"/>
        <w:jc w:val="both"/>
        <w:rPr>
          <w:rFonts w:ascii="Times New Roman" w:hAnsi="Times New Roman"/>
        </w:rPr>
      </w:pPr>
      <w:r>
        <w:rPr>
          <w:rFonts w:ascii="Times New Roman" w:hAnsi="Times New Roman"/>
        </w:rPr>
        <w:t>Due to the limited</w:t>
      </w:r>
      <w:r w:rsidR="003838DB">
        <w:rPr>
          <w:rFonts w:ascii="Times New Roman" w:hAnsi="Times New Roman"/>
        </w:rPr>
        <w:t xml:space="preserve"> time</w:t>
      </w:r>
      <w:r>
        <w:rPr>
          <w:rFonts w:ascii="Times New Roman" w:hAnsi="Times New Roman"/>
        </w:rPr>
        <w:t xml:space="preserve"> samples in gene expression datasets, DREISS </w:t>
      </w:r>
      <w:r w:rsidR="00CC3B68">
        <w:rPr>
          <w:rFonts w:ascii="Times New Roman" w:hAnsi="Times New Roman"/>
        </w:rPr>
        <w:t>uses the simple linear state space model (i.e.</w:t>
      </w:r>
      <w:r w:rsidR="00CC3B68" w:rsidRPr="00CC3B68">
        <w:rPr>
          <w:rFonts w:ascii="Times New Roman" w:hAnsi="Times New Roman"/>
        </w:rPr>
        <w:t xml:space="preserve"> </w:t>
      </w:r>
      <w:r w:rsidR="00CC3B68">
        <w:rPr>
          <w:rFonts w:ascii="Times New Roman" w:hAnsi="Times New Roman"/>
        </w:rPr>
        <w:t xml:space="preserve">the first order linear invariant difference equation) to model </w:t>
      </w:r>
      <w:r>
        <w:rPr>
          <w:rFonts w:ascii="Times New Roman" w:hAnsi="Times New Roman"/>
        </w:rPr>
        <w:t>the temporal gene expression dy</w:t>
      </w:r>
      <w:r w:rsidR="00CC3B68">
        <w:rPr>
          <w:rFonts w:ascii="Times New Roman" w:hAnsi="Times New Roman"/>
        </w:rPr>
        <w:t>namics</w:t>
      </w:r>
      <w:r>
        <w:rPr>
          <w:rFonts w:ascii="Times New Roman" w:hAnsi="Times New Roman"/>
        </w:rPr>
        <w:t>, and iden</w:t>
      </w:r>
      <w:r w:rsidR="00CC3B68">
        <w:rPr>
          <w:rFonts w:ascii="Times New Roman" w:hAnsi="Times New Roman"/>
        </w:rPr>
        <w:t>tify principal temporal dynamic patterns. This model assumes that the gene regulat</w:t>
      </w:r>
      <w:r w:rsidR="00CC3B68">
        <w:rPr>
          <w:rFonts w:ascii="Times New Roman" w:hAnsi="Times New Roman"/>
        </w:rPr>
        <w:t>o</w:t>
      </w:r>
      <w:r w:rsidR="00CC3B68">
        <w:rPr>
          <w:rFonts w:ascii="Times New Roman" w:hAnsi="Times New Roman"/>
        </w:rPr>
        <w:t xml:space="preserve">ry networks controlling temporal gene expression dynamics </w:t>
      </w:r>
      <w:r w:rsidR="00C15FB8">
        <w:rPr>
          <w:rFonts w:ascii="Times New Roman" w:hAnsi="Times New Roman"/>
        </w:rPr>
        <w:t>does not</w:t>
      </w:r>
      <w:r w:rsidR="00CC3B68">
        <w:rPr>
          <w:rFonts w:ascii="Times New Roman" w:hAnsi="Times New Roman"/>
        </w:rPr>
        <w:t xml:space="preserve"> change across the entire biological process such as (</w:t>
      </w:r>
      <w:r w:rsidR="00CC3B68" w:rsidRPr="008B0AE4">
        <w:rPr>
          <w:rFonts w:ascii="Times New Roman" w:hAnsi="Times New Roman"/>
          <w:i/>
        </w:rPr>
        <w:t>A</w:t>
      </w:r>
      <w:r w:rsidR="00CC3B68">
        <w:rPr>
          <w:rFonts w:ascii="Times New Roman" w:hAnsi="Times New Roman"/>
        </w:rPr>
        <w:t xml:space="preserve">, </w:t>
      </w:r>
      <w:r w:rsidR="00CC3B68" w:rsidRPr="008B0AE4">
        <w:rPr>
          <w:rFonts w:ascii="Times New Roman" w:hAnsi="Times New Roman"/>
          <w:i/>
        </w:rPr>
        <w:t>B</w:t>
      </w:r>
      <w:r w:rsidR="00CC3B68">
        <w:rPr>
          <w:rFonts w:ascii="Times New Roman" w:hAnsi="Times New Roman"/>
        </w:rPr>
        <w:t xml:space="preserve">) </w:t>
      </w:r>
      <w:r w:rsidR="008B0AE4">
        <w:rPr>
          <w:rFonts w:ascii="Times New Roman" w:hAnsi="Times New Roman"/>
        </w:rPr>
        <w:t>in Equation (1).</w:t>
      </w:r>
      <w:r w:rsidR="00CC3B68">
        <w:rPr>
          <w:rFonts w:ascii="Times New Roman" w:hAnsi="Times New Roman"/>
        </w:rPr>
        <w:t xml:space="preserve"> </w:t>
      </w:r>
      <w:r w:rsidR="00570062">
        <w:rPr>
          <w:rFonts w:ascii="Times New Roman" w:hAnsi="Times New Roman"/>
        </w:rPr>
        <w:t>Thus, based on the analytic analysis, the principal dynamic pa</w:t>
      </w:r>
      <w:r w:rsidR="00570062">
        <w:rPr>
          <w:rFonts w:ascii="Times New Roman" w:hAnsi="Times New Roman"/>
        </w:rPr>
        <w:t>t</w:t>
      </w:r>
      <w:r w:rsidR="00570062">
        <w:rPr>
          <w:rFonts w:ascii="Times New Roman" w:hAnsi="Times New Roman"/>
        </w:rPr>
        <w:t>terns (PDPs) must follow a small set of canonical temporal trajectories</w:t>
      </w:r>
      <w:r w:rsidR="00913728">
        <w:rPr>
          <w:rFonts w:ascii="Times New Roman" w:hAnsi="Times New Roman"/>
        </w:rPr>
        <w:t xml:space="preserve"> (Table 1)</w:t>
      </w:r>
      <w:r w:rsidR="00570062">
        <w:rPr>
          <w:rFonts w:ascii="Times New Roman" w:hAnsi="Times New Roman"/>
        </w:rPr>
        <w:t xml:space="preserve">. </w:t>
      </w:r>
      <w:r w:rsidR="00CC3B68">
        <w:rPr>
          <w:rFonts w:ascii="Times New Roman" w:hAnsi="Times New Roman"/>
        </w:rPr>
        <w:t xml:space="preserve">With </w:t>
      </w:r>
      <w:r w:rsidR="00F37A98">
        <w:rPr>
          <w:rFonts w:ascii="Times New Roman" w:hAnsi="Times New Roman"/>
        </w:rPr>
        <w:t>the rapidly</w:t>
      </w:r>
      <w:r w:rsidR="00CC3B68">
        <w:rPr>
          <w:rFonts w:ascii="Times New Roman" w:hAnsi="Times New Roman"/>
        </w:rPr>
        <w:t xml:space="preserve"> i</w:t>
      </w:r>
      <w:r w:rsidR="00CC3B68">
        <w:rPr>
          <w:rFonts w:ascii="Times New Roman" w:hAnsi="Times New Roman"/>
        </w:rPr>
        <w:t>n</w:t>
      </w:r>
      <w:r w:rsidR="00CC3B68">
        <w:rPr>
          <w:rFonts w:ascii="Times New Roman" w:hAnsi="Times New Roman"/>
        </w:rPr>
        <w:t>creasing gene expression data,</w:t>
      </w:r>
      <w:r w:rsidR="00570062">
        <w:rPr>
          <w:rFonts w:ascii="Times New Roman" w:hAnsi="Times New Roman"/>
        </w:rPr>
        <w:t xml:space="preserve"> </w:t>
      </w:r>
      <w:r w:rsidR="00CC3B68">
        <w:rPr>
          <w:rFonts w:ascii="Times New Roman" w:hAnsi="Times New Roman"/>
        </w:rPr>
        <w:t xml:space="preserve">we can extend DREISS to more advanced models such as switched and hybrid system models, non-linear models </w:t>
      </w:r>
      <w:r w:rsidR="00CC3B68">
        <w:rPr>
          <w:rFonts w:ascii="Times New Roman" w:hAnsi="Times New Roman"/>
        </w:rPr>
        <w:fldChar w:fldCharType="begin"/>
      </w:r>
      <w:r w:rsidR="00965A48">
        <w:rPr>
          <w:rFonts w:ascii="Times New Roman" w:hAnsi="Times New Roman"/>
        </w:rPr>
        <w:instrText xml:space="preserve"> ADDIN EN.CITE &lt;EndNote&gt;&lt;Cite&gt;&lt;Author&gt;Schaft&lt;/Author&gt;&lt;Year&gt;2000&lt;/Year&gt;&lt;RecNum&gt;123&lt;/RecNum&gt;&lt;IDText&gt;11799769&lt;/IDText&gt;&lt;DisplayText&gt;[34]&lt;/DisplayText&gt;&lt;record&gt;&lt;rec-number&gt;123&lt;/rec-number&gt;&lt;foreign-keys&gt;&lt;key app="EN" db-id="rvp5vazpr50febep0fa5terrdrffrv9xwv2d"&gt;123&lt;/key&gt;&lt;/foreign-keys&gt;&lt;ref-type name="Book"&gt;6&lt;/ref-type&gt;&lt;contributors&gt;&lt;authors&gt;&lt;author&gt;Schaft, A. J. van der&lt;/author&gt;&lt;author&gt;Schumacher, J. M.&lt;/author&gt;&lt;/authors&gt;&lt;/contributors&gt;&lt;titles&gt;&lt;title&gt;An introduction to hybrid dynamical systems&lt;/title&gt;&lt;secondary-title&gt;Lecture notes in control and information sciences&lt;/secondary-title&gt;&lt;/titles&gt;&lt;pages&gt;xi, 174 p.&lt;/pages&gt;&lt;number&gt;251&lt;/number&gt;&lt;keywords&gt;&lt;keyword&gt;Automatic control.&lt;/keyword&gt;&lt;keyword&gt;Control theory.&lt;/keyword&gt;&lt;keyword&gt;Dynamics.&lt;/keyword&gt;&lt;keyword&gt;Discrete-time systems.&lt;/keyword&gt;&lt;/keywords&gt;&lt;dates&gt;&lt;year&gt;2000&lt;/year&gt;&lt;/dates&gt;&lt;pub-location&gt;London ; New York&lt;/pub-location&gt;&lt;publisher&gt;Springer&lt;/publisher&gt;&lt;isbn&gt;1852332336 (acid-free paper)&lt;/isbn&gt;&lt;accession-num&gt;11799769&lt;/accession-num&gt;&lt;call-num&gt;Jefferson or Adams Building Reading Rooms TJ213 .S1232 2000&lt;/call-num&gt;&lt;urls&gt;&lt;/urls&gt;&lt;/record&gt;&lt;/Cite&gt;&lt;/EndNote&gt;</w:instrText>
      </w:r>
      <w:r w:rsidR="00CC3B68">
        <w:rPr>
          <w:rFonts w:ascii="Times New Roman" w:hAnsi="Times New Roman"/>
        </w:rPr>
        <w:fldChar w:fldCharType="separate"/>
      </w:r>
      <w:r w:rsidR="00965A48">
        <w:rPr>
          <w:rFonts w:ascii="Times New Roman" w:hAnsi="Times New Roman"/>
          <w:noProof/>
        </w:rPr>
        <w:t>[</w:t>
      </w:r>
      <w:hyperlink w:anchor="_ENREF_34" w:tooltip="Schaft, 2000 #123" w:history="1">
        <w:r w:rsidR="00965A48">
          <w:rPr>
            <w:rFonts w:ascii="Times New Roman" w:hAnsi="Times New Roman"/>
            <w:noProof/>
          </w:rPr>
          <w:t>34</w:t>
        </w:r>
      </w:hyperlink>
      <w:r w:rsidR="00965A48">
        <w:rPr>
          <w:rFonts w:ascii="Times New Roman" w:hAnsi="Times New Roman"/>
          <w:noProof/>
        </w:rPr>
        <w:t>]</w:t>
      </w:r>
      <w:r w:rsidR="00CC3B68">
        <w:rPr>
          <w:rFonts w:ascii="Times New Roman" w:hAnsi="Times New Roman"/>
        </w:rPr>
        <w:fldChar w:fldCharType="end"/>
      </w:r>
      <w:r w:rsidR="00CC3B68">
        <w:rPr>
          <w:rFonts w:ascii="Times New Roman" w:hAnsi="Times New Roman"/>
        </w:rPr>
        <w:t xml:space="preserve">, which </w:t>
      </w:r>
      <w:r w:rsidR="00F37A98">
        <w:rPr>
          <w:rFonts w:ascii="Times New Roman" w:hAnsi="Times New Roman"/>
        </w:rPr>
        <w:t xml:space="preserve">will allow us to study </w:t>
      </w:r>
      <w:r w:rsidR="002E521D">
        <w:rPr>
          <w:rFonts w:ascii="Times New Roman" w:hAnsi="Times New Roman"/>
        </w:rPr>
        <w:t xml:space="preserve">the </w:t>
      </w:r>
      <w:r w:rsidR="00CC3B68">
        <w:rPr>
          <w:rFonts w:ascii="Times New Roman" w:hAnsi="Times New Roman"/>
        </w:rPr>
        <w:t>gene regulatory ne</w:t>
      </w:r>
      <w:r w:rsidR="00CC3B68">
        <w:rPr>
          <w:rFonts w:ascii="Times New Roman" w:hAnsi="Times New Roman"/>
        </w:rPr>
        <w:t>t</w:t>
      </w:r>
      <w:r w:rsidR="00CC3B68">
        <w:rPr>
          <w:rFonts w:ascii="Times New Roman" w:hAnsi="Times New Roman"/>
        </w:rPr>
        <w:t>works</w:t>
      </w:r>
      <w:r w:rsidR="002E521D">
        <w:rPr>
          <w:rFonts w:ascii="Times New Roman" w:hAnsi="Times New Roman"/>
        </w:rPr>
        <w:t xml:space="preserve"> are time varying</w:t>
      </w:r>
      <w:r w:rsidR="00CC3B68">
        <w:rPr>
          <w:rFonts w:ascii="Times New Roman" w:hAnsi="Times New Roman"/>
        </w:rPr>
        <w:t xml:space="preserve">, and </w:t>
      </w:r>
      <w:r w:rsidR="00F37A98">
        <w:rPr>
          <w:rFonts w:ascii="Times New Roman" w:hAnsi="Times New Roman"/>
        </w:rPr>
        <w:t>potentially</w:t>
      </w:r>
      <w:r w:rsidR="00CC3B68">
        <w:rPr>
          <w:rFonts w:ascii="Times New Roman" w:hAnsi="Times New Roman"/>
        </w:rPr>
        <w:t xml:space="preserve"> </w:t>
      </w:r>
      <w:r w:rsidR="00570062">
        <w:rPr>
          <w:rFonts w:ascii="Times New Roman" w:hAnsi="Times New Roman"/>
        </w:rPr>
        <w:t>find the more temporal gene expression patterns capturing</w:t>
      </w:r>
      <w:r w:rsidR="00CC3B68">
        <w:rPr>
          <w:rFonts w:ascii="Times New Roman" w:hAnsi="Times New Roman"/>
        </w:rPr>
        <w:t xml:space="preserve"> the more complex gene </w:t>
      </w:r>
      <w:r w:rsidR="00570062">
        <w:rPr>
          <w:rFonts w:ascii="Times New Roman" w:hAnsi="Times New Roman"/>
        </w:rPr>
        <w:t>regulatory</w:t>
      </w:r>
      <w:r w:rsidR="00CC3B68">
        <w:rPr>
          <w:rFonts w:ascii="Times New Roman" w:hAnsi="Times New Roman"/>
        </w:rPr>
        <w:t xml:space="preserve"> activities. </w:t>
      </w:r>
    </w:p>
    <w:p w14:paraId="1F6CB6EE" w14:textId="77777777" w:rsidR="0030189D" w:rsidRPr="00776FF8" w:rsidRDefault="0030189D" w:rsidP="0030189D">
      <w:pPr>
        <w:pStyle w:val="AckHead"/>
        <w:spacing w:before="360" w:line="360" w:lineRule="auto"/>
        <w:rPr>
          <w:sz w:val="28"/>
        </w:rPr>
      </w:pPr>
      <w:r>
        <w:rPr>
          <w:sz w:val="28"/>
        </w:rPr>
        <w:lastRenderedPageBreak/>
        <w:t>Figure captions</w:t>
      </w:r>
    </w:p>
    <w:p w14:paraId="1D0B0E18" w14:textId="503B37DE" w:rsidR="00474614" w:rsidRPr="00474614" w:rsidRDefault="0030189D" w:rsidP="00474614">
      <w:pPr>
        <w:spacing w:line="360" w:lineRule="auto"/>
        <w:rPr>
          <w:rFonts w:ascii="Times New Roman" w:hAnsi="Times New Roman"/>
          <w:sz w:val="22"/>
          <w:szCs w:val="20"/>
        </w:rPr>
      </w:pPr>
      <w:r w:rsidRPr="00786A18">
        <w:rPr>
          <w:rFonts w:ascii="Times New Roman" w:hAnsi="Times New Roman"/>
          <w:b/>
          <w:sz w:val="22"/>
          <w:szCs w:val="20"/>
        </w:rPr>
        <w:t xml:space="preserve">Figure 1 </w:t>
      </w:r>
      <w:r>
        <w:rPr>
          <w:rFonts w:ascii="Times New Roman" w:hAnsi="Times New Roman"/>
          <w:b/>
          <w:sz w:val="22"/>
          <w:szCs w:val="20"/>
        </w:rPr>
        <w:t>DREISS</w:t>
      </w:r>
      <w:r w:rsidRPr="00786A18">
        <w:rPr>
          <w:rFonts w:ascii="Times New Roman" w:hAnsi="Times New Roman"/>
          <w:b/>
          <w:sz w:val="22"/>
          <w:szCs w:val="20"/>
        </w:rPr>
        <w:t xml:space="preserve"> workflow</w:t>
      </w:r>
      <w:r w:rsidRPr="00EC3D4B">
        <w:rPr>
          <w:rFonts w:ascii="Times New Roman" w:hAnsi="Times New Roman"/>
          <w:sz w:val="22"/>
          <w:szCs w:val="20"/>
        </w:rPr>
        <w:t xml:space="preserve">. </w:t>
      </w:r>
      <w:r w:rsidRPr="0049638A">
        <w:rPr>
          <w:rFonts w:ascii="Times New Roman" w:hAnsi="Times New Roman"/>
          <w:b/>
          <w:sz w:val="22"/>
          <w:szCs w:val="20"/>
        </w:rPr>
        <w:t>1</w:t>
      </w:r>
      <w:r>
        <w:rPr>
          <w:rFonts w:ascii="Times New Roman" w:hAnsi="Times New Roman"/>
          <w:b/>
          <w:sz w:val="22"/>
          <w:szCs w:val="20"/>
        </w:rPr>
        <w:t>:</w:t>
      </w:r>
      <w:r w:rsidR="00474614" w:rsidRPr="00474614">
        <w:rPr>
          <w:rFonts w:ascii="Times New Roman" w:hAnsi="Times New Roman"/>
          <w:sz w:val="22"/>
          <w:szCs w:val="20"/>
        </w:rPr>
        <w:t xml:space="preserve"> DREISS models temporal gene expression dynamics using state-space models in control theory. The “state” refers to the expressions for a large group of genes of interest, such as the worm-fly orthologous genes investigated here. The “control” refers to any other group of genes that contribute to gene e</w:t>
      </w:r>
      <w:r w:rsidR="00474614" w:rsidRPr="00474614">
        <w:rPr>
          <w:rFonts w:ascii="Times New Roman" w:hAnsi="Times New Roman"/>
          <w:sz w:val="22"/>
          <w:szCs w:val="20"/>
        </w:rPr>
        <w:t>x</w:t>
      </w:r>
      <w:r w:rsidR="00474614" w:rsidRPr="00474614">
        <w:rPr>
          <w:rFonts w:ascii="Times New Roman" w:hAnsi="Times New Roman"/>
          <w:sz w:val="22"/>
          <w:szCs w:val="20"/>
        </w:rPr>
        <w:t xml:space="preserve">pressions of the “state”, such as the species-specific TF studied here. </w:t>
      </w:r>
      <w:r w:rsidR="00474614" w:rsidRPr="00474614">
        <w:rPr>
          <w:rFonts w:ascii="Times New Roman" w:hAnsi="Times New Roman"/>
          <w:b/>
          <w:sz w:val="22"/>
          <w:szCs w:val="20"/>
        </w:rPr>
        <w:t>2</w:t>
      </w:r>
      <w:r w:rsidR="00474614" w:rsidRPr="00474614">
        <w:rPr>
          <w:rFonts w:ascii="Times New Roman" w:hAnsi="Times New Roman"/>
          <w:sz w:val="22"/>
          <w:szCs w:val="20"/>
        </w:rPr>
        <w:t xml:space="preserve">: </w:t>
      </w:r>
      <w:r w:rsidR="00474614">
        <w:rPr>
          <w:rFonts w:ascii="Times New Roman" w:hAnsi="Times New Roman"/>
          <w:sz w:val="22"/>
          <w:szCs w:val="20"/>
        </w:rPr>
        <w:t>it then</w:t>
      </w:r>
      <w:r w:rsidR="00474614" w:rsidRPr="00474614">
        <w:rPr>
          <w:rFonts w:ascii="Times New Roman" w:hAnsi="Times New Roman"/>
          <w:sz w:val="22"/>
          <w:szCs w:val="20"/>
        </w:rPr>
        <w:t xml:space="preserve"> projects high-dimensional gene expression space to lower-dimensional meta-gene expression spaces using dimensionality reduction techniques. </w:t>
      </w:r>
    </w:p>
    <w:p w14:paraId="28B2829B" w14:textId="38ADC2D2" w:rsidR="0030189D" w:rsidRPr="00EC3D4B" w:rsidRDefault="00474614" w:rsidP="0030189D">
      <w:pPr>
        <w:spacing w:line="360" w:lineRule="auto"/>
        <w:rPr>
          <w:rFonts w:ascii="Times New Roman" w:hAnsi="Times New Roman"/>
          <w:sz w:val="22"/>
          <w:szCs w:val="20"/>
        </w:rPr>
      </w:pPr>
      <w:r w:rsidRPr="00474614">
        <w:rPr>
          <w:rFonts w:ascii="Times New Roman" w:hAnsi="Times New Roman"/>
          <w:b/>
          <w:sz w:val="22"/>
          <w:szCs w:val="20"/>
        </w:rPr>
        <w:t>3</w:t>
      </w:r>
      <w:r w:rsidRPr="00474614">
        <w:rPr>
          <w:rFonts w:ascii="Times New Roman" w:hAnsi="Times New Roman"/>
          <w:sz w:val="22"/>
          <w:szCs w:val="20"/>
        </w:rPr>
        <w:t xml:space="preserve">: </w:t>
      </w:r>
      <w:r>
        <w:rPr>
          <w:rFonts w:ascii="Times New Roman" w:hAnsi="Times New Roman"/>
          <w:sz w:val="22"/>
          <w:szCs w:val="20"/>
        </w:rPr>
        <w:t>it</w:t>
      </w:r>
      <w:r w:rsidRPr="00474614">
        <w:rPr>
          <w:rFonts w:ascii="Times New Roman" w:hAnsi="Times New Roman"/>
          <w:sz w:val="22"/>
          <w:szCs w:val="20"/>
        </w:rPr>
        <w:t xml:space="preserve"> derives the effective state-space models for meta-genes so that model parameters can be estimated. </w:t>
      </w:r>
      <w:r w:rsidRPr="00474614">
        <w:rPr>
          <w:rFonts w:ascii="Times New Roman" w:hAnsi="Times New Roman"/>
          <w:b/>
          <w:sz w:val="22"/>
          <w:szCs w:val="20"/>
        </w:rPr>
        <w:t>4</w:t>
      </w:r>
      <w:r w:rsidRPr="00474614">
        <w:rPr>
          <w:rFonts w:ascii="Times New Roman" w:hAnsi="Times New Roman"/>
          <w:sz w:val="22"/>
          <w:szCs w:val="20"/>
        </w:rPr>
        <w:t xml:space="preserve">: </w:t>
      </w:r>
      <w:r>
        <w:rPr>
          <w:rFonts w:ascii="Times New Roman" w:hAnsi="Times New Roman"/>
          <w:sz w:val="22"/>
          <w:szCs w:val="20"/>
        </w:rPr>
        <w:t>it then</w:t>
      </w:r>
      <w:r w:rsidRPr="00474614">
        <w:rPr>
          <w:rFonts w:ascii="Times New Roman" w:hAnsi="Times New Roman"/>
          <w:sz w:val="22"/>
          <w:szCs w:val="20"/>
        </w:rPr>
        <w:t xml:space="preserve"> identifies the meta-gene expression dynamic patterns; i.e., canonical temporal expression trajectories driven by “state” (internal) and by “control” (external) based on the analytic solutions to estimated models. </w:t>
      </w:r>
      <w:r w:rsidRPr="00474614">
        <w:rPr>
          <w:rFonts w:ascii="Times New Roman" w:hAnsi="Times New Roman"/>
          <w:b/>
          <w:sz w:val="22"/>
          <w:szCs w:val="20"/>
        </w:rPr>
        <w:t>5</w:t>
      </w:r>
      <w:r w:rsidRPr="00474614">
        <w:rPr>
          <w:rFonts w:ascii="Times New Roman" w:hAnsi="Times New Roman"/>
          <w:sz w:val="22"/>
          <w:szCs w:val="20"/>
        </w:rPr>
        <w:t xml:space="preserve">: </w:t>
      </w:r>
      <w:r>
        <w:rPr>
          <w:rFonts w:ascii="Times New Roman" w:hAnsi="Times New Roman"/>
          <w:sz w:val="22"/>
          <w:szCs w:val="20"/>
        </w:rPr>
        <w:t>it finally ca</w:t>
      </w:r>
      <w:r>
        <w:rPr>
          <w:rFonts w:ascii="Times New Roman" w:hAnsi="Times New Roman"/>
          <w:sz w:val="22"/>
          <w:szCs w:val="20"/>
        </w:rPr>
        <w:t>l</w:t>
      </w:r>
      <w:r>
        <w:rPr>
          <w:rFonts w:ascii="Times New Roman" w:hAnsi="Times New Roman"/>
          <w:sz w:val="22"/>
          <w:szCs w:val="20"/>
        </w:rPr>
        <w:t>culates</w:t>
      </w:r>
      <w:r w:rsidRPr="00474614">
        <w:rPr>
          <w:rFonts w:ascii="Times New Roman" w:hAnsi="Times New Roman"/>
          <w:sz w:val="22"/>
          <w:szCs w:val="20"/>
        </w:rPr>
        <w:t xml:space="preserve"> the coefficients of genes for the dynamic patterns of linear transformations between genes and meta-genes. </w:t>
      </w:r>
    </w:p>
    <w:p w14:paraId="63494C59" w14:textId="77777777" w:rsidR="0030189D" w:rsidRPr="00EC3D4B" w:rsidRDefault="0030189D" w:rsidP="0030189D">
      <w:pPr>
        <w:spacing w:line="360" w:lineRule="auto"/>
        <w:rPr>
          <w:rFonts w:ascii="Times New Roman" w:hAnsi="Times New Roman"/>
          <w:sz w:val="22"/>
          <w:szCs w:val="20"/>
        </w:rPr>
      </w:pPr>
    </w:p>
    <w:p w14:paraId="31140F99" w14:textId="649B3DA2" w:rsidR="000F0583" w:rsidRPr="003E5090" w:rsidRDefault="0030189D" w:rsidP="003E5090">
      <w:pPr>
        <w:spacing w:line="360" w:lineRule="auto"/>
        <w:rPr>
          <w:rFonts w:ascii="Times New Roman" w:hAnsi="Times New Roman"/>
          <w:sz w:val="22"/>
          <w:szCs w:val="20"/>
        </w:rPr>
      </w:pPr>
      <w:r w:rsidRPr="00786A18">
        <w:rPr>
          <w:rFonts w:ascii="Times New Roman" w:hAnsi="Times New Roman"/>
          <w:b/>
          <w:sz w:val="22"/>
          <w:szCs w:val="20"/>
        </w:rPr>
        <w:t xml:space="preserve">Figure 2 </w:t>
      </w:r>
      <w:r w:rsidR="00F17C3E">
        <w:rPr>
          <w:rFonts w:ascii="Times New Roman" w:hAnsi="Times New Roman"/>
          <w:b/>
          <w:sz w:val="22"/>
          <w:szCs w:val="20"/>
        </w:rPr>
        <w:t>S</w:t>
      </w:r>
      <w:r w:rsidR="003C7B2E">
        <w:rPr>
          <w:rFonts w:ascii="Times New Roman" w:hAnsi="Times New Roman"/>
          <w:b/>
          <w:sz w:val="22"/>
          <w:szCs w:val="20"/>
        </w:rPr>
        <w:t xml:space="preserve">tate space </w:t>
      </w:r>
      <w:proofErr w:type="gramStart"/>
      <w:r w:rsidR="003C7B2E">
        <w:rPr>
          <w:rFonts w:ascii="Times New Roman" w:hAnsi="Times New Roman"/>
          <w:b/>
          <w:sz w:val="22"/>
          <w:szCs w:val="20"/>
        </w:rPr>
        <w:t>model</w:t>
      </w:r>
      <w:proofErr w:type="gramEnd"/>
      <w:r w:rsidR="003E5090">
        <w:rPr>
          <w:rFonts w:ascii="Times New Roman" w:hAnsi="Times New Roman"/>
          <w:b/>
          <w:sz w:val="22"/>
          <w:szCs w:val="20"/>
        </w:rPr>
        <w:t xml:space="preserve"> for genes and </w:t>
      </w:r>
      <w:r w:rsidR="003C7B2E">
        <w:rPr>
          <w:rFonts w:ascii="Times New Roman" w:hAnsi="Times New Roman"/>
          <w:b/>
          <w:sz w:val="22"/>
          <w:szCs w:val="20"/>
        </w:rPr>
        <w:t xml:space="preserve">the effective model for </w:t>
      </w:r>
      <w:r w:rsidR="003E5090">
        <w:rPr>
          <w:rFonts w:ascii="Times New Roman" w:hAnsi="Times New Roman"/>
          <w:b/>
          <w:sz w:val="22"/>
          <w:szCs w:val="20"/>
        </w:rPr>
        <w:t xml:space="preserve">meta-genes. A) </w:t>
      </w:r>
      <w:proofErr w:type="gramStart"/>
      <w:r w:rsidR="003E5090" w:rsidRPr="00ED4DD9">
        <w:rPr>
          <w:rFonts w:ascii="Times New Roman" w:hAnsi="Times New Roman" w:cs="Times New Roman"/>
          <w:sz w:val="22"/>
          <w:szCs w:val="20"/>
        </w:rPr>
        <w:t>l</w:t>
      </w:r>
      <w:r w:rsidR="00CB314C" w:rsidRPr="00ED4DD9">
        <w:rPr>
          <w:rFonts w:ascii="Times New Roman" w:hAnsi="Times New Roman" w:cs="Times New Roman"/>
          <w:sz w:val="22"/>
          <w:szCs w:val="20"/>
        </w:rPr>
        <w:t>inear</w:t>
      </w:r>
      <w:proofErr w:type="gramEnd"/>
      <w:r w:rsidR="00CB314C" w:rsidRPr="00ED4DD9">
        <w:rPr>
          <w:rFonts w:ascii="Times New Roman" w:hAnsi="Times New Roman" w:cs="Times New Roman"/>
          <w:sz w:val="22"/>
          <w:szCs w:val="20"/>
        </w:rPr>
        <w:t xml:space="preserve"> state space model for a given subsystem’s gene expression</w:t>
      </w:r>
      <w:r w:rsidR="00BF6E3F" w:rsidRPr="00ED4DD9">
        <w:rPr>
          <w:rFonts w:ascii="Times New Roman" w:hAnsi="Times New Roman" w:cs="Times New Roman"/>
          <w:sz w:val="22"/>
          <w:szCs w:val="20"/>
        </w:rPr>
        <w:t xml:space="preserve">; i.e., </w:t>
      </w:r>
      <w:r w:rsidR="005017BD" w:rsidRPr="00ED4DD9">
        <w:rPr>
          <w:rFonts w:ascii="Times New Roman" w:hAnsi="Times New Roman" w:cs="Times New Roman"/>
          <w:sz w:val="22"/>
          <w:szCs w:val="20"/>
        </w:rPr>
        <w:t>linear first-orde</w:t>
      </w:r>
      <w:r w:rsidR="00BF6E3F" w:rsidRPr="00ED4DD9">
        <w:rPr>
          <w:rFonts w:ascii="Times New Roman" w:hAnsi="Times New Roman" w:cs="Times New Roman"/>
          <w:sz w:val="22"/>
          <w:szCs w:val="20"/>
        </w:rPr>
        <w:t xml:space="preserve">r difference equations in Equation (2), is used to </w:t>
      </w:r>
      <w:r w:rsidR="005017BD" w:rsidRPr="00ED4DD9">
        <w:rPr>
          <w:rFonts w:ascii="Times New Roman" w:hAnsi="Times New Roman" w:cs="Times New Roman"/>
          <w:sz w:val="22"/>
          <w:szCs w:val="20"/>
        </w:rPr>
        <w:t>form</w:t>
      </w:r>
      <w:r w:rsidR="005017BD" w:rsidRPr="00ED4DD9">
        <w:rPr>
          <w:rFonts w:ascii="Times New Roman" w:hAnsi="Times New Roman" w:cs="Times New Roman"/>
          <w:sz w:val="22"/>
          <w:szCs w:val="20"/>
        </w:rPr>
        <w:t>u</w:t>
      </w:r>
      <w:r w:rsidR="005017BD" w:rsidRPr="00ED4DD9">
        <w:rPr>
          <w:rFonts w:ascii="Times New Roman" w:hAnsi="Times New Roman" w:cs="Times New Roman"/>
          <w:sz w:val="22"/>
          <w:szCs w:val="20"/>
        </w:rPr>
        <w:t xml:space="preserve">late temporal gene expression dynamics for </w:t>
      </w:r>
      <w:r w:rsidR="00BF6E3F" w:rsidRPr="00ED4DD9">
        <w:rPr>
          <w:rFonts w:ascii="Times New Roman" w:hAnsi="Times New Roman" w:cs="Times New Roman"/>
          <w:sz w:val="22"/>
          <w:szCs w:val="20"/>
        </w:rPr>
        <w:t xml:space="preserve">a given subsystem, </w:t>
      </w:r>
      <w:r w:rsidR="005017BD" w:rsidRPr="00ED4DD9">
        <w:rPr>
          <w:rFonts w:ascii="Times New Roman" w:hAnsi="Times New Roman" w:cs="Times New Roman"/>
          <w:sz w:val="22"/>
          <w:szCs w:val="20"/>
        </w:rPr>
        <w:t xml:space="preserve">the gene group </w:t>
      </w:r>
      <w:r w:rsidR="005017BD" w:rsidRPr="00ED4DD9">
        <w:rPr>
          <w:rFonts w:ascii="Times New Roman" w:hAnsi="Times New Roman" w:cs="Times New Roman"/>
          <w:i/>
          <w:sz w:val="22"/>
          <w:szCs w:val="20"/>
        </w:rPr>
        <w:t>X</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sz w:val="22"/>
          <w:szCs w:val="20"/>
          <w:vertAlign w:val="subscript"/>
        </w:rPr>
        <w:t>1</w:t>
      </w:r>
      <w:r w:rsidR="005017BD" w:rsidRPr="00ED4DD9">
        <w:rPr>
          <w:rFonts w:ascii="Times New Roman" w:hAnsi="Times New Roman" w:cs="Times New Roman"/>
          <w:sz w:val="22"/>
          <w:szCs w:val="20"/>
        </w:rPr>
        <w:t xml:space="preserve"> genes) with e</w:t>
      </w:r>
      <w:r w:rsidR="005017BD" w:rsidRPr="00ED4DD9">
        <w:rPr>
          <w:rFonts w:ascii="Times New Roman" w:hAnsi="Times New Roman" w:cs="Times New Roman"/>
          <w:sz w:val="22"/>
          <w:szCs w:val="20"/>
        </w:rPr>
        <w:t>x</w:t>
      </w:r>
      <w:r w:rsidR="005017BD" w:rsidRPr="00ED4DD9">
        <w:rPr>
          <w:rFonts w:ascii="Times New Roman" w:hAnsi="Times New Roman" w:cs="Times New Roman"/>
          <w:sz w:val="22"/>
          <w:szCs w:val="20"/>
        </w:rPr>
        <w:t xml:space="preserve">ternal regulations from the gene group </w:t>
      </w:r>
      <w:r w:rsidR="005017BD" w:rsidRPr="00ED4DD9">
        <w:rPr>
          <w:rFonts w:ascii="Times New Roman" w:hAnsi="Times New Roman" w:cs="Times New Roman"/>
          <w:i/>
          <w:sz w:val="22"/>
          <w:szCs w:val="20"/>
        </w:rPr>
        <w:t>U</w:t>
      </w:r>
      <w:r w:rsidR="005017BD" w:rsidRPr="00ED4DD9">
        <w:rPr>
          <w:rFonts w:ascii="Times New Roman" w:hAnsi="Times New Roman" w:cs="Times New Roman"/>
          <w:sz w:val="22"/>
          <w:szCs w:val="20"/>
        </w:rPr>
        <w:t xml:space="preserve"> (comprising </w:t>
      </w:r>
      <w:r w:rsidR="005017BD" w:rsidRPr="00ED4DD9">
        <w:rPr>
          <w:rFonts w:ascii="Times New Roman" w:hAnsi="Times New Roman" w:cs="Times New Roman"/>
          <w:i/>
          <w:sz w:val="22"/>
          <w:szCs w:val="20"/>
        </w:rPr>
        <w:t>N</w:t>
      </w:r>
      <w:r w:rsidR="005017BD" w:rsidRPr="00ED4DD9">
        <w:rPr>
          <w:rFonts w:ascii="Times New Roman" w:hAnsi="Times New Roman" w:cs="Times New Roman"/>
          <w:i/>
          <w:sz w:val="22"/>
          <w:szCs w:val="20"/>
          <w:vertAlign w:val="subscript"/>
        </w:rPr>
        <w:t>2</w:t>
      </w:r>
      <w:r w:rsidR="005017BD" w:rsidRPr="00ED4DD9">
        <w:rPr>
          <w:rFonts w:ascii="Times New Roman" w:hAnsi="Times New Roman" w:cs="Times New Roman"/>
          <w:sz w:val="22"/>
          <w:szCs w:val="20"/>
        </w:rPr>
        <w:t xml:space="preserve"> ge</w:t>
      </w:r>
      <w:r w:rsidR="00BF6E3F" w:rsidRPr="00ED4DD9">
        <w:rPr>
          <w:rFonts w:ascii="Times New Roman" w:hAnsi="Times New Roman" w:cs="Times New Roman"/>
          <w:sz w:val="22"/>
          <w:szCs w:val="20"/>
        </w:rPr>
        <w:t xml:space="preserve">nes) at time points 1, 2, … , </w:t>
      </w:r>
      <w:r w:rsidR="00BF6E3F" w:rsidRPr="00ED4DD9">
        <w:rPr>
          <w:rFonts w:ascii="Times New Roman" w:hAnsi="Times New Roman" w:cs="Times New Roman"/>
          <w:i/>
          <w:sz w:val="22"/>
          <w:szCs w:val="20"/>
        </w:rPr>
        <w:t>T</w:t>
      </w:r>
      <w:r w:rsidR="00BF6E3F" w:rsidRPr="00ED4DD9">
        <w:rPr>
          <w:rFonts w:ascii="Times New Roman" w:hAnsi="Times New Roman" w:cs="Times New Roman"/>
          <w:sz w:val="22"/>
          <w:szCs w:val="20"/>
        </w:rPr>
        <w:t xml:space="preserve">. </w:t>
      </w:r>
      <w:r w:rsidR="006E34FF" w:rsidRPr="00ED4DD9">
        <w:rPr>
          <w:rFonts w:ascii="Times New Roman" w:hAnsi="Times New Roman" w:cs="Times New Roman"/>
          <w:sz w:val="22"/>
        </w:rPr>
        <w:t xml:space="preserve">The vector </w:t>
      </w:r>
      <w:r w:rsidR="006E34FF" w:rsidRPr="00ED4DD9">
        <w:rPr>
          <w:rFonts w:ascii="Times New Roman" w:hAnsi="Times New Roman" w:cs="Times New Roman"/>
          <w:noProof/>
          <w:position w:val="-12"/>
          <w:sz w:val="18"/>
        </w:rPr>
        <w:drawing>
          <wp:inline distT="0" distB="0" distL="0" distR="0" wp14:anchorId="523B5639" wp14:editId="2D7A4A72">
            <wp:extent cx="670560" cy="243840"/>
            <wp:effectExtent l="0" t="0" r="0"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proofErr w:type="gramStart"/>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w:t>
      </w:r>
      <w:proofErr w:type="gramEnd"/>
      <w:r w:rsidR="006E34FF" w:rsidRPr="00ED4DD9">
        <w:rPr>
          <w:rFonts w:ascii="Times New Roman" w:hAnsi="Times New Roman" w:cs="Times New Roman"/>
          <w:sz w:val="22"/>
        </w:rPr>
        <w:t xml:space="preserve"> the “state”,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1</w:t>
      </w:r>
      <w:r w:rsidR="006E34FF" w:rsidRPr="00ED4DD9">
        <w:rPr>
          <w:rFonts w:ascii="Times New Roman" w:hAnsi="Times New Roman" w:cs="Times New Roman"/>
          <w:sz w:val="22"/>
        </w:rPr>
        <w:t xml:space="preserve"> 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and the vector </w:t>
      </w:r>
      <w:r w:rsidR="006E34FF" w:rsidRPr="00ED4DD9">
        <w:rPr>
          <w:rFonts w:ascii="Times New Roman" w:hAnsi="Times New Roman" w:cs="Times New Roman"/>
          <w:noProof/>
          <w:position w:val="-12"/>
          <w:sz w:val="18"/>
        </w:rPr>
        <w:drawing>
          <wp:inline distT="0" distB="0" distL="0" distR="0" wp14:anchorId="4967A6BE" wp14:editId="4BB0F138">
            <wp:extent cx="670560" cy="243840"/>
            <wp:effectExtent l="0" t="0" r="0" b="1016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0560" cy="243840"/>
                    </a:xfrm>
                    <a:prstGeom prst="rect">
                      <a:avLst/>
                    </a:prstGeom>
                    <a:noFill/>
                    <a:ln>
                      <a:noFill/>
                    </a:ln>
                  </pic:spPr>
                </pic:pic>
              </a:graphicData>
            </a:graphic>
          </wp:inline>
        </w:drawing>
      </w:r>
      <w:r w:rsidR="006E34FF" w:rsidRPr="00ED4DD9">
        <w:rPr>
          <w:rFonts w:ascii="Times New Roman" w:hAnsi="Times New Roman" w:cs="Times New Roman"/>
          <w:sz w:val="18"/>
        </w:rPr>
        <w:t xml:space="preserve"> </w:t>
      </w:r>
      <w:r w:rsidR="006E34FF" w:rsidRPr="00ED4DD9">
        <w:rPr>
          <w:rFonts w:ascii="Times New Roman" w:hAnsi="Times New Roman" w:cs="Times New Roman"/>
          <w:sz w:val="22"/>
        </w:rPr>
        <w:t xml:space="preserve">, the “input or control”, includes </w:t>
      </w:r>
      <w:r w:rsidR="006E34FF" w:rsidRPr="00ED4DD9">
        <w:rPr>
          <w:rFonts w:ascii="Times New Roman" w:hAnsi="Times New Roman" w:cs="Times New Roman"/>
          <w:i/>
          <w:sz w:val="22"/>
        </w:rPr>
        <w:t>N</w:t>
      </w:r>
      <w:r w:rsidR="006E34FF" w:rsidRPr="00ED4DD9">
        <w:rPr>
          <w:rFonts w:ascii="Times New Roman" w:hAnsi="Times New Roman" w:cs="Times New Roman"/>
          <w:sz w:val="22"/>
          <w:vertAlign w:val="subscript"/>
        </w:rPr>
        <w:t xml:space="preserve">2 </w:t>
      </w:r>
      <w:r w:rsidR="006E34FF" w:rsidRPr="00ED4DD9">
        <w:rPr>
          <w:rFonts w:ascii="Times New Roman" w:hAnsi="Times New Roman" w:cs="Times New Roman"/>
          <w:sz w:val="22"/>
        </w:rPr>
        <w:t xml:space="preserve">gene expression levels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in group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The system matrix </w:t>
      </w:r>
      <w:r w:rsidR="006E34FF" w:rsidRPr="00ED4DD9">
        <w:rPr>
          <w:rFonts w:ascii="Times New Roman" w:hAnsi="Times New Roman" w:cs="Times New Roman"/>
          <w:noProof/>
          <w:position w:val="-6"/>
          <w:sz w:val="18"/>
        </w:rPr>
        <w:drawing>
          <wp:inline distT="0" distB="0" distL="0" distR="0" wp14:anchorId="28749F4A" wp14:editId="531BE5F2">
            <wp:extent cx="701040" cy="203200"/>
            <wp:effectExtent l="0" t="0" r="1016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internal causal interactions among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proofErr w:type="spellStart"/>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w:t>
      </w:r>
      <w:proofErr w:type="spellStart"/>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A</w:t>
      </w:r>
      <w:r w:rsidR="006E34FF" w:rsidRPr="00ED4DD9">
        <w:rPr>
          <w:rFonts w:ascii="Times New Roman" w:hAnsi="Times New Roman" w:cs="Times New Roman"/>
          <w:sz w:val="22"/>
        </w:rPr>
        <w:t xml:space="preserve">, </w:t>
      </w:r>
      <w:proofErr w:type="spellStart"/>
      <w:r w:rsidR="006E34FF" w:rsidRPr="00ED4DD9">
        <w:rPr>
          <w:rFonts w:ascii="Times New Roman" w:hAnsi="Times New Roman" w:cs="Times New Roman"/>
          <w:i/>
          <w:sz w:val="22"/>
        </w:rPr>
        <w:t>A</w:t>
      </w:r>
      <w:r w:rsidR="006E34FF" w:rsidRPr="00ED4DD9">
        <w:rPr>
          <w:rFonts w:ascii="Times New Roman" w:hAnsi="Times New Roman" w:cs="Times New Roman"/>
          <w:i/>
          <w:sz w:val="22"/>
          <w:vertAlign w:val="subscript"/>
        </w:rPr>
        <w:t>ij</w:t>
      </w:r>
      <w:proofErr w:type="spellEnd"/>
      <w:r w:rsidR="006E34FF" w:rsidRPr="00ED4DD9">
        <w:rPr>
          <w:rFonts w:ascii="Times New Roman" w:hAnsi="Times New Roman" w:cs="Times New Roman"/>
          <w:sz w:val="22"/>
        </w:rPr>
        <w:t xml:space="preserve"> describes the contribution from the </w:t>
      </w:r>
      <w:proofErr w:type="spellStart"/>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gene expression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proofErr w:type="spellStart"/>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gene expression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+1). The control matrix </w:t>
      </w:r>
      <w:r w:rsidR="006E34FF" w:rsidRPr="00ED4DD9">
        <w:rPr>
          <w:rFonts w:ascii="Times New Roman" w:hAnsi="Times New Roman" w:cs="Times New Roman"/>
          <w:noProof/>
          <w:position w:val="-6"/>
          <w:sz w:val="18"/>
        </w:rPr>
        <w:drawing>
          <wp:inline distT="0" distB="0" distL="0" distR="0" wp14:anchorId="1D0FB2AD" wp14:editId="6650D458">
            <wp:extent cx="701040" cy="203200"/>
            <wp:effectExtent l="0" t="0" r="1016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01040" cy="203200"/>
                    </a:xfrm>
                    <a:prstGeom prst="rect">
                      <a:avLst/>
                    </a:prstGeom>
                    <a:noFill/>
                    <a:ln>
                      <a:noFill/>
                    </a:ln>
                  </pic:spPr>
                </pic:pic>
              </a:graphicData>
            </a:graphic>
          </wp:inline>
        </w:drawing>
      </w:r>
      <w:r w:rsidR="006E34FF" w:rsidRPr="00ED4DD9">
        <w:rPr>
          <w:rFonts w:ascii="Times New Roman" w:hAnsi="Times New Roman" w:cs="Times New Roman"/>
          <w:sz w:val="22"/>
        </w:rPr>
        <w:t xml:space="preserve"> captures e</w:t>
      </w:r>
      <w:r w:rsidR="006E34FF" w:rsidRPr="00ED4DD9">
        <w:rPr>
          <w:rFonts w:ascii="Times New Roman" w:hAnsi="Times New Roman" w:cs="Times New Roman"/>
          <w:sz w:val="22"/>
        </w:rPr>
        <w:t>x</w:t>
      </w:r>
      <w:r w:rsidR="006E34FF" w:rsidRPr="00ED4DD9">
        <w:rPr>
          <w:rFonts w:ascii="Times New Roman" w:hAnsi="Times New Roman" w:cs="Times New Roman"/>
          <w:sz w:val="22"/>
        </w:rPr>
        <w:t xml:space="preserve">ternal causal regulations from the genes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to genes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(i.e., the </w:t>
      </w:r>
      <w:proofErr w:type="spellStart"/>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w:t>
      </w:r>
      <w:proofErr w:type="spellStart"/>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element of </w:t>
      </w:r>
      <w:r w:rsidR="006E34FF" w:rsidRPr="00ED4DD9">
        <w:rPr>
          <w:rFonts w:ascii="Times New Roman" w:hAnsi="Times New Roman" w:cs="Times New Roman"/>
          <w:i/>
          <w:sz w:val="22"/>
        </w:rPr>
        <w:t>B</w:t>
      </w:r>
      <w:r w:rsidR="006E34FF" w:rsidRPr="00ED4DD9">
        <w:rPr>
          <w:rFonts w:ascii="Times New Roman" w:hAnsi="Times New Roman" w:cs="Times New Roman"/>
          <w:sz w:val="22"/>
        </w:rPr>
        <w:t xml:space="preserve">, </w:t>
      </w:r>
      <w:proofErr w:type="spellStart"/>
      <w:r w:rsidR="006E34FF" w:rsidRPr="00ED4DD9">
        <w:rPr>
          <w:rFonts w:ascii="Times New Roman" w:hAnsi="Times New Roman" w:cs="Times New Roman"/>
          <w:i/>
          <w:sz w:val="22"/>
        </w:rPr>
        <w:t>B</w:t>
      </w:r>
      <w:r w:rsidR="006E34FF" w:rsidRPr="00ED4DD9">
        <w:rPr>
          <w:rFonts w:ascii="Times New Roman" w:hAnsi="Times New Roman" w:cs="Times New Roman"/>
          <w:i/>
          <w:sz w:val="22"/>
          <w:vertAlign w:val="subscript"/>
        </w:rPr>
        <w:t>ij</w:t>
      </w:r>
      <w:proofErr w:type="spellEnd"/>
      <w:r w:rsidR="006E34FF" w:rsidRPr="00ED4DD9">
        <w:rPr>
          <w:rFonts w:ascii="Times New Roman" w:hAnsi="Times New Roman" w:cs="Times New Roman"/>
          <w:sz w:val="22"/>
        </w:rPr>
        <w:t xml:space="preserve"> describes the contrib</w:t>
      </w:r>
      <w:r w:rsidR="006E34FF" w:rsidRPr="00ED4DD9">
        <w:rPr>
          <w:rFonts w:ascii="Times New Roman" w:hAnsi="Times New Roman" w:cs="Times New Roman"/>
          <w:sz w:val="22"/>
        </w:rPr>
        <w:t>u</w:t>
      </w:r>
      <w:r w:rsidR="006E34FF" w:rsidRPr="00ED4DD9">
        <w:rPr>
          <w:rFonts w:ascii="Times New Roman" w:hAnsi="Times New Roman" w:cs="Times New Roman"/>
          <w:sz w:val="22"/>
        </w:rPr>
        <w:t xml:space="preserve">tion from the </w:t>
      </w:r>
      <w:proofErr w:type="spellStart"/>
      <w:r w:rsidR="006E34FF" w:rsidRPr="00ED4DD9">
        <w:rPr>
          <w:rFonts w:ascii="Times New Roman" w:hAnsi="Times New Roman" w:cs="Times New Roman"/>
          <w:i/>
          <w:sz w:val="22"/>
        </w:rPr>
        <w:t>j</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U</w:t>
      </w:r>
      <w:r w:rsidR="006E34FF" w:rsidRPr="00ED4DD9">
        <w:rPr>
          <w:rFonts w:ascii="Times New Roman" w:hAnsi="Times New Roman" w:cs="Times New Roman"/>
          <w:sz w:val="22"/>
        </w:rPr>
        <w:t xml:space="preserve"> at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 xml:space="preserve"> to the </w:t>
      </w:r>
      <w:proofErr w:type="spellStart"/>
      <w:r w:rsidR="006E34FF" w:rsidRPr="00ED4DD9">
        <w:rPr>
          <w:rFonts w:ascii="Times New Roman" w:hAnsi="Times New Roman" w:cs="Times New Roman"/>
          <w:i/>
          <w:sz w:val="22"/>
        </w:rPr>
        <w:t>i</w:t>
      </w:r>
      <w:r w:rsidR="006E34FF" w:rsidRPr="00ED4DD9">
        <w:rPr>
          <w:rFonts w:ascii="Times New Roman" w:hAnsi="Times New Roman" w:cs="Times New Roman"/>
          <w:sz w:val="22"/>
          <w:vertAlign w:val="superscript"/>
        </w:rPr>
        <w:t>th</w:t>
      </w:r>
      <w:proofErr w:type="spellEnd"/>
      <w:r w:rsidR="006E34FF" w:rsidRPr="00ED4DD9">
        <w:rPr>
          <w:rFonts w:ascii="Times New Roman" w:hAnsi="Times New Roman" w:cs="Times New Roman"/>
          <w:sz w:val="22"/>
        </w:rPr>
        <w:t xml:space="preserve"> gene expression in </w:t>
      </w:r>
      <w:r w:rsidR="006E34FF" w:rsidRPr="00ED4DD9">
        <w:rPr>
          <w:rFonts w:ascii="Times New Roman" w:hAnsi="Times New Roman" w:cs="Times New Roman"/>
          <w:i/>
          <w:sz w:val="22"/>
        </w:rPr>
        <w:t>X</w:t>
      </w:r>
      <w:r w:rsidR="006E34FF" w:rsidRPr="00ED4DD9">
        <w:rPr>
          <w:rFonts w:ascii="Times New Roman" w:hAnsi="Times New Roman" w:cs="Times New Roman"/>
          <w:sz w:val="22"/>
        </w:rPr>
        <w:t xml:space="preserve"> at the next time </w:t>
      </w:r>
      <w:r w:rsidR="006E34FF" w:rsidRPr="00ED4DD9">
        <w:rPr>
          <w:rFonts w:ascii="Times New Roman" w:hAnsi="Times New Roman" w:cs="Times New Roman"/>
          <w:i/>
          <w:sz w:val="22"/>
        </w:rPr>
        <w:t>t</w:t>
      </w:r>
      <w:r w:rsidR="006E34FF" w:rsidRPr="00ED4DD9">
        <w:rPr>
          <w:rFonts w:ascii="Times New Roman" w:hAnsi="Times New Roman" w:cs="Times New Roman"/>
          <w:sz w:val="22"/>
        </w:rPr>
        <w:t>+1).</w:t>
      </w:r>
      <w:r w:rsidR="003E5090" w:rsidRPr="00ED4DD9">
        <w:rPr>
          <w:rFonts w:ascii="Times New Roman" w:hAnsi="Times New Roman" w:cs="Times New Roman"/>
          <w:sz w:val="22"/>
        </w:rPr>
        <w:t xml:space="preserve"> </w:t>
      </w:r>
      <w:r w:rsidR="003E5090" w:rsidRPr="00ED4DD9">
        <w:rPr>
          <w:rFonts w:ascii="Times New Roman" w:hAnsi="Times New Roman" w:cs="Times New Roman"/>
          <w:b/>
          <w:sz w:val="22"/>
        </w:rPr>
        <w:t>B)</w:t>
      </w:r>
      <w:r w:rsidR="003E5090" w:rsidRPr="00ED4DD9">
        <w:rPr>
          <w:rFonts w:ascii="Times New Roman" w:hAnsi="Times New Roman" w:cs="Times New Roman"/>
          <w:sz w:val="22"/>
        </w:rPr>
        <w:t xml:space="preserve"> </w:t>
      </w:r>
      <w:r w:rsidR="00DF2EA0" w:rsidRPr="00ED4DD9">
        <w:rPr>
          <w:rFonts w:ascii="Times New Roman" w:hAnsi="Times New Roman" w:cs="Times New Roman"/>
          <w:sz w:val="22"/>
        </w:rPr>
        <w:t>Meta-gene expression levels</w:t>
      </w:r>
      <w:r w:rsidRPr="00ED4DD9">
        <w:rPr>
          <w:rFonts w:ascii="Times New Roman" w:hAnsi="Times New Roman" w:cs="Times New Roman"/>
          <w:sz w:val="22"/>
        </w:rPr>
        <w:t xml:space="preserve">. </w:t>
      </w:r>
      <w:r w:rsidR="00DF2EA0" w:rsidRPr="00ED4DD9">
        <w:rPr>
          <w:rFonts w:ascii="Times New Roman" w:hAnsi="Times New Roman" w:cs="Times New Roman"/>
          <w:sz w:val="22"/>
          <w:szCs w:val="22"/>
        </w:rPr>
        <w:t>The meta-gene expression levels are obtained by</w:t>
      </w:r>
      <w:r w:rsidR="001F4E60" w:rsidRPr="00ED4DD9">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X</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X</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sSub>
          <m:sSubPr>
            <m:ctrlPr>
              <w:rPr>
                <w:rFonts w:ascii="Cambria Math" w:hAnsi="Cambria Math" w:cs="Times New Roman"/>
                <w:i/>
                <w:sz w:val="22"/>
                <w:szCs w:val="22"/>
              </w:rPr>
            </m:ctrlPr>
          </m:sSubPr>
          <m:e>
            <m:acc>
              <m:accPr>
                <m:chr m:val="̃"/>
                <m:ctrlPr>
                  <w:rPr>
                    <w:rFonts w:ascii="Cambria Math" w:hAnsi="Cambria Math" w:cs="Times New Roman"/>
                    <w:i/>
                    <w:sz w:val="22"/>
                    <w:szCs w:val="22"/>
                  </w:rPr>
                </m:ctrlPr>
              </m:accPr>
              <m:e>
                <m:r>
                  <w:rPr>
                    <w:rFonts w:ascii="Cambria Math" w:hAnsi="Cambria Math" w:cs="Times New Roman"/>
                    <w:sz w:val="22"/>
                    <w:szCs w:val="22"/>
                  </w:rPr>
                  <m:t>U</m:t>
                </m:r>
              </m:e>
            </m:acc>
          </m:e>
          <m:sub>
            <m:r>
              <w:rPr>
                <w:rFonts w:ascii="Cambria Math" w:hAnsi="Cambria Math" w:cs="Times New Roman"/>
                <w:sz w:val="22"/>
                <w:szCs w:val="22"/>
              </w:rPr>
              <m:t>t</m:t>
            </m:r>
          </m:sub>
        </m:sSub>
        <m:r>
          <w:rPr>
            <w:rFonts w:ascii="Cambria Math" w:hAnsi="Cambria Math" w:cs="Times New Roman"/>
            <w:sz w:val="22"/>
            <w:szCs w:val="22"/>
          </w:rPr>
          <m:t>=</m:t>
        </m:r>
        <m:sSubSup>
          <m:sSubSupPr>
            <m:ctrlPr>
              <w:rPr>
                <w:rFonts w:ascii="Cambria Math" w:hAnsi="Cambria Math" w:cs="Times New Roman"/>
                <w:i/>
                <w:sz w:val="22"/>
                <w:szCs w:val="22"/>
              </w:rPr>
            </m:ctrlPr>
          </m:sSubSupPr>
          <m:e>
            <m:r>
              <w:rPr>
                <w:rFonts w:ascii="Cambria Math" w:hAnsi="Cambria Math" w:cs="Times New Roman"/>
                <w:sz w:val="22"/>
                <w:szCs w:val="22"/>
              </w:rPr>
              <m:t>W</m:t>
            </m:r>
          </m:e>
          <m:sub>
            <m:r>
              <w:rPr>
                <w:rFonts w:ascii="Cambria Math" w:hAnsi="Cambria Math" w:cs="Times New Roman"/>
                <w:sz w:val="22"/>
                <w:szCs w:val="22"/>
              </w:rPr>
              <m:t>U</m:t>
            </m:r>
          </m:sub>
          <m:sup>
            <m:r>
              <w:rPr>
                <w:rFonts w:ascii="Cambria Math" w:hAnsi="Cambria Math" w:cs="Times New Roman"/>
                <w:sz w:val="22"/>
                <w:szCs w:val="22"/>
              </w:rPr>
              <m:t>*</m:t>
            </m:r>
          </m:sup>
        </m:sSubSup>
        <m:sSub>
          <m:sSubPr>
            <m:ctrlPr>
              <w:rPr>
                <w:rFonts w:ascii="Cambria Math" w:hAnsi="Cambria Math" w:cs="Times New Roman"/>
                <w:i/>
                <w:sz w:val="22"/>
                <w:szCs w:val="22"/>
              </w:rPr>
            </m:ctrlPr>
          </m:sSubPr>
          <m:e>
            <m:r>
              <w:rPr>
                <w:rFonts w:ascii="Cambria Math" w:hAnsi="Cambria Math" w:cs="Times New Roman"/>
                <w:sz w:val="22"/>
                <w:szCs w:val="22"/>
              </w:rPr>
              <m:t>U</m:t>
            </m:r>
          </m:e>
          <m:sub>
            <m:r>
              <w:rPr>
                <w:rFonts w:ascii="Cambria Math" w:hAnsi="Cambria Math" w:cs="Times New Roman"/>
                <w:sz w:val="22"/>
                <w:szCs w:val="22"/>
              </w:rPr>
              <m:t>t</m:t>
            </m:r>
          </m:sub>
        </m:sSub>
      </m:oMath>
      <w:r w:rsidR="00DF2EA0" w:rsidRPr="00ED4DD9">
        <w:rPr>
          <w:rFonts w:ascii="Times New Roman" w:hAnsi="Times New Roman" w:cs="Times New Roman"/>
          <w:sz w:val="22"/>
          <w:szCs w:val="22"/>
        </w:rPr>
        <w:t xml:space="preserve">, where </w:t>
      </w:r>
      <w:r w:rsidR="00DF2EA0" w:rsidRPr="00ED4DD9">
        <w:rPr>
          <w:rFonts w:ascii="Times New Roman" w:hAnsi="Times New Roman" w:cs="Times New Roman"/>
          <w:noProof/>
          <w:position w:val="-12"/>
          <w:sz w:val="22"/>
          <w:szCs w:val="22"/>
        </w:rPr>
        <w:drawing>
          <wp:inline distT="0" distB="0" distL="0" distR="0" wp14:anchorId="215062E9" wp14:editId="2004CA0E">
            <wp:extent cx="701040" cy="243840"/>
            <wp:effectExtent l="0" t="0" r="10160" b="1016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the “meta-gene state”,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 xml:space="preserve">1 </w:t>
      </w:r>
      <w:r w:rsidR="00DF2EA0" w:rsidRPr="00ED4DD9">
        <w:rPr>
          <w:rFonts w:ascii="Times New Roman" w:hAnsi="Times New Roman" w:cs="Times New Roman"/>
          <w:sz w:val="22"/>
          <w:szCs w:val="22"/>
        </w:rPr>
        <w:t>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meta-gene expression levels; i.e., </w:t>
      </w:r>
      <w:r w:rsidR="007E2C12" w:rsidRPr="007E2C12">
        <w:rPr>
          <w:rFonts w:ascii="Times New Roman" w:hAnsi="Times New Roman" w:cs="Times New Roman"/>
          <w:sz w:val="22"/>
          <w:szCs w:val="22"/>
        </w:rPr>
        <w:t xml:space="preserve">the first </w:t>
      </w:r>
      <w:r w:rsidR="007E2C12" w:rsidRPr="007E2C12">
        <w:rPr>
          <w:rFonts w:ascii="Times New Roman" w:hAnsi="Times New Roman" w:cs="Times New Roman"/>
          <w:i/>
          <w:sz w:val="22"/>
          <w:szCs w:val="22"/>
        </w:rPr>
        <w:t>M</w:t>
      </w:r>
      <w:r w:rsidR="007E2C12" w:rsidRPr="007E2C12">
        <w:rPr>
          <w:rFonts w:ascii="Times New Roman" w:hAnsi="Times New Roman" w:cs="Times New Roman"/>
          <w:sz w:val="22"/>
          <w:szCs w:val="22"/>
          <w:vertAlign w:val="subscript"/>
        </w:rPr>
        <w:t>1</w:t>
      </w:r>
      <w:r w:rsidR="007E2C12" w:rsidRPr="007E2C12">
        <w:rPr>
          <w:rFonts w:ascii="Times New Roman" w:hAnsi="Times New Roman" w:cs="Times New Roman"/>
          <w:sz w:val="22"/>
          <w:szCs w:val="22"/>
        </w:rPr>
        <w:t xml:space="preserve"> elements of the </w:t>
      </w:r>
      <w:proofErr w:type="spellStart"/>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th</w:t>
      </w:r>
      <w:proofErr w:type="spellEnd"/>
      <w:r w:rsidR="007E2C12" w:rsidRPr="007E2C12">
        <w:rPr>
          <w:rFonts w:ascii="Times New Roman" w:hAnsi="Times New Roman" w:cs="Times New Roman"/>
          <w:sz w:val="22"/>
          <w:szCs w:val="22"/>
          <w:vertAlign w:val="superscript"/>
        </w:rPr>
        <w:t xml:space="preserve"> </w:t>
      </w:r>
      <w:r w:rsidR="007E2C12" w:rsidRPr="007E2C12">
        <w:rPr>
          <w:rFonts w:ascii="Times New Roman" w:hAnsi="Times New Roman" w:cs="Times New Roman"/>
          <w:sz w:val="22"/>
          <w:szCs w:val="22"/>
        </w:rPr>
        <w:t xml:space="preserve">row of the matrix whose columns are right-singular vectors of the matrix </w:t>
      </w:r>
      <w:r w:rsidR="007E2C12" w:rsidRPr="007E2C12">
        <w:rPr>
          <w:rFonts w:ascii="Times New Roman" w:hAnsi="Times New Roman" w:cs="Times New Roman"/>
          <w:noProof/>
          <w:sz w:val="22"/>
          <w:szCs w:val="22"/>
        </w:rPr>
        <w:drawing>
          <wp:inline distT="0" distB="0" distL="0" distR="0" wp14:anchorId="21186F57" wp14:editId="2059A208">
            <wp:extent cx="744855" cy="24574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4855" cy="245745"/>
                    </a:xfrm>
                    <a:prstGeom prst="rect">
                      <a:avLst/>
                    </a:prstGeom>
                    <a:noFill/>
                    <a:ln>
                      <a:noFill/>
                    </a:ln>
                  </pic:spPr>
                </pic:pic>
              </a:graphicData>
            </a:graphic>
          </wp:inline>
        </w:drawing>
      </w:r>
      <w:r w:rsidR="007E2C12" w:rsidRPr="007E2C12">
        <w:rPr>
          <w:rFonts w:ascii="Times New Roman" w:hAnsi="Times New Roman" w:cs="Times New Roman"/>
          <w:sz w:val="22"/>
          <w:szCs w:val="22"/>
        </w:rPr>
        <w:t xml:space="preserve"> in group </w:t>
      </w:r>
      <w:r w:rsidR="007E2C12" w:rsidRPr="007E2C12">
        <w:rPr>
          <w:rFonts w:ascii="Times New Roman" w:hAnsi="Times New Roman" w:cs="Times New Roman"/>
          <w:i/>
          <w:sz w:val="22"/>
          <w:szCs w:val="22"/>
        </w:rPr>
        <w:t xml:space="preserve">X </w:t>
      </w:r>
      <w:r w:rsidR="007E2C12" w:rsidRPr="007E2C12">
        <w:rPr>
          <w:rFonts w:ascii="Times New Roman" w:hAnsi="Times New Roman" w:cs="Times New Roman"/>
          <w:sz w:val="22"/>
          <w:szCs w:val="22"/>
        </w:rPr>
        <w:t xml:space="preserve">by the singular value decomposition (SVD) </w:t>
      </w:r>
      <w:r w:rsidR="007E2C12" w:rsidRPr="007E2C12">
        <w:rPr>
          <w:rFonts w:ascii="Times New Roman" w:hAnsi="Times New Roman" w:cs="Times New Roman"/>
          <w:sz w:val="22"/>
          <w:szCs w:val="22"/>
        </w:rPr>
        <w:fldChar w:fldCharType="begin"/>
      </w:r>
      <w:r w:rsidR="007E2C12" w:rsidRPr="007E2C12">
        <w:rPr>
          <w:rFonts w:ascii="Times New Roman" w:hAnsi="Times New Roman" w:cs="Times New Roman"/>
          <w:sz w:val="22"/>
          <w:szCs w:val="22"/>
        </w:rPr>
        <w:instrText xml:space="preserve"> ADDIN EN.CITE &lt;EndNote&gt;&lt;Cite&gt;&lt;Author&gt;Golub&lt;/Author&gt;&lt;Year&gt;1996&lt;/Year&gt;&lt;RecNum&gt;129&lt;/RecNum&gt;&lt;IDText&gt;2578706&lt;/IDText&gt;&lt;DisplayText&gt;[19]&lt;/DisplayText&gt;&lt;record&gt;&lt;rec-number&gt;129&lt;/rec-number&gt;&lt;foreign-keys&gt;&lt;key app="EN" db-id="rvp5vazpr50febep0fa5terrdrffrv9xwv2d"&gt;129&lt;/key&gt;&lt;/foreign-keys&gt;&lt;ref-type name="Book"&gt;6&lt;/ref-type&gt;&lt;contributors&gt;&lt;authors&gt;&lt;author&gt;Golub, Gene H.&lt;/author&gt;&lt;author&gt;Van Loan, Charles F.&lt;/author&gt;&lt;/authors&gt;&lt;/contributors&gt;&lt;titles&gt;&lt;title&gt;Matrix computations&lt;/title&gt;&lt;secondary-title&gt;Johns Hopkins studies in the mathematical sciences&lt;/secondary-title&gt;&lt;/titles&gt;&lt;pages&gt;xxvii, 694 p.&lt;/pages&gt;&lt;edition&gt;3rd&lt;/edition&gt;&lt;keywords&gt;&lt;keyword&gt;Matrices Data processing.&lt;/keyword&gt;&lt;/keywords&gt;&lt;dates&gt;&lt;year&gt;1996&lt;/year&gt;&lt;/dates&gt;&lt;pub-location&gt;Baltimore&lt;/pub-location&gt;&lt;publisher&gt;Johns Hopkins University Press&lt;/publisher&gt;&lt;isbn&gt;080185413X (hc alk. paper)&amp;#xD;0801854148 (pbk. alk. paper)&lt;/isbn&gt;&lt;accession-num&gt;2578706&lt;/accession-num&gt;&lt;call-num&gt;Jefferson or Adams Building Reading Rooms QA188 .G65 1996&amp;#xD;Reference - Science Reading Room (Adams, 5th Floor) QA188 .G65 1996&lt;/call-num&gt;&lt;urls&gt;&lt;related-urls&gt;&lt;url&gt;Contributor biographical information http://www.loc.gov/catdir/bios/jhu052/96014291.html&lt;/url&gt;&lt;url&gt;Publisher description http://www.loc.gov/catdir/description/jhu051/96014291.html&lt;/url&gt;&lt;/related-urls&gt;&lt;/urls&gt;&lt;/record&gt;&lt;/Cite&gt;&lt;/EndNote&gt;</w:instrText>
      </w:r>
      <w:r w:rsidR="007E2C12" w:rsidRPr="007E2C12">
        <w:rPr>
          <w:rFonts w:ascii="Times New Roman" w:hAnsi="Times New Roman" w:cs="Times New Roman"/>
          <w:sz w:val="22"/>
          <w:szCs w:val="22"/>
        </w:rPr>
        <w:fldChar w:fldCharType="separate"/>
      </w:r>
      <w:r w:rsidR="007E2C12" w:rsidRPr="007E2C12">
        <w:rPr>
          <w:rFonts w:ascii="Times New Roman" w:hAnsi="Times New Roman" w:cs="Times New Roman"/>
          <w:sz w:val="22"/>
          <w:szCs w:val="22"/>
        </w:rPr>
        <w:t>[</w:t>
      </w:r>
      <w:hyperlink w:anchor="_ENREF_19" w:tooltip="Golub, 1996 #129" w:history="1">
        <w:r w:rsidR="00965A48" w:rsidRPr="007E2C12">
          <w:rPr>
            <w:rFonts w:ascii="Times New Roman" w:hAnsi="Times New Roman" w:cs="Times New Roman"/>
            <w:sz w:val="22"/>
            <w:szCs w:val="22"/>
          </w:rPr>
          <w:t>19</w:t>
        </w:r>
      </w:hyperlink>
      <w:r w:rsidR="007E2C12" w:rsidRPr="007E2C12">
        <w:rPr>
          <w:rFonts w:ascii="Times New Roman" w:hAnsi="Times New Roman" w:cs="Times New Roman"/>
          <w:sz w:val="22"/>
          <w:szCs w:val="22"/>
        </w:rPr>
        <w:t>]</w:t>
      </w:r>
      <w:r w:rsidR="007E2C12" w:rsidRPr="007E2C12">
        <w:rPr>
          <w:rFonts w:ascii="Times New Roman" w:hAnsi="Times New Roman" w:cs="Times New Roman"/>
          <w:sz w:val="22"/>
          <w:szCs w:val="22"/>
        </w:rPr>
        <w:fldChar w:fldCharType="end"/>
      </w:r>
      <w:r w:rsidR="00DF2EA0" w:rsidRPr="00ED4DD9">
        <w:rPr>
          <w:rFonts w:ascii="Times New Roman" w:hAnsi="Times New Roman" w:cs="Times New Roman"/>
          <w:sz w:val="22"/>
          <w:szCs w:val="22"/>
        </w:rPr>
        <w:t xml:space="preserve">; the vector </w:t>
      </w:r>
      <w:r w:rsidR="00DF2EA0" w:rsidRPr="00ED4DD9">
        <w:rPr>
          <w:rFonts w:ascii="Times New Roman" w:hAnsi="Times New Roman" w:cs="Times New Roman"/>
          <w:noProof/>
          <w:position w:val="-12"/>
          <w:sz w:val="22"/>
          <w:szCs w:val="22"/>
        </w:rPr>
        <w:drawing>
          <wp:inline distT="0" distB="0" distL="0" distR="0" wp14:anchorId="2F5F1FDC" wp14:editId="2ABC51D9">
            <wp:extent cx="701040" cy="243840"/>
            <wp:effectExtent l="0" t="0" r="10160" b="1016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 the “meta-gene input or control”, includes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(&lt;&lt;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and &lt;</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w:t>
      </w:r>
      <w:r w:rsidR="00DF2EA0" w:rsidRPr="00ED4DD9">
        <w:rPr>
          <w:rFonts w:ascii="Times New Roman" w:hAnsi="Times New Roman" w:cs="Times New Roman"/>
          <w:sz w:val="22"/>
          <w:szCs w:val="22"/>
          <w:vertAlign w:val="subscript"/>
        </w:rPr>
        <w:t xml:space="preserve"> </w:t>
      </w:r>
      <w:r w:rsidR="00DF2EA0" w:rsidRPr="00ED4DD9">
        <w:rPr>
          <w:rFonts w:ascii="Times New Roman" w:hAnsi="Times New Roman" w:cs="Times New Roman"/>
          <w:sz w:val="22"/>
          <w:szCs w:val="22"/>
        </w:rPr>
        <w:t xml:space="preserve">meta-gene expression levels (i.e., the first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w:t>
      </w:r>
      <w:r w:rsidR="007E2C12" w:rsidRPr="007E2C12">
        <w:rPr>
          <w:rFonts w:ascii="Times New Roman" w:hAnsi="Times New Roman" w:cs="Times New Roman"/>
          <w:sz w:val="22"/>
          <w:szCs w:val="22"/>
        </w:rPr>
        <w:t xml:space="preserve">elements of the </w:t>
      </w:r>
      <w:proofErr w:type="spellStart"/>
      <w:r w:rsidR="007E2C12" w:rsidRPr="007E2C12">
        <w:rPr>
          <w:rFonts w:ascii="Times New Roman" w:hAnsi="Times New Roman" w:cs="Times New Roman"/>
          <w:i/>
          <w:sz w:val="22"/>
          <w:szCs w:val="22"/>
        </w:rPr>
        <w:t>t</w:t>
      </w:r>
      <w:r w:rsidR="007E2C12" w:rsidRPr="007E2C12">
        <w:rPr>
          <w:rFonts w:ascii="Times New Roman" w:hAnsi="Times New Roman" w:cs="Times New Roman"/>
          <w:sz w:val="22"/>
          <w:szCs w:val="22"/>
          <w:vertAlign w:val="superscript"/>
        </w:rPr>
        <w:t>th</w:t>
      </w:r>
      <w:proofErr w:type="spellEnd"/>
      <w:r w:rsidR="007E2C12" w:rsidRPr="007E2C12">
        <w:rPr>
          <w:rFonts w:ascii="Times New Roman" w:hAnsi="Times New Roman" w:cs="Times New Roman"/>
          <w:sz w:val="22"/>
          <w:szCs w:val="22"/>
          <w:vertAlign w:val="superscript"/>
        </w:rPr>
        <w:t xml:space="preserve"> </w:t>
      </w:r>
      <w:r w:rsidR="007E2C12" w:rsidRPr="007E2C12">
        <w:rPr>
          <w:rFonts w:ascii="Times New Roman" w:hAnsi="Times New Roman" w:cs="Times New Roman"/>
          <w:sz w:val="22"/>
          <w:szCs w:val="22"/>
        </w:rPr>
        <w:t>row of the matrix whose columns are right-singular vectors of the matrix</w:t>
      </w:r>
      <w:r w:rsidR="00DF2EA0" w:rsidRPr="00ED4DD9">
        <w:rPr>
          <w:rFonts w:ascii="Times New Roman" w:hAnsi="Times New Roman" w:cs="Times New Roman"/>
          <w:sz w:val="22"/>
          <w:szCs w:val="22"/>
        </w:rPr>
        <w:t xml:space="preserve"> SVD of matrix </w:t>
      </w:r>
      <w:r w:rsidR="00DF2EA0" w:rsidRPr="00ED4DD9">
        <w:rPr>
          <w:rFonts w:ascii="Times New Roman" w:hAnsi="Times New Roman" w:cs="Times New Roman"/>
          <w:noProof/>
          <w:position w:val="-14"/>
          <w:sz w:val="22"/>
          <w:szCs w:val="22"/>
        </w:rPr>
        <w:drawing>
          <wp:inline distT="0" distB="0" distL="0" distR="0" wp14:anchorId="6F56106A" wp14:editId="4C15E580">
            <wp:extent cx="741680" cy="243840"/>
            <wp:effectExtent l="0" t="0" r="0" b="1016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168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at time </w:t>
      </w:r>
      <w:r w:rsidR="00DF2EA0" w:rsidRPr="00ED4DD9">
        <w:rPr>
          <w:rFonts w:ascii="Times New Roman" w:hAnsi="Times New Roman" w:cs="Times New Roman"/>
          <w:i/>
          <w:sz w:val="22"/>
          <w:szCs w:val="22"/>
        </w:rPr>
        <w:t>t</w:t>
      </w:r>
      <w:r w:rsidR="00DF2EA0" w:rsidRPr="00ED4DD9">
        <w:rPr>
          <w:rFonts w:ascii="Times New Roman" w:hAnsi="Times New Roman" w:cs="Times New Roman"/>
          <w:sz w:val="22"/>
          <w:szCs w:val="22"/>
        </w:rPr>
        <w:t xml:space="preserve"> in group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xml:space="preserve">; </w:t>
      </w:r>
      <w:r w:rsidR="00DF2EA0" w:rsidRPr="00ED4DD9">
        <w:rPr>
          <w:rFonts w:ascii="Times New Roman" w:hAnsi="Times New Roman" w:cs="Times New Roman"/>
          <w:noProof/>
          <w:position w:val="-10"/>
          <w:sz w:val="22"/>
          <w:szCs w:val="22"/>
        </w:rPr>
        <w:drawing>
          <wp:inline distT="0" distB="0" distL="0" distR="0" wp14:anchorId="53C09603" wp14:editId="46B107E1">
            <wp:extent cx="812800" cy="243840"/>
            <wp:effectExtent l="0" t="0" r="0"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1</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 xml:space="preserve">X, </w:t>
      </w:r>
      <w:r w:rsidR="00DF2EA0" w:rsidRPr="00ED4DD9">
        <w:rPr>
          <w:rFonts w:ascii="Times New Roman" w:hAnsi="Times New Roman" w:cs="Times New Roman"/>
          <w:noProof/>
          <w:position w:val="-12"/>
          <w:sz w:val="22"/>
          <w:szCs w:val="22"/>
        </w:rPr>
        <w:drawing>
          <wp:inline distT="0" distB="0" distL="0" distR="0" wp14:anchorId="1E47D353" wp14:editId="694EEC51">
            <wp:extent cx="812800" cy="243840"/>
            <wp:effectExtent l="0" t="0" r="0" b="101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2800" cy="243840"/>
                    </a:xfrm>
                    <a:prstGeom prst="rect">
                      <a:avLst/>
                    </a:prstGeom>
                    <a:noFill/>
                    <a:ln>
                      <a:noFill/>
                    </a:ln>
                  </pic:spPr>
                </pic:pic>
              </a:graphicData>
            </a:graphic>
          </wp:inline>
        </w:drawing>
      </w:r>
      <w:r w:rsidR="00DF2EA0" w:rsidRPr="00ED4DD9">
        <w:rPr>
          <w:rFonts w:ascii="Times New Roman" w:hAnsi="Times New Roman" w:cs="Times New Roman"/>
          <w:sz w:val="22"/>
          <w:szCs w:val="22"/>
        </w:rPr>
        <w:t xml:space="preserve"> is the linear projection matrix of SVD from </w:t>
      </w:r>
      <w:r w:rsidR="00DF2EA0" w:rsidRPr="00ED4DD9">
        <w:rPr>
          <w:rFonts w:ascii="Times New Roman" w:hAnsi="Times New Roman" w:cs="Times New Roman"/>
          <w:i/>
          <w:sz w:val="22"/>
          <w:szCs w:val="22"/>
        </w:rPr>
        <w:t>M</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meta-gene expression space to </w:t>
      </w:r>
      <w:r w:rsidR="00DF2EA0" w:rsidRPr="00ED4DD9">
        <w:rPr>
          <w:rFonts w:ascii="Times New Roman" w:hAnsi="Times New Roman" w:cs="Times New Roman"/>
          <w:i/>
          <w:sz w:val="22"/>
          <w:szCs w:val="22"/>
        </w:rPr>
        <w:t>N</w:t>
      </w:r>
      <w:r w:rsidR="00DF2EA0" w:rsidRPr="00ED4DD9">
        <w:rPr>
          <w:rFonts w:ascii="Times New Roman" w:hAnsi="Times New Roman" w:cs="Times New Roman"/>
          <w:sz w:val="22"/>
          <w:szCs w:val="22"/>
          <w:vertAlign w:val="subscript"/>
        </w:rPr>
        <w:t>2</w:t>
      </w:r>
      <w:r w:rsidR="00DF2EA0" w:rsidRPr="00ED4DD9">
        <w:rPr>
          <w:rFonts w:ascii="Times New Roman" w:hAnsi="Times New Roman" w:cs="Times New Roman"/>
          <w:sz w:val="22"/>
          <w:szCs w:val="22"/>
        </w:rPr>
        <w:t xml:space="preserve"> gene expression space in </w:t>
      </w:r>
      <w:r w:rsidR="00DF2EA0" w:rsidRPr="00ED4DD9">
        <w:rPr>
          <w:rFonts w:ascii="Times New Roman" w:hAnsi="Times New Roman" w:cs="Times New Roman"/>
          <w:i/>
          <w:sz w:val="22"/>
          <w:szCs w:val="22"/>
        </w:rPr>
        <w:t>U)</w:t>
      </w:r>
      <w:r w:rsidR="00DF2EA0" w:rsidRPr="00ED4DD9">
        <w:rPr>
          <w:rFonts w:ascii="Times New Roman" w:hAnsi="Times New Roman" w:cs="Times New Roman"/>
          <w:sz w:val="22"/>
          <w:szCs w:val="22"/>
        </w:rPr>
        <w:t>, and (.)</w:t>
      </w:r>
      <w:r w:rsidR="00DF2EA0" w:rsidRPr="00ED4DD9">
        <w:rPr>
          <w:rFonts w:ascii="Times New Roman" w:hAnsi="Times New Roman" w:cs="Times New Roman"/>
          <w:sz w:val="22"/>
          <w:szCs w:val="22"/>
          <w:vertAlign w:val="superscript"/>
        </w:rPr>
        <w:t>*</w:t>
      </w:r>
      <w:r w:rsidR="00DF2EA0" w:rsidRPr="00ED4DD9">
        <w:rPr>
          <w:rFonts w:ascii="Times New Roman" w:hAnsi="Times New Roman" w:cs="Times New Roman"/>
          <w:sz w:val="22"/>
          <w:szCs w:val="22"/>
        </w:rPr>
        <w:t xml:space="preserve"> </w:t>
      </w:r>
      <w:proofErr w:type="gramStart"/>
      <w:r w:rsidR="00DF2EA0" w:rsidRPr="00ED4DD9">
        <w:rPr>
          <w:rFonts w:ascii="Times New Roman" w:hAnsi="Times New Roman" w:cs="Times New Roman"/>
          <w:sz w:val="22"/>
          <w:szCs w:val="22"/>
        </w:rPr>
        <w:t>is</w:t>
      </w:r>
      <w:proofErr w:type="gramEnd"/>
      <w:r w:rsidR="00DF2EA0" w:rsidRPr="00ED4DD9">
        <w:rPr>
          <w:rFonts w:ascii="Times New Roman" w:hAnsi="Times New Roman" w:cs="Times New Roman"/>
          <w:sz w:val="22"/>
          <w:szCs w:val="22"/>
        </w:rPr>
        <w:t xml:space="preserve"> a pseudo-inverse operation; i.e., </w:t>
      </w:r>
      <w:r w:rsidR="00DF2EA0" w:rsidRPr="00ED4DD9">
        <w:rPr>
          <w:rFonts w:ascii="Times New Roman" w:hAnsi="Times New Roman" w:cs="Times New Roman"/>
          <w:i/>
          <w:sz w:val="22"/>
          <w:szCs w:val="22"/>
        </w:rPr>
        <w:t>W</w:t>
      </w:r>
      <w:r w:rsidR="00DF2EA0" w:rsidRPr="00ED4DD9">
        <w:rPr>
          <w:rFonts w:ascii="Times New Roman" w:hAnsi="Times New Roman" w:cs="Times New Roman"/>
          <w:i/>
          <w:sz w:val="22"/>
          <w:szCs w:val="22"/>
          <w:vertAlign w:val="superscript"/>
        </w:rPr>
        <w:t>*</w:t>
      </w:r>
      <w:r w:rsidR="00DF2EA0" w:rsidRPr="00ED4DD9">
        <w:rPr>
          <w:rFonts w:ascii="Times New Roman" w:hAnsi="Times New Roman" w:cs="Times New Roman"/>
          <w:i/>
          <w:sz w:val="22"/>
          <w:szCs w:val="22"/>
        </w:rPr>
        <w:t>W</w:t>
      </w:r>
      <w:r w:rsidR="00DF2EA0" w:rsidRPr="00ED4DD9">
        <w:rPr>
          <w:rFonts w:ascii="Times New Roman" w:hAnsi="Times New Roman" w:cs="Times New Roman"/>
          <w:sz w:val="22"/>
          <w:szCs w:val="22"/>
        </w:rPr>
        <w:t>=</w:t>
      </w:r>
      <w:r w:rsidR="00DF2EA0" w:rsidRPr="00ED4DD9">
        <w:rPr>
          <w:rFonts w:ascii="Times New Roman" w:hAnsi="Times New Roman" w:cs="Times New Roman"/>
          <w:i/>
          <w:sz w:val="22"/>
          <w:szCs w:val="22"/>
        </w:rPr>
        <w:t>I</w:t>
      </w:r>
      <w:r w:rsidR="00DF2EA0" w:rsidRPr="00ED4DD9">
        <w:rPr>
          <w:rFonts w:ascii="Times New Roman" w:hAnsi="Times New Roman" w:cs="Times New Roman"/>
          <w:sz w:val="22"/>
          <w:szCs w:val="22"/>
        </w:rPr>
        <w:t>, where</w:t>
      </w:r>
      <w:r w:rsidR="00DF2EA0" w:rsidRPr="00ED4DD9">
        <w:rPr>
          <w:rFonts w:ascii="Times New Roman" w:hAnsi="Times New Roman" w:cs="Times New Roman"/>
          <w:i/>
          <w:sz w:val="22"/>
          <w:szCs w:val="22"/>
        </w:rPr>
        <w:t xml:space="preserve"> I</w:t>
      </w:r>
      <w:r w:rsidR="00DF2EA0" w:rsidRPr="00ED4DD9">
        <w:rPr>
          <w:rFonts w:ascii="Times New Roman" w:hAnsi="Times New Roman" w:cs="Times New Roman"/>
          <w:sz w:val="22"/>
          <w:szCs w:val="22"/>
        </w:rPr>
        <w:t xml:space="preserve"> is the identity matrix.</w:t>
      </w:r>
      <w:r w:rsidR="003E5090" w:rsidRPr="00ED4DD9">
        <w:rPr>
          <w:rFonts w:ascii="Times New Roman" w:hAnsi="Times New Roman" w:cs="Times New Roman"/>
          <w:sz w:val="22"/>
          <w:szCs w:val="20"/>
        </w:rPr>
        <w:t xml:space="preserve"> </w:t>
      </w:r>
      <w:r w:rsidR="00DB493D" w:rsidRPr="00ED4DD9">
        <w:rPr>
          <w:rFonts w:ascii="Times New Roman" w:hAnsi="Times New Roman" w:cs="Times New Roman"/>
          <w:b/>
          <w:sz w:val="22"/>
        </w:rPr>
        <w:t>C</w:t>
      </w:r>
      <w:r w:rsidR="003E5090" w:rsidRPr="00ED4DD9">
        <w:rPr>
          <w:rFonts w:ascii="Times New Roman" w:hAnsi="Times New Roman" w:cs="Times New Roman"/>
          <w:b/>
          <w:sz w:val="22"/>
        </w:rPr>
        <w:t>)</w:t>
      </w:r>
      <w:r w:rsidRPr="00ED4DD9">
        <w:rPr>
          <w:rFonts w:ascii="Times New Roman" w:hAnsi="Times New Roman" w:cs="Times New Roman"/>
          <w:b/>
          <w:sz w:val="22"/>
        </w:rPr>
        <w:t xml:space="preserve"> </w:t>
      </w:r>
      <w:r w:rsidR="00E00053" w:rsidRPr="00ED4DD9">
        <w:rPr>
          <w:rFonts w:ascii="Times New Roman" w:hAnsi="Times New Roman" w:cs="Times New Roman"/>
          <w:sz w:val="22"/>
        </w:rPr>
        <w:t>E</w:t>
      </w:r>
      <w:r w:rsidR="00FC7B78" w:rsidRPr="00ED4DD9">
        <w:rPr>
          <w:rFonts w:ascii="Times New Roman" w:hAnsi="Times New Roman" w:cs="Times New Roman"/>
          <w:sz w:val="22"/>
        </w:rPr>
        <w:t>ffective state space model</w:t>
      </w:r>
      <w:r w:rsidR="00E00053" w:rsidRPr="00ED4DD9">
        <w:rPr>
          <w:rFonts w:ascii="Times New Roman" w:hAnsi="Times New Roman" w:cs="Times New Roman"/>
          <w:sz w:val="22"/>
        </w:rPr>
        <w:t xml:space="preserve"> for </w:t>
      </w:r>
      <w:r w:rsidR="00E00053" w:rsidRPr="00ED4DD9">
        <w:rPr>
          <w:rFonts w:ascii="Times New Roman" w:hAnsi="Times New Roman" w:cs="Times New Roman"/>
          <w:sz w:val="22"/>
        </w:rPr>
        <w:lastRenderedPageBreak/>
        <w:t>meta-genes</w:t>
      </w:r>
      <w:r w:rsidRPr="00ED4DD9">
        <w:rPr>
          <w:rFonts w:ascii="Times New Roman" w:hAnsi="Times New Roman" w:cs="Times New Roman"/>
          <w:sz w:val="22"/>
        </w:rPr>
        <w:t xml:space="preserve">. </w:t>
      </w:r>
      <w:r w:rsidR="000F0583" w:rsidRPr="00ED4DD9">
        <w:rPr>
          <w:rFonts w:ascii="Times New Roman" w:hAnsi="Times New Roman" w:cs="Times New Roman"/>
          <w:sz w:val="22"/>
        </w:rPr>
        <w:t>The effective state-space model for meta-genes</w:t>
      </w:r>
      <w:r w:rsidR="00651F93" w:rsidRPr="00ED4DD9">
        <w:rPr>
          <w:rFonts w:ascii="Times New Roman" w:hAnsi="Times New Roman" w:cs="Times New Roman"/>
          <w:sz w:val="22"/>
        </w:rPr>
        <w:t>, Equation (4)</w:t>
      </w:r>
      <w:r w:rsidR="000F0583" w:rsidRPr="00ED4DD9">
        <w:rPr>
          <w:rFonts w:ascii="Times New Roman" w:hAnsi="Times New Roman" w:cs="Times New Roman"/>
          <w:sz w:val="22"/>
        </w:rPr>
        <w:t xml:space="preserve"> is obtained by using linear projections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X</w:t>
      </w:r>
      <w:r w:rsidR="000F0583" w:rsidRPr="00ED4DD9">
        <w:rPr>
          <w:rFonts w:ascii="Times New Roman" w:hAnsi="Times New Roman" w:cs="Times New Roman"/>
          <w:sz w:val="22"/>
        </w:rPr>
        <w:t xml:space="preserve"> and </w:t>
      </w:r>
      <w:r w:rsidR="000F0583" w:rsidRPr="00ED4DD9">
        <w:rPr>
          <w:rFonts w:ascii="Times New Roman" w:hAnsi="Times New Roman" w:cs="Times New Roman"/>
          <w:i/>
          <w:sz w:val="22"/>
        </w:rPr>
        <w:t>W</w:t>
      </w:r>
      <w:r w:rsidR="000F0583" w:rsidRPr="00ED4DD9">
        <w:rPr>
          <w:rFonts w:ascii="Times New Roman" w:hAnsi="Times New Roman" w:cs="Times New Roman"/>
          <w:i/>
          <w:sz w:val="22"/>
          <w:vertAlign w:val="subscript"/>
        </w:rPr>
        <w:t>U</w:t>
      </w:r>
      <w:r w:rsidR="000F0583" w:rsidRPr="00ED4DD9">
        <w:rPr>
          <w:rFonts w:ascii="Times New Roman" w:hAnsi="Times New Roman" w:cs="Times New Roman"/>
          <w:sz w:val="22"/>
        </w:rPr>
        <w:t xml:space="preserve"> between genes and meta-genes </w:t>
      </w:r>
      <w:r w:rsidR="00651F93" w:rsidRPr="00ED4DD9">
        <w:rPr>
          <w:rFonts w:ascii="Times New Roman" w:hAnsi="Times New Roman" w:cs="Times New Roman"/>
          <w:sz w:val="22"/>
        </w:rPr>
        <w:t>from Equations (1-3).</w:t>
      </w:r>
      <w:r w:rsidR="000F0583" w:rsidRPr="00ED4DD9">
        <w:rPr>
          <w:rFonts w:ascii="Times New Roman" w:hAnsi="Times New Roman" w:cs="Times New Roman"/>
          <w:sz w:val="22"/>
        </w:rPr>
        <w:t xml:space="preserve"> </w:t>
      </w:r>
      <w:r w:rsidR="00651F93" w:rsidRPr="00ED4DD9">
        <w:rPr>
          <w:rFonts w:ascii="Times New Roman" w:hAnsi="Times New Roman" w:cs="Times New Roman"/>
          <w:sz w:val="22"/>
        </w:rPr>
        <w:t>T</w:t>
      </w:r>
      <w:r w:rsidR="000F0583" w:rsidRPr="00ED4DD9">
        <w:rPr>
          <w:rFonts w:ascii="Times New Roman" w:hAnsi="Times New Roman" w:cs="Times New Roman"/>
          <w:sz w:val="22"/>
        </w:rPr>
        <w:t xml:space="preserve">he effective meta-gene system matrix </w:t>
      </w:r>
      <w:r w:rsidR="000F0583" w:rsidRPr="00ED4DD9">
        <w:rPr>
          <w:rFonts w:ascii="Times New Roman" w:hAnsi="Times New Roman" w:cs="Times New Roman"/>
          <w:noProof/>
          <w:position w:val="-10"/>
          <w:sz w:val="14"/>
        </w:rPr>
        <w:drawing>
          <wp:inline distT="0" distB="0" distL="0" distR="0" wp14:anchorId="49D0C6F1" wp14:editId="595D6555">
            <wp:extent cx="1351280" cy="243840"/>
            <wp:effectExtent l="0" t="0" r="0" b="1016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internal causal interactions among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proofErr w:type="spellStart"/>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w:t>
      </w:r>
      <w:proofErr w:type="spellStart"/>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696CF041" wp14:editId="22B37D1F">
            <wp:extent cx="142240" cy="193040"/>
            <wp:effectExtent l="0" t="0" r="10160" b="1016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1349CC40" wp14:editId="24D747E0">
            <wp:extent cx="193040" cy="254000"/>
            <wp:effectExtent l="0" t="0" r="1016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 describes the contribution from the </w:t>
      </w:r>
      <w:proofErr w:type="spellStart"/>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meta-gene expression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proofErr w:type="spellStart"/>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meta-gene expression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+1), and the effective control matrix </w:t>
      </w:r>
      <w:r w:rsidR="000F0583" w:rsidRPr="00ED4DD9">
        <w:rPr>
          <w:rFonts w:ascii="Times New Roman" w:hAnsi="Times New Roman" w:cs="Times New Roman"/>
          <w:noProof/>
          <w:position w:val="-12"/>
          <w:sz w:val="14"/>
        </w:rPr>
        <w:drawing>
          <wp:inline distT="0" distB="0" distL="0" distR="0" wp14:anchorId="112D768A" wp14:editId="46863259">
            <wp:extent cx="1351280" cy="243840"/>
            <wp:effectExtent l="0" t="0" r="0" b="1016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51280" cy="243840"/>
                    </a:xfrm>
                    <a:prstGeom prst="rect">
                      <a:avLst/>
                    </a:prstGeom>
                    <a:noFill/>
                    <a:ln>
                      <a:noFill/>
                    </a:ln>
                  </pic:spPr>
                </pic:pic>
              </a:graphicData>
            </a:graphic>
          </wp:inline>
        </w:drawing>
      </w:r>
      <w:r w:rsidR="000F0583" w:rsidRPr="00ED4DD9">
        <w:rPr>
          <w:rFonts w:ascii="Times New Roman" w:hAnsi="Times New Roman" w:cs="Times New Roman"/>
          <w:sz w:val="22"/>
        </w:rPr>
        <w:t xml:space="preserve"> captures external causal regulations from meta-genes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to meta-genes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(i.e., the </w:t>
      </w:r>
      <w:proofErr w:type="spellStart"/>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w:t>
      </w:r>
      <w:proofErr w:type="spellStart"/>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element of </w:t>
      </w:r>
      <w:r w:rsidR="000F0583" w:rsidRPr="00ED4DD9">
        <w:rPr>
          <w:rFonts w:ascii="Times New Roman" w:hAnsi="Times New Roman" w:cs="Times New Roman"/>
          <w:noProof/>
          <w:position w:val="-4"/>
          <w:sz w:val="14"/>
        </w:rPr>
        <w:drawing>
          <wp:inline distT="0" distB="0" distL="0" distR="0" wp14:anchorId="182943F5" wp14:editId="1F52A958">
            <wp:extent cx="142240" cy="193040"/>
            <wp:effectExtent l="0" t="0" r="10160" b="1016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w:t>
      </w:r>
      <w:r w:rsidR="000F0583" w:rsidRPr="00ED4DD9">
        <w:rPr>
          <w:rFonts w:ascii="Times New Roman" w:hAnsi="Times New Roman" w:cs="Times New Roman"/>
          <w:noProof/>
          <w:position w:val="-14"/>
          <w:sz w:val="14"/>
        </w:rPr>
        <w:drawing>
          <wp:inline distT="0" distB="0" distL="0" distR="0" wp14:anchorId="0220CDD9" wp14:editId="024CF6B2">
            <wp:extent cx="193040" cy="254000"/>
            <wp:effectExtent l="0" t="0" r="1016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3040" cy="254000"/>
                    </a:xfrm>
                    <a:prstGeom prst="rect">
                      <a:avLst/>
                    </a:prstGeom>
                    <a:noFill/>
                    <a:ln>
                      <a:noFill/>
                    </a:ln>
                  </pic:spPr>
                </pic:pic>
              </a:graphicData>
            </a:graphic>
          </wp:inline>
        </w:drawing>
      </w:r>
      <w:r w:rsidR="000F0583" w:rsidRPr="00ED4DD9">
        <w:rPr>
          <w:rFonts w:ascii="Times New Roman" w:hAnsi="Times New Roman" w:cs="Times New Roman"/>
          <w:sz w:val="22"/>
        </w:rPr>
        <w:t xml:space="preserve">describes the contribution from the </w:t>
      </w:r>
      <w:proofErr w:type="spellStart"/>
      <w:r w:rsidR="000F0583" w:rsidRPr="00ED4DD9">
        <w:rPr>
          <w:rFonts w:ascii="Times New Roman" w:hAnsi="Times New Roman" w:cs="Times New Roman"/>
          <w:i/>
          <w:sz w:val="22"/>
        </w:rPr>
        <w:t>j</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U</w:t>
      </w:r>
      <w:r w:rsidR="000F0583" w:rsidRPr="00ED4DD9">
        <w:rPr>
          <w:rFonts w:ascii="Times New Roman" w:hAnsi="Times New Roman" w:cs="Times New Roman"/>
          <w:sz w:val="22"/>
        </w:rPr>
        <w:t xml:space="preserve"> at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 xml:space="preserve"> to </w:t>
      </w:r>
      <w:proofErr w:type="spellStart"/>
      <w:r w:rsidR="000F0583" w:rsidRPr="00ED4DD9">
        <w:rPr>
          <w:rFonts w:ascii="Times New Roman" w:hAnsi="Times New Roman" w:cs="Times New Roman"/>
          <w:i/>
          <w:sz w:val="22"/>
        </w:rPr>
        <w:t>i</w:t>
      </w:r>
      <w:r w:rsidR="000F0583" w:rsidRPr="00ED4DD9">
        <w:rPr>
          <w:rFonts w:ascii="Times New Roman" w:hAnsi="Times New Roman" w:cs="Times New Roman"/>
          <w:sz w:val="22"/>
          <w:vertAlign w:val="superscript"/>
        </w:rPr>
        <w:t>th</w:t>
      </w:r>
      <w:proofErr w:type="spellEnd"/>
      <w:r w:rsidR="000F0583" w:rsidRPr="00ED4DD9">
        <w:rPr>
          <w:rFonts w:ascii="Times New Roman" w:hAnsi="Times New Roman" w:cs="Times New Roman"/>
          <w:sz w:val="22"/>
        </w:rPr>
        <w:t xml:space="preserve"> meta-gene expression in </w:t>
      </w:r>
      <w:r w:rsidR="000F0583" w:rsidRPr="00ED4DD9">
        <w:rPr>
          <w:rFonts w:ascii="Times New Roman" w:hAnsi="Times New Roman" w:cs="Times New Roman"/>
          <w:i/>
          <w:sz w:val="22"/>
        </w:rPr>
        <w:t>X</w:t>
      </w:r>
      <w:r w:rsidR="000F0583" w:rsidRPr="00ED4DD9">
        <w:rPr>
          <w:rFonts w:ascii="Times New Roman" w:hAnsi="Times New Roman" w:cs="Times New Roman"/>
          <w:sz w:val="22"/>
        </w:rPr>
        <w:t xml:space="preserve"> at next time </w:t>
      </w:r>
      <w:r w:rsidR="000F0583" w:rsidRPr="00ED4DD9">
        <w:rPr>
          <w:rFonts w:ascii="Times New Roman" w:hAnsi="Times New Roman" w:cs="Times New Roman"/>
          <w:i/>
          <w:sz w:val="22"/>
        </w:rPr>
        <w:t>t</w:t>
      </w:r>
      <w:r w:rsidR="000F0583" w:rsidRPr="00ED4DD9">
        <w:rPr>
          <w:rFonts w:ascii="Times New Roman" w:hAnsi="Times New Roman" w:cs="Times New Roman"/>
          <w:sz w:val="22"/>
        </w:rPr>
        <w:t>+1). Equation (4) describes the effective state space model for the meta-genes in X, whose expression dynamics are determined by</w:t>
      </w:r>
      <w:r w:rsidR="000F0583" w:rsidRPr="00ED4DD9">
        <w:rPr>
          <w:rFonts w:ascii="Times New Roman" w:hAnsi="Times New Roman" w:cs="Times New Roman"/>
          <w:noProof/>
          <w:position w:val="-4"/>
          <w:sz w:val="14"/>
        </w:rPr>
        <w:drawing>
          <wp:inline distT="0" distB="0" distL="0" distR="0" wp14:anchorId="3F85A804" wp14:editId="1DCFFE09">
            <wp:extent cx="142240" cy="193040"/>
            <wp:effectExtent l="0" t="0" r="10160" b="1016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058B856A" wp14:editId="3E534B9E">
            <wp:extent cx="142240" cy="193040"/>
            <wp:effectExtent l="0" t="0" r="10160" b="1016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Because the meta-gene dimension,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1</w:t>
      </w:r>
      <w:r w:rsidR="000F0583" w:rsidRPr="00ED4DD9">
        <w:rPr>
          <w:rFonts w:ascii="Times New Roman" w:hAnsi="Times New Roman" w:cs="Times New Roman"/>
          <w:sz w:val="22"/>
        </w:rPr>
        <w:t xml:space="preserve"> (</w:t>
      </w:r>
      <w:r w:rsidR="000F0583" w:rsidRPr="00ED4DD9">
        <w:rPr>
          <w:rFonts w:ascii="Times New Roman" w:hAnsi="Times New Roman" w:cs="Times New Roman"/>
          <w:i/>
          <w:sz w:val="22"/>
        </w:rPr>
        <w:t>M</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is less than</w:t>
      </w:r>
      <w:r w:rsidR="000F0583" w:rsidRPr="00ED4DD9">
        <w:rPr>
          <w:rFonts w:ascii="Times New Roman" w:hAnsi="Times New Roman" w:cs="Times New Roman"/>
          <w:i/>
          <w:sz w:val="22"/>
        </w:rPr>
        <w:t xml:space="preserve"> T</w:t>
      </w:r>
      <w:r w:rsidR="000F0583" w:rsidRPr="00ED4DD9">
        <w:rPr>
          <w:rFonts w:ascii="Times New Roman" w:hAnsi="Times New Roman" w:cs="Times New Roman"/>
          <w:sz w:val="22"/>
        </w:rPr>
        <w:t xml:space="preserve">, and much less than </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 xml:space="preserve">1 </w:t>
      </w:r>
      <w:r w:rsidR="000F0583" w:rsidRPr="00ED4DD9">
        <w:rPr>
          <w:rFonts w:ascii="Times New Roman" w:hAnsi="Times New Roman" w:cs="Times New Roman"/>
          <w:sz w:val="22"/>
        </w:rPr>
        <w:t>(</w:t>
      </w:r>
      <w:r w:rsidR="000F0583" w:rsidRPr="00ED4DD9">
        <w:rPr>
          <w:rFonts w:ascii="Times New Roman" w:hAnsi="Times New Roman" w:cs="Times New Roman"/>
          <w:i/>
          <w:sz w:val="22"/>
        </w:rPr>
        <w:t>N</w:t>
      </w:r>
      <w:r w:rsidR="000F0583" w:rsidRPr="00ED4DD9">
        <w:rPr>
          <w:rFonts w:ascii="Times New Roman" w:hAnsi="Times New Roman" w:cs="Times New Roman"/>
          <w:sz w:val="22"/>
          <w:vertAlign w:val="subscript"/>
        </w:rPr>
        <w:t>2</w:t>
      </w:r>
      <w:r w:rsidR="000F0583" w:rsidRPr="00ED4DD9">
        <w:rPr>
          <w:rFonts w:ascii="Times New Roman" w:hAnsi="Times New Roman" w:cs="Times New Roman"/>
          <w:sz w:val="22"/>
        </w:rPr>
        <w:t>), we can estimate</w:t>
      </w:r>
      <w:r w:rsidR="000F0583" w:rsidRPr="00ED4DD9">
        <w:rPr>
          <w:rFonts w:ascii="Times New Roman" w:hAnsi="Times New Roman" w:cs="Times New Roman"/>
          <w:noProof/>
          <w:position w:val="-4"/>
          <w:sz w:val="14"/>
        </w:rPr>
        <w:drawing>
          <wp:inline distT="0" distB="0" distL="0" distR="0" wp14:anchorId="5489E376" wp14:editId="43D150FA">
            <wp:extent cx="142240" cy="193040"/>
            <wp:effectExtent l="0" t="0" r="10160" b="1016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and</w:t>
      </w:r>
      <w:r w:rsidR="000F0583" w:rsidRPr="00ED4DD9">
        <w:rPr>
          <w:rFonts w:ascii="Times New Roman" w:hAnsi="Times New Roman" w:cs="Times New Roman"/>
          <w:noProof/>
          <w:position w:val="-4"/>
          <w:sz w:val="14"/>
        </w:rPr>
        <w:drawing>
          <wp:inline distT="0" distB="0" distL="0" distR="0" wp14:anchorId="48E8094C" wp14:editId="06A6E4E9">
            <wp:extent cx="142240" cy="193040"/>
            <wp:effectExtent l="0" t="0" r="10160" b="1016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240" cy="193040"/>
                    </a:xfrm>
                    <a:prstGeom prst="rect">
                      <a:avLst/>
                    </a:prstGeom>
                    <a:noFill/>
                    <a:ln>
                      <a:noFill/>
                    </a:ln>
                  </pic:spPr>
                </pic:pic>
              </a:graphicData>
            </a:graphic>
          </wp:inline>
        </w:drawing>
      </w:r>
      <w:r w:rsidR="000F0583" w:rsidRPr="00ED4DD9">
        <w:rPr>
          <w:rFonts w:ascii="Times New Roman" w:hAnsi="Times New Roman" w:cs="Times New Roman"/>
          <w:sz w:val="22"/>
        </w:rPr>
        <w:t xml:space="preserve"> as follows.</w:t>
      </w:r>
    </w:p>
    <w:p w14:paraId="45496632" w14:textId="77777777" w:rsidR="0030189D" w:rsidRPr="00EC3D4B" w:rsidRDefault="0030189D" w:rsidP="0030189D">
      <w:pPr>
        <w:spacing w:line="360" w:lineRule="auto"/>
        <w:rPr>
          <w:rFonts w:ascii="Times New Roman" w:hAnsi="Times New Roman"/>
          <w:sz w:val="22"/>
          <w:szCs w:val="20"/>
        </w:rPr>
      </w:pPr>
    </w:p>
    <w:p w14:paraId="05585C48" w14:textId="39E969BB" w:rsidR="00EA0551" w:rsidRPr="00EC3D4B" w:rsidRDefault="0030189D" w:rsidP="0030189D">
      <w:pPr>
        <w:spacing w:line="360" w:lineRule="auto"/>
        <w:rPr>
          <w:rFonts w:ascii="Times New Roman" w:hAnsi="Times New Roman"/>
          <w:sz w:val="22"/>
          <w:szCs w:val="20"/>
        </w:rPr>
      </w:pPr>
      <w:r w:rsidRPr="00786A18">
        <w:rPr>
          <w:rFonts w:ascii="Times New Roman" w:hAnsi="Times New Roman"/>
          <w:b/>
          <w:sz w:val="22"/>
          <w:szCs w:val="20"/>
        </w:rPr>
        <w:t xml:space="preserve">Figure </w:t>
      </w:r>
      <w:r w:rsidR="00E074CD">
        <w:rPr>
          <w:rFonts w:ascii="Times New Roman" w:hAnsi="Times New Roman"/>
          <w:b/>
          <w:sz w:val="22"/>
          <w:szCs w:val="20"/>
        </w:rPr>
        <w:t>3</w:t>
      </w:r>
      <w:r w:rsidRPr="00786A18">
        <w:rPr>
          <w:rFonts w:ascii="Times New Roman" w:hAnsi="Times New Roman"/>
          <w:b/>
          <w:sz w:val="22"/>
          <w:szCs w:val="20"/>
        </w:rPr>
        <w:t xml:space="preserve"> </w:t>
      </w:r>
      <w:r w:rsidR="00E074CD">
        <w:rPr>
          <w:rFonts w:ascii="Times New Roman" w:hAnsi="Times New Roman"/>
          <w:b/>
          <w:sz w:val="22"/>
          <w:szCs w:val="20"/>
        </w:rPr>
        <w:t>P</w:t>
      </w:r>
      <w:r w:rsidR="00E074CD" w:rsidRPr="00AA31B3">
        <w:rPr>
          <w:rFonts w:ascii="Times New Roman" w:hAnsi="Times New Roman"/>
          <w:b/>
          <w:sz w:val="22"/>
          <w:szCs w:val="20"/>
        </w:rPr>
        <w:t>rincipal dynamic pa</w:t>
      </w:r>
      <w:r w:rsidR="00E074CD">
        <w:rPr>
          <w:rFonts w:ascii="Times New Roman" w:hAnsi="Times New Roman"/>
          <w:b/>
          <w:sz w:val="22"/>
          <w:szCs w:val="20"/>
        </w:rPr>
        <w:t xml:space="preserve">tterns of </w:t>
      </w:r>
      <w:r w:rsidR="00E074CD" w:rsidRPr="00AA31B3">
        <w:rPr>
          <w:rFonts w:ascii="Times New Roman" w:hAnsi="Times New Roman"/>
          <w:b/>
          <w:sz w:val="22"/>
          <w:szCs w:val="20"/>
        </w:rPr>
        <w:t>orthologous genes between worm and fly</w:t>
      </w:r>
      <w:r w:rsidR="00E074CD">
        <w:rPr>
          <w:rFonts w:ascii="Times New Roman" w:hAnsi="Times New Roman"/>
          <w:b/>
          <w:sz w:val="22"/>
          <w:szCs w:val="20"/>
        </w:rPr>
        <w:t xml:space="preserve"> during embryonic deve</w:t>
      </w:r>
      <w:r w:rsidR="00E074CD">
        <w:rPr>
          <w:rFonts w:ascii="Times New Roman" w:hAnsi="Times New Roman"/>
          <w:b/>
          <w:sz w:val="22"/>
          <w:szCs w:val="20"/>
        </w:rPr>
        <w:t>l</w:t>
      </w:r>
      <w:r w:rsidR="00E074CD">
        <w:rPr>
          <w:rFonts w:ascii="Times New Roman" w:hAnsi="Times New Roman"/>
          <w:b/>
          <w:sz w:val="22"/>
          <w:szCs w:val="20"/>
        </w:rPr>
        <w:t>op</w:t>
      </w:r>
      <w:r w:rsidR="00E074CD" w:rsidRPr="00AA31B3">
        <w:rPr>
          <w:rFonts w:ascii="Times New Roman" w:hAnsi="Times New Roman"/>
          <w:b/>
          <w:sz w:val="22"/>
          <w:szCs w:val="20"/>
        </w:rPr>
        <w:t>ment</w:t>
      </w:r>
      <w:r w:rsidR="00E074CD" w:rsidRPr="00E074CD">
        <w:rPr>
          <w:rFonts w:ascii="Times New Roman" w:hAnsi="Times New Roman"/>
          <w:b/>
          <w:sz w:val="22"/>
          <w:szCs w:val="20"/>
        </w:rPr>
        <w:t>. A)</w:t>
      </w:r>
      <w:r w:rsidR="00E074CD" w:rsidRPr="00AA31B3">
        <w:rPr>
          <w:rFonts w:ascii="Times New Roman" w:hAnsi="Times New Roman"/>
          <w:b/>
          <w:sz w:val="22"/>
          <w:szCs w:val="20"/>
        </w:rPr>
        <w:t xml:space="preserve"> </w:t>
      </w:r>
      <w:proofErr w:type="spellStart"/>
      <w:r w:rsidR="00E074CD" w:rsidRPr="000B4C26">
        <w:rPr>
          <w:rFonts w:ascii="Times New Roman" w:hAnsi="Times New Roman" w:cs="Times New Roman"/>
          <w:sz w:val="22"/>
          <w:szCs w:val="20"/>
        </w:rPr>
        <w:t>M</w:t>
      </w:r>
      <w:r w:rsidR="00AA31B3" w:rsidRPr="000B4C26">
        <w:rPr>
          <w:rFonts w:ascii="Times New Roman" w:hAnsi="Times New Roman" w:cs="Times New Roman"/>
          <w:sz w:val="22"/>
          <w:szCs w:val="20"/>
        </w:rPr>
        <w:t>etagenes</w:t>
      </w:r>
      <w:proofErr w:type="spellEnd"/>
      <w:r w:rsidR="00AA31B3" w:rsidRPr="000B4C26">
        <w:rPr>
          <w:rFonts w:ascii="Times New Roman" w:hAnsi="Times New Roman" w:cs="Times New Roman"/>
          <w:sz w:val="22"/>
          <w:szCs w:val="20"/>
        </w:rPr>
        <w:t xml:space="preserve"> of orthologous genes have similar internal driven principal dynamic patterns</w:t>
      </w:r>
      <w:r w:rsidR="00E074CD" w:rsidRPr="000B4C26">
        <w:rPr>
          <w:rFonts w:ascii="Times New Roman" w:hAnsi="Times New Roman" w:cs="Times New Roman"/>
          <w:sz w:val="22"/>
          <w:szCs w:val="20"/>
        </w:rPr>
        <w:t>.</w:t>
      </w:r>
      <w:r w:rsidR="00AA31B3" w:rsidRPr="000B4C26">
        <w:rPr>
          <w:rFonts w:ascii="Times New Roman" w:hAnsi="Times New Roman" w:cs="Times New Roman"/>
          <w:b/>
          <w:sz w:val="22"/>
          <w:szCs w:val="20"/>
        </w:rPr>
        <w:t xml:space="preserve"> </w:t>
      </w:r>
      <w:r w:rsidR="00534A4C" w:rsidRPr="000B4C26">
        <w:rPr>
          <w:rFonts w:ascii="Times New Roman" w:hAnsi="Times New Roman" w:cs="Times New Roman"/>
          <w:sz w:val="22"/>
          <w:szCs w:val="20"/>
        </w:rPr>
        <w:t>Meta-gene canonical temporal expression trajectories driven by conserved regulatory networks (i.e., internal principal d</w:t>
      </w:r>
      <w:r w:rsidR="00534A4C" w:rsidRPr="000B4C26">
        <w:rPr>
          <w:rFonts w:ascii="Times New Roman" w:hAnsi="Times New Roman" w:cs="Times New Roman"/>
          <w:sz w:val="22"/>
          <w:szCs w:val="20"/>
        </w:rPr>
        <w:t>y</w:t>
      </w:r>
      <w:r w:rsidR="00534A4C" w:rsidRPr="000B4C26">
        <w:rPr>
          <w:rFonts w:ascii="Times New Roman" w:hAnsi="Times New Roman" w:cs="Times New Roman"/>
          <w:sz w:val="22"/>
          <w:szCs w:val="20"/>
        </w:rPr>
        <w:t xml:space="preserve">namic patterns, </w:t>
      </w:r>
      <w:proofErr w:type="spellStart"/>
      <w:r w:rsidR="00534A4C" w:rsidRPr="000B4C26">
        <w:rPr>
          <w:rFonts w:ascii="Times New Roman" w:hAnsi="Times New Roman" w:cs="Times New Roman"/>
          <w:sz w:val="22"/>
          <w:szCs w:val="20"/>
        </w:rPr>
        <w:t>iPDPs</w:t>
      </w:r>
      <w:proofErr w:type="spellEnd"/>
      <w:r w:rsidR="00534A4C" w:rsidRPr="000B4C26">
        <w:rPr>
          <w:rFonts w:ascii="Times New Roman" w:hAnsi="Times New Roman" w:cs="Times New Roman"/>
          <w:sz w:val="22"/>
          <w:szCs w:val="20"/>
        </w:rPr>
        <w:t>) include four major patterns in both worm and fly embryonic development: 1) a highly va</w:t>
      </w:r>
      <w:r w:rsidR="00534A4C" w:rsidRPr="000B4C26">
        <w:rPr>
          <w:rFonts w:ascii="Times New Roman" w:hAnsi="Times New Roman" w:cs="Times New Roman"/>
          <w:sz w:val="22"/>
          <w:szCs w:val="20"/>
        </w:rPr>
        <w:t>r</w:t>
      </w:r>
      <w:r w:rsidR="00534A4C" w:rsidRPr="000B4C26">
        <w:rPr>
          <w:rFonts w:ascii="Times New Roman" w:hAnsi="Times New Roman" w:cs="Times New Roman"/>
          <w:sz w:val="22"/>
          <w:szCs w:val="20"/>
        </w:rPr>
        <w:t>ied pattern late  (</w:t>
      </w:r>
      <w:proofErr w:type="spellStart"/>
      <w:r w:rsidR="00534A4C" w:rsidRPr="000B4C26">
        <w:rPr>
          <w:rFonts w:ascii="Times New Roman" w:hAnsi="Times New Roman" w:cs="Times New Roman"/>
          <w:sz w:val="22"/>
          <w:szCs w:val="20"/>
        </w:rPr>
        <w:t>iPDP</w:t>
      </w:r>
      <w:proofErr w:type="spellEnd"/>
      <w:r w:rsidR="00534A4C" w:rsidRPr="000B4C26">
        <w:rPr>
          <w:rFonts w:ascii="Times New Roman" w:hAnsi="Times New Roman" w:cs="Times New Roman"/>
          <w:sz w:val="22"/>
          <w:szCs w:val="20"/>
        </w:rPr>
        <w:t xml:space="preserve"> with the real eigenvalue No. 1); 2) a fast decaying pattern early (</w:t>
      </w:r>
      <w:proofErr w:type="spellStart"/>
      <w:r w:rsidR="00534A4C" w:rsidRPr="000B4C26">
        <w:rPr>
          <w:rFonts w:ascii="Times New Roman" w:hAnsi="Times New Roman" w:cs="Times New Roman"/>
          <w:sz w:val="22"/>
          <w:szCs w:val="20"/>
        </w:rPr>
        <w:t>iPDP</w:t>
      </w:r>
      <w:proofErr w:type="spellEnd"/>
      <w:r w:rsidR="00534A4C" w:rsidRPr="000B4C26">
        <w:rPr>
          <w:rFonts w:ascii="Times New Roman" w:hAnsi="Times New Roman" w:cs="Times New Roman"/>
          <w:sz w:val="22"/>
          <w:szCs w:val="20"/>
        </w:rPr>
        <w:t xml:space="preserve"> with the real eige</w:t>
      </w:r>
      <w:r w:rsidR="00534A4C" w:rsidRPr="000B4C26">
        <w:rPr>
          <w:rFonts w:ascii="Times New Roman" w:hAnsi="Times New Roman" w:cs="Times New Roman"/>
          <w:sz w:val="22"/>
          <w:szCs w:val="20"/>
        </w:rPr>
        <w:t>n</w:t>
      </w:r>
      <w:r w:rsidR="00534A4C" w:rsidRPr="000B4C26">
        <w:rPr>
          <w:rFonts w:ascii="Times New Roman" w:hAnsi="Times New Roman" w:cs="Times New Roman"/>
          <w:sz w:val="22"/>
          <w:szCs w:val="20"/>
        </w:rPr>
        <w:t>value No. 2); 3) a slowly increasing pattern (</w:t>
      </w:r>
      <w:proofErr w:type="spellStart"/>
      <w:r w:rsidR="00534A4C" w:rsidRPr="000B4C26">
        <w:rPr>
          <w:rFonts w:ascii="Times New Roman" w:hAnsi="Times New Roman" w:cs="Times New Roman"/>
          <w:sz w:val="22"/>
          <w:szCs w:val="20"/>
        </w:rPr>
        <w:t>iPDP</w:t>
      </w:r>
      <w:proofErr w:type="spellEnd"/>
      <w:r w:rsidR="00534A4C" w:rsidRPr="000B4C26">
        <w:rPr>
          <w:rFonts w:ascii="Times New Roman" w:hAnsi="Times New Roman" w:cs="Times New Roman"/>
          <w:sz w:val="22"/>
          <w:szCs w:val="20"/>
        </w:rPr>
        <w:t xml:space="preserve"> with the real eigenvalue No. 3); and 4) an oscillating pattern (</w:t>
      </w:r>
      <w:proofErr w:type="spellStart"/>
      <w:r w:rsidR="00534A4C" w:rsidRPr="000B4C26">
        <w:rPr>
          <w:rFonts w:ascii="Times New Roman" w:hAnsi="Times New Roman" w:cs="Times New Roman"/>
          <w:sz w:val="22"/>
          <w:szCs w:val="20"/>
        </w:rPr>
        <w:t>iPDP</w:t>
      </w:r>
      <w:proofErr w:type="spellEnd"/>
      <w:r w:rsidR="00534A4C" w:rsidRPr="000B4C26">
        <w:rPr>
          <w:rFonts w:ascii="Times New Roman" w:hAnsi="Times New Roman" w:cs="Times New Roman"/>
          <w:sz w:val="22"/>
          <w:szCs w:val="20"/>
        </w:rPr>
        <w:t xml:space="preserve"> with the complex eigenvalue). </w:t>
      </w:r>
      <w:r w:rsidR="00EA0551" w:rsidRPr="000B4C26">
        <w:rPr>
          <w:rFonts w:ascii="Times New Roman" w:hAnsi="Times New Roman" w:cs="Times New Roman"/>
          <w:b/>
          <w:sz w:val="22"/>
        </w:rPr>
        <w:t>B</w:t>
      </w:r>
      <w:r w:rsidR="00E074CD" w:rsidRPr="000B4C26">
        <w:rPr>
          <w:rFonts w:ascii="Times New Roman" w:hAnsi="Times New Roman" w:cs="Times New Roman"/>
          <w:b/>
          <w:sz w:val="22"/>
        </w:rPr>
        <w:t>)</w:t>
      </w:r>
      <w:r w:rsidR="00EA0551" w:rsidRPr="000B4C26">
        <w:rPr>
          <w:rFonts w:ascii="Times New Roman" w:hAnsi="Times New Roman" w:cs="Times New Roman"/>
          <w:b/>
          <w:sz w:val="22"/>
        </w:rPr>
        <w:t xml:space="preserve"> </w:t>
      </w:r>
      <w:proofErr w:type="spellStart"/>
      <w:r w:rsidR="00EA0551" w:rsidRPr="000B4C26">
        <w:rPr>
          <w:rFonts w:ascii="Times New Roman" w:hAnsi="Times New Roman" w:cs="Times New Roman"/>
          <w:sz w:val="22"/>
        </w:rPr>
        <w:t>Metagenes</w:t>
      </w:r>
      <w:proofErr w:type="spellEnd"/>
      <w:r w:rsidR="00EA0551" w:rsidRPr="000B4C26">
        <w:rPr>
          <w:rFonts w:ascii="Times New Roman" w:hAnsi="Times New Roman" w:cs="Times New Roman"/>
          <w:sz w:val="22"/>
        </w:rPr>
        <w:t xml:space="preserve"> of orthologous genes have different external driven principal dynamic patterns. Worm and fly have very different external principal dynamic patterns (</w:t>
      </w:r>
      <w:proofErr w:type="spellStart"/>
      <w:r w:rsidR="00EA0551" w:rsidRPr="000B4C26">
        <w:rPr>
          <w:rFonts w:ascii="Times New Roman" w:hAnsi="Times New Roman" w:cs="Times New Roman"/>
          <w:sz w:val="22"/>
        </w:rPr>
        <w:t>ePDPs</w:t>
      </w:r>
      <w:proofErr w:type="spellEnd"/>
      <w:r w:rsidR="00EA0551" w:rsidRPr="000B4C26">
        <w:rPr>
          <w:rFonts w:ascii="Times New Roman" w:hAnsi="Times New Roman" w:cs="Times New Roman"/>
          <w:sz w:val="22"/>
        </w:rPr>
        <w:t>); i.e., the canon</w:t>
      </w:r>
      <w:r w:rsidR="00EA0551" w:rsidRPr="000B4C26">
        <w:rPr>
          <w:rFonts w:ascii="Times New Roman" w:hAnsi="Times New Roman" w:cs="Times New Roman"/>
          <w:sz w:val="22"/>
        </w:rPr>
        <w:t>i</w:t>
      </w:r>
      <w:r w:rsidR="00EA0551" w:rsidRPr="000B4C26">
        <w:rPr>
          <w:rFonts w:ascii="Times New Roman" w:hAnsi="Times New Roman" w:cs="Times New Roman"/>
          <w:sz w:val="22"/>
        </w:rPr>
        <w:t xml:space="preserve">cal temporal expression trajectories driven by species-specific TFs. The meta-gene dynamic patterns driven by the worm-specific regulatory network; i.e., worm </w:t>
      </w:r>
      <w:proofErr w:type="spellStart"/>
      <w:r w:rsidR="00EA0551" w:rsidRPr="000B4C26">
        <w:rPr>
          <w:rFonts w:ascii="Times New Roman" w:hAnsi="Times New Roman" w:cs="Times New Roman"/>
          <w:sz w:val="22"/>
        </w:rPr>
        <w:t>ePDPs</w:t>
      </w:r>
      <w:proofErr w:type="spellEnd"/>
      <w:r w:rsidR="00EA0551" w:rsidRPr="000B4C26">
        <w:rPr>
          <w:rFonts w:ascii="Times New Roman" w:hAnsi="Times New Roman" w:cs="Times New Roman"/>
          <w:sz w:val="22"/>
        </w:rPr>
        <w:t xml:space="preserve"> consist of a varied pattern at late embryonic development (real eigenvalue No. 1), a varied pattern at early embryonic development (real eigenvalue No. 2), a fast increasing and then unvarying pattern (real eigenvalue No. 3), a decaying pattern (real eigenvalue No. 4), and an increasing pattern at late embryonic development (real eigenvalue No. 5). The fly </w:t>
      </w:r>
      <w:proofErr w:type="spellStart"/>
      <w:r w:rsidR="00EA0551" w:rsidRPr="000B4C26">
        <w:rPr>
          <w:rFonts w:ascii="Times New Roman" w:hAnsi="Times New Roman" w:cs="Times New Roman"/>
          <w:sz w:val="22"/>
        </w:rPr>
        <w:t>ePDPs</w:t>
      </w:r>
      <w:proofErr w:type="spellEnd"/>
      <w:r w:rsidR="00EA0551" w:rsidRPr="000B4C26">
        <w:rPr>
          <w:rFonts w:ascii="Times New Roman" w:hAnsi="Times New Roman" w:cs="Times New Roman"/>
          <w:sz w:val="22"/>
        </w:rPr>
        <w:t>, however, have two fast decaying patterns at early embryonic development (real eigenvalue No. 1 and 2), a fast increasing pattern at late embryonic development (real eigenvalue No. 3), and a highly increasing oscillation pattern (complex eigenvalue).</w:t>
      </w:r>
    </w:p>
    <w:p w14:paraId="27282945" w14:textId="77777777" w:rsidR="0030189D" w:rsidRPr="00EC3D4B" w:rsidRDefault="0030189D" w:rsidP="0030189D">
      <w:pPr>
        <w:spacing w:line="360" w:lineRule="auto"/>
        <w:rPr>
          <w:rFonts w:ascii="Times New Roman" w:hAnsi="Times New Roman"/>
          <w:sz w:val="22"/>
          <w:szCs w:val="20"/>
        </w:rPr>
      </w:pPr>
    </w:p>
    <w:p w14:paraId="4AC40964" w14:textId="5BFBAC33" w:rsidR="0030189D" w:rsidRPr="00EC3D4B" w:rsidRDefault="00612106" w:rsidP="0030189D">
      <w:pPr>
        <w:spacing w:line="360" w:lineRule="auto"/>
        <w:rPr>
          <w:rFonts w:ascii="Times New Roman" w:hAnsi="Times New Roman"/>
          <w:sz w:val="22"/>
          <w:szCs w:val="20"/>
        </w:rPr>
      </w:pPr>
      <w:r>
        <w:rPr>
          <w:rFonts w:ascii="Times New Roman" w:hAnsi="Times New Roman"/>
          <w:b/>
          <w:sz w:val="22"/>
          <w:szCs w:val="20"/>
        </w:rPr>
        <w:t>Figure 4</w:t>
      </w:r>
      <w:r w:rsidR="0030189D" w:rsidRPr="00786A18">
        <w:rPr>
          <w:rFonts w:ascii="Times New Roman" w:hAnsi="Times New Roman"/>
          <w:b/>
          <w:sz w:val="22"/>
          <w:szCs w:val="20"/>
        </w:rPr>
        <w:t xml:space="preserve"> </w:t>
      </w:r>
      <w:r w:rsidR="00537F70" w:rsidRPr="00537F70">
        <w:rPr>
          <w:rFonts w:ascii="Times New Roman" w:hAnsi="Times New Roman"/>
          <w:b/>
          <w:sz w:val="22"/>
          <w:szCs w:val="20"/>
        </w:rPr>
        <w:t>Orthologous genes have correlated coefficients between worm and fly for their matched internal principal dynamic patterns</w:t>
      </w:r>
      <w:r w:rsidR="0030189D" w:rsidRPr="00EC3D4B">
        <w:rPr>
          <w:rFonts w:ascii="Times New Roman" w:hAnsi="Times New Roman"/>
          <w:sz w:val="22"/>
          <w:szCs w:val="20"/>
        </w:rPr>
        <w:t xml:space="preserve">. </w:t>
      </w:r>
      <w:r w:rsidR="004E67E8">
        <w:rPr>
          <w:rFonts w:ascii="Times New Roman" w:hAnsi="Times New Roman"/>
          <w:sz w:val="22"/>
          <w:szCs w:val="20"/>
        </w:rPr>
        <w:t>The</w:t>
      </w:r>
      <w:r w:rsidR="004E67E8" w:rsidRPr="004E67E8">
        <w:rPr>
          <w:rFonts w:ascii="Times New Roman" w:hAnsi="Times New Roman"/>
          <w:sz w:val="22"/>
          <w:szCs w:val="20"/>
        </w:rPr>
        <w:t xml:space="preserve"> worm-fly orthologous genes have correlated coefficients over each of four </w:t>
      </w:r>
      <w:proofErr w:type="spellStart"/>
      <w:r w:rsidR="004E67E8" w:rsidRPr="004E67E8">
        <w:rPr>
          <w:rFonts w:ascii="Times New Roman" w:hAnsi="Times New Roman"/>
          <w:sz w:val="22"/>
          <w:szCs w:val="20"/>
        </w:rPr>
        <w:t>iPDPs</w:t>
      </w:r>
      <w:proofErr w:type="spellEnd"/>
      <w:r w:rsidR="004E67E8" w:rsidRPr="004E67E8">
        <w:rPr>
          <w:rFonts w:ascii="Times New Roman" w:hAnsi="Times New Roman"/>
          <w:sz w:val="22"/>
          <w:szCs w:val="20"/>
        </w:rPr>
        <w:t xml:space="preserve">. </w:t>
      </w:r>
      <w:r w:rsidR="004E67E8">
        <w:rPr>
          <w:rFonts w:ascii="Times New Roman" w:hAnsi="Times New Roman"/>
          <w:sz w:val="22"/>
          <w:szCs w:val="20"/>
        </w:rPr>
        <w:t>T</w:t>
      </w:r>
      <w:r w:rsidR="004E67E8" w:rsidRPr="004E67E8">
        <w:rPr>
          <w:rFonts w:ascii="Times New Roman" w:hAnsi="Times New Roman"/>
          <w:sz w:val="22"/>
          <w:szCs w:val="20"/>
        </w:rPr>
        <w:t xml:space="preserve">heir coefficients are significantly correlated between worm and fly </w:t>
      </w:r>
      <w:proofErr w:type="spellStart"/>
      <w:r w:rsidR="004E67E8" w:rsidRPr="004E67E8">
        <w:rPr>
          <w:rFonts w:ascii="Times New Roman" w:hAnsi="Times New Roman"/>
          <w:sz w:val="22"/>
          <w:szCs w:val="20"/>
        </w:rPr>
        <w:t>iPDPs</w:t>
      </w:r>
      <w:proofErr w:type="spellEnd"/>
      <w:r w:rsidR="004E67E8" w:rsidRPr="004E67E8">
        <w:rPr>
          <w:rFonts w:ascii="Times New Roman" w:hAnsi="Times New Roman"/>
          <w:sz w:val="22"/>
          <w:szCs w:val="20"/>
        </w:rPr>
        <w:t xml:space="preserve"> with a similar pattern: r=0.33 (p&lt;2.2e-16) for the highly varied pattern at late embryonic development</w:t>
      </w:r>
      <w:r w:rsidR="00291003">
        <w:rPr>
          <w:rFonts w:ascii="Times New Roman" w:hAnsi="Times New Roman"/>
          <w:sz w:val="22"/>
          <w:szCs w:val="20"/>
        </w:rPr>
        <w:t xml:space="preserve"> (first </w:t>
      </w:r>
      <w:proofErr w:type="spellStart"/>
      <w:r w:rsidR="00291003">
        <w:rPr>
          <w:rFonts w:ascii="Times New Roman" w:hAnsi="Times New Roman"/>
          <w:sz w:val="22"/>
          <w:szCs w:val="20"/>
        </w:rPr>
        <w:t>iPDP</w:t>
      </w:r>
      <w:proofErr w:type="spellEnd"/>
      <w:r w:rsidR="00291003">
        <w:rPr>
          <w:rFonts w:ascii="Times New Roman" w:hAnsi="Times New Roman"/>
          <w:sz w:val="22"/>
          <w:szCs w:val="20"/>
        </w:rPr>
        <w:t>)</w:t>
      </w:r>
      <w:r w:rsidR="004E67E8" w:rsidRPr="004E67E8">
        <w:rPr>
          <w:rFonts w:ascii="Times New Roman" w:hAnsi="Times New Roman"/>
          <w:sz w:val="22"/>
          <w:szCs w:val="20"/>
        </w:rPr>
        <w:t>, r=0.66 (p&lt;2.2e-16) for the fast decaying pattern at early embryonic development</w:t>
      </w:r>
      <w:r w:rsidR="00291003">
        <w:rPr>
          <w:rFonts w:ascii="Times New Roman" w:hAnsi="Times New Roman"/>
          <w:sz w:val="22"/>
          <w:szCs w:val="20"/>
        </w:rPr>
        <w:t xml:space="preserve"> (second </w:t>
      </w:r>
      <w:proofErr w:type="spellStart"/>
      <w:r w:rsidR="00291003">
        <w:rPr>
          <w:rFonts w:ascii="Times New Roman" w:hAnsi="Times New Roman"/>
          <w:sz w:val="22"/>
          <w:szCs w:val="20"/>
        </w:rPr>
        <w:t>iPDP</w:t>
      </w:r>
      <w:proofErr w:type="spellEnd"/>
      <w:r w:rsidR="00291003">
        <w:rPr>
          <w:rFonts w:ascii="Times New Roman" w:hAnsi="Times New Roman"/>
          <w:sz w:val="22"/>
          <w:szCs w:val="20"/>
        </w:rPr>
        <w:t>)</w:t>
      </w:r>
      <w:r w:rsidR="004E67E8" w:rsidRPr="004E67E8">
        <w:rPr>
          <w:rFonts w:ascii="Times New Roman" w:hAnsi="Times New Roman"/>
          <w:sz w:val="22"/>
          <w:szCs w:val="20"/>
        </w:rPr>
        <w:t>, r=0.67 (p&lt;2.2e-16) for the slowly increa</w:t>
      </w:r>
      <w:r w:rsidR="004E67E8" w:rsidRPr="004E67E8">
        <w:rPr>
          <w:rFonts w:ascii="Times New Roman" w:hAnsi="Times New Roman"/>
          <w:sz w:val="22"/>
          <w:szCs w:val="20"/>
        </w:rPr>
        <w:t>s</w:t>
      </w:r>
      <w:r w:rsidR="004E67E8" w:rsidRPr="004E67E8">
        <w:rPr>
          <w:rFonts w:ascii="Times New Roman" w:hAnsi="Times New Roman"/>
          <w:sz w:val="22"/>
          <w:szCs w:val="20"/>
        </w:rPr>
        <w:lastRenderedPageBreak/>
        <w:t>ing pattern during embryonic development</w:t>
      </w:r>
      <w:r w:rsidR="00291003">
        <w:rPr>
          <w:rFonts w:ascii="Times New Roman" w:hAnsi="Times New Roman"/>
          <w:sz w:val="22"/>
          <w:szCs w:val="20"/>
        </w:rPr>
        <w:t xml:space="preserve"> (third </w:t>
      </w:r>
      <w:proofErr w:type="spellStart"/>
      <w:r w:rsidR="00291003">
        <w:rPr>
          <w:rFonts w:ascii="Times New Roman" w:hAnsi="Times New Roman"/>
          <w:sz w:val="22"/>
          <w:szCs w:val="20"/>
        </w:rPr>
        <w:t>iPDP</w:t>
      </w:r>
      <w:proofErr w:type="spellEnd"/>
      <w:r w:rsidR="00291003">
        <w:rPr>
          <w:rFonts w:ascii="Times New Roman" w:hAnsi="Times New Roman"/>
          <w:sz w:val="22"/>
          <w:szCs w:val="20"/>
        </w:rPr>
        <w:t>)</w:t>
      </w:r>
      <w:r w:rsidR="004E67E8" w:rsidRPr="004E67E8">
        <w:rPr>
          <w:rFonts w:ascii="Times New Roman" w:hAnsi="Times New Roman"/>
          <w:sz w:val="22"/>
          <w:szCs w:val="20"/>
        </w:rPr>
        <w:t>, and r=0.73 (p&lt;2.2e-16) for the oscillation pattern during embryonic development</w:t>
      </w:r>
      <w:r w:rsidR="00291003">
        <w:rPr>
          <w:rFonts w:ascii="Times New Roman" w:hAnsi="Times New Roman"/>
          <w:sz w:val="22"/>
          <w:szCs w:val="20"/>
        </w:rPr>
        <w:t xml:space="preserve"> (forth </w:t>
      </w:r>
      <w:proofErr w:type="spellStart"/>
      <w:r w:rsidR="00291003">
        <w:rPr>
          <w:rFonts w:ascii="Times New Roman" w:hAnsi="Times New Roman"/>
          <w:sz w:val="22"/>
          <w:szCs w:val="20"/>
        </w:rPr>
        <w:t>iPDP</w:t>
      </w:r>
      <w:proofErr w:type="spellEnd"/>
      <w:r w:rsidR="00291003">
        <w:rPr>
          <w:rFonts w:ascii="Times New Roman" w:hAnsi="Times New Roman"/>
          <w:sz w:val="22"/>
          <w:szCs w:val="20"/>
        </w:rPr>
        <w:t>)</w:t>
      </w:r>
      <w:r w:rsidR="004E67E8" w:rsidRPr="004E67E8">
        <w:rPr>
          <w:rFonts w:ascii="Times New Roman" w:hAnsi="Times New Roman"/>
          <w:sz w:val="22"/>
          <w:szCs w:val="20"/>
        </w:rPr>
        <w:t>.</w:t>
      </w:r>
      <w:r w:rsidR="0030189D" w:rsidRPr="00EC3D4B">
        <w:rPr>
          <w:rFonts w:ascii="Times New Roman" w:hAnsi="Times New Roman"/>
          <w:sz w:val="22"/>
          <w:szCs w:val="20"/>
        </w:rPr>
        <w:t xml:space="preserve"> </w:t>
      </w:r>
    </w:p>
    <w:p w14:paraId="5DA92C8D" w14:textId="77777777" w:rsidR="0030189D" w:rsidRPr="00EC3D4B" w:rsidRDefault="0030189D" w:rsidP="0030189D">
      <w:pPr>
        <w:spacing w:line="360" w:lineRule="auto"/>
        <w:rPr>
          <w:rFonts w:ascii="Times New Roman" w:hAnsi="Times New Roman"/>
          <w:sz w:val="22"/>
          <w:szCs w:val="20"/>
        </w:rPr>
      </w:pPr>
    </w:p>
    <w:p w14:paraId="448E9745" w14:textId="6B0974DE" w:rsidR="0030189D" w:rsidRDefault="00612106" w:rsidP="0030189D">
      <w:pPr>
        <w:pStyle w:val="Para0"/>
        <w:spacing w:line="360" w:lineRule="auto"/>
        <w:ind w:firstLine="0"/>
        <w:rPr>
          <w:sz w:val="22"/>
        </w:rPr>
      </w:pPr>
      <w:r>
        <w:rPr>
          <w:b/>
          <w:sz w:val="22"/>
        </w:rPr>
        <w:t>Figure 5</w:t>
      </w:r>
      <w:r w:rsidR="0030189D" w:rsidRPr="00786A18">
        <w:rPr>
          <w:b/>
          <w:sz w:val="22"/>
        </w:rPr>
        <w:t xml:space="preserve"> </w:t>
      </w:r>
      <w:r w:rsidR="00DA592B" w:rsidRPr="00DA592B">
        <w:rPr>
          <w:b/>
          <w:sz w:val="22"/>
        </w:rPr>
        <w:t>Ribosomal genes have significantly larger coefficients for internal than external principal dynamic patterns, but signaling genes exhibit the opposite trend</w:t>
      </w:r>
      <w:r w:rsidR="0030189D" w:rsidRPr="00EC3D4B">
        <w:rPr>
          <w:sz w:val="22"/>
        </w:rPr>
        <w:t xml:space="preserve">. </w:t>
      </w:r>
      <w:r w:rsidR="00597D55" w:rsidRPr="00597D55">
        <w:rPr>
          <w:b/>
          <w:sz w:val="22"/>
        </w:rPr>
        <w:t>A</w:t>
      </w:r>
      <w:r w:rsidR="00F41CA5">
        <w:rPr>
          <w:sz w:val="22"/>
        </w:rPr>
        <w:t>)</w:t>
      </w:r>
      <w:r w:rsidR="00597D55">
        <w:rPr>
          <w:sz w:val="22"/>
        </w:rPr>
        <w:t xml:space="preserve"> T</w:t>
      </w:r>
      <w:r w:rsidR="00597D55" w:rsidRPr="00597D55">
        <w:rPr>
          <w:sz w:val="22"/>
        </w:rPr>
        <w:t xml:space="preserve">he </w:t>
      </w:r>
      <w:proofErr w:type="spellStart"/>
      <w:r w:rsidR="00597D55" w:rsidRPr="00597D55">
        <w:rPr>
          <w:sz w:val="22"/>
        </w:rPr>
        <w:t>iPDP</w:t>
      </w:r>
      <w:proofErr w:type="spellEnd"/>
      <w:r w:rsidR="00597D55" w:rsidRPr="00597D55">
        <w:rPr>
          <w:sz w:val="22"/>
        </w:rPr>
        <w:t xml:space="preserve"> and </w:t>
      </w:r>
      <w:proofErr w:type="spellStart"/>
      <w:r w:rsidR="00597D55" w:rsidRPr="00597D55">
        <w:rPr>
          <w:sz w:val="22"/>
        </w:rPr>
        <w:t>ePDP</w:t>
      </w:r>
      <w:proofErr w:type="spellEnd"/>
      <w:r w:rsidR="00597D55" w:rsidRPr="00597D55">
        <w:rPr>
          <w:sz w:val="22"/>
        </w:rPr>
        <w:t xml:space="preserve"> coefficients of ribosomal genes</w:t>
      </w:r>
      <w:r w:rsidR="00597D55">
        <w:rPr>
          <w:sz w:val="22"/>
        </w:rPr>
        <w:t xml:space="preserve"> are compared:</w:t>
      </w:r>
      <w:r w:rsidR="00597D55" w:rsidRPr="00597D55">
        <w:rPr>
          <w:sz w:val="22"/>
        </w:rPr>
        <w:t xml:space="preserve"> the </w:t>
      </w:r>
      <w:proofErr w:type="spellStart"/>
      <w:r w:rsidR="00597D55" w:rsidRPr="00597D55">
        <w:rPr>
          <w:sz w:val="22"/>
        </w:rPr>
        <w:t>iPDP</w:t>
      </w:r>
      <w:proofErr w:type="spellEnd"/>
      <w:r w:rsidR="00597D55" w:rsidRPr="00597D55">
        <w:rPr>
          <w:sz w:val="22"/>
        </w:rPr>
        <w:t xml:space="preserve"> coefficients are significantly larger than </w:t>
      </w:r>
      <w:proofErr w:type="spellStart"/>
      <w:r w:rsidR="00597D55" w:rsidRPr="00597D55">
        <w:rPr>
          <w:sz w:val="22"/>
        </w:rPr>
        <w:t>ePDP</w:t>
      </w:r>
      <w:proofErr w:type="spellEnd"/>
      <w:r w:rsidR="00597D55" w:rsidRPr="00597D55">
        <w:rPr>
          <w:sz w:val="22"/>
        </w:rPr>
        <w:t xml:space="preserve"> ones in both worm (KS-test p&lt;0.001) and fly (KS-test p&lt;2.2e-16)</w:t>
      </w:r>
      <w:r w:rsidR="00597D55">
        <w:rPr>
          <w:sz w:val="22"/>
        </w:rPr>
        <w:t xml:space="preserve">; </w:t>
      </w:r>
      <w:r w:rsidR="00597D55" w:rsidRPr="00597D55">
        <w:rPr>
          <w:b/>
          <w:sz w:val="22"/>
        </w:rPr>
        <w:t>B</w:t>
      </w:r>
      <w:r w:rsidR="00F41CA5">
        <w:rPr>
          <w:sz w:val="22"/>
        </w:rPr>
        <w:t>)</w:t>
      </w:r>
      <w:r w:rsidR="00597D55">
        <w:rPr>
          <w:sz w:val="22"/>
        </w:rPr>
        <w:t xml:space="preserve"> T</w:t>
      </w:r>
      <w:r w:rsidR="00597D55" w:rsidRPr="00597D55">
        <w:rPr>
          <w:sz w:val="22"/>
        </w:rPr>
        <w:t xml:space="preserve">he </w:t>
      </w:r>
      <w:proofErr w:type="spellStart"/>
      <w:r w:rsidR="00597D55" w:rsidRPr="00597D55">
        <w:rPr>
          <w:sz w:val="22"/>
        </w:rPr>
        <w:t>iPDP</w:t>
      </w:r>
      <w:proofErr w:type="spellEnd"/>
      <w:r w:rsidR="00597D55" w:rsidRPr="00597D55">
        <w:rPr>
          <w:sz w:val="22"/>
        </w:rPr>
        <w:t xml:space="preserve"> and </w:t>
      </w:r>
      <w:proofErr w:type="spellStart"/>
      <w:r w:rsidR="00597D55" w:rsidRPr="00597D55">
        <w:rPr>
          <w:sz w:val="22"/>
        </w:rPr>
        <w:t>ePDP</w:t>
      </w:r>
      <w:proofErr w:type="spellEnd"/>
      <w:r w:rsidR="00597D55" w:rsidRPr="00597D55">
        <w:rPr>
          <w:sz w:val="22"/>
        </w:rPr>
        <w:t xml:space="preserve"> coefficients of signaling genes</w:t>
      </w:r>
      <w:r w:rsidR="00597D55">
        <w:rPr>
          <w:sz w:val="22"/>
        </w:rPr>
        <w:t xml:space="preserve"> (cell-cell commun</w:t>
      </w:r>
      <w:r w:rsidR="00597D55">
        <w:rPr>
          <w:sz w:val="22"/>
        </w:rPr>
        <w:t>i</w:t>
      </w:r>
      <w:r w:rsidR="00597D55">
        <w:rPr>
          <w:sz w:val="22"/>
        </w:rPr>
        <w:t>cation) are compared: they</w:t>
      </w:r>
      <w:r w:rsidR="00597D55" w:rsidRPr="00597D55">
        <w:rPr>
          <w:sz w:val="22"/>
        </w:rPr>
        <w:t xml:space="preserve"> have significantly larger </w:t>
      </w:r>
      <w:proofErr w:type="spellStart"/>
      <w:r w:rsidR="00597D55" w:rsidRPr="00597D55">
        <w:rPr>
          <w:sz w:val="22"/>
        </w:rPr>
        <w:t>ePDP</w:t>
      </w:r>
      <w:proofErr w:type="spellEnd"/>
      <w:r w:rsidR="00597D55" w:rsidRPr="00597D55">
        <w:rPr>
          <w:sz w:val="22"/>
        </w:rPr>
        <w:t xml:space="preserve"> coefficients than </w:t>
      </w:r>
      <w:proofErr w:type="spellStart"/>
      <w:r w:rsidR="00597D55" w:rsidRPr="00597D55">
        <w:rPr>
          <w:sz w:val="22"/>
        </w:rPr>
        <w:t>iPDP</w:t>
      </w:r>
      <w:proofErr w:type="spellEnd"/>
      <w:r w:rsidR="00597D55" w:rsidRPr="00597D55">
        <w:rPr>
          <w:sz w:val="22"/>
        </w:rPr>
        <w:t xml:space="preserve"> ones in both worm (KS-test p</w:t>
      </w:r>
      <w:r w:rsidR="0035058A">
        <w:rPr>
          <w:sz w:val="22"/>
        </w:rPr>
        <w:t>&lt;7e-4) and fly (KS-test p&lt;6e-4).</w:t>
      </w:r>
    </w:p>
    <w:p w14:paraId="51B672DC" w14:textId="77777777" w:rsidR="00A72B67" w:rsidRDefault="00A72B67" w:rsidP="0030189D">
      <w:pPr>
        <w:pStyle w:val="Para0"/>
        <w:spacing w:line="360" w:lineRule="auto"/>
        <w:ind w:firstLine="0"/>
        <w:rPr>
          <w:sz w:val="22"/>
        </w:rPr>
      </w:pPr>
    </w:p>
    <w:p w14:paraId="5F614281" w14:textId="7B59B5B6" w:rsidR="00A72B67" w:rsidRDefault="00A72B67" w:rsidP="0030189D">
      <w:pPr>
        <w:pStyle w:val="Para0"/>
        <w:spacing w:line="360" w:lineRule="auto"/>
        <w:ind w:firstLine="0"/>
        <w:rPr>
          <w:sz w:val="22"/>
        </w:rPr>
      </w:pPr>
      <w:r>
        <w:rPr>
          <w:b/>
          <w:sz w:val="22"/>
        </w:rPr>
        <w:t xml:space="preserve">Figure </w:t>
      </w:r>
      <w:proofErr w:type="gramStart"/>
      <w:r w:rsidR="00F16C6C">
        <w:rPr>
          <w:b/>
          <w:sz w:val="22"/>
        </w:rPr>
        <w:t>6</w:t>
      </w:r>
      <w:r w:rsidRPr="00786A18">
        <w:rPr>
          <w:b/>
          <w:sz w:val="22"/>
        </w:rPr>
        <w:t xml:space="preserve"> </w:t>
      </w:r>
      <w:r w:rsidR="001065FA" w:rsidRPr="001065FA">
        <w:rPr>
          <w:b/>
          <w:sz w:val="22"/>
        </w:rPr>
        <w:t>DNA replication</w:t>
      </w:r>
      <w:proofErr w:type="gramEnd"/>
      <w:r w:rsidR="001065FA" w:rsidRPr="001065FA">
        <w:rPr>
          <w:b/>
          <w:sz w:val="22"/>
        </w:rPr>
        <w:t xml:space="preserve"> </w:t>
      </w:r>
      <w:r w:rsidR="00120EB8">
        <w:rPr>
          <w:b/>
          <w:sz w:val="22"/>
        </w:rPr>
        <w:t>is</w:t>
      </w:r>
      <w:r w:rsidR="001065FA" w:rsidRPr="001065FA">
        <w:rPr>
          <w:b/>
          <w:sz w:val="22"/>
        </w:rPr>
        <w:t xml:space="preserve"> enriched in orthologous genes with high coefficients for the dynamic patterns </w:t>
      </w:r>
      <w:r w:rsidR="001065FA">
        <w:rPr>
          <w:b/>
          <w:sz w:val="22"/>
        </w:rPr>
        <w:t>with fast growing canonical tra</w:t>
      </w:r>
      <w:r w:rsidR="001065FA" w:rsidRPr="001065FA">
        <w:rPr>
          <w:b/>
          <w:sz w:val="22"/>
        </w:rPr>
        <w:t>jectories</w:t>
      </w:r>
      <w:r w:rsidRPr="00EC3D4B">
        <w:rPr>
          <w:sz w:val="22"/>
        </w:rPr>
        <w:t>.</w:t>
      </w:r>
      <w:r>
        <w:rPr>
          <w:sz w:val="22"/>
        </w:rPr>
        <w:t xml:space="preserve"> </w:t>
      </w:r>
      <w:r w:rsidR="001065FA" w:rsidRPr="001065FA">
        <w:rPr>
          <w:sz w:val="22"/>
        </w:rPr>
        <w:t xml:space="preserve">For the fast-decaying pattern (2nd </w:t>
      </w:r>
      <w:proofErr w:type="spellStart"/>
      <w:r w:rsidR="001065FA" w:rsidRPr="001065FA">
        <w:rPr>
          <w:sz w:val="22"/>
        </w:rPr>
        <w:t>iPDP</w:t>
      </w:r>
      <w:proofErr w:type="spellEnd"/>
      <w:r w:rsidR="001065FA" w:rsidRPr="001065FA">
        <w:rPr>
          <w:sz w:val="22"/>
        </w:rPr>
        <w:t>), we found that the DNA re</w:t>
      </w:r>
      <w:r w:rsidR="001065FA" w:rsidRPr="001065FA">
        <w:rPr>
          <w:sz w:val="22"/>
        </w:rPr>
        <w:t>p</w:t>
      </w:r>
      <w:r w:rsidR="001065FA" w:rsidRPr="001065FA">
        <w:rPr>
          <w:sz w:val="22"/>
        </w:rPr>
        <w:t xml:space="preserve">lication is significantly enriched in Top 300 (~10%) orthologous genes that have the most negative coefficients for this pattern, in both worm (p&lt;1.6e-8) and fly (p&lt;4.5e-6). The very negative coefficients for the fast decaying pattern means high positive coefficients for a fast-growing pattern, showing a drastic increase at the beginning of embryogenesis, then remain flat during the late embryogenesis (red curves). </w:t>
      </w:r>
      <w:r w:rsidR="00791E47">
        <w:rPr>
          <w:sz w:val="22"/>
        </w:rPr>
        <w:t>T</w:t>
      </w:r>
      <w:r w:rsidR="001065FA" w:rsidRPr="001065FA">
        <w:rPr>
          <w:sz w:val="22"/>
        </w:rPr>
        <w:t>he original expression patterns of those top orthologous genes actually do not have fast-growing pa</w:t>
      </w:r>
      <w:r w:rsidR="00791E47">
        <w:rPr>
          <w:sz w:val="22"/>
        </w:rPr>
        <w:t>tterns (black curves).</w:t>
      </w:r>
    </w:p>
    <w:p w14:paraId="5E7B1FA3" w14:textId="77777777" w:rsidR="00DB532A" w:rsidRDefault="00DB532A" w:rsidP="0030189D">
      <w:pPr>
        <w:pStyle w:val="Para0"/>
        <w:spacing w:line="360" w:lineRule="auto"/>
        <w:ind w:firstLine="0"/>
        <w:rPr>
          <w:sz w:val="22"/>
        </w:rPr>
      </w:pPr>
    </w:p>
    <w:p w14:paraId="34798F73" w14:textId="4CC5E57F" w:rsidR="00DB532A" w:rsidRDefault="00DB532A" w:rsidP="0030189D">
      <w:pPr>
        <w:pStyle w:val="Para0"/>
        <w:spacing w:line="360" w:lineRule="auto"/>
        <w:ind w:firstLine="0"/>
        <w:rPr>
          <w:sz w:val="22"/>
        </w:rPr>
      </w:pPr>
      <w:proofErr w:type="gramStart"/>
      <w:r w:rsidRPr="00786A18">
        <w:rPr>
          <w:b/>
          <w:sz w:val="22"/>
        </w:rPr>
        <w:t xml:space="preserve">Figure </w:t>
      </w:r>
      <w:r>
        <w:rPr>
          <w:b/>
          <w:sz w:val="22"/>
        </w:rPr>
        <w:t>S1</w:t>
      </w:r>
      <w:r w:rsidRPr="00786A18">
        <w:rPr>
          <w:b/>
          <w:sz w:val="22"/>
        </w:rPr>
        <w:t xml:space="preserve"> </w:t>
      </w:r>
      <w:r>
        <w:rPr>
          <w:b/>
          <w:sz w:val="22"/>
        </w:rPr>
        <w:t>P</w:t>
      </w:r>
      <w:r w:rsidRPr="00AA31B3">
        <w:rPr>
          <w:b/>
          <w:sz w:val="22"/>
        </w:rPr>
        <w:t>rincipal dynamic pa</w:t>
      </w:r>
      <w:r>
        <w:rPr>
          <w:b/>
          <w:sz w:val="22"/>
        </w:rPr>
        <w:t>tterns and their eigenvalues.</w:t>
      </w:r>
      <w:proofErr w:type="gramEnd"/>
      <w:r>
        <w:rPr>
          <w:b/>
          <w:sz w:val="22"/>
        </w:rPr>
        <w:t xml:space="preserve"> </w:t>
      </w:r>
      <w:r w:rsidR="00794F3F">
        <w:rPr>
          <w:b/>
          <w:sz w:val="22"/>
        </w:rPr>
        <w:t xml:space="preserve">A) </w:t>
      </w:r>
      <w:proofErr w:type="gramStart"/>
      <w:r w:rsidR="00116244">
        <w:rPr>
          <w:sz w:val="22"/>
        </w:rPr>
        <w:t>internal</w:t>
      </w:r>
      <w:proofErr w:type="gramEnd"/>
      <w:r w:rsidR="00116244">
        <w:rPr>
          <w:sz w:val="22"/>
        </w:rPr>
        <w:t xml:space="preserve"> </w:t>
      </w:r>
      <w:r w:rsidR="00794F3F">
        <w:rPr>
          <w:sz w:val="22"/>
        </w:rPr>
        <w:t xml:space="preserve">principal dynamic patterns (PDPs); </w:t>
      </w:r>
      <w:r w:rsidR="00794F3F" w:rsidRPr="00794F3F">
        <w:rPr>
          <w:b/>
          <w:sz w:val="22"/>
        </w:rPr>
        <w:t>B)</w:t>
      </w:r>
      <w:r w:rsidR="00794F3F">
        <w:rPr>
          <w:sz w:val="22"/>
        </w:rPr>
        <w:t xml:space="preserve"> </w:t>
      </w:r>
      <w:r w:rsidR="00116244">
        <w:rPr>
          <w:sz w:val="22"/>
        </w:rPr>
        <w:t>external</w:t>
      </w:r>
      <w:r w:rsidR="00794F3F">
        <w:rPr>
          <w:sz w:val="22"/>
        </w:rPr>
        <w:t xml:space="preserve"> PDPs</w:t>
      </w:r>
      <w:r w:rsidR="00116244">
        <w:rPr>
          <w:sz w:val="22"/>
        </w:rPr>
        <w:t xml:space="preserve"> of </w:t>
      </w:r>
      <w:proofErr w:type="spellStart"/>
      <w:r w:rsidR="00116244">
        <w:rPr>
          <w:sz w:val="22"/>
        </w:rPr>
        <w:t>orthologs</w:t>
      </w:r>
      <w:proofErr w:type="spellEnd"/>
      <w:r w:rsidR="00116244">
        <w:rPr>
          <w:sz w:val="22"/>
        </w:rPr>
        <w:t xml:space="preserve"> during worm and fly embryonic development</w:t>
      </w:r>
      <w:r w:rsidR="00794F3F">
        <w:rPr>
          <w:sz w:val="22"/>
        </w:rPr>
        <w:t xml:space="preserve">. </w:t>
      </w:r>
      <w:proofErr w:type="spellStart"/>
      <w:r>
        <w:rPr>
          <w:sz w:val="22"/>
        </w:rPr>
        <w:t>Barplots</w:t>
      </w:r>
      <w:proofErr w:type="spellEnd"/>
      <w:r>
        <w:rPr>
          <w:sz w:val="22"/>
        </w:rPr>
        <w:t xml:space="preserve"> show the eigenvalues of </w:t>
      </w:r>
      <w:r w:rsidR="00794F3F">
        <w:rPr>
          <w:sz w:val="22"/>
        </w:rPr>
        <w:t>PDPs</w:t>
      </w:r>
      <w:r>
        <w:rPr>
          <w:sz w:val="22"/>
        </w:rPr>
        <w:t>. The er</w:t>
      </w:r>
      <w:r w:rsidR="00CA5A70">
        <w:rPr>
          <w:sz w:val="22"/>
        </w:rPr>
        <w:t>ror bar for each eigenvalue tells</w:t>
      </w:r>
      <w:r>
        <w:rPr>
          <w:sz w:val="22"/>
        </w:rPr>
        <w:t xml:space="preserve"> the </w:t>
      </w:r>
      <w:r w:rsidR="00CA5A70">
        <w:rPr>
          <w:sz w:val="22"/>
        </w:rPr>
        <w:t>its</w:t>
      </w:r>
      <w:r>
        <w:rPr>
          <w:sz w:val="22"/>
        </w:rPr>
        <w:t xml:space="preserve"> variation rang</w:t>
      </w:r>
      <w:r w:rsidR="00CA5A70">
        <w:rPr>
          <w:sz w:val="22"/>
        </w:rPr>
        <w:t>e</w:t>
      </w:r>
      <w:r w:rsidR="001650AB">
        <w:rPr>
          <w:sz w:val="22"/>
        </w:rPr>
        <w:t>. W</w:t>
      </w:r>
      <w:r w:rsidR="001650AB" w:rsidRPr="001650AB">
        <w:rPr>
          <w:sz w:val="22"/>
        </w:rPr>
        <w:t>e left one gene out, and calculated eigenvalues for the remaining genes thus obtaining the eigenvalue variations</w:t>
      </w:r>
      <w:r w:rsidR="001650AB">
        <w:rPr>
          <w:sz w:val="22"/>
        </w:rPr>
        <w:t>.</w:t>
      </w:r>
      <w:r>
        <w:rPr>
          <w:sz w:val="22"/>
        </w:rPr>
        <w:t xml:space="preserve"> </w:t>
      </w:r>
      <w:r w:rsidR="00794F3F">
        <w:rPr>
          <w:sz w:val="22"/>
        </w:rPr>
        <w:t>The curves show the canonical temporal expression trajectories of PDPs.</w:t>
      </w:r>
    </w:p>
    <w:p w14:paraId="1660ECE4" w14:textId="798BA9F8" w:rsidR="0030189D" w:rsidRPr="00AD34AB" w:rsidRDefault="0030189D" w:rsidP="00AD34AB">
      <w:pPr>
        <w:pStyle w:val="Para0"/>
        <w:spacing w:line="360" w:lineRule="auto"/>
        <w:ind w:firstLine="0"/>
        <w:rPr>
          <w:sz w:val="22"/>
        </w:rPr>
      </w:pPr>
    </w:p>
    <w:p w14:paraId="18F138F2" w14:textId="6DB834E8" w:rsidR="006313BB" w:rsidRDefault="00D83B8A" w:rsidP="00DF0C17">
      <w:pPr>
        <w:pStyle w:val="RefHead"/>
        <w:spacing w:line="360" w:lineRule="auto"/>
      </w:pPr>
      <w:r w:rsidRPr="00CB3468">
        <w:rPr>
          <w:sz w:val="28"/>
        </w:rPr>
        <w:t>References</w:t>
      </w:r>
    </w:p>
    <w:p w14:paraId="4584DAA6" w14:textId="77777777" w:rsidR="00965A48" w:rsidRPr="00965A48" w:rsidRDefault="006313BB" w:rsidP="00965A48">
      <w:pPr>
        <w:pStyle w:val="ParaNoInd"/>
        <w:spacing w:line="240" w:lineRule="exact"/>
        <w:ind w:left="720" w:hanging="720"/>
        <w:rPr>
          <w:noProof/>
        </w:rPr>
      </w:pPr>
      <w:r>
        <w:rPr>
          <w:sz w:val="22"/>
        </w:rPr>
        <w:fldChar w:fldCharType="begin"/>
      </w:r>
      <w:r>
        <w:rPr>
          <w:sz w:val="22"/>
        </w:rPr>
        <w:instrText xml:space="preserve"> ADDIN EN.REFLIST </w:instrText>
      </w:r>
      <w:r>
        <w:rPr>
          <w:sz w:val="22"/>
        </w:rPr>
        <w:fldChar w:fldCharType="separate"/>
      </w:r>
      <w:bookmarkStart w:id="1" w:name="_ENREF_1"/>
      <w:r w:rsidR="00965A48" w:rsidRPr="00965A48">
        <w:rPr>
          <w:noProof/>
        </w:rPr>
        <w:t>1. Kim PM, Tidor B (2003) Subsystem identification through dimensionality reduction of large-scale gene expression data. Genome Res 13: 1706-1718.</w:t>
      </w:r>
      <w:bookmarkEnd w:id="1"/>
    </w:p>
    <w:p w14:paraId="60FD609D" w14:textId="77777777" w:rsidR="00965A48" w:rsidRPr="00965A48" w:rsidRDefault="00965A48" w:rsidP="00965A48">
      <w:pPr>
        <w:pStyle w:val="ParaNoInd"/>
        <w:spacing w:line="240" w:lineRule="exact"/>
        <w:ind w:left="720" w:hanging="720"/>
        <w:rPr>
          <w:noProof/>
        </w:rPr>
      </w:pPr>
      <w:bookmarkStart w:id="2" w:name="_ENREF_2"/>
      <w:r w:rsidRPr="00965A48">
        <w:rPr>
          <w:noProof/>
        </w:rPr>
        <w:t>2. Vilar JM (2006) Modularizing gene regulation. Mol Syst Biol 2: 2006 0016.</w:t>
      </w:r>
      <w:bookmarkEnd w:id="2"/>
    </w:p>
    <w:p w14:paraId="5ECB30A7" w14:textId="77777777" w:rsidR="00965A48" w:rsidRPr="00965A48" w:rsidRDefault="00965A48" w:rsidP="00965A48">
      <w:pPr>
        <w:pStyle w:val="ParaNoInd"/>
        <w:spacing w:line="240" w:lineRule="exact"/>
        <w:ind w:left="720" w:hanging="720"/>
        <w:rPr>
          <w:noProof/>
        </w:rPr>
      </w:pPr>
      <w:bookmarkStart w:id="3" w:name="_ENREF_3"/>
      <w:r w:rsidRPr="00965A48">
        <w:rPr>
          <w:noProof/>
        </w:rPr>
        <w:t>3. Peter IS, Davidson EH (2011) Evolution of gene regulatory networks controlling body plan development. Cell 144: 970-985.</w:t>
      </w:r>
      <w:bookmarkEnd w:id="3"/>
    </w:p>
    <w:p w14:paraId="57FE72AE" w14:textId="77777777" w:rsidR="00965A48" w:rsidRPr="00965A48" w:rsidRDefault="00965A48" w:rsidP="00965A48">
      <w:pPr>
        <w:pStyle w:val="ParaNoInd"/>
        <w:spacing w:line="240" w:lineRule="exact"/>
        <w:ind w:left="720" w:hanging="720"/>
        <w:rPr>
          <w:noProof/>
        </w:rPr>
      </w:pPr>
      <w:bookmarkStart w:id="4" w:name="_ENREF_4"/>
      <w:r w:rsidRPr="00965A48">
        <w:rPr>
          <w:noProof/>
        </w:rPr>
        <w:t>4. Chen K, Rajewsky N (2007) The evolution of gene regulation by transcription factors and microRNAs. Nat Rev Genet 8: 93-103.</w:t>
      </w:r>
      <w:bookmarkEnd w:id="4"/>
    </w:p>
    <w:p w14:paraId="2DD2CCFC" w14:textId="77777777" w:rsidR="00965A48" w:rsidRPr="00965A48" w:rsidRDefault="00965A48" w:rsidP="00965A48">
      <w:pPr>
        <w:pStyle w:val="ParaNoInd"/>
        <w:spacing w:line="240" w:lineRule="exact"/>
        <w:ind w:left="720" w:hanging="720"/>
        <w:rPr>
          <w:noProof/>
        </w:rPr>
      </w:pPr>
      <w:bookmarkStart w:id="5" w:name="_ENREF_5"/>
      <w:r w:rsidRPr="00965A48">
        <w:rPr>
          <w:noProof/>
        </w:rPr>
        <w:t>5. Levin M, Hashimshony T, Wagner F, Yanai I (2012) Developmental milestones punctuate gene expression in the Caenorhabditis embryo. Dev Cell 22: 1101-1108.</w:t>
      </w:r>
      <w:bookmarkEnd w:id="5"/>
    </w:p>
    <w:p w14:paraId="3F7342FF" w14:textId="77777777" w:rsidR="00965A48" w:rsidRPr="00965A48" w:rsidRDefault="00965A48" w:rsidP="00965A48">
      <w:pPr>
        <w:pStyle w:val="ParaNoInd"/>
        <w:spacing w:line="240" w:lineRule="exact"/>
        <w:ind w:left="720" w:hanging="720"/>
        <w:rPr>
          <w:noProof/>
        </w:rPr>
      </w:pPr>
      <w:bookmarkStart w:id="6" w:name="_ENREF_6"/>
      <w:r w:rsidRPr="00965A48">
        <w:rPr>
          <w:noProof/>
        </w:rPr>
        <w:t>6. Kalinka AT, Varga KM, Gerrard DT, Preibisch S, Corcoran DL, et al. (2010) Gene expression divergence recapitulates the developmental hourglass model. Nature 468: 811-814.</w:t>
      </w:r>
      <w:bookmarkEnd w:id="6"/>
    </w:p>
    <w:p w14:paraId="36BAEDB6" w14:textId="77777777" w:rsidR="00965A48" w:rsidRPr="00965A48" w:rsidRDefault="00965A48" w:rsidP="00965A48">
      <w:pPr>
        <w:pStyle w:val="ParaNoInd"/>
        <w:spacing w:line="240" w:lineRule="exact"/>
        <w:ind w:left="720" w:hanging="720"/>
        <w:rPr>
          <w:noProof/>
        </w:rPr>
      </w:pPr>
      <w:bookmarkStart w:id="7" w:name="_ENREF_7"/>
      <w:r w:rsidRPr="00965A48">
        <w:rPr>
          <w:noProof/>
        </w:rPr>
        <w:t>7. Yanai I, Peshkin L, Jorgensen P, Kirschner MW (2011) Mapping gene expression in two Xenopus species: evolutionary constraints and developmental flexibility. Dev Cell 20: 483-496.</w:t>
      </w:r>
      <w:bookmarkEnd w:id="7"/>
    </w:p>
    <w:p w14:paraId="4EFEB0BF" w14:textId="77777777" w:rsidR="00965A48" w:rsidRPr="00965A48" w:rsidRDefault="00965A48" w:rsidP="00965A48">
      <w:pPr>
        <w:pStyle w:val="ParaNoInd"/>
        <w:spacing w:line="240" w:lineRule="exact"/>
        <w:ind w:left="720" w:hanging="720"/>
        <w:rPr>
          <w:noProof/>
        </w:rPr>
      </w:pPr>
      <w:bookmarkStart w:id="8" w:name="_ENREF_8"/>
      <w:r w:rsidRPr="00965A48">
        <w:rPr>
          <w:noProof/>
        </w:rPr>
        <w:lastRenderedPageBreak/>
        <w:t>8. Irie N, Kuratani S (2011) Comparative transcriptome analysis reveals vertebrate phylotypic period during organogenesis. Nat Commun 2: 248.</w:t>
      </w:r>
      <w:bookmarkEnd w:id="8"/>
    </w:p>
    <w:p w14:paraId="004C5901" w14:textId="77777777" w:rsidR="00965A48" w:rsidRPr="00965A48" w:rsidRDefault="00965A48" w:rsidP="00965A48">
      <w:pPr>
        <w:pStyle w:val="ParaNoInd"/>
        <w:spacing w:line="240" w:lineRule="exact"/>
        <w:ind w:left="720" w:hanging="720"/>
        <w:rPr>
          <w:noProof/>
        </w:rPr>
      </w:pPr>
      <w:bookmarkStart w:id="9" w:name="_ENREF_9"/>
      <w:r w:rsidRPr="00965A48">
        <w:rPr>
          <w:noProof/>
        </w:rPr>
        <w:t>9. Casci T (2011) Development: Hourglass theory gets molecular approval. Nat Rev Genet 12: 76.</w:t>
      </w:r>
      <w:bookmarkEnd w:id="9"/>
    </w:p>
    <w:p w14:paraId="6FDF837D" w14:textId="77777777" w:rsidR="00965A48" w:rsidRPr="00965A48" w:rsidRDefault="00965A48" w:rsidP="00965A48">
      <w:pPr>
        <w:pStyle w:val="ParaNoInd"/>
        <w:spacing w:line="240" w:lineRule="exact"/>
        <w:ind w:left="720" w:hanging="720"/>
        <w:rPr>
          <w:noProof/>
        </w:rPr>
      </w:pPr>
      <w:bookmarkStart w:id="10" w:name="_ENREF_10"/>
      <w:r w:rsidRPr="00965A48">
        <w:rPr>
          <w:noProof/>
        </w:rPr>
        <w:t>10. Gerstein MB, Rozowsky J, Yan KK, Wang D, Cheng C, et al. (2014) Comparative analysis of the transcriptome across distant species. Nature 512: 445-448.</w:t>
      </w:r>
      <w:bookmarkEnd w:id="10"/>
    </w:p>
    <w:p w14:paraId="41F88A56" w14:textId="77777777" w:rsidR="00965A48" w:rsidRPr="00965A48" w:rsidRDefault="00965A48" w:rsidP="00965A48">
      <w:pPr>
        <w:pStyle w:val="ParaNoInd"/>
        <w:spacing w:line="240" w:lineRule="exact"/>
        <w:ind w:left="720" w:hanging="720"/>
        <w:rPr>
          <w:noProof/>
        </w:rPr>
      </w:pPr>
      <w:bookmarkStart w:id="11" w:name="_ENREF_11"/>
      <w:r w:rsidRPr="00965A48">
        <w:rPr>
          <w:noProof/>
        </w:rPr>
        <w:t>11. Brogan WL (1991) Modern control theory. Englewood Cliffs, N.J.: Prentice Hall. xviii, 653 p. p.</w:t>
      </w:r>
      <w:bookmarkEnd w:id="11"/>
    </w:p>
    <w:p w14:paraId="2B2DB325" w14:textId="77777777" w:rsidR="00965A48" w:rsidRPr="00965A48" w:rsidRDefault="00965A48" w:rsidP="00965A48">
      <w:pPr>
        <w:pStyle w:val="ParaNoInd"/>
        <w:spacing w:line="240" w:lineRule="exact"/>
        <w:ind w:left="720" w:hanging="720"/>
        <w:rPr>
          <w:noProof/>
        </w:rPr>
      </w:pPr>
      <w:bookmarkStart w:id="12" w:name="_ENREF_12"/>
      <w:r w:rsidRPr="00965A48">
        <w:rPr>
          <w:noProof/>
        </w:rPr>
        <w:t>12. Rangel C, Angus J, Ghahramani Z, Lioumi M, Sotheran E, et al. (2004) Modeling T-cell activation using gene expression profiling and state-space models. Bioinformatics 20: 1361-1372.</w:t>
      </w:r>
      <w:bookmarkEnd w:id="12"/>
    </w:p>
    <w:p w14:paraId="516B7022" w14:textId="77777777" w:rsidR="00965A48" w:rsidRPr="00965A48" w:rsidRDefault="00965A48" w:rsidP="00965A48">
      <w:pPr>
        <w:pStyle w:val="ParaNoInd"/>
        <w:spacing w:line="240" w:lineRule="exact"/>
        <w:ind w:left="720" w:hanging="720"/>
        <w:rPr>
          <w:noProof/>
        </w:rPr>
      </w:pPr>
      <w:bookmarkStart w:id="13" w:name="_ENREF_13"/>
      <w:r w:rsidRPr="00965A48">
        <w:rPr>
          <w:noProof/>
        </w:rPr>
        <w:t>13. Bansal M, Della Gatta G, di Bernardo D (2006) Inference of gene regulatory networks and compound mode of action from time course gene expression profiles. Bioinformatics 22: 815-822.</w:t>
      </w:r>
      <w:bookmarkEnd w:id="13"/>
    </w:p>
    <w:p w14:paraId="6ABAF605" w14:textId="77777777" w:rsidR="00965A48" w:rsidRPr="00965A48" w:rsidRDefault="00965A48" w:rsidP="00965A48">
      <w:pPr>
        <w:pStyle w:val="ParaNoInd"/>
        <w:spacing w:line="240" w:lineRule="exact"/>
        <w:ind w:left="720" w:hanging="720"/>
        <w:rPr>
          <w:noProof/>
        </w:rPr>
      </w:pPr>
      <w:bookmarkStart w:id="14" w:name="_ENREF_14"/>
      <w:r w:rsidRPr="00965A48">
        <w:rPr>
          <w:noProof/>
        </w:rPr>
        <w:t>14. Huang S, Ingber DE (2006) A non-genetic basis for cancer progression and metastasis: self-organizing attractors in cell regulatory networks. Breast Dis 26: 27-54.</w:t>
      </w:r>
      <w:bookmarkEnd w:id="14"/>
    </w:p>
    <w:p w14:paraId="011AEE15" w14:textId="77777777" w:rsidR="00965A48" w:rsidRPr="00965A48" w:rsidRDefault="00965A48" w:rsidP="00965A48">
      <w:pPr>
        <w:pStyle w:val="ParaNoInd"/>
        <w:spacing w:line="240" w:lineRule="exact"/>
        <w:ind w:left="720" w:hanging="720"/>
        <w:rPr>
          <w:noProof/>
        </w:rPr>
      </w:pPr>
      <w:bookmarkStart w:id="15" w:name="_ENREF_15"/>
      <w:r w:rsidRPr="00965A48">
        <w:rPr>
          <w:noProof/>
        </w:rPr>
        <w:t>15. Saeys Y, Inza I, Larranaga P (2007) A review of feature selection techniques in bioinformatics. Bioinformatics 23: 2507-2517.</w:t>
      </w:r>
      <w:bookmarkEnd w:id="15"/>
    </w:p>
    <w:p w14:paraId="5715E5ED" w14:textId="77777777" w:rsidR="00965A48" w:rsidRPr="00965A48" w:rsidRDefault="00965A48" w:rsidP="00965A48">
      <w:pPr>
        <w:pStyle w:val="ParaNoInd"/>
        <w:spacing w:line="240" w:lineRule="exact"/>
        <w:ind w:left="720" w:hanging="720"/>
        <w:rPr>
          <w:noProof/>
        </w:rPr>
      </w:pPr>
      <w:bookmarkStart w:id="16" w:name="_ENREF_16"/>
      <w:r w:rsidRPr="00965A48">
        <w:rPr>
          <w:noProof/>
        </w:rPr>
        <w:t>16. Chu S, DeRisi J, Eisen M, Mulholland J, Botstein D, et al. (1998) The transcriptional program of sporulation in budding yeast. Science 282: 699-705.</w:t>
      </w:r>
      <w:bookmarkEnd w:id="16"/>
    </w:p>
    <w:p w14:paraId="10FBB5EE" w14:textId="77777777" w:rsidR="00965A48" w:rsidRPr="00965A48" w:rsidRDefault="00965A48" w:rsidP="00965A48">
      <w:pPr>
        <w:pStyle w:val="ParaNoInd"/>
        <w:spacing w:line="240" w:lineRule="exact"/>
        <w:ind w:left="720" w:hanging="720"/>
        <w:rPr>
          <w:noProof/>
        </w:rPr>
      </w:pPr>
      <w:bookmarkStart w:id="17" w:name="_ENREF_17"/>
      <w:r w:rsidRPr="00965A48">
        <w:rPr>
          <w:noProof/>
        </w:rPr>
        <w:t>17. Wang D, Arapostathis A, Wilke CO, Markey MK (2012) Principal-oscillation-pattern analysis of gene expression. PLoS One 7: e28805.</w:t>
      </w:r>
      <w:bookmarkEnd w:id="17"/>
    </w:p>
    <w:p w14:paraId="12595B12" w14:textId="77777777" w:rsidR="00965A48" w:rsidRPr="00965A48" w:rsidRDefault="00965A48" w:rsidP="00965A48">
      <w:pPr>
        <w:pStyle w:val="ParaNoInd"/>
        <w:spacing w:line="240" w:lineRule="exact"/>
        <w:ind w:left="720" w:hanging="720"/>
        <w:rPr>
          <w:noProof/>
        </w:rPr>
      </w:pPr>
      <w:bookmarkStart w:id="18" w:name="_ENREF_18"/>
      <w:r w:rsidRPr="00965A48">
        <w:rPr>
          <w:noProof/>
        </w:rPr>
        <w:t>18. Wang D, Markey MK, Wilke CO, Arapostathis A (2012) Eigen-genomic system dynamic-pattern analysis (ESDA): modeling mRNA degradation and self-regulation. IEEE/ACM Trans Comput Biol Bioinform 9: 430-437.</w:t>
      </w:r>
      <w:bookmarkEnd w:id="18"/>
    </w:p>
    <w:p w14:paraId="7CED59F6" w14:textId="77777777" w:rsidR="00965A48" w:rsidRPr="00965A48" w:rsidRDefault="00965A48" w:rsidP="00965A48">
      <w:pPr>
        <w:pStyle w:val="ParaNoInd"/>
        <w:spacing w:line="240" w:lineRule="exact"/>
        <w:ind w:left="720" w:hanging="720"/>
        <w:rPr>
          <w:noProof/>
        </w:rPr>
      </w:pPr>
      <w:bookmarkStart w:id="19" w:name="_ENREF_19"/>
      <w:r w:rsidRPr="00965A48">
        <w:rPr>
          <w:noProof/>
        </w:rPr>
        <w:t>19. Golub GH, Van Loan CF (1996) Matrix computations. Baltimore: Johns Hopkins University Press. xxvii, 694 p. p.</w:t>
      </w:r>
      <w:bookmarkEnd w:id="19"/>
    </w:p>
    <w:p w14:paraId="3CCB2E39" w14:textId="77777777" w:rsidR="00965A48" w:rsidRPr="00965A48" w:rsidRDefault="00965A48" w:rsidP="00965A48">
      <w:pPr>
        <w:pStyle w:val="ParaNoInd"/>
        <w:spacing w:line="240" w:lineRule="exact"/>
        <w:ind w:left="720" w:hanging="720"/>
        <w:rPr>
          <w:noProof/>
        </w:rPr>
      </w:pPr>
      <w:bookmarkStart w:id="20" w:name="_ENREF_20"/>
      <w:r w:rsidRPr="00965A48">
        <w:rPr>
          <w:noProof/>
        </w:rPr>
        <w:t>20. Cull P, Flahive ME, Robson RO (2005) Difference equations : from rabbits to chaos. New York: Springer. xiii, 392 p. p.</w:t>
      </w:r>
      <w:bookmarkEnd w:id="20"/>
    </w:p>
    <w:p w14:paraId="385D6AB3" w14:textId="77777777" w:rsidR="00965A48" w:rsidRPr="00965A48" w:rsidRDefault="00965A48" w:rsidP="00965A48">
      <w:pPr>
        <w:pStyle w:val="ParaNoInd"/>
        <w:spacing w:line="240" w:lineRule="exact"/>
        <w:ind w:left="720" w:hanging="720"/>
        <w:rPr>
          <w:noProof/>
        </w:rPr>
      </w:pPr>
      <w:bookmarkStart w:id="21" w:name="_ENREF_21"/>
      <w:r w:rsidRPr="00965A48">
        <w:rPr>
          <w:noProof/>
        </w:rPr>
        <w:t>21. Reece-Hoyes JS, Deplancke B, Shingles J, Grove CA, Hope IA, et al. (2005) A compendium of Caenorhabditis elegans regulatory transcription factors: a resource for mapping transcription regulatory networks. Genome Biol 6: R110.</w:t>
      </w:r>
      <w:bookmarkEnd w:id="21"/>
    </w:p>
    <w:p w14:paraId="2BB3E112" w14:textId="77777777" w:rsidR="00965A48" w:rsidRPr="00965A48" w:rsidRDefault="00965A48" w:rsidP="00965A48">
      <w:pPr>
        <w:pStyle w:val="ParaNoInd"/>
        <w:spacing w:line="240" w:lineRule="exact"/>
        <w:ind w:left="720" w:hanging="720"/>
        <w:rPr>
          <w:noProof/>
        </w:rPr>
      </w:pPr>
      <w:bookmarkStart w:id="22" w:name="_ENREF_22"/>
      <w:r w:rsidRPr="00965A48">
        <w:rPr>
          <w:noProof/>
        </w:rPr>
        <w:t>22. Shazman S, Lee H, Socol Y, Mann RS, Honig B (2014) OnTheFly: a database of Drosophila melanogaster transcription factors and their binding sites. Nucleic Acids Res 42: D167-171.</w:t>
      </w:r>
      <w:bookmarkEnd w:id="22"/>
    </w:p>
    <w:p w14:paraId="20487EF0" w14:textId="77777777" w:rsidR="00965A48" w:rsidRPr="00965A48" w:rsidRDefault="00965A48" w:rsidP="00965A48">
      <w:pPr>
        <w:pStyle w:val="ParaNoInd"/>
        <w:spacing w:line="240" w:lineRule="exact"/>
        <w:ind w:left="720" w:hanging="720"/>
        <w:rPr>
          <w:noProof/>
        </w:rPr>
      </w:pPr>
      <w:bookmarkStart w:id="23" w:name="_ENREF_23"/>
      <w:r w:rsidRPr="00965A48">
        <w:rPr>
          <w:noProof/>
        </w:rPr>
        <w:t>23. Huang da W, Sherman BT, Lempicki RA (2009) Systematic and integrative analysis of large gene lists using DAVID bioinformatics resources. Nat Protoc 4: 44-57.</w:t>
      </w:r>
      <w:bookmarkEnd w:id="23"/>
    </w:p>
    <w:p w14:paraId="38738ED6" w14:textId="77777777" w:rsidR="00965A48" w:rsidRPr="00965A48" w:rsidRDefault="00965A48" w:rsidP="00965A48">
      <w:pPr>
        <w:pStyle w:val="ParaNoInd"/>
        <w:spacing w:line="240" w:lineRule="exact"/>
        <w:ind w:left="720" w:hanging="720"/>
        <w:rPr>
          <w:noProof/>
        </w:rPr>
      </w:pPr>
      <w:bookmarkStart w:id="24" w:name="_ENREF_24"/>
      <w:r w:rsidRPr="00965A48">
        <w:rPr>
          <w:noProof/>
        </w:rPr>
        <w:t>24. Bate M, Martinez Arias A (1993) The Development of Drosophila melanogaster. Plainview, N.Y.: Cold Spring Harbor Laboratory Press.</w:t>
      </w:r>
      <w:bookmarkEnd w:id="24"/>
    </w:p>
    <w:p w14:paraId="35DC315C" w14:textId="77777777" w:rsidR="00965A48" w:rsidRPr="00965A48" w:rsidRDefault="00965A48" w:rsidP="00965A48">
      <w:pPr>
        <w:pStyle w:val="ParaNoInd"/>
        <w:spacing w:line="240" w:lineRule="exact"/>
        <w:ind w:left="720" w:hanging="720"/>
        <w:rPr>
          <w:noProof/>
        </w:rPr>
      </w:pPr>
      <w:bookmarkStart w:id="25" w:name="_ENREF_25"/>
      <w:r w:rsidRPr="00965A48">
        <w:rPr>
          <w:noProof/>
        </w:rPr>
        <w:t>25. Baugh LR, Hill AA, Slonim DK, Brown EL, Hunter CP (2003) Composition and dynamics of the Caenorhabditis elegans early embryonic transcriptome. Development 130: 889-900.</w:t>
      </w:r>
      <w:bookmarkEnd w:id="25"/>
    </w:p>
    <w:p w14:paraId="68FD2F80" w14:textId="77777777" w:rsidR="00965A48" w:rsidRPr="00965A48" w:rsidRDefault="00965A48" w:rsidP="00965A48">
      <w:pPr>
        <w:pStyle w:val="ParaNoInd"/>
        <w:spacing w:line="240" w:lineRule="exact"/>
        <w:ind w:left="720" w:hanging="720"/>
        <w:rPr>
          <w:noProof/>
        </w:rPr>
      </w:pPr>
      <w:bookmarkStart w:id="26" w:name="_ENREF_26"/>
      <w:r w:rsidRPr="00965A48">
        <w:rPr>
          <w:noProof/>
        </w:rPr>
        <w:t>26. DeRenzo C, Seydoux G (2004) A clean start: degradation of maternal proteins at the oocyte-to-embryo transition. Trends Cell Biol 14: 420-426.</w:t>
      </w:r>
      <w:bookmarkEnd w:id="26"/>
    </w:p>
    <w:p w14:paraId="28268832" w14:textId="77777777" w:rsidR="00965A48" w:rsidRPr="00965A48" w:rsidRDefault="00965A48" w:rsidP="00965A48">
      <w:pPr>
        <w:pStyle w:val="ParaNoInd"/>
        <w:spacing w:line="240" w:lineRule="exact"/>
        <w:ind w:left="720" w:hanging="720"/>
        <w:rPr>
          <w:noProof/>
        </w:rPr>
      </w:pPr>
      <w:bookmarkStart w:id="27" w:name="_ENREF_27"/>
      <w:r w:rsidRPr="00965A48">
        <w:rPr>
          <w:noProof/>
        </w:rPr>
        <w:t>27. Du Z, He F, Yu Z, Bowerman B, Bao Z (2015) E3 ubiquitin ligases promote progression of differentiation during C. elegans embryogenesis. Dev Biol 398: 267-279.</w:t>
      </w:r>
      <w:bookmarkEnd w:id="27"/>
    </w:p>
    <w:p w14:paraId="552C8748" w14:textId="77777777" w:rsidR="00965A48" w:rsidRPr="00965A48" w:rsidRDefault="00965A48" w:rsidP="00965A48">
      <w:pPr>
        <w:pStyle w:val="ParaNoInd"/>
        <w:spacing w:line="240" w:lineRule="exact"/>
        <w:ind w:left="720" w:hanging="720"/>
        <w:rPr>
          <w:noProof/>
        </w:rPr>
      </w:pPr>
      <w:bookmarkStart w:id="28" w:name="_ENREF_28"/>
      <w:r w:rsidRPr="00965A48">
        <w:rPr>
          <w:noProof/>
        </w:rPr>
        <w:t>28. Shen-Orr SS, Pilpel Y, Hunter CP (2010) Composition and regulation of maternal and zygotic transcriptomes reflects species-specific reproductive mode. Genome Biol 11: R58.</w:t>
      </w:r>
      <w:bookmarkEnd w:id="28"/>
    </w:p>
    <w:p w14:paraId="62D0703F" w14:textId="77777777" w:rsidR="00965A48" w:rsidRPr="00965A48" w:rsidRDefault="00965A48" w:rsidP="00965A48">
      <w:pPr>
        <w:pStyle w:val="ParaNoInd"/>
        <w:spacing w:line="240" w:lineRule="exact"/>
        <w:ind w:left="720" w:hanging="720"/>
        <w:rPr>
          <w:noProof/>
        </w:rPr>
      </w:pPr>
      <w:bookmarkStart w:id="29" w:name="_ENREF_29"/>
      <w:r w:rsidRPr="00965A48">
        <w:rPr>
          <w:noProof/>
        </w:rPr>
        <w:t>29. Aspenstrom P (2004) Integration of signalling pathways regulated by small GTPases and calcium. Biochim Biophys Acta 1742: 51-58.</w:t>
      </w:r>
      <w:bookmarkEnd w:id="29"/>
    </w:p>
    <w:p w14:paraId="4CE85CF6" w14:textId="77777777" w:rsidR="00965A48" w:rsidRPr="00965A48" w:rsidRDefault="00965A48" w:rsidP="00965A48">
      <w:pPr>
        <w:pStyle w:val="ParaNoInd"/>
        <w:spacing w:line="240" w:lineRule="exact"/>
        <w:ind w:left="720" w:hanging="720"/>
        <w:rPr>
          <w:noProof/>
        </w:rPr>
      </w:pPr>
      <w:bookmarkStart w:id="30" w:name="_ENREF_30"/>
      <w:r w:rsidRPr="00965A48">
        <w:rPr>
          <w:noProof/>
        </w:rPr>
        <w:t>30. Tennessen JM, Bertagnolli NM, Evans J, Sieber MH, Cox J, et al. (2014) Coordinated metabolic transitions during Drosophila embryogenesis and the onset of aerobic glycolysis. G3 (Bethesda) 4: 839-850.</w:t>
      </w:r>
      <w:bookmarkEnd w:id="30"/>
    </w:p>
    <w:p w14:paraId="0D95AF8F" w14:textId="77777777" w:rsidR="00965A48" w:rsidRPr="00965A48" w:rsidRDefault="00965A48" w:rsidP="00965A48">
      <w:pPr>
        <w:pStyle w:val="ParaNoInd"/>
        <w:spacing w:line="240" w:lineRule="exact"/>
        <w:ind w:left="720" w:hanging="720"/>
        <w:rPr>
          <w:noProof/>
        </w:rPr>
      </w:pPr>
      <w:bookmarkStart w:id="31" w:name="_ENREF_31"/>
      <w:r w:rsidRPr="00965A48">
        <w:rPr>
          <w:noProof/>
        </w:rPr>
        <w:t>31. Sawa H, Korswagen HC (2013) Wnt signaling in C. elegans. WormBook: 1-30.</w:t>
      </w:r>
      <w:bookmarkEnd w:id="31"/>
    </w:p>
    <w:p w14:paraId="434560BD" w14:textId="77777777" w:rsidR="00965A48" w:rsidRPr="00965A48" w:rsidRDefault="00965A48" w:rsidP="00965A48">
      <w:pPr>
        <w:pStyle w:val="ParaNoInd"/>
        <w:spacing w:line="240" w:lineRule="exact"/>
        <w:ind w:left="720" w:hanging="720"/>
        <w:rPr>
          <w:noProof/>
        </w:rPr>
      </w:pPr>
      <w:bookmarkStart w:id="32" w:name="_ENREF_32"/>
      <w:r w:rsidRPr="00965A48">
        <w:rPr>
          <w:noProof/>
        </w:rPr>
        <w:t>32. Gilbert SF (2000) Developmental biology. Sunderland, Mass.: Sinauer Associates. xviii, 749 p. p.</w:t>
      </w:r>
      <w:bookmarkEnd w:id="32"/>
    </w:p>
    <w:p w14:paraId="448FCF6F" w14:textId="77777777" w:rsidR="00965A48" w:rsidRPr="00965A48" w:rsidRDefault="00965A48" w:rsidP="00965A48">
      <w:pPr>
        <w:pStyle w:val="ParaNoInd"/>
        <w:spacing w:line="240" w:lineRule="exact"/>
        <w:ind w:left="720" w:hanging="720"/>
        <w:rPr>
          <w:noProof/>
        </w:rPr>
      </w:pPr>
      <w:bookmarkStart w:id="33" w:name="_ENREF_33"/>
      <w:r w:rsidRPr="00965A48">
        <w:rPr>
          <w:noProof/>
        </w:rPr>
        <w:t>33. Mutarelli M, Cicatiello L, Ferraro L, Grober OM, Ravo M, et al. (2008) Time-course analysis of genome-wide gene expression data from hormone-responsive human breast cancer cells. BMC Bioinformatics 9 Suppl 2: S12.</w:t>
      </w:r>
      <w:bookmarkEnd w:id="33"/>
    </w:p>
    <w:p w14:paraId="492E7C1D" w14:textId="77777777" w:rsidR="00965A48" w:rsidRPr="00965A48" w:rsidRDefault="00965A48" w:rsidP="00965A48">
      <w:pPr>
        <w:pStyle w:val="ParaNoInd"/>
        <w:spacing w:line="240" w:lineRule="exact"/>
        <w:ind w:left="720" w:hanging="720"/>
        <w:rPr>
          <w:noProof/>
        </w:rPr>
      </w:pPr>
      <w:bookmarkStart w:id="34" w:name="_ENREF_34"/>
      <w:r w:rsidRPr="00965A48">
        <w:rPr>
          <w:noProof/>
        </w:rPr>
        <w:t>34. Schaft AJvd, Schumacher JM (2000) An introduction to hybrid dynamical systems. London ; New York: Springer. xi, 174 p. p.</w:t>
      </w:r>
      <w:bookmarkEnd w:id="34"/>
    </w:p>
    <w:p w14:paraId="477856EC" w14:textId="45C59D40" w:rsidR="00965A48" w:rsidRDefault="00965A48" w:rsidP="00965A48">
      <w:pPr>
        <w:pStyle w:val="ParaNoInd"/>
        <w:spacing w:line="240" w:lineRule="exact"/>
        <w:rPr>
          <w:noProof/>
        </w:rPr>
      </w:pPr>
    </w:p>
    <w:p w14:paraId="0A76B6DA" w14:textId="02CC2EA2" w:rsidR="001A38A0" w:rsidRPr="00CB3468" w:rsidRDefault="006313BB" w:rsidP="00CB3468">
      <w:pPr>
        <w:pStyle w:val="ParaNoInd"/>
        <w:spacing w:line="360" w:lineRule="auto"/>
        <w:rPr>
          <w:sz w:val="22"/>
        </w:rPr>
      </w:pPr>
      <w:r>
        <w:rPr>
          <w:sz w:val="22"/>
        </w:rPr>
        <w:fldChar w:fldCharType="end"/>
      </w:r>
    </w:p>
    <w:sectPr w:rsidR="001A38A0" w:rsidRPr="00CB3468" w:rsidSect="00CB3468">
      <w:headerReference w:type="even" r:id="rId77"/>
      <w:type w:val="continuous"/>
      <w:pgSz w:w="12240" w:h="15840" w:code="1"/>
      <w:pgMar w:top="1378" w:right="1077" w:bottom="1474" w:left="1077" w:header="703" w:footer="834" w:gutter="0"/>
      <w:cols w:space="36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35852" w14:textId="77777777" w:rsidR="00EA3B80" w:rsidRDefault="00EA3B80">
      <w:r>
        <w:separator/>
      </w:r>
    </w:p>
  </w:endnote>
  <w:endnote w:type="continuationSeparator" w:id="0">
    <w:p w14:paraId="6F87D0AD" w14:textId="77777777" w:rsidR="00EA3B80" w:rsidRDefault="00EA3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panose1 w:val="00000000000000000000"/>
    <w:charset w:val="86"/>
    <w:family w:val="auto"/>
    <w:notTrueType/>
    <w:pitch w:val="variable"/>
    <w:sig w:usb0="00000001" w:usb1="080E0000" w:usb2="00000010" w:usb3="00000000" w:csb0="00040000"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Light">
    <w:altName w:val="Helvetica Light"/>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2BF8" w14:textId="053EAA9A" w:rsidR="00EA3B80" w:rsidRDefault="00EA3B80">
    <w:pPr>
      <w:pStyle w:val="Footer"/>
    </w:pPr>
    <w:r>
      <w:rPr>
        <w:rFonts w:ascii="Helvetica" w:hAnsi="Helvetica"/>
        <w:b/>
        <w:noProof/>
      </w:rPr>
      <mc:AlternateContent>
        <mc:Choice Requires="wps">
          <w:drawing>
            <wp:anchor distT="0" distB="0" distL="114300" distR="114300" simplePos="0" relativeHeight="251658240" behindDoc="0" locked="1" layoutInCell="1" allowOverlap="0" wp14:anchorId="5FEEFE70" wp14:editId="37319C1C">
              <wp:simplePos x="0" y="0"/>
              <wp:positionH relativeFrom="column">
                <wp:posOffset>0</wp:posOffset>
              </wp:positionH>
              <wp:positionV relativeFrom="page">
                <wp:posOffset>9353550</wp:posOffset>
              </wp:positionV>
              <wp:extent cx="6400800" cy="0"/>
              <wp:effectExtent l="9525" t="9525" r="9525" b="952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12084D"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pt" to="7in,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94676A">
      <w:rPr>
        <w:rStyle w:val="PageNumber"/>
        <w:noProof/>
      </w:rPr>
      <w:t>16</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01901" w14:textId="7BC4322E" w:rsidR="00EA3B80" w:rsidRDefault="00EA3B80">
    <w:pPr>
      <w:pStyle w:val="Footer"/>
      <w:jc w:val="right"/>
    </w:pPr>
    <w:r>
      <w:rPr>
        <w:rFonts w:ascii="Helvetica" w:hAnsi="Helvetica"/>
        <w:b/>
        <w:noProof/>
      </w:rPr>
      <mc:AlternateContent>
        <mc:Choice Requires="wps">
          <w:drawing>
            <wp:anchor distT="0" distB="0" distL="114300" distR="114300" simplePos="0" relativeHeight="251659264" behindDoc="0" locked="1" layoutInCell="1" allowOverlap="0" wp14:anchorId="6EA40B24" wp14:editId="17F70D41">
              <wp:simplePos x="0" y="0"/>
              <wp:positionH relativeFrom="column">
                <wp:posOffset>0</wp:posOffset>
              </wp:positionH>
              <wp:positionV relativeFrom="page">
                <wp:posOffset>9354185</wp:posOffset>
              </wp:positionV>
              <wp:extent cx="6400800" cy="0"/>
              <wp:effectExtent l="9525" t="10160" r="9525" b="8890"/>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154575"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6.55pt" to="7in,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" o:allowoverlap="f" strokeweight=".5pt">
              <w10:wrap anchory="page"/>
              <w10:anchorlock/>
            </v:line>
          </w:pict>
        </mc:Fallback>
      </mc:AlternateContent>
    </w:r>
    <w:r>
      <w:rPr>
        <w:rStyle w:val="PageNumber"/>
      </w:rPr>
      <w:fldChar w:fldCharType="begin"/>
    </w:r>
    <w:r>
      <w:rPr>
        <w:rStyle w:val="PageNumber"/>
      </w:rPr>
      <w:instrText xml:space="preserve"> PAGE </w:instrText>
    </w:r>
    <w:r>
      <w:rPr>
        <w:rStyle w:val="PageNumber"/>
      </w:rPr>
      <w:fldChar w:fldCharType="separate"/>
    </w:r>
    <w:r w:rsidR="0094676A">
      <w:rPr>
        <w:rStyle w:val="PageNumber"/>
        <w:noProof/>
      </w:rPr>
      <w:t>15</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5EBD" w14:textId="773B8B59" w:rsidR="00EA3B80" w:rsidRDefault="00EA3B80">
    <w:pPr>
      <w:pStyle w:val="CopyrightLine"/>
    </w:pPr>
    <w:r>
      <w:rPr>
        <w:noProof/>
        <w:sz w:val="20"/>
      </w:rPr>
      <mc:AlternateContent>
        <mc:Choice Requires="wps">
          <w:drawing>
            <wp:anchor distT="0" distB="0" distL="114300" distR="114300" simplePos="0" relativeHeight="251657216" behindDoc="0" locked="1" layoutInCell="1" allowOverlap="0" wp14:anchorId="264C58F8" wp14:editId="3D360361">
              <wp:simplePos x="0" y="0"/>
              <wp:positionH relativeFrom="column">
                <wp:posOffset>0</wp:posOffset>
              </wp:positionH>
              <wp:positionV relativeFrom="page">
                <wp:posOffset>9378315</wp:posOffset>
              </wp:positionV>
              <wp:extent cx="6400800" cy="0"/>
              <wp:effectExtent l="9525" t="15240" r="9525" b="13335"/>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998FE5"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738.45pt" to="7in,7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" o:allowoverlap="f" strokeweight="1pt">
              <w10:wrap anchory="page"/>
              <w10:anchorlock/>
            </v:line>
          </w:pict>
        </mc:Fallback>
      </mc:AlternateContent>
    </w:r>
    <w:r>
      <w:tab/>
    </w:r>
    <w:r>
      <w:rPr>
        <w:rStyle w:val="PageNumber"/>
      </w:rPr>
      <w:fldChar w:fldCharType="begin"/>
    </w:r>
    <w:r>
      <w:rPr>
        <w:rStyle w:val="PageNumber"/>
      </w:rPr>
      <w:instrText xml:space="preserve"> PAGE </w:instrText>
    </w:r>
    <w:r>
      <w:rPr>
        <w:rStyle w:val="PageNumber"/>
      </w:rPr>
      <w:fldChar w:fldCharType="separate"/>
    </w:r>
    <w:r w:rsidR="0094676A">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7FEF5" w14:textId="77777777" w:rsidR="00EA3B80" w:rsidRDefault="00EA3B80">
      <w:pPr>
        <w:pStyle w:val="Footer"/>
        <w:tabs>
          <w:tab w:val="clear" w:pos="4320"/>
          <w:tab w:val="left" w:pos="4860"/>
        </w:tabs>
        <w:spacing w:line="200" w:lineRule="exact"/>
        <w:rPr>
          <w:u w:val="single" w:color="000000"/>
        </w:rPr>
      </w:pPr>
      <w:r>
        <w:rPr>
          <w:u w:val="single" w:color="000000"/>
        </w:rPr>
        <w:tab/>
      </w:r>
    </w:p>
  </w:footnote>
  <w:footnote w:type="continuationSeparator" w:id="0">
    <w:p w14:paraId="535A123D" w14:textId="77777777" w:rsidR="00EA3B80" w:rsidRDefault="00EA3B80">
      <w:pPr>
        <w:pStyle w:val="FootnoteText"/>
        <w:rPr>
          <w:szCs w:val="24"/>
        </w:rPr>
      </w:pPr>
      <w:r>
        <w:continuationSeparator/>
      </w:r>
    </w:p>
  </w:footnote>
  <w:footnote w:type="continuationNotice" w:id="1">
    <w:p w14:paraId="17AB980D" w14:textId="77777777" w:rsidR="00EA3B80" w:rsidRDefault="00EA3B80">
      <w:pPr>
        <w:pStyle w:val="Footer"/>
        <w:spacing w:line="14" w:lineRule="exact"/>
      </w:pPr>
    </w:p>
  </w:footnote>
  <w:footnote w:id="2">
    <w:p w14:paraId="7C07FBE9" w14:textId="119E2A42" w:rsidR="00EA3B80" w:rsidRDefault="00EA3B8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68ED4" w14:textId="4F1CA04A" w:rsidR="00EA3B80" w:rsidRDefault="00EA3B80">
    <w:pPr>
      <w:pStyle w:val="Header"/>
    </w:pPr>
    <w:r>
      <w:rPr>
        <w:noProof/>
        <w:sz w:val="20"/>
      </w:rPr>
      <mc:AlternateContent>
        <mc:Choice Requires="wps">
          <w:drawing>
            <wp:anchor distT="0" distB="0" distL="114300" distR="114300" simplePos="0" relativeHeight="251655168" behindDoc="0" locked="1" layoutInCell="1" allowOverlap="0" wp14:anchorId="67C05F07" wp14:editId="4CB822D2">
              <wp:simplePos x="0" y="0"/>
              <wp:positionH relativeFrom="column">
                <wp:posOffset>0</wp:posOffset>
              </wp:positionH>
              <wp:positionV relativeFrom="page">
                <wp:posOffset>655320</wp:posOffset>
              </wp:positionV>
              <wp:extent cx="6400800" cy="0"/>
              <wp:effectExtent l="9525" t="7620" r="9525" b="11430"/>
              <wp:wrapNone/>
              <wp:docPr id="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71DFCD" id="Line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wC/15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roofErr w:type="spellStart"/>
    <w:r>
      <w:t>K.Takahashi</w:t>
    </w:r>
    <w:proofErr w:type="spellEnd"/>
    <w:r>
      <w:t xml:space="preserve"> et al.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2E466" w14:textId="71765D59" w:rsidR="00EA3B80" w:rsidRDefault="00EA3B80">
    <w:pPr>
      <w:pStyle w:val="Header"/>
      <w:jc w:val="right"/>
    </w:pPr>
    <w:r>
      <w:rPr>
        <w:noProof/>
        <w:sz w:val="20"/>
      </w:rPr>
      <mc:AlternateContent>
        <mc:Choice Requires="wps">
          <w:drawing>
            <wp:anchor distT="0" distB="0" distL="114300" distR="114300" simplePos="0" relativeHeight="251656192" behindDoc="0" locked="1" layoutInCell="1" allowOverlap="0" wp14:anchorId="5A0A8075" wp14:editId="4BFB272C">
              <wp:simplePos x="0" y="0"/>
              <wp:positionH relativeFrom="column">
                <wp:posOffset>0</wp:posOffset>
              </wp:positionH>
              <wp:positionV relativeFrom="page">
                <wp:posOffset>655320</wp:posOffset>
              </wp:positionV>
              <wp:extent cx="6400800" cy="0"/>
              <wp:effectExtent l="9525" t="7620" r="9525" b="1143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649B68"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" o:allowoverlap="f" strokeweight=".5pt">
              <w10:wrap anchory="page"/>
              <w10:anchorlock/>
            </v:line>
          </w:pict>
        </mc:Fallback>
      </mc:AlternateContent>
    </w:r>
    <w:r>
      <w:t xml:space="preserve">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F88EF" w14:textId="06EC040D" w:rsidR="00EA3B80" w:rsidRDefault="00EA3B80">
    <w:pPr>
      <w:pStyle w:val="Header"/>
      <w:spacing w:after="0"/>
    </w:pPr>
    <w:r>
      <w:rPr>
        <w:noProof/>
      </w:rPr>
      <mc:AlternateContent>
        <mc:Choice Requires="wps">
          <w:drawing>
            <wp:anchor distT="0" distB="0" distL="114300" distR="114300" simplePos="0" relativeHeight="251660288" behindDoc="0" locked="1" layoutInCell="1" allowOverlap="0" wp14:anchorId="59FDE35B" wp14:editId="66B16740">
              <wp:simplePos x="0" y="0"/>
              <wp:positionH relativeFrom="column">
                <wp:posOffset>0</wp:posOffset>
              </wp:positionH>
              <wp:positionV relativeFrom="page">
                <wp:posOffset>655320</wp:posOffset>
              </wp:positionV>
              <wp:extent cx="6400800" cy="0"/>
              <wp:effectExtent l="9525" t="7620" r="9525" b="11430"/>
              <wp:wrapNone/>
              <wp:docPr id="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766DB5"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1.6pt" to="7in,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" o:allowoverlap="f" strokeweight=".5pt">
              <w10:wrap anchory="page"/>
              <w10:anchorlock/>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AB27A2"/>
    <w:multiLevelType w:val="multilevel"/>
    <w:tmpl w:val="892E409A"/>
    <w:lvl w:ilvl="0">
      <w:start w:val="1"/>
      <w:numFmt w:val="decimal"/>
      <w:isLgl/>
      <w:lvlText w:val="%1.1"/>
      <w:lvlJc w:val="left"/>
      <w:pPr>
        <w:tabs>
          <w:tab w:val="num" w:pos="544"/>
        </w:tabs>
        <w:ind w:left="544" w:hanging="544"/>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44F93A6F"/>
    <w:multiLevelType w:val="multilevel"/>
    <w:tmpl w:val="5E58B856"/>
    <w:lvl w:ilvl="0">
      <w:start w:val="1"/>
      <w:numFmt w:val="decimal"/>
      <w:isLgl/>
      <w:lvlText w:val="%1"/>
      <w:lvlJc w:val="left"/>
      <w:pPr>
        <w:tabs>
          <w:tab w:val="num" w:pos="360"/>
        </w:tabs>
        <w:ind w:left="350" w:hanging="35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5E8312F6"/>
    <w:multiLevelType w:val="hybridMultilevel"/>
    <w:tmpl w:val="5F828634"/>
    <w:lvl w:ilvl="0" w:tplc="E52C5C26">
      <w:start w:val="1"/>
      <w:numFmt w:val="decimal"/>
      <w:pStyle w:val="NumberedList"/>
      <w:lvlText w:val="(%1)"/>
      <w:lvlJc w:val="left"/>
      <w:pPr>
        <w:tabs>
          <w:tab w:val="num" w:pos="720"/>
        </w:tabs>
        <w:ind w:left="720" w:hanging="5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3371086"/>
    <w:multiLevelType w:val="multilevel"/>
    <w:tmpl w:val="5B009628"/>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544"/>
        </w:tabs>
        <w:ind w:left="544" w:hanging="54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nsid w:val="6E690407"/>
    <w:multiLevelType w:val="hybridMultilevel"/>
    <w:tmpl w:val="B364AB5E"/>
    <w:lvl w:ilvl="0" w:tplc="B65EA458">
      <w:start w:val="1"/>
      <w:numFmt w:val="bullet"/>
      <w:pStyle w:val="BulletedList"/>
      <w:lvlText w:val=""/>
      <w:lvlJc w:val="left"/>
      <w:pPr>
        <w:tabs>
          <w:tab w:val="num" w:pos="560"/>
        </w:tabs>
        <w:ind w:left="560" w:hanging="39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B3801"/>
    <w:multiLevelType w:val="multilevel"/>
    <w:tmpl w:val="DF0096DA"/>
    <w:lvl w:ilvl="0">
      <w:start w:val="1"/>
      <w:numFmt w:val="decimal"/>
      <w:isLgl/>
      <w:lvlText w:val="%1"/>
      <w:lvlJc w:val="left"/>
      <w:pPr>
        <w:tabs>
          <w:tab w:val="num" w:pos="432"/>
        </w:tabs>
        <w:ind w:left="432" w:hanging="432"/>
      </w:pPr>
      <w:rPr>
        <w:rFonts w:hint="default"/>
      </w:rPr>
    </w:lvl>
    <w:lvl w:ilvl="1">
      <w:start w:val="1"/>
      <w:numFmt w:val="decimal"/>
      <w:pStyle w:val="BHead"/>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num w:numId="1">
    <w:abstractNumId w:val="2"/>
  </w:num>
  <w:num w:numId="2">
    <w:abstractNumId w:val="5"/>
  </w:num>
  <w:num w:numId="3">
    <w:abstractNumId w:val="1"/>
  </w:num>
  <w:num w:numId="4">
    <w:abstractNumId w:val="0"/>
  </w:num>
  <w:num w:numId="5">
    <w:abstractNumId w:val="3"/>
  </w:num>
  <w:num w:numId="6">
    <w:abstractNumId w:val="3"/>
  </w:num>
  <w:num w:numId="7">
    <w:abstractNumId w:val="3"/>
  </w:num>
  <w:num w:numId="8">
    <w:abstractNumId w:val="6"/>
  </w:num>
  <w:num w:numId="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 Pan">
    <w15:presenceInfo w15:providerId="None" w15:userId="Eric 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vp5vazpr50febep0fa5terrdrffrv9xwv2d&quot;&gt;dw_ref&lt;record-ids&gt;&lt;item&gt;14&lt;/item&gt;&lt;item&gt;53&lt;/item&gt;&lt;item&gt;54&lt;/item&gt;&lt;item&gt;55&lt;/item&gt;&lt;item&gt;56&lt;/item&gt;&lt;item&gt;57&lt;/item&gt;&lt;item&gt;58&lt;/item&gt;&lt;item&gt;59&lt;/item&gt;&lt;item&gt;60&lt;/item&gt;&lt;item&gt;61&lt;/item&gt;&lt;item&gt;62&lt;/item&gt;&lt;item&gt;63&lt;/item&gt;&lt;item&gt;64&lt;/item&gt;&lt;item&gt;67&lt;/item&gt;&lt;item&gt;69&lt;/item&gt;&lt;item&gt;70&lt;/item&gt;&lt;item&gt;71&lt;/item&gt;&lt;item&gt;72&lt;/item&gt;&lt;item&gt;73&lt;/item&gt;&lt;item&gt;74&lt;/item&gt;&lt;item&gt;75&lt;/item&gt;&lt;item&gt;76&lt;/item&gt;&lt;item&gt;77&lt;/item&gt;&lt;item&gt;78&lt;/item&gt;&lt;item&gt;85&lt;/item&gt;&lt;item&gt;87&lt;/item&gt;&lt;item&gt;122&lt;/item&gt;&lt;item&gt;123&lt;/item&gt;&lt;item&gt;124&lt;/item&gt;&lt;item&gt;126&lt;/item&gt;&lt;item&gt;127&lt;/item&gt;&lt;item&gt;129&lt;/item&gt;&lt;item&gt;130&lt;/item&gt;&lt;item&gt;131&lt;/item&gt;&lt;/record-ids&gt;&lt;/item&gt;&lt;/Libraries&gt;"/>
  </w:docVars>
  <w:rsids>
    <w:rsidRoot w:val="002823AE"/>
    <w:rsid w:val="0000300A"/>
    <w:rsid w:val="00003EC7"/>
    <w:rsid w:val="0000416E"/>
    <w:rsid w:val="00007950"/>
    <w:rsid w:val="0001074B"/>
    <w:rsid w:val="00011766"/>
    <w:rsid w:val="00011BB2"/>
    <w:rsid w:val="0001213C"/>
    <w:rsid w:val="000121A4"/>
    <w:rsid w:val="00013159"/>
    <w:rsid w:val="000133A2"/>
    <w:rsid w:val="00013817"/>
    <w:rsid w:val="000142C5"/>
    <w:rsid w:val="00015AB9"/>
    <w:rsid w:val="00015F7E"/>
    <w:rsid w:val="0001739E"/>
    <w:rsid w:val="00020135"/>
    <w:rsid w:val="00020A3D"/>
    <w:rsid w:val="00020C92"/>
    <w:rsid w:val="000210B1"/>
    <w:rsid w:val="00021316"/>
    <w:rsid w:val="00022FFE"/>
    <w:rsid w:val="00024538"/>
    <w:rsid w:val="00026053"/>
    <w:rsid w:val="000262B4"/>
    <w:rsid w:val="000275E9"/>
    <w:rsid w:val="00027A9A"/>
    <w:rsid w:val="00030CFF"/>
    <w:rsid w:val="00030DDD"/>
    <w:rsid w:val="00032DFA"/>
    <w:rsid w:val="00033617"/>
    <w:rsid w:val="0003510F"/>
    <w:rsid w:val="0003540E"/>
    <w:rsid w:val="00036661"/>
    <w:rsid w:val="00036F8F"/>
    <w:rsid w:val="00037318"/>
    <w:rsid w:val="00037869"/>
    <w:rsid w:val="00037D08"/>
    <w:rsid w:val="00041751"/>
    <w:rsid w:val="00042DBA"/>
    <w:rsid w:val="00043C47"/>
    <w:rsid w:val="00047D96"/>
    <w:rsid w:val="00050CEC"/>
    <w:rsid w:val="00050CEE"/>
    <w:rsid w:val="00050FBA"/>
    <w:rsid w:val="00053745"/>
    <w:rsid w:val="00053F70"/>
    <w:rsid w:val="00054595"/>
    <w:rsid w:val="00054D62"/>
    <w:rsid w:val="00055782"/>
    <w:rsid w:val="00055EE2"/>
    <w:rsid w:val="00060A12"/>
    <w:rsid w:val="000619D4"/>
    <w:rsid w:val="00061B72"/>
    <w:rsid w:val="000635D7"/>
    <w:rsid w:val="0006436E"/>
    <w:rsid w:val="000648F6"/>
    <w:rsid w:val="00066DFA"/>
    <w:rsid w:val="00067BA2"/>
    <w:rsid w:val="000703AF"/>
    <w:rsid w:val="000714E7"/>
    <w:rsid w:val="00073B0D"/>
    <w:rsid w:val="00075218"/>
    <w:rsid w:val="00075D8E"/>
    <w:rsid w:val="000775E5"/>
    <w:rsid w:val="00077CD8"/>
    <w:rsid w:val="0008143E"/>
    <w:rsid w:val="000837FB"/>
    <w:rsid w:val="00083D0E"/>
    <w:rsid w:val="0008604D"/>
    <w:rsid w:val="0009023B"/>
    <w:rsid w:val="00091AD4"/>
    <w:rsid w:val="00091BAD"/>
    <w:rsid w:val="00091DCC"/>
    <w:rsid w:val="00097026"/>
    <w:rsid w:val="000A5B2D"/>
    <w:rsid w:val="000A61B8"/>
    <w:rsid w:val="000B3AD7"/>
    <w:rsid w:val="000B4574"/>
    <w:rsid w:val="000B478E"/>
    <w:rsid w:val="000B4C26"/>
    <w:rsid w:val="000B5879"/>
    <w:rsid w:val="000B5D7A"/>
    <w:rsid w:val="000B689B"/>
    <w:rsid w:val="000B7207"/>
    <w:rsid w:val="000C10E8"/>
    <w:rsid w:val="000C4460"/>
    <w:rsid w:val="000C4EEB"/>
    <w:rsid w:val="000C5D0C"/>
    <w:rsid w:val="000C5FCF"/>
    <w:rsid w:val="000C7DF0"/>
    <w:rsid w:val="000D16C1"/>
    <w:rsid w:val="000D28F6"/>
    <w:rsid w:val="000D3CED"/>
    <w:rsid w:val="000D5239"/>
    <w:rsid w:val="000D575D"/>
    <w:rsid w:val="000D7EDF"/>
    <w:rsid w:val="000E003E"/>
    <w:rsid w:val="000E007E"/>
    <w:rsid w:val="000E3741"/>
    <w:rsid w:val="000E4616"/>
    <w:rsid w:val="000E5BE4"/>
    <w:rsid w:val="000E6449"/>
    <w:rsid w:val="000E782E"/>
    <w:rsid w:val="000E7E04"/>
    <w:rsid w:val="000F0583"/>
    <w:rsid w:val="000F0711"/>
    <w:rsid w:val="000F0DCA"/>
    <w:rsid w:val="000F1D0E"/>
    <w:rsid w:val="000F1E1C"/>
    <w:rsid w:val="000F421D"/>
    <w:rsid w:val="000F45C3"/>
    <w:rsid w:val="000F50AE"/>
    <w:rsid w:val="000F6940"/>
    <w:rsid w:val="00100142"/>
    <w:rsid w:val="001003C4"/>
    <w:rsid w:val="00101DBF"/>
    <w:rsid w:val="001031E7"/>
    <w:rsid w:val="001065FA"/>
    <w:rsid w:val="001066B4"/>
    <w:rsid w:val="00106A2A"/>
    <w:rsid w:val="0011091A"/>
    <w:rsid w:val="001120A1"/>
    <w:rsid w:val="00112C30"/>
    <w:rsid w:val="001134FB"/>
    <w:rsid w:val="00114D32"/>
    <w:rsid w:val="00115BDC"/>
    <w:rsid w:val="00115C9E"/>
    <w:rsid w:val="00116244"/>
    <w:rsid w:val="0011634D"/>
    <w:rsid w:val="00117002"/>
    <w:rsid w:val="00117468"/>
    <w:rsid w:val="00117B3C"/>
    <w:rsid w:val="001208EE"/>
    <w:rsid w:val="00120EB8"/>
    <w:rsid w:val="00122039"/>
    <w:rsid w:val="0012229D"/>
    <w:rsid w:val="0012282B"/>
    <w:rsid w:val="001231C0"/>
    <w:rsid w:val="00123FFD"/>
    <w:rsid w:val="001249CF"/>
    <w:rsid w:val="00125141"/>
    <w:rsid w:val="001261FC"/>
    <w:rsid w:val="001265C9"/>
    <w:rsid w:val="0012700F"/>
    <w:rsid w:val="0013031A"/>
    <w:rsid w:val="0013050D"/>
    <w:rsid w:val="001336B1"/>
    <w:rsid w:val="0013398F"/>
    <w:rsid w:val="00133B49"/>
    <w:rsid w:val="001357D5"/>
    <w:rsid w:val="00135CFF"/>
    <w:rsid w:val="00135F80"/>
    <w:rsid w:val="00136E78"/>
    <w:rsid w:val="001407A6"/>
    <w:rsid w:val="00141DF4"/>
    <w:rsid w:val="0014296C"/>
    <w:rsid w:val="00142C39"/>
    <w:rsid w:val="00142CC0"/>
    <w:rsid w:val="001507D4"/>
    <w:rsid w:val="00152D23"/>
    <w:rsid w:val="00154206"/>
    <w:rsid w:val="00154EF3"/>
    <w:rsid w:val="00155A96"/>
    <w:rsid w:val="00156625"/>
    <w:rsid w:val="00157499"/>
    <w:rsid w:val="0016040A"/>
    <w:rsid w:val="001606A1"/>
    <w:rsid w:val="0016355D"/>
    <w:rsid w:val="001650AB"/>
    <w:rsid w:val="00165D62"/>
    <w:rsid w:val="00166072"/>
    <w:rsid w:val="00166223"/>
    <w:rsid w:val="0016633D"/>
    <w:rsid w:val="001663E9"/>
    <w:rsid w:val="0016793B"/>
    <w:rsid w:val="00171FA7"/>
    <w:rsid w:val="00173B57"/>
    <w:rsid w:val="00174005"/>
    <w:rsid w:val="0017482F"/>
    <w:rsid w:val="00175927"/>
    <w:rsid w:val="0017665C"/>
    <w:rsid w:val="00177495"/>
    <w:rsid w:val="00177DA2"/>
    <w:rsid w:val="00180506"/>
    <w:rsid w:val="00181733"/>
    <w:rsid w:val="00182CFC"/>
    <w:rsid w:val="00184CE9"/>
    <w:rsid w:val="00184F65"/>
    <w:rsid w:val="00185407"/>
    <w:rsid w:val="00186A05"/>
    <w:rsid w:val="001872C9"/>
    <w:rsid w:val="0018766D"/>
    <w:rsid w:val="0019016B"/>
    <w:rsid w:val="001907D5"/>
    <w:rsid w:val="0019170F"/>
    <w:rsid w:val="00192A52"/>
    <w:rsid w:val="00192BDB"/>
    <w:rsid w:val="00193EF5"/>
    <w:rsid w:val="00194267"/>
    <w:rsid w:val="00194860"/>
    <w:rsid w:val="00194CE0"/>
    <w:rsid w:val="001969B3"/>
    <w:rsid w:val="001A0AF2"/>
    <w:rsid w:val="001A1B34"/>
    <w:rsid w:val="001A38A0"/>
    <w:rsid w:val="001A4574"/>
    <w:rsid w:val="001A47B3"/>
    <w:rsid w:val="001A5441"/>
    <w:rsid w:val="001A5509"/>
    <w:rsid w:val="001A7F10"/>
    <w:rsid w:val="001A7FF3"/>
    <w:rsid w:val="001B2B93"/>
    <w:rsid w:val="001B4005"/>
    <w:rsid w:val="001B512C"/>
    <w:rsid w:val="001B515E"/>
    <w:rsid w:val="001B5DCC"/>
    <w:rsid w:val="001B6009"/>
    <w:rsid w:val="001B726E"/>
    <w:rsid w:val="001C0109"/>
    <w:rsid w:val="001C02D1"/>
    <w:rsid w:val="001C09BF"/>
    <w:rsid w:val="001C1061"/>
    <w:rsid w:val="001C2492"/>
    <w:rsid w:val="001C2D43"/>
    <w:rsid w:val="001C3B9F"/>
    <w:rsid w:val="001C7787"/>
    <w:rsid w:val="001D0C1C"/>
    <w:rsid w:val="001D3A36"/>
    <w:rsid w:val="001D49A4"/>
    <w:rsid w:val="001D6251"/>
    <w:rsid w:val="001D6571"/>
    <w:rsid w:val="001D6E63"/>
    <w:rsid w:val="001D7206"/>
    <w:rsid w:val="001D76A1"/>
    <w:rsid w:val="001D7C9B"/>
    <w:rsid w:val="001E117B"/>
    <w:rsid w:val="001E1191"/>
    <w:rsid w:val="001E14F5"/>
    <w:rsid w:val="001E1C45"/>
    <w:rsid w:val="001E30D6"/>
    <w:rsid w:val="001E3441"/>
    <w:rsid w:val="001E3465"/>
    <w:rsid w:val="001E3BA0"/>
    <w:rsid w:val="001E50A6"/>
    <w:rsid w:val="001E7E93"/>
    <w:rsid w:val="001F06B1"/>
    <w:rsid w:val="001F0BC7"/>
    <w:rsid w:val="001F1D92"/>
    <w:rsid w:val="001F45AF"/>
    <w:rsid w:val="001F4E60"/>
    <w:rsid w:val="001F6B42"/>
    <w:rsid w:val="0020116D"/>
    <w:rsid w:val="00201725"/>
    <w:rsid w:val="00201ACF"/>
    <w:rsid w:val="0020430A"/>
    <w:rsid w:val="0020726F"/>
    <w:rsid w:val="00207324"/>
    <w:rsid w:val="00207489"/>
    <w:rsid w:val="00211F71"/>
    <w:rsid w:val="002156BE"/>
    <w:rsid w:val="00215A53"/>
    <w:rsid w:val="0021652F"/>
    <w:rsid w:val="0021698A"/>
    <w:rsid w:val="0022023A"/>
    <w:rsid w:val="002212BD"/>
    <w:rsid w:val="0022144C"/>
    <w:rsid w:val="00221842"/>
    <w:rsid w:val="0022207E"/>
    <w:rsid w:val="00224810"/>
    <w:rsid w:val="0022499E"/>
    <w:rsid w:val="00224AF2"/>
    <w:rsid w:val="00226536"/>
    <w:rsid w:val="00226560"/>
    <w:rsid w:val="0023063F"/>
    <w:rsid w:val="0023085C"/>
    <w:rsid w:val="002322C9"/>
    <w:rsid w:val="002325C0"/>
    <w:rsid w:val="002331A9"/>
    <w:rsid w:val="00233316"/>
    <w:rsid w:val="00234453"/>
    <w:rsid w:val="00234E91"/>
    <w:rsid w:val="002357F2"/>
    <w:rsid w:val="00236859"/>
    <w:rsid w:val="002369E4"/>
    <w:rsid w:val="00237346"/>
    <w:rsid w:val="002374EE"/>
    <w:rsid w:val="002377E0"/>
    <w:rsid w:val="00240B7B"/>
    <w:rsid w:val="00241119"/>
    <w:rsid w:val="00245957"/>
    <w:rsid w:val="002469C9"/>
    <w:rsid w:val="002472F7"/>
    <w:rsid w:val="002477F6"/>
    <w:rsid w:val="00253866"/>
    <w:rsid w:val="002548E7"/>
    <w:rsid w:val="002563E1"/>
    <w:rsid w:val="00256738"/>
    <w:rsid w:val="0025719E"/>
    <w:rsid w:val="0026067E"/>
    <w:rsid w:val="00260F8D"/>
    <w:rsid w:val="00261452"/>
    <w:rsid w:val="00262044"/>
    <w:rsid w:val="00263DD9"/>
    <w:rsid w:val="00264138"/>
    <w:rsid w:val="0026429E"/>
    <w:rsid w:val="002647A5"/>
    <w:rsid w:val="00265CB8"/>
    <w:rsid w:val="00266311"/>
    <w:rsid w:val="00266780"/>
    <w:rsid w:val="002706C7"/>
    <w:rsid w:val="00270B37"/>
    <w:rsid w:val="00272010"/>
    <w:rsid w:val="002727A9"/>
    <w:rsid w:val="002741F2"/>
    <w:rsid w:val="00274632"/>
    <w:rsid w:val="0027488B"/>
    <w:rsid w:val="00276793"/>
    <w:rsid w:val="002779B8"/>
    <w:rsid w:val="00277C66"/>
    <w:rsid w:val="00277C74"/>
    <w:rsid w:val="002800B7"/>
    <w:rsid w:val="002823AE"/>
    <w:rsid w:val="00285552"/>
    <w:rsid w:val="002858C1"/>
    <w:rsid w:val="0028717E"/>
    <w:rsid w:val="00287C36"/>
    <w:rsid w:val="002904EB"/>
    <w:rsid w:val="002906D6"/>
    <w:rsid w:val="00291003"/>
    <w:rsid w:val="002923B2"/>
    <w:rsid w:val="00292506"/>
    <w:rsid w:val="00292C72"/>
    <w:rsid w:val="002931DA"/>
    <w:rsid w:val="00293724"/>
    <w:rsid w:val="00293D9A"/>
    <w:rsid w:val="00294755"/>
    <w:rsid w:val="00295813"/>
    <w:rsid w:val="002959BB"/>
    <w:rsid w:val="00297EBC"/>
    <w:rsid w:val="002A0620"/>
    <w:rsid w:val="002A0630"/>
    <w:rsid w:val="002A1DF0"/>
    <w:rsid w:val="002A21A2"/>
    <w:rsid w:val="002A2898"/>
    <w:rsid w:val="002A5396"/>
    <w:rsid w:val="002A7125"/>
    <w:rsid w:val="002A77D4"/>
    <w:rsid w:val="002B0067"/>
    <w:rsid w:val="002B3FD1"/>
    <w:rsid w:val="002B4D0F"/>
    <w:rsid w:val="002B60FA"/>
    <w:rsid w:val="002C02F7"/>
    <w:rsid w:val="002C1837"/>
    <w:rsid w:val="002C2C50"/>
    <w:rsid w:val="002C2EB1"/>
    <w:rsid w:val="002C3548"/>
    <w:rsid w:val="002C38C9"/>
    <w:rsid w:val="002C3BEC"/>
    <w:rsid w:val="002C56E3"/>
    <w:rsid w:val="002C6EF3"/>
    <w:rsid w:val="002C7637"/>
    <w:rsid w:val="002C7CAC"/>
    <w:rsid w:val="002D03A2"/>
    <w:rsid w:val="002D085C"/>
    <w:rsid w:val="002D0AAD"/>
    <w:rsid w:val="002D15B5"/>
    <w:rsid w:val="002D3448"/>
    <w:rsid w:val="002D3901"/>
    <w:rsid w:val="002D5C70"/>
    <w:rsid w:val="002D6999"/>
    <w:rsid w:val="002D7090"/>
    <w:rsid w:val="002D79E7"/>
    <w:rsid w:val="002D7F45"/>
    <w:rsid w:val="002E0889"/>
    <w:rsid w:val="002E0B5B"/>
    <w:rsid w:val="002E1A9D"/>
    <w:rsid w:val="002E2B8D"/>
    <w:rsid w:val="002E2D4B"/>
    <w:rsid w:val="002E4E49"/>
    <w:rsid w:val="002E4FC6"/>
    <w:rsid w:val="002E521D"/>
    <w:rsid w:val="002E5589"/>
    <w:rsid w:val="002E6ECB"/>
    <w:rsid w:val="002E6ECC"/>
    <w:rsid w:val="002F05EF"/>
    <w:rsid w:val="002F0812"/>
    <w:rsid w:val="002F3742"/>
    <w:rsid w:val="002F7F60"/>
    <w:rsid w:val="00300179"/>
    <w:rsid w:val="00300FBB"/>
    <w:rsid w:val="00301075"/>
    <w:rsid w:val="003012EA"/>
    <w:rsid w:val="00301484"/>
    <w:rsid w:val="0030189D"/>
    <w:rsid w:val="00301FFE"/>
    <w:rsid w:val="003024AC"/>
    <w:rsid w:val="00303F55"/>
    <w:rsid w:val="00304864"/>
    <w:rsid w:val="003054FE"/>
    <w:rsid w:val="003113AE"/>
    <w:rsid w:val="003125F2"/>
    <w:rsid w:val="003168E8"/>
    <w:rsid w:val="00320315"/>
    <w:rsid w:val="00322107"/>
    <w:rsid w:val="003237B8"/>
    <w:rsid w:val="003245D5"/>
    <w:rsid w:val="003250B7"/>
    <w:rsid w:val="00326904"/>
    <w:rsid w:val="00326BA9"/>
    <w:rsid w:val="00327A31"/>
    <w:rsid w:val="00327F35"/>
    <w:rsid w:val="00331FD9"/>
    <w:rsid w:val="00332C47"/>
    <w:rsid w:val="00335054"/>
    <w:rsid w:val="00335E25"/>
    <w:rsid w:val="0033789C"/>
    <w:rsid w:val="003404DD"/>
    <w:rsid w:val="003408F0"/>
    <w:rsid w:val="00341283"/>
    <w:rsid w:val="00341B9C"/>
    <w:rsid w:val="00341CC5"/>
    <w:rsid w:val="00342591"/>
    <w:rsid w:val="003442DA"/>
    <w:rsid w:val="00344375"/>
    <w:rsid w:val="00345B20"/>
    <w:rsid w:val="00346062"/>
    <w:rsid w:val="003472B7"/>
    <w:rsid w:val="00347DA9"/>
    <w:rsid w:val="0035058A"/>
    <w:rsid w:val="00351BEC"/>
    <w:rsid w:val="0035287B"/>
    <w:rsid w:val="003538FA"/>
    <w:rsid w:val="0035393B"/>
    <w:rsid w:val="0035420C"/>
    <w:rsid w:val="003542EA"/>
    <w:rsid w:val="00354443"/>
    <w:rsid w:val="003559A0"/>
    <w:rsid w:val="00356300"/>
    <w:rsid w:val="003602BD"/>
    <w:rsid w:val="003607CE"/>
    <w:rsid w:val="003610C0"/>
    <w:rsid w:val="00363454"/>
    <w:rsid w:val="00363948"/>
    <w:rsid w:val="00363B61"/>
    <w:rsid w:val="003642CF"/>
    <w:rsid w:val="00364EEB"/>
    <w:rsid w:val="00366627"/>
    <w:rsid w:val="00372A52"/>
    <w:rsid w:val="00373738"/>
    <w:rsid w:val="0037621A"/>
    <w:rsid w:val="00376380"/>
    <w:rsid w:val="00376E2C"/>
    <w:rsid w:val="0037776D"/>
    <w:rsid w:val="0038106C"/>
    <w:rsid w:val="003838DB"/>
    <w:rsid w:val="0038548F"/>
    <w:rsid w:val="00386A13"/>
    <w:rsid w:val="00386AF3"/>
    <w:rsid w:val="003907DC"/>
    <w:rsid w:val="00390EC5"/>
    <w:rsid w:val="003924FC"/>
    <w:rsid w:val="003926D3"/>
    <w:rsid w:val="003931BF"/>
    <w:rsid w:val="00394D6F"/>
    <w:rsid w:val="0039717C"/>
    <w:rsid w:val="003A10F6"/>
    <w:rsid w:val="003A1322"/>
    <w:rsid w:val="003A2203"/>
    <w:rsid w:val="003A353B"/>
    <w:rsid w:val="003A3ACB"/>
    <w:rsid w:val="003A4AD1"/>
    <w:rsid w:val="003A53F6"/>
    <w:rsid w:val="003A7D5F"/>
    <w:rsid w:val="003B0444"/>
    <w:rsid w:val="003B0E3F"/>
    <w:rsid w:val="003B25F8"/>
    <w:rsid w:val="003B2FE6"/>
    <w:rsid w:val="003B3D09"/>
    <w:rsid w:val="003B4179"/>
    <w:rsid w:val="003B6072"/>
    <w:rsid w:val="003B729D"/>
    <w:rsid w:val="003C03EE"/>
    <w:rsid w:val="003C08D2"/>
    <w:rsid w:val="003C1773"/>
    <w:rsid w:val="003C5F87"/>
    <w:rsid w:val="003C6755"/>
    <w:rsid w:val="003C6835"/>
    <w:rsid w:val="003C7B2E"/>
    <w:rsid w:val="003D193A"/>
    <w:rsid w:val="003D28C6"/>
    <w:rsid w:val="003D36A2"/>
    <w:rsid w:val="003D36F7"/>
    <w:rsid w:val="003D4559"/>
    <w:rsid w:val="003D4A4C"/>
    <w:rsid w:val="003D57F8"/>
    <w:rsid w:val="003D6B60"/>
    <w:rsid w:val="003D7CB8"/>
    <w:rsid w:val="003E19F0"/>
    <w:rsid w:val="003E2A7C"/>
    <w:rsid w:val="003E477D"/>
    <w:rsid w:val="003E5090"/>
    <w:rsid w:val="003E5403"/>
    <w:rsid w:val="003E7D73"/>
    <w:rsid w:val="003F0654"/>
    <w:rsid w:val="003F0C69"/>
    <w:rsid w:val="003F2AF5"/>
    <w:rsid w:val="003F5C49"/>
    <w:rsid w:val="003F6AE3"/>
    <w:rsid w:val="00400A2B"/>
    <w:rsid w:val="0040328B"/>
    <w:rsid w:val="00403BD2"/>
    <w:rsid w:val="00403C23"/>
    <w:rsid w:val="004043C0"/>
    <w:rsid w:val="00404AD1"/>
    <w:rsid w:val="0040660B"/>
    <w:rsid w:val="0040688F"/>
    <w:rsid w:val="004071FA"/>
    <w:rsid w:val="00407B32"/>
    <w:rsid w:val="0041023F"/>
    <w:rsid w:val="0041174D"/>
    <w:rsid w:val="00412F8D"/>
    <w:rsid w:val="00416939"/>
    <w:rsid w:val="0041721B"/>
    <w:rsid w:val="00417FDD"/>
    <w:rsid w:val="00421B34"/>
    <w:rsid w:val="00422F01"/>
    <w:rsid w:val="00423965"/>
    <w:rsid w:val="00423B20"/>
    <w:rsid w:val="00423B5A"/>
    <w:rsid w:val="00424333"/>
    <w:rsid w:val="00424E85"/>
    <w:rsid w:val="004250CA"/>
    <w:rsid w:val="00425C24"/>
    <w:rsid w:val="00425F6B"/>
    <w:rsid w:val="00426C4E"/>
    <w:rsid w:val="00426FFE"/>
    <w:rsid w:val="004309FA"/>
    <w:rsid w:val="0043342F"/>
    <w:rsid w:val="00433870"/>
    <w:rsid w:val="0043668C"/>
    <w:rsid w:val="0043679B"/>
    <w:rsid w:val="00437759"/>
    <w:rsid w:val="00440E0B"/>
    <w:rsid w:val="004414BB"/>
    <w:rsid w:val="004422A2"/>
    <w:rsid w:val="004422B7"/>
    <w:rsid w:val="00444DBA"/>
    <w:rsid w:val="00444FF2"/>
    <w:rsid w:val="00445980"/>
    <w:rsid w:val="00450CED"/>
    <w:rsid w:val="00451B29"/>
    <w:rsid w:val="00452E7E"/>
    <w:rsid w:val="004534DC"/>
    <w:rsid w:val="00453CEE"/>
    <w:rsid w:val="00453E30"/>
    <w:rsid w:val="00460338"/>
    <w:rsid w:val="00461188"/>
    <w:rsid w:val="0046123C"/>
    <w:rsid w:val="0046157C"/>
    <w:rsid w:val="00462442"/>
    <w:rsid w:val="004630D5"/>
    <w:rsid w:val="00464CBD"/>
    <w:rsid w:val="00466CDB"/>
    <w:rsid w:val="00467F7F"/>
    <w:rsid w:val="00470664"/>
    <w:rsid w:val="00471758"/>
    <w:rsid w:val="004741C6"/>
    <w:rsid w:val="00474544"/>
    <w:rsid w:val="00474614"/>
    <w:rsid w:val="00474810"/>
    <w:rsid w:val="00475424"/>
    <w:rsid w:val="00475E87"/>
    <w:rsid w:val="00476E27"/>
    <w:rsid w:val="00476E9A"/>
    <w:rsid w:val="00483921"/>
    <w:rsid w:val="0048420D"/>
    <w:rsid w:val="00486E58"/>
    <w:rsid w:val="004900F6"/>
    <w:rsid w:val="004922B5"/>
    <w:rsid w:val="004945C8"/>
    <w:rsid w:val="00494709"/>
    <w:rsid w:val="00494D94"/>
    <w:rsid w:val="004950A8"/>
    <w:rsid w:val="004967F0"/>
    <w:rsid w:val="00497FA2"/>
    <w:rsid w:val="004A13BE"/>
    <w:rsid w:val="004A3E64"/>
    <w:rsid w:val="004A4CA2"/>
    <w:rsid w:val="004A5B40"/>
    <w:rsid w:val="004A7035"/>
    <w:rsid w:val="004A7F06"/>
    <w:rsid w:val="004B064A"/>
    <w:rsid w:val="004B0D8E"/>
    <w:rsid w:val="004B415C"/>
    <w:rsid w:val="004B465F"/>
    <w:rsid w:val="004B493A"/>
    <w:rsid w:val="004B695F"/>
    <w:rsid w:val="004B76F9"/>
    <w:rsid w:val="004B7729"/>
    <w:rsid w:val="004C03F3"/>
    <w:rsid w:val="004C0C02"/>
    <w:rsid w:val="004C5081"/>
    <w:rsid w:val="004C5FAD"/>
    <w:rsid w:val="004C68F6"/>
    <w:rsid w:val="004C6AC0"/>
    <w:rsid w:val="004D1F99"/>
    <w:rsid w:val="004D4429"/>
    <w:rsid w:val="004D4D7A"/>
    <w:rsid w:val="004D7022"/>
    <w:rsid w:val="004D73BC"/>
    <w:rsid w:val="004D79D9"/>
    <w:rsid w:val="004E01D7"/>
    <w:rsid w:val="004E1218"/>
    <w:rsid w:val="004E1AE6"/>
    <w:rsid w:val="004E1B29"/>
    <w:rsid w:val="004E1CC3"/>
    <w:rsid w:val="004E238A"/>
    <w:rsid w:val="004E404B"/>
    <w:rsid w:val="004E44AC"/>
    <w:rsid w:val="004E49B5"/>
    <w:rsid w:val="004E49BA"/>
    <w:rsid w:val="004E5E3A"/>
    <w:rsid w:val="004E67E8"/>
    <w:rsid w:val="004F0361"/>
    <w:rsid w:val="004F0405"/>
    <w:rsid w:val="004F08A5"/>
    <w:rsid w:val="004F0F6E"/>
    <w:rsid w:val="004F15C3"/>
    <w:rsid w:val="004F2745"/>
    <w:rsid w:val="004F3929"/>
    <w:rsid w:val="004F6160"/>
    <w:rsid w:val="004F788B"/>
    <w:rsid w:val="00501799"/>
    <w:rsid w:val="005017BD"/>
    <w:rsid w:val="00501A1F"/>
    <w:rsid w:val="00501B8B"/>
    <w:rsid w:val="00505B49"/>
    <w:rsid w:val="00507D91"/>
    <w:rsid w:val="00510601"/>
    <w:rsid w:val="005109D3"/>
    <w:rsid w:val="0051104D"/>
    <w:rsid w:val="0051183A"/>
    <w:rsid w:val="00511BFE"/>
    <w:rsid w:val="00512759"/>
    <w:rsid w:val="00513014"/>
    <w:rsid w:val="00513182"/>
    <w:rsid w:val="00520EF6"/>
    <w:rsid w:val="00521FD7"/>
    <w:rsid w:val="00522CE2"/>
    <w:rsid w:val="00523942"/>
    <w:rsid w:val="0052502E"/>
    <w:rsid w:val="005265D4"/>
    <w:rsid w:val="00527781"/>
    <w:rsid w:val="0053041B"/>
    <w:rsid w:val="00530556"/>
    <w:rsid w:val="00534A4C"/>
    <w:rsid w:val="00537F70"/>
    <w:rsid w:val="00540C26"/>
    <w:rsid w:val="00541419"/>
    <w:rsid w:val="00541496"/>
    <w:rsid w:val="00544E4E"/>
    <w:rsid w:val="00544ED1"/>
    <w:rsid w:val="00545ADF"/>
    <w:rsid w:val="005463B1"/>
    <w:rsid w:val="00547809"/>
    <w:rsid w:val="005478CE"/>
    <w:rsid w:val="00550B44"/>
    <w:rsid w:val="005517C6"/>
    <w:rsid w:val="00551943"/>
    <w:rsid w:val="00554277"/>
    <w:rsid w:val="00555211"/>
    <w:rsid w:val="005571A3"/>
    <w:rsid w:val="00557902"/>
    <w:rsid w:val="005622EC"/>
    <w:rsid w:val="00563112"/>
    <w:rsid w:val="00563D45"/>
    <w:rsid w:val="0056430D"/>
    <w:rsid w:val="005649FB"/>
    <w:rsid w:val="00564EF1"/>
    <w:rsid w:val="00564F0D"/>
    <w:rsid w:val="00565647"/>
    <w:rsid w:val="00570062"/>
    <w:rsid w:val="0057201E"/>
    <w:rsid w:val="0057423B"/>
    <w:rsid w:val="00574A55"/>
    <w:rsid w:val="005750FC"/>
    <w:rsid w:val="00575A06"/>
    <w:rsid w:val="00577816"/>
    <w:rsid w:val="00581435"/>
    <w:rsid w:val="00583B84"/>
    <w:rsid w:val="00583F5D"/>
    <w:rsid w:val="00586E6D"/>
    <w:rsid w:val="0059162C"/>
    <w:rsid w:val="00591B39"/>
    <w:rsid w:val="00591E7D"/>
    <w:rsid w:val="005921D0"/>
    <w:rsid w:val="00592640"/>
    <w:rsid w:val="00592BD5"/>
    <w:rsid w:val="00594E6D"/>
    <w:rsid w:val="00594EFE"/>
    <w:rsid w:val="00595598"/>
    <w:rsid w:val="00596E02"/>
    <w:rsid w:val="00597D55"/>
    <w:rsid w:val="005A2F8F"/>
    <w:rsid w:val="005A498A"/>
    <w:rsid w:val="005A4F22"/>
    <w:rsid w:val="005A5FE1"/>
    <w:rsid w:val="005A6356"/>
    <w:rsid w:val="005B210B"/>
    <w:rsid w:val="005B25A6"/>
    <w:rsid w:val="005B2FFC"/>
    <w:rsid w:val="005B3972"/>
    <w:rsid w:val="005B6166"/>
    <w:rsid w:val="005B65B9"/>
    <w:rsid w:val="005B7CA8"/>
    <w:rsid w:val="005C3D5D"/>
    <w:rsid w:val="005C4768"/>
    <w:rsid w:val="005C54FC"/>
    <w:rsid w:val="005C67FC"/>
    <w:rsid w:val="005C6B06"/>
    <w:rsid w:val="005C78A7"/>
    <w:rsid w:val="005D13BA"/>
    <w:rsid w:val="005D16F7"/>
    <w:rsid w:val="005D2268"/>
    <w:rsid w:val="005D2368"/>
    <w:rsid w:val="005D41DC"/>
    <w:rsid w:val="005D44AB"/>
    <w:rsid w:val="005D6153"/>
    <w:rsid w:val="005D6CD3"/>
    <w:rsid w:val="005E4421"/>
    <w:rsid w:val="005E463A"/>
    <w:rsid w:val="005E4B50"/>
    <w:rsid w:val="005E5438"/>
    <w:rsid w:val="005E5595"/>
    <w:rsid w:val="005E5BB1"/>
    <w:rsid w:val="005E6680"/>
    <w:rsid w:val="005E6BB8"/>
    <w:rsid w:val="005E76B7"/>
    <w:rsid w:val="005F0D11"/>
    <w:rsid w:val="005F17A6"/>
    <w:rsid w:val="005F28FE"/>
    <w:rsid w:val="005F3E23"/>
    <w:rsid w:val="005F44B0"/>
    <w:rsid w:val="005F620F"/>
    <w:rsid w:val="005F6251"/>
    <w:rsid w:val="0060048E"/>
    <w:rsid w:val="00600630"/>
    <w:rsid w:val="00603FD7"/>
    <w:rsid w:val="00605A61"/>
    <w:rsid w:val="00607BCD"/>
    <w:rsid w:val="00607E16"/>
    <w:rsid w:val="00607E91"/>
    <w:rsid w:val="006100F2"/>
    <w:rsid w:val="00610673"/>
    <w:rsid w:val="00610B84"/>
    <w:rsid w:val="00612106"/>
    <w:rsid w:val="006137BF"/>
    <w:rsid w:val="00615352"/>
    <w:rsid w:val="00615F1E"/>
    <w:rsid w:val="00616BA7"/>
    <w:rsid w:val="00617DFA"/>
    <w:rsid w:val="0062050D"/>
    <w:rsid w:val="006206E7"/>
    <w:rsid w:val="0062093C"/>
    <w:rsid w:val="00625DF5"/>
    <w:rsid w:val="00625EAA"/>
    <w:rsid w:val="00626C2F"/>
    <w:rsid w:val="00627EFF"/>
    <w:rsid w:val="006313BB"/>
    <w:rsid w:val="00632707"/>
    <w:rsid w:val="006330B1"/>
    <w:rsid w:val="00633E29"/>
    <w:rsid w:val="0063410B"/>
    <w:rsid w:val="006373AC"/>
    <w:rsid w:val="00637A75"/>
    <w:rsid w:val="00640A61"/>
    <w:rsid w:val="00641E77"/>
    <w:rsid w:val="00642035"/>
    <w:rsid w:val="00642BC1"/>
    <w:rsid w:val="0064329D"/>
    <w:rsid w:val="006462ED"/>
    <w:rsid w:val="0064769B"/>
    <w:rsid w:val="00647EA8"/>
    <w:rsid w:val="0065109F"/>
    <w:rsid w:val="00651D27"/>
    <w:rsid w:val="00651F55"/>
    <w:rsid w:val="00651F93"/>
    <w:rsid w:val="00652F9B"/>
    <w:rsid w:val="0065336E"/>
    <w:rsid w:val="0065338A"/>
    <w:rsid w:val="006547B8"/>
    <w:rsid w:val="006554E5"/>
    <w:rsid w:val="00655CBF"/>
    <w:rsid w:val="00655FCF"/>
    <w:rsid w:val="0065693A"/>
    <w:rsid w:val="00656B71"/>
    <w:rsid w:val="006578D8"/>
    <w:rsid w:val="00660240"/>
    <w:rsid w:val="00662AEA"/>
    <w:rsid w:val="006650D2"/>
    <w:rsid w:val="00665D2D"/>
    <w:rsid w:val="0066613B"/>
    <w:rsid w:val="0066619C"/>
    <w:rsid w:val="00666993"/>
    <w:rsid w:val="00667A00"/>
    <w:rsid w:val="0067133B"/>
    <w:rsid w:val="00671F56"/>
    <w:rsid w:val="00672680"/>
    <w:rsid w:val="00672F63"/>
    <w:rsid w:val="006738FC"/>
    <w:rsid w:val="00673A74"/>
    <w:rsid w:val="00674214"/>
    <w:rsid w:val="00674D09"/>
    <w:rsid w:val="00682AD1"/>
    <w:rsid w:val="006841EC"/>
    <w:rsid w:val="006844D9"/>
    <w:rsid w:val="0068462F"/>
    <w:rsid w:val="0068571F"/>
    <w:rsid w:val="00685E26"/>
    <w:rsid w:val="0068704A"/>
    <w:rsid w:val="00691EE0"/>
    <w:rsid w:val="0069444B"/>
    <w:rsid w:val="00695BB2"/>
    <w:rsid w:val="006961E6"/>
    <w:rsid w:val="0069635A"/>
    <w:rsid w:val="00696420"/>
    <w:rsid w:val="00696BB0"/>
    <w:rsid w:val="006A0471"/>
    <w:rsid w:val="006A0EC5"/>
    <w:rsid w:val="006A1E0D"/>
    <w:rsid w:val="006A39AF"/>
    <w:rsid w:val="006A3A82"/>
    <w:rsid w:val="006A45E4"/>
    <w:rsid w:val="006A4BBD"/>
    <w:rsid w:val="006A5BD6"/>
    <w:rsid w:val="006A669E"/>
    <w:rsid w:val="006A7375"/>
    <w:rsid w:val="006B2059"/>
    <w:rsid w:val="006B3863"/>
    <w:rsid w:val="006B419E"/>
    <w:rsid w:val="006B49FD"/>
    <w:rsid w:val="006B5DB7"/>
    <w:rsid w:val="006B64A6"/>
    <w:rsid w:val="006B69EF"/>
    <w:rsid w:val="006B6ADA"/>
    <w:rsid w:val="006C1EFE"/>
    <w:rsid w:val="006C1FEE"/>
    <w:rsid w:val="006C246D"/>
    <w:rsid w:val="006C2684"/>
    <w:rsid w:val="006C47DB"/>
    <w:rsid w:val="006C5A90"/>
    <w:rsid w:val="006C6995"/>
    <w:rsid w:val="006C6B5A"/>
    <w:rsid w:val="006C6CE9"/>
    <w:rsid w:val="006C7664"/>
    <w:rsid w:val="006D09A0"/>
    <w:rsid w:val="006D2E54"/>
    <w:rsid w:val="006D5967"/>
    <w:rsid w:val="006D7717"/>
    <w:rsid w:val="006D7E9F"/>
    <w:rsid w:val="006E0479"/>
    <w:rsid w:val="006E113B"/>
    <w:rsid w:val="006E1D5C"/>
    <w:rsid w:val="006E34FF"/>
    <w:rsid w:val="006E4A97"/>
    <w:rsid w:val="006E5E3D"/>
    <w:rsid w:val="006E6880"/>
    <w:rsid w:val="006F138D"/>
    <w:rsid w:val="006F555D"/>
    <w:rsid w:val="006F6D89"/>
    <w:rsid w:val="006F780C"/>
    <w:rsid w:val="006F7A4D"/>
    <w:rsid w:val="00700E31"/>
    <w:rsid w:val="00701B11"/>
    <w:rsid w:val="00701E4E"/>
    <w:rsid w:val="007026C9"/>
    <w:rsid w:val="00702C9B"/>
    <w:rsid w:val="007038BA"/>
    <w:rsid w:val="007050C4"/>
    <w:rsid w:val="00707FB4"/>
    <w:rsid w:val="0071209B"/>
    <w:rsid w:val="00714127"/>
    <w:rsid w:val="0071474E"/>
    <w:rsid w:val="00714D11"/>
    <w:rsid w:val="007161EF"/>
    <w:rsid w:val="0071651E"/>
    <w:rsid w:val="00717CAE"/>
    <w:rsid w:val="00717F68"/>
    <w:rsid w:val="00720443"/>
    <w:rsid w:val="0072083D"/>
    <w:rsid w:val="007212EB"/>
    <w:rsid w:val="00721DC8"/>
    <w:rsid w:val="00722FD9"/>
    <w:rsid w:val="0072348E"/>
    <w:rsid w:val="0072462C"/>
    <w:rsid w:val="0072554A"/>
    <w:rsid w:val="00727FF2"/>
    <w:rsid w:val="007304BE"/>
    <w:rsid w:val="00730F5A"/>
    <w:rsid w:val="00733962"/>
    <w:rsid w:val="00734754"/>
    <w:rsid w:val="00737415"/>
    <w:rsid w:val="00741BA5"/>
    <w:rsid w:val="0074544E"/>
    <w:rsid w:val="00746C9A"/>
    <w:rsid w:val="00747F92"/>
    <w:rsid w:val="007501D5"/>
    <w:rsid w:val="0075188A"/>
    <w:rsid w:val="0075329B"/>
    <w:rsid w:val="00755067"/>
    <w:rsid w:val="00756912"/>
    <w:rsid w:val="00756AD9"/>
    <w:rsid w:val="007576E3"/>
    <w:rsid w:val="007607AB"/>
    <w:rsid w:val="007614C9"/>
    <w:rsid w:val="00762110"/>
    <w:rsid w:val="007650C8"/>
    <w:rsid w:val="007652E5"/>
    <w:rsid w:val="00765CF9"/>
    <w:rsid w:val="007673D0"/>
    <w:rsid w:val="007702EB"/>
    <w:rsid w:val="00770D52"/>
    <w:rsid w:val="00771379"/>
    <w:rsid w:val="0077417A"/>
    <w:rsid w:val="00774F55"/>
    <w:rsid w:val="00776BDF"/>
    <w:rsid w:val="0077787B"/>
    <w:rsid w:val="0078299F"/>
    <w:rsid w:val="00782BC1"/>
    <w:rsid w:val="00783912"/>
    <w:rsid w:val="0078448A"/>
    <w:rsid w:val="007849D9"/>
    <w:rsid w:val="007857EB"/>
    <w:rsid w:val="0078613D"/>
    <w:rsid w:val="007903A5"/>
    <w:rsid w:val="0079121F"/>
    <w:rsid w:val="007915A5"/>
    <w:rsid w:val="00791E47"/>
    <w:rsid w:val="007939F3"/>
    <w:rsid w:val="00793DB9"/>
    <w:rsid w:val="00793E05"/>
    <w:rsid w:val="00793F1D"/>
    <w:rsid w:val="00794586"/>
    <w:rsid w:val="00794611"/>
    <w:rsid w:val="00794CCF"/>
    <w:rsid w:val="00794F3F"/>
    <w:rsid w:val="007950AF"/>
    <w:rsid w:val="007951EB"/>
    <w:rsid w:val="0079668B"/>
    <w:rsid w:val="00797885"/>
    <w:rsid w:val="007A07FF"/>
    <w:rsid w:val="007A2F7E"/>
    <w:rsid w:val="007A46DB"/>
    <w:rsid w:val="007A630E"/>
    <w:rsid w:val="007A758F"/>
    <w:rsid w:val="007B0AD5"/>
    <w:rsid w:val="007B1E8A"/>
    <w:rsid w:val="007B3B1B"/>
    <w:rsid w:val="007B537E"/>
    <w:rsid w:val="007C0FA8"/>
    <w:rsid w:val="007C134C"/>
    <w:rsid w:val="007C1B6F"/>
    <w:rsid w:val="007C2A0C"/>
    <w:rsid w:val="007C2B02"/>
    <w:rsid w:val="007C2EA8"/>
    <w:rsid w:val="007C2F40"/>
    <w:rsid w:val="007C3F64"/>
    <w:rsid w:val="007C45AD"/>
    <w:rsid w:val="007C5AAF"/>
    <w:rsid w:val="007C622A"/>
    <w:rsid w:val="007C76EC"/>
    <w:rsid w:val="007D01C4"/>
    <w:rsid w:val="007D0C76"/>
    <w:rsid w:val="007D1940"/>
    <w:rsid w:val="007D20A8"/>
    <w:rsid w:val="007D234E"/>
    <w:rsid w:val="007D2745"/>
    <w:rsid w:val="007D639C"/>
    <w:rsid w:val="007E1352"/>
    <w:rsid w:val="007E1BEB"/>
    <w:rsid w:val="007E1CAF"/>
    <w:rsid w:val="007E23B0"/>
    <w:rsid w:val="007E2B08"/>
    <w:rsid w:val="007E2C12"/>
    <w:rsid w:val="007E377E"/>
    <w:rsid w:val="007E5093"/>
    <w:rsid w:val="007E545E"/>
    <w:rsid w:val="007E5CEA"/>
    <w:rsid w:val="007E7130"/>
    <w:rsid w:val="007E71D5"/>
    <w:rsid w:val="007E75A8"/>
    <w:rsid w:val="007E776D"/>
    <w:rsid w:val="007E7CAC"/>
    <w:rsid w:val="007F35B9"/>
    <w:rsid w:val="007F6225"/>
    <w:rsid w:val="007F74FB"/>
    <w:rsid w:val="007F7E14"/>
    <w:rsid w:val="008009CB"/>
    <w:rsid w:val="00801B11"/>
    <w:rsid w:val="00802293"/>
    <w:rsid w:val="00802618"/>
    <w:rsid w:val="008032E9"/>
    <w:rsid w:val="008056A4"/>
    <w:rsid w:val="008065CF"/>
    <w:rsid w:val="00806B41"/>
    <w:rsid w:val="00810609"/>
    <w:rsid w:val="00811097"/>
    <w:rsid w:val="0081114D"/>
    <w:rsid w:val="00812352"/>
    <w:rsid w:val="00812BCA"/>
    <w:rsid w:val="008135C3"/>
    <w:rsid w:val="008165EC"/>
    <w:rsid w:val="008166B6"/>
    <w:rsid w:val="00821041"/>
    <w:rsid w:val="0082347D"/>
    <w:rsid w:val="008234CB"/>
    <w:rsid w:val="00823AA4"/>
    <w:rsid w:val="0082521A"/>
    <w:rsid w:val="00826D22"/>
    <w:rsid w:val="00827E24"/>
    <w:rsid w:val="00830E7E"/>
    <w:rsid w:val="008320E9"/>
    <w:rsid w:val="0083227B"/>
    <w:rsid w:val="00832AC2"/>
    <w:rsid w:val="00833EAA"/>
    <w:rsid w:val="00837C97"/>
    <w:rsid w:val="00837EF2"/>
    <w:rsid w:val="00840577"/>
    <w:rsid w:val="008416BF"/>
    <w:rsid w:val="00843C85"/>
    <w:rsid w:val="0084434D"/>
    <w:rsid w:val="00844E63"/>
    <w:rsid w:val="00844FE9"/>
    <w:rsid w:val="00845A37"/>
    <w:rsid w:val="00846875"/>
    <w:rsid w:val="008468DC"/>
    <w:rsid w:val="008509C3"/>
    <w:rsid w:val="00853862"/>
    <w:rsid w:val="00853D6D"/>
    <w:rsid w:val="0085635D"/>
    <w:rsid w:val="008656B8"/>
    <w:rsid w:val="00867569"/>
    <w:rsid w:val="0086788C"/>
    <w:rsid w:val="00870A65"/>
    <w:rsid w:val="00871DAF"/>
    <w:rsid w:val="0087385B"/>
    <w:rsid w:val="00874249"/>
    <w:rsid w:val="008753CD"/>
    <w:rsid w:val="00875E79"/>
    <w:rsid w:val="00877C75"/>
    <w:rsid w:val="00880137"/>
    <w:rsid w:val="008830CC"/>
    <w:rsid w:val="00883643"/>
    <w:rsid w:val="00885DED"/>
    <w:rsid w:val="008865CF"/>
    <w:rsid w:val="008870A0"/>
    <w:rsid w:val="00887143"/>
    <w:rsid w:val="00891976"/>
    <w:rsid w:val="00892D42"/>
    <w:rsid w:val="00893022"/>
    <w:rsid w:val="008954E0"/>
    <w:rsid w:val="00895C79"/>
    <w:rsid w:val="008A06DC"/>
    <w:rsid w:val="008A0899"/>
    <w:rsid w:val="008A0DEA"/>
    <w:rsid w:val="008A164C"/>
    <w:rsid w:val="008A2CA4"/>
    <w:rsid w:val="008A3999"/>
    <w:rsid w:val="008A4D42"/>
    <w:rsid w:val="008A5FF1"/>
    <w:rsid w:val="008A6244"/>
    <w:rsid w:val="008A77BA"/>
    <w:rsid w:val="008A7C49"/>
    <w:rsid w:val="008B00AF"/>
    <w:rsid w:val="008B09A8"/>
    <w:rsid w:val="008B0AE4"/>
    <w:rsid w:val="008B36ED"/>
    <w:rsid w:val="008B43A0"/>
    <w:rsid w:val="008B4AF8"/>
    <w:rsid w:val="008B6D24"/>
    <w:rsid w:val="008B72B3"/>
    <w:rsid w:val="008B76BD"/>
    <w:rsid w:val="008C11D0"/>
    <w:rsid w:val="008C2E90"/>
    <w:rsid w:val="008C5590"/>
    <w:rsid w:val="008C7440"/>
    <w:rsid w:val="008D08E5"/>
    <w:rsid w:val="008D48D4"/>
    <w:rsid w:val="008D4EEB"/>
    <w:rsid w:val="008D5C85"/>
    <w:rsid w:val="008D5E09"/>
    <w:rsid w:val="008D713E"/>
    <w:rsid w:val="008D7F25"/>
    <w:rsid w:val="008E07CB"/>
    <w:rsid w:val="008E16DB"/>
    <w:rsid w:val="008E27C3"/>
    <w:rsid w:val="008E39E3"/>
    <w:rsid w:val="008E3B83"/>
    <w:rsid w:val="008E42CD"/>
    <w:rsid w:val="008E551E"/>
    <w:rsid w:val="008E5A96"/>
    <w:rsid w:val="008F02C0"/>
    <w:rsid w:val="008F09AD"/>
    <w:rsid w:val="008F10F0"/>
    <w:rsid w:val="008F2420"/>
    <w:rsid w:val="008F2D67"/>
    <w:rsid w:val="008F3284"/>
    <w:rsid w:val="008F3713"/>
    <w:rsid w:val="008F3BD7"/>
    <w:rsid w:val="008F5A15"/>
    <w:rsid w:val="008F5DA9"/>
    <w:rsid w:val="008F6BCD"/>
    <w:rsid w:val="008F7108"/>
    <w:rsid w:val="009016C8"/>
    <w:rsid w:val="00902189"/>
    <w:rsid w:val="009029DD"/>
    <w:rsid w:val="00903F44"/>
    <w:rsid w:val="00904AB3"/>
    <w:rsid w:val="00905912"/>
    <w:rsid w:val="00905B4B"/>
    <w:rsid w:val="00906BD2"/>
    <w:rsid w:val="00912E20"/>
    <w:rsid w:val="009136A9"/>
    <w:rsid w:val="00913728"/>
    <w:rsid w:val="00914A6D"/>
    <w:rsid w:val="00916587"/>
    <w:rsid w:val="00916953"/>
    <w:rsid w:val="00916F0C"/>
    <w:rsid w:val="009171A2"/>
    <w:rsid w:val="00921BDE"/>
    <w:rsid w:val="00922089"/>
    <w:rsid w:val="00922435"/>
    <w:rsid w:val="00923538"/>
    <w:rsid w:val="009247EB"/>
    <w:rsid w:val="00924EC1"/>
    <w:rsid w:val="009256EA"/>
    <w:rsid w:val="00925DBF"/>
    <w:rsid w:val="00925E46"/>
    <w:rsid w:val="009268FD"/>
    <w:rsid w:val="0092691B"/>
    <w:rsid w:val="00926B2D"/>
    <w:rsid w:val="00926BB4"/>
    <w:rsid w:val="00927ABD"/>
    <w:rsid w:val="00927CBE"/>
    <w:rsid w:val="00930E03"/>
    <w:rsid w:val="009318B9"/>
    <w:rsid w:val="00935AA1"/>
    <w:rsid w:val="00937C34"/>
    <w:rsid w:val="00943558"/>
    <w:rsid w:val="00944493"/>
    <w:rsid w:val="0094676A"/>
    <w:rsid w:val="0095002C"/>
    <w:rsid w:val="009517F9"/>
    <w:rsid w:val="00952B73"/>
    <w:rsid w:val="00953461"/>
    <w:rsid w:val="00954643"/>
    <w:rsid w:val="0095473B"/>
    <w:rsid w:val="00957846"/>
    <w:rsid w:val="00957CF9"/>
    <w:rsid w:val="009612C0"/>
    <w:rsid w:val="00964ADD"/>
    <w:rsid w:val="00965576"/>
    <w:rsid w:val="00965A48"/>
    <w:rsid w:val="009660B4"/>
    <w:rsid w:val="009668AD"/>
    <w:rsid w:val="00967470"/>
    <w:rsid w:val="00967A53"/>
    <w:rsid w:val="00972C24"/>
    <w:rsid w:val="00973A7B"/>
    <w:rsid w:val="00974056"/>
    <w:rsid w:val="009745A1"/>
    <w:rsid w:val="00974FAA"/>
    <w:rsid w:val="009754DB"/>
    <w:rsid w:val="009758B9"/>
    <w:rsid w:val="00975948"/>
    <w:rsid w:val="00975D32"/>
    <w:rsid w:val="00981C50"/>
    <w:rsid w:val="00981D31"/>
    <w:rsid w:val="00982732"/>
    <w:rsid w:val="00983878"/>
    <w:rsid w:val="009846CB"/>
    <w:rsid w:val="009854F2"/>
    <w:rsid w:val="00985D6C"/>
    <w:rsid w:val="00985FAA"/>
    <w:rsid w:val="009873DE"/>
    <w:rsid w:val="00990A6D"/>
    <w:rsid w:val="0099172E"/>
    <w:rsid w:val="00991901"/>
    <w:rsid w:val="00991C56"/>
    <w:rsid w:val="009926CB"/>
    <w:rsid w:val="00992C77"/>
    <w:rsid w:val="00993FD3"/>
    <w:rsid w:val="00994B18"/>
    <w:rsid w:val="00996727"/>
    <w:rsid w:val="00997C09"/>
    <w:rsid w:val="009A1744"/>
    <w:rsid w:val="009A17A6"/>
    <w:rsid w:val="009A24A0"/>
    <w:rsid w:val="009A3330"/>
    <w:rsid w:val="009A7311"/>
    <w:rsid w:val="009B1DA9"/>
    <w:rsid w:val="009B276E"/>
    <w:rsid w:val="009B46BB"/>
    <w:rsid w:val="009B5CC8"/>
    <w:rsid w:val="009B6305"/>
    <w:rsid w:val="009B6490"/>
    <w:rsid w:val="009B6ECF"/>
    <w:rsid w:val="009B793B"/>
    <w:rsid w:val="009C036A"/>
    <w:rsid w:val="009C16DC"/>
    <w:rsid w:val="009C2497"/>
    <w:rsid w:val="009C3162"/>
    <w:rsid w:val="009C3734"/>
    <w:rsid w:val="009C45EC"/>
    <w:rsid w:val="009C5F8D"/>
    <w:rsid w:val="009C6079"/>
    <w:rsid w:val="009C67D8"/>
    <w:rsid w:val="009C6F21"/>
    <w:rsid w:val="009C71F7"/>
    <w:rsid w:val="009C7465"/>
    <w:rsid w:val="009D0328"/>
    <w:rsid w:val="009D279D"/>
    <w:rsid w:val="009D3125"/>
    <w:rsid w:val="009D42FC"/>
    <w:rsid w:val="009D5DB0"/>
    <w:rsid w:val="009D6B7A"/>
    <w:rsid w:val="009D77AB"/>
    <w:rsid w:val="009D7CA8"/>
    <w:rsid w:val="009E0CCA"/>
    <w:rsid w:val="009E1486"/>
    <w:rsid w:val="009E1DD9"/>
    <w:rsid w:val="009E2E26"/>
    <w:rsid w:val="009E3CA7"/>
    <w:rsid w:val="009E40FB"/>
    <w:rsid w:val="009E5649"/>
    <w:rsid w:val="009E6414"/>
    <w:rsid w:val="009E685C"/>
    <w:rsid w:val="009E6F48"/>
    <w:rsid w:val="009F014C"/>
    <w:rsid w:val="009F32AF"/>
    <w:rsid w:val="009F4428"/>
    <w:rsid w:val="009F4FA0"/>
    <w:rsid w:val="009F5522"/>
    <w:rsid w:val="00A00161"/>
    <w:rsid w:val="00A0056F"/>
    <w:rsid w:val="00A007DC"/>
    <w:rsid w:val="00A00D2C"/>
    <w:rsid w:val="00A01444"/>
    <w:rsid w:val="00A02A2A"/>
    <w:rsid w:val="00A0400B"/>
    <w:rsid w:val="00A04287"/>
    <w:rsid w:val="00A0564E"/>
    <w:rsid w:val="00A05F0C"/>
    <w:rsid w:val="00A061E7"/>
    <w:rsid w:val="00A07021"/>
    <w:rsid w:val="00A1038D"/>
    <w:rsid w:val="00A10B92"/>
    <w:rsid w:val="00A12DCD"/>
    <w:rsid w:val="00A136E0"/>
    <w:rsid w:val="00A1397B"/>
    <w:rsid w:val="00A13D33"/>
    <w:rsid w:val="00A16A20"/>
    <w:rsid w:val="00A1708D"/>
    <w:rsid w:val="00A20035"/>
    <w:rsid w:val="00A2250D"/>
    <w:rsid w:val="00A24582"/>
    <w:rsid w:val="00A2472C"/>
    <w:rsid w:val="00A2482E"/>
    <w:rsid w:val="00A25CD4"/>
    <w:rsid w:val="00A26D0E"/>
    <w:rsid w:val="00A27853"/>
    <w:rsid w:val="00A320BE"/>
    <w:rsid w:val="00A35302"/>
    <w:rsid w:val="00A36776"/>
    <w:rsid w:val="00A37F77"/>
    <w:rsid w:val="00A43368"/>
    <w:rsid w:val="00A44786"/>
    <w:rsid w:val="00A447F6"/>
    <w:rsid w:val="00A44A9E"/>
    <w:rsid w:val="00A459A0"/>
    <w:rsid w:val="00A46BB0"/>
    <w:rsid w:val="00A476E3"/>
    <w:rsid w:val="00A502F0"/>
    <w:rsid w:val="00A51BA9"/>
    <w:rsid w:val="00A55BEB"/>
    <w:rsid w:val="00A56FE1"/>
    <w:rsid w:val="00A60C99"/>
    <w:rsid w:val="00A60F36"/>
    <w:rsid w:val="00A614F0"/>
    <w:rsid w:val="00A63804"/>
    <w:rsid w:val="00A6397A"/>
    <w:rsid w:val="00A6438E"/>
    <w:rsid w:val="00A64523"/>
    <w:rsid w:val="00A6512B"/>
    <w:rsid w:val="00A655D1"/>
    <w:rsid w:val="00A65B2E"/>
    <w:rsid w:val="00A664F1"/>
    <w:rsid w:val="00A66B9D"/>
    <w:rsid w:val="00A66F1C"/>
    <w:rsid w:val="00A703B5"/>
    <w:rsid w:val="00A70A1E"/>
    <w:rsid w:val="00A72B67"/>
    <w:rsid w:val="00A7416D"/>
    <w:rsid w:val="00A75628"/>
    <w:rsid w:val="00A76EF0"/>
    <w:rsid w:val="00A77622"/>
    <w:rsid w:val="00A80865"/>
    <w:rsid w:val="00A80CB9"/>
    <w:rsid w:val="00A8170F"/>
    <w:rsid w:val="00A82767"/>
    <w:rsid w:val="00A82B5E"/>
    <w:rsid w:val="00A839E7"/>
    <w:rsid w:val="00A84151"/>
    <w:rsid w:val="00A84501"/>
    <w:rsid w:val="00A9060A"/>
    <w:rsid w:val="00A91123"/>
    <w:rsid w:val="00A91EA4"/>
    <w:rsid w:val="00A9239D"/>
    <w:rsid w:val="00A93645"/>
    <w:rsid w:val="00A93870"/>
    <w:rsid w:val="00A93F04"/>
    <w:rsid w:val="00A96A55"/>
    <w:rsid w:val="00A9797A"/>
    <w:rsid w:val="00AA02CD"/>
    <w:rsid w:val="00AA05A8"/>
    <w:rsid w:val="00AA1A63"/>
    <w:rsid w:val="00AA22D8"/>
    <w:rsid w:val="00AA31B3"/>
    <w:rsid w:val="00AA5B43"/>
    <w:rsid w:val="00AA7F25"/>
    <w:rsid w:val="00AB08E0"/>
    <w:rsid w:val="00AB2F98"/>
    <w:rsid w:val="00AB392D"/>
    <w:rsid w:val="00AB3A69"/>
    <w:rsid w:val="00AB3D05"/>
    <w:rsid w:val="00AB45AD"/>
    <w:rsid w:val="00AB4649"/>
    <w:rsid w:val="00AB5FE3"/>
    <w:rsid w:val="00AB6B8F"/>
    <w:rsid w:val="00AB7F8C"/>
    <w:rsid w:val="00AC0547"/>
    <w:rsid w:val="00AC140A"/>
    <w:rsid w:val="00AC1BCB"/>
    <w:rsid w:val="00AC2076"/>
    <w:rsid w:val="00AC21D7"/>
    <w:rsid w:val="00AC2273"/>
    <w:rsid w:val="00AC2C6A"/>
    <w:rsid w:val="00AC2F56"/>
    <w:rsid w:val="00AC3F69"/>
    <w:rsid w:val="00AC4AB2"/>
    <w:rsid w:val="00AC6970"/>
    <w:rsid w:val="00AD34AB"/>
    <w:rsid w:val="00AD4C9A"/>
    <w:rsid w:val="00AD4F82"/>
    <w:rsid w:val="00AD7932"/>
    <w:rsid w:val="00AE08B5"/>
    <w:rsid w:val="00AE1360"/>
    <w:rsid w:val="00AE1D9F"/>
    <w:rsid w:val="00AE4134"/>
    <w:rsid w:val="00AE45C9"/>
    <w:rsid w:val="00AE570A"/>
    <w:rsid w:val="00AE5935"/>
    <w:rsid w:val="00AE5A8D"/>
    <w:rsid w:val="00AE6D0E"/>
    <w:rsid w:val="00AE7880"/>
    <w:rsid w:val="00AF25EF"/>
    <w:rsid w:val="00AF34AE"/>
    <w:rsid w:val="00AF3F0C"/>
    <w:rsid w:val="00AF466E"/>
    <w:rsid w:val="00AF4A3C"/>
    <w:rsid w:val="00AF4FC7"/>
    <w:rsid w:val="00AF540F"/>
    <w:rsid w:val="00AF642B"/>
    <w:rsid w:val="00B00D53"/>
    <w:rsid w:val="00B018DF"/>
    <w:rsid w:val="00B03263"/>
    <w:rsid w:val="00B03937"/>
    <w:rsid w:val="00B043BA"/>
    <w:rsid w:val="00B04F6B"/>
    <w:rsid w:val="00B10C07"/>
    <w:rsid w:val="00B12E1B"/>
    <w:rsid w:val="00B14D36"/>
    <w:rsid w:val="00B15AB9"/>
    <w:rsid w:val="00B1602D"/>
    <w:rsid w:val="00B21AFF"/>
    <w:rsid w:val="00B21C3B"/>
    <w:rsid w:val="00B225E5"/>
    <w:rsid w:val="00B2350A"/>
    <w:rsid w:val="00B24E14"/>
    <w:rsid w:val="00B2517A"/>
    <w:rsid w:val="00B26449"/>
    <w:rsid w:val="00B26C18"/>
    <w:rsid w:val="00B26F7F"/>
    <w:rsid w:val="00B27059"/>
    <w:rsid w:val="00B274A6"/>
    <w:rsid w:val="00B30EBB"/>
    <w:rsid w:val="00B3236A"/>
    <w:rsid w:val="00B33096"/>
    <w:rsid w:val="00B3335F"/>
    <w:rsid w:val="00B340A4"/>
    <w:rsid w:val="00B34BF1"/>
    <w:rsid w:val="00B35BF5"/>
    <w:rsid w:val="00B411F8"/>
    <w:rsid w:val="00B41656"/>
    <w:rsid w:val="00B41CE0"/>
    <w:rsid w:val="00B42AC5"/>
    <w:rsid w:val="00B43346"/>
    <w:rsid w:val="00B454B9"/>
    <w:rsid w:val="00B45D44"/>
    <w:rsid w:val="00B45DF0"/>
    <w:rsid w:val="00B45E19"/>
    <w:rsid w:val="00B46235"/>
    <w:rsid w:val="00B4626C"/>
    <w:rsid w:val="00B51979"/>
    <w:rsid w:val="00B52BD2"/>
    <w:rsid w:val="00B52E62"/>
    <w:rsid w:val="00B5305F"/>
    <w:rsid w:val="00B537F5"/>
    <w:rsid w:val="00B539A6"/>
    <w:rsid w:val="00B53D7B"/>
    <w:rsid w:val="00B55067"/>
    <w:rsid w:val="00B5753A"/>
    <w:rsid w:val="00B6195B"/>
    <w:rsid w:val="00B63AD5"/>
    <w:rsid w:val="00B63E69"/>
    <w:rsid w:val="00B64A98"/>
    <w:rsid w:val="00B652DF"/>
    <w:rsid w:val="00B70027"/>
    <w:rsid w:val="00B705D4"/>
    <w:rsid w:val="00B7282B"/>
    <w:rsid w:val="00B72D22"/>
    <w:rsid w:val="00B73A55"/>
    <w:rsid w:val="00B75489"/>
    <w:rsid w:val="00B76451"/>
    <w:rsid w:val="00B8189A"/>
    <w:rsid w:val="00B81B16"/>
    <w:rsid w:val="00B826C6"/>
    <w:rsid w:val="00B83487"/>
    <w:rsid w:val="00B83630"/>
    <w:rsid w:val="00B83CAD"/>
    <w:rsid w:val="00B840FC"/>
    <w:rsid w:val="00B846E5"/>
    <w:rsid w:val="00B84E8A"/>
    <w:rsid w:val="00B854B9"/>
    <w:rsid w:val="00B86BD0"/>
    <w:rsid w:val="00B877DC"/>
    <w:rsid w:val="00B90101"/>
    <w:rsid w:val="00B906B8"/>
    <w:rsid w:val="00B915AF"/>
    <w:rsid w:val="00B923F5"/>
    <w:rsid w:val="00B94188"/>
    <w:rsid w:val="00B94C19"/>
    <w:rsid w:val="00B94E3E"/>
    <w:rsid w:val="00B95211"/>
    <w:rsid w:val="00B96E85"/>
    <w:rsid w:val="00BA4065"/>
    <w:rsid w:val="00BA43B0"/>
    <w:rsid w:val="00BA689D"/>
    <w:rsid w:val="00BA6B25"/>
    <w:rsid w:val="00BA7437"/>
    <w:rsid w:val="00BA7B85"/>
    <w:rsid w:val="00BB004A"/>
    <w:rsid w:val="00BB054F"/>
    <w:rsid w:val="00BB255E"/>
    <w:rsid w:val="00BB2802"/>
    <w:rsid w:val="00BB3589"/>
    <w:rsid w:val="00BB62DE"/>
    <w:rsid w:val="00BB6C2D"/>
    <w:rsid w:val="00BB7212"/>
    <w:rsid w:val="00BB7704"/>
    <w:rsid w:val="00BC072C"/>
    <w:rsid w:val="00BC1307"/>
    <w:rsid w:val="00BC25E8"/>
    <w:rsid w:val="00BC3529"/>
    <w:rsid w:val="00BC3925"/>
    <w:rsid w:val="00BC4423"/>
    <w:rsid w:val="00BC64B3"/>
    <w:rsid w:val="00BD052B"/>
    <w:rsid w:val="00BD2AE0"/>
    <w:rsid w:val="00BD2B39"/>
    <w:rsid w:val="00BD393D"/>
    <w:rsid w:val="00BD5CF6"/>
    <w:rsid w:val="00BD5EEC"/>
    <w:rsid w:val="00BD76B0"/>
    <w:rsid w:val="00BD79F4"/>
    <w:rsid w:val="00BE163C"/>
    <w:rsid w:val="00BE2DED"/>
    <w:rsid w:val="00BE33CE"/>
    <w:rsid w:val="00BE4F07"/>
    <w:rsid w:val="00BE5031"/>
    <w:rsid w:val="00BE6846"/>
    <w:rsid w:val="00BF481A"/>
    <w:rsid w:val="00BF6E3F"/>
    <w:rsid w:val="00BF7D18"/>
    <w:rsid w:val="00C00763"/>
    <w:rsid w:val="00C023A3"/>
    <w:rsid w:val="00C03861"/>
    <w:rsid w:val="00C0560B"/>
    <w:rsid w:val="00C05669"/>
    <w:rsid w:val="00C077F9"/>
    <w:rsid w:val="00C07E83"/>
    <w:rsid w:val="00C07E98"/>
    <w:rsid w:val="00C11FFB"/>
    <w:rsid w:val="00C13CCB"/>
    <w:rsid w:val="00C15578"/>
    <w:rsid w:val="00C15FB8"/>
    <w:rsid w:val="00C16131"/>
    <w:rsid w:val="00C16F74"/>
    <w:rsid w:val="00C17695"/>
    <w:rsid w:val="00C20DB9"/>
    <w:rsid w:val="00C20E9B"/>
    <w:rsid w:val="00C24B05"/>
    <w:rsid w:val="00C25C7A"/>
    <w:rsid w:val="00C30D72"/>
    <w:rsid w:val="00C30FDB"/>
    <w:rsid w:val="00C34AAB"/>
    <w:rsid w:val="00C35EFB"/>
    <w:rsid w:val="00C36420"/>
    <w:rsid w:val="00C37008"/>
    <w:rsid w:val="00C373E0"/>
    <w:rsid w:val="00C37FB2"/>
    <w:rsid w:val="00C40953"/>
    <w:rsid w:val="00C40F39"/>
    <w:rsid w:val="00C41D54"/>
    <w:rsid w:val="00C436FE"/>
    <w:rsid w:val="00C452F9"/>
    <w:rsid w:val="00C507FE"/>
    <w:rsid w:val="00C51809"/>
    <w:rsid w:val="00C5292D"/>
    <w:rsid w:val="00C52B7C"/>
    <w:rsid w:val="00C53558"/>
    <w:rsid w:val="00C53983"/>
    <w:rsid w:val="00C546A3"/>
    <w:rsid w:val="00C56786"/>
    <w:rsid w:val="00C56B22"/>
    <w:rsid w:val="00C57B71"/>
    <w:rsid w:val="00C57DDD"/>
    <w:rsid w:val="00C61DB6"/>
    <w:rsid w:val="00C62926"/>
    <w:rsid w:val="00C62C6D"/>
    <w:rsid w:val="00C65A40"/>
    <w:rsid w:val="00C65F2C"/>
    <w:rsid w:val="00C66606"/>
    <w:rsid w:val="00C66729"/>
    <w:rsid w:val="00C66D8E"/>
    <w:rsid w:val="00C6705F"/>
    <w:rsid w:val="00C67B13"/>
    <w:rsid w:val="00C70E8B"/>
    <w:rsid w:val="00C714D7"/>
    <w:rsid w:val="00C72F40"/>
    <w:rsid w:val="00C802B2"/>
    <w:rsid w:val="00C80655"/>
    <w:rsid w:val="00C83180"/>
    <w:rsid w:val="00C84D43"/>
    <w:rsid w:val="00C874F9"/>
    <w:rsid w:val="00C90301"/>
    <w:rsid w:val="00C909DD"/>
    <w:rsid w:val="00C90D16"/>
    <w:rsid w:val="00C91C6B"/>
    <w:rsid w:val="00C9291D"/>
    <w:rsid w:val="00C9307A"/>
    <w:rsid w:val="00C93DC5"/>
    <w:rsid w:val="00C96D6A"/>
    <w:rsid w:val="00C96FF3"/>
    <w:rsid w:val="00C97CBE"/>
    <w:rsid w:val="00C97D64"/>
    <w:rsid w:val="00C97DBA"/>
    <w:rsid w:val="00CA058E"/>
    <w:rsid w:val="00CA13DE"/>
    <w:rsid w:val="00CA1AA2"/>
    <w:rsid w:val="00CA3D6D"/>
    <w:rsid w:val="00CA3F8F"/>
    <w:rsid w:val="00CA4C40"/>
    <w:rsid w:val="00CA5A70"/>
    <w:rsid w:val="00CA78E8"/>
    <w:rsid w:val="00CB2549"/>
    <w:rsid w:val="00CB314C"/>
    <w:rsid w:val="00CB3468"/>
    <w:rsid w:val="00CB40D2"/>
    <w:rsid w:val="00CB71E0"/>
    <w:rsid w:val="00CC0FF3"/>
    <w:rsid w:val="00CC1850"/>
    <w:rsid w:val="00CC1B17"/>
    <w:rsid w:val="00CC1B38"/>
    <w:rsid w:val="00CC2485"/>
    <w:rsid w:val="00CC2AE4"/>
    <w:rsid w:val="00CC2FD4"/>
    <w:rsid w:val="00CC3B68"/>
    <w:rsid w:val="00CC60C6"/>
    <w:rsid w:val="00CC6C40"/>
    <w:rsid w:val="00CD1016"/>
    <w:rsid w:val="00CD27BA"/>
    <w:rsid w:val="00CD36CF"/>
    <w:rsid w:val="00CD55D8"/>
    <w:rsid w:val="00CE06D7"/>
    <w:rsid w:val="00CE7B7C"/>
    <w:rsid w:val="00CE7EDA"/>
    <w:rsid w:val="00CF27AD"/>
    <w:rsid w:val="00CF3A96"/>
    <w:rsid w:val="00CF4DD7"/>
    <w:rsid w:val="00CF6AB4"/>
    <w:rsid w:val="00D0003E"/>
    <w:rsid w:val="00D03EA1"/>
    <w:rsid w:val="00D03F28"/>
    <w:rsid w:val="00D04CF0"/>
    <w:rsid w:val="00D056A2"/>
    <w:rsid w:val="00D06E88"/>
    <w:rsid w:val="00D1045F"/>
    <w:rsid w:val="00D10B5D"/>
    <w:rsid w:val="00D12187"/>
    <w:rsid w:val="00D13110"/>
    <w:rsid w:val="00D14452"/>
    <w:rsid w:val="00D1569E"/>
    <w:rsid w:val="00D1579C"/>
    <w:rsid w:val="00D16230"/>
    <w:rsid w:val="00D16535"/>
    <w:rsid w:val="00D16775"/>
    <w:rsid w:val="00D16DF0"/>
    <w:rsid w:val="00D171B9"/>
    <w:rsid w:val="00D17FD8"/>
    <w:rsid w:val="00D22517"/>
    <w:rsid w:val="00D24768"/>
    <w:rsid w:val="00D26E0D"/>
    <w:rsid w:val="00D270B3"/>
    <w:rsid w:val="00D27245"/>
    <w:rsid w:val="00D310BE"/>
    <w:rsid w:val="00D319C2"/>
    <w:rsid w:val="00D3253D"/>
    <w:rsid w:val="00D33558"/>
    <w:rsid w:val="00D3360D"/>
    <w:rsid w:val="00D36353"/>
    <w:rsid w:val="00D37A8F"/>
    <w:rsid w:val="00D41CB1"/>
    <w:rsid w:val="00D42620"/>
    <w:rsid w:val="00D437BF"/>
    <w:rsid w:val="00D439F1"/>
    <w:rsid w:val="00D441F0"/>
    <w:rsid w:val="00D44814"/>
    <w:rsid w:val="00D500B1"/>
    <w:rsid w:val="00D506C0"/>
    <w:rsid w:val="00D50B97"/>
    <w:rsid w:val="00D510E2"/>
    <w:rsid w:val="00D51566"/>
    <w:rsid w:val="00D517CE"/>
    <w:rsid w:val="00D51AF1"/>
    <w:rsid w:val="00D546B8"/>
    <w:rsid w:val="00D555E0"/>
    <w:rsid w:val="00D561E3"/>
    <w:rsid w:val="00D567E4"/>
    <w:rsid w:val="00D56EEB"/>
    <w:rsid w:val="00D57753"/>
    <w:rsid w:val="00D57BD4"/>
    <w:rsid w:val="00D60667"/>
    <w:rsid w:val="00D61381"/>
    <w:rsid w:val="00D646C6"/>
    <w:rsid w:val="00D64AB1"/>
    <w:rsid w:val="00D661EA"/>
    <w:rsid w:val="00D66FF3"/>
    <w:rsid w:val="00D67660"/>
    <w:rsid w:val="00D70E1C"/>
    <w:rsid w:val="00D70FDC"/>
    <w:rsid w:val="00D71C07"/>
    <w:rsid w:val="00D72935"/>
    <w:rsid w:val="00D7438C"/>
    <w:rsid w:val="00D77B76"/>
    <w:rsid w:val="00D80E4A"/>
    <w:rsid w:val="00D82194"/>
    <w:rsid w:val="00D83B8A"/>
    <w:rsid w:val="00D83E37"/>
    <w:rsid w:val="00D847B5"/>
    <w:rsid w:val="00D85B30"/>
    <w:rsid w:val="00D85E5C"/>
    <w:rsid w:val="00D90D35"/>
    <w:rsid w:val="00D90F6D"/>
    <w:rsid w:val="00D9318B"/>
    <w:rsid w:val="00D937EA"/>
    <w:rsid w:val="00D95EC7"/>
    <w:rsid w:val="00D97E0E"/>
    <w:rsid w:val="00D97E23"/>
    <w:rsid w:val="00DA11F4"/>
    <w:rsid w:val="00DA1986"/>
    <w:rsid w:val="00DA323C"/>
    <w:rsid w:val="00DA4215"/>
    <w:rsid w:val="00DA4A79"/>
    <w:rsid w:val="00DA53CA"/>
    <w:rsid w:val="00DA592B"/>
    <w:rsid w:val="00DA6234"/>
    <w:rsid w:val="00DB1F49"/>
    <w:rsid w:val="00DB390C"/>
    <w:rsid w:val="00DB493D"/>
    <w:rsid w:val="00DB4BFF"/>
    <w:rsid w:val="00DB532A"/>
    <w:rsid w:val="00DB5CF8"/>
    <w:rsid w:val="00DB6385"/>
    <w:rsid w:val="00DB6C74"/>
    <w:rsid w:val="00DB74D7"/>
    <w:rsid w:val="00DB7B9D"/>
    <w:rsid w:val="00DC0D93"/>
    <w:rsid w:val="00DC1AC8"/>
    <w:rsid w:val="00DC2AC1"/>
    <w:rsid w:val="00DC4200"/>
    <w:rsid w:val="00DC5DE7"/>
    <w:rsid w:val="00DD00D2"/>
    <w:rsid w:val="00DD07A5"/>
    <w:rsid w:val="00DD1697"/>
    <w:rsid w:val="00DD24AD"/>
    <w:rsid w:val="00DD34AC"/>
    <w:rsid w:val="00DD5A8C"/>
    <w:rsid w:val="00DD7058"/>
    <w:rsid w:val="00DE14FD"/>
    <w:rsid w:val="00DE16F0"/>
    <w:rsid w:val="00DE2698"/>
    <w:rsid w:val="00DE326A"/>
    <w:rsid w:val="00DE4170"/>
    <w:rsid w:val="00DE4394"/>
    <w:rsid w:val="00DE52B9"/>
    <w:rsid w:val="00DE7489"/>
    <w:rsid w:val="00DF0102"/>
    <w:rsid w:val="00DF09AF"/>
    <w:rsid w:val="00DF0C17"/>
    <w:rsid w:val="00DF127D"/>
    <w:rsid w:val="00DF2EA0"/>
    <w:rsid w:val="00DF30E3"/>
    <w:rsid w:val="00DF4238"/>
    <w:rsid w:val="00DF43A9"/>
    <w:rsid w:val="00DF4C0D"/>
    <w:rsid w:val="00DF592D"/>
    <w:rsid w:val="00DF64A0"/>
    <w:rsid w:val="00DF7149"/>
    <w:rsid w:val="00DF7387"/>
    <w:rsid w:val="00E00053"/>
    <w:rsid w:val="00E01101"/>
    <w:rsid w:val="00E01A41"/>
    <w:rsid w:val="00E031B1"/>
    <w:rsid w:val="00E05672"/>
    <w:rsid w:val="00E074CD"/>
    <w:rsid w:val="00E07766"/>
    <w:rsid w:val="00E103E6"/>
    <w:rsid w:val="00E12F3D"/>
    <w:rsid w:val="00E1589D"/>
    <w:rsid w:val="00E164E7"/>
    <w:rsid w:val="00E21379"/>
    <w:rsid w:val="00E21600"/>
    <w:rsid w:val="00E226E9"/>
    <w:rsid w:val="00E236CA"/>
    <w:rsid w:val="00E24316"/>
    <w:rsid w:val="00E25872"/>
    <w:rsid w:val="00E25BDC"/>
    <w:rsid w:val="00E26078"/>
    <w:rsid w:val="00E26260"/>
    <w:rsid w:val="00E2642C"/>
    <w:rsid w:val="00E27B94"/>
    <w:rsid w:val="00E30173"/>
    <w:rsid w:val="00E326FD"/>
    <w:rsid w:val="00E3322E"/>
    <w:rsid w:val="00E33599"/>
    <w:rsid w:val="00E3493A"/>
    <w:rsid w:val="00E34B69"/>
    <w:rsid w:val="00E34CA2"/>
    <w:rsid w:val="00E3756B"/>
    <w:rsid w:val="00E41FB8"/>
    <w:rsid w:val="00E42319"/>
    <w:rsid w:val="00E50817"/>
    <w:rsid w:val="00E5341E"/>
    <w:rsid w:val="00E560BC"/>
    <w:rsid w:val="00E573CE"/>
    <w:rsid w:val="00E60C3B"/>
    <w:rsid w:val="00E648EF"/>
    <w:rsid w:val="00E64FB1"/>
    <w:rsid w:val="00E67441"/>
    <w:rsid w:val="00E7105E"/>
    <w:rsid w:val="00E71C57"/>
    <w:rsid w:val="00E72CC5"/>
    <w:rsid w:val="00E73366"/>
    <w:rsid w:val="00E73644"/>
    <w:rsid w:val="00E752D5"/>
    <w:rsid w:val="00E755A6"/>
    <w:rsid w:val="00E76189"/>
    <w:rsid w:val="00E769ED"/>
    <w:rsid w:val="00E76BC1"/>
    <w:rsid w:val="00E7701D"/>
    <w:rsid w:val="00E7744A"/>
    <w:rsid w:val="00E820CC"/>
    <w:rsid w:val="00E8267A"/>
    <w:rsid w:val="00E83783"/>
    <w:rsid w:val="00E8388D"/>
    <w:rsid w:val="00E84252"/>
    <w:rsid w:val="00E854BC"/>
    <w:rsid w:val="00E872F2"/>
    <w:rsid w:val="00E90C59"/>
    <w:rsid w:val="00E9243F"/>
    <w:rsid w:val="00E92502"/>
    <w:rsid w:val="00E92658"/>
    <w:rsid w:val="00E93641"/>
    <w:rsid w:val="00E94851"/>
    <w:rsid w:val="00E949F4"/>
    <w:rsid w:val="00E96CE7"/>
    <w:rsid w:val="00E975DB"/>
    <w:rsid w:val="00EA0551"/>
    <w:rsid w:val="00EA05FB"/>
    <w:rsid w:val="00EA0DDE"/>
    <w:rsid w:val="00EA0F78"/>
    <w:rsid w:val="00EA1199"/>
    <w:rsid w:val="00EA2041"/>
    <w:rsid w:val="00EA3B80"/>
    <w:rsid w:val="00EA52C6"/>
    <w:rsid w:val="00EA661C"/>
    <w:rsid w:val="00EB05CB"/>
    <w:rsid w:val="00EB068E"/>
    <w:rsid w:val="00EB0FE5"/>
    <w:rsid w:val="00EB45DA"/>
    <w:rsid w:val="00EB4712"/>
    <w:rsid w:val="00EB60A4"/>
    <w:rsid w:val="00EC07BA"/>
    <w:rsid w:val="00EC6D76"/>
    <w:rsid w:val="00EC73EE"/>
    <w:rsid w:val="00ED08F2"/>
    <w:rsid w:val="00ED35B2"/>
    <w:rsid w:val="00ED381B"/>
    <w:rsid w:val="00ED4A6C"/>
    <w:rsid w:val="00ED4DD9"/>
    <w:rsid w:val="00ED7B3E"/>
    <w:rsid w:val="00EE00AC"/>
    <w:rsid w:val="00EE0297"/>
    <w:rsid w:val="00EE05B0"/>
    <w:rsid w:val="00EE143D"/>
    <w:rsid w:val="00EE24B1"/>
    <w:rsid w:val="00EE31A2"/>
    <w:rsid w:val="00EE41CE"/>
    <w:rsid w:val="00EE5608"/>
    <w:rsid w:val="00EF046A"/>
    <w:rsid w:val="00EF3121"/>
    <w:rsid w:val="00EF39F8"/>
    <w:rsid w:val="00EF4D67"/>
    <w:rsid w:val="00EF5D7C"/>
    <w:rsid w:val="00EF62FA"/>
    <w:rsid w:val="00EF6502"/>
    <w:rsid w:val="00F02878"/>
    <w:rsid w:val="00F036A0"/>
    <w:rsid w:val="00F05827"/>
    <w:rsid w:val="00F070A3"/>
    <w:rsid w:val="00F1050E"/>
    <w:rsid w:val="00F1073F"/>
    <w:rsid w:val="00F12297"/>
    <w:rsid w:val="00F13032"/>
    <w:rsid w:val="00F157DA"/>
    <w:rsid w:val="00F1583F"/>
    <w:rsid w:val="00F16286"/>
    <w:rsid w:val="00F16C6C"/>
    <w:rsid w:val="00F1704C"/>
    <w:rsid w:val="00F17C3E"/>
    <w:rsid w:val="00F20EFA"/>
    <w:rsid w:val="00F21274"/>
    <w:rsid w:val="00F2203D"/>
    <w:rsid w:val="00F22DC6"/>
    <w:rsid w:val="00F23208"/>
    <w:rsid w:val="00F24547"/>
    <w:rsid w:val="00F246ED"/>
    <w:rsid w:val="00F24CF8"/>
    <w:rsid w:val="00F256C5"/>
    <w:rsid w:val="00F25B0A"/>
    <w:rsid w:val="00F25B40"/>
    <w:rsid w:val="00F25E98"/>
    <w:rsid w:val="00F303A6"/>
    <w:rsid w:val="00F30AA0"/>
    <w:rsid w:val="00F30EF5"/>
    <w:rsid w:val="00F3155E"/>
    <w:rsid w:val="00F3252D"/>
    <w:rsid w:val="00F32B94"/>
    <w:rsid w:val="00F334CA"/>
    <w:rsid w:val="00F335BA"/>
    <w:rsid w:val="00F34368"/>
    <w:rsid w:val="00F34A13"/>
    <w:rsid w:val="00F365B3"/>
    <w:rsid w:val="00F37A98"/>
    <w:rsid w:val="00F40778"/>
    <w:rsid w:val="00F41076"/>
    <w:rsid w:val="00F415EB"/>
    <w:rsid w:val="00F41C01"/>
    <w:rsid w:val="00F41CA5"/>
    <w:rsid w:val="00F43928"/>
    <w:rsid w:val="00F4421B"/>
    <w:rsid w:val="00F45B9F"/>
    <w:rsid w:val="00F45CC2"/>
    <w:rsid w:val="00F46512"/>
    <w:rsid w:val="00F46E88"/>
    <w:rsid w:val="00F52EB9"/>
    <w:rsid w:val="00F53426"/>
    <w:rsid w:val="00F53C79"/>
    <w:rsid w:val="00F5418A"/>
    <w:rsid w:val="00F54663"/>
    <w:rsid w:val="00F54A17"/>
    <w:rsid w:val="00F54A52"/>
    <w:rsid w:val="00F54B26"/>
    <w:rsid w:val="00F54CF1"/>
    <w:rsid w:val="00F5581F"/>
    <w:rsid w:val="00F56D8A"/>
    <w:rsid w:val="00F61767"/>
    <w:rsid w:val="00F625C0"/>
    <w:rsid w:val="00F65C2E"/>
    <w:rsid w:val="00F672E5"/>
    <w:rsid w:val="00F67444"/>
    <w:rsid w:val="00F679B0"/>
    <w:rsid w:val="00F67F45"/>
    <w:rsid w:val="00F720FF"/>
    <w:rsid w:val="00F72E65"/>
    <w:rsid w:val="00F7417E"/>
    <w:rsid w:val="00F74BEE"/>
    <w:rsid w:val="00F75E39"/>
    <w:rsid w:val="00F813DF"/>
    <w:rsid w:val="00F90C38"/>
    <w:rsid w:val="00F91729"/>
    <w:rsid w:val="00F92BB5"/>
    <w:rsid w:val="00F93108"/>
    <w:rsid w:val="00F93221"/>
    <w:rsid w:val="00F94242"/>
    <w:rsid w:val="00F948A2"/>
    <w:rsid w:val="00F94A3A"/>
    <w:rsid w:val="00F94E5A"/>
    <w:rsid w:val="00FA005B"/>
    <w:rsid w:val="00FA0A3A"/>
    <w:rsid w:val="00FA445E"/>
    <w:rsid w:val="00FA7E0A"/>
    <w:rsid w:val="00FB0E5A"/>
    <w:rsid w:val="00FB1275"/>
    <w:rsid w:val="00FB1EA8"/>
    <w:rsid w:val="00FB25C3"/>
    <w:rsid w:val="00FB2997"/>
    <w:rsid w:val="00FB2D1C"/>
    <w:rsid w:val="00FB5299"/>
    <w:rsid w:val="00FB6E7A"/>
    <w:rsid w:val="00FB72EC"/>
    <w:rsid w:val="00FC17EE"/>
    <w:rsid w:val="00FC20A2"/>
    <w:rsid w:val="00FC21CF"/>
    <w:rsid w:val="00FC3728"/>
    <w:rsid w:val="00FC6359"/>
    <w:rsid w:val="00FC6597"/>
    <w:rsid w:val="00FC7B78"/>
    <w:rsid w:val="00FD2234"/>
    <w:rsid w:val="00FD39F8"/>
    <w:rsid w:val="00FD3E3A"/>
    <w:rsid w:val="00FD4D49"/>
    <w:rsid w:val="00FD6401"/>
    <w:rsid w:val="00FE090B"/>
    <w:rsid w:val="00FE1BE0"/>
    <w:rsid w:val="00FE2655"/>
    <w:rsid w:val="00FE3BBF"/>
    <w:rsid w:val="00FF0BBB"/>
    <w:rsid w:val="00FF32B7"/>
    <w:rsid w:val="00FF3BC0"/>
    <w:rsid w:val="00FF3CB6"/>
    <w:rsid w:val="00FF6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85B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76A"/>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9467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676A"/>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676A"/>
    <w:rPr>
      <w:rFonts w:asciiTheme="minorHAnsi" w:hAnsiTheme="minorHAnsi" w:cstheme="minorBidi"/>
      <w:sz w:val="24"/>
      <w:szCs w:val="24"/>
      <w:lang w:eastAsia="en-US"/>
    </w:rPr>
  </w:style>
  <w:style w:type="paragraph" w:styleId="Heading1">
    <w:name w:val="heading 1"/>
    <w:next w:val="Normal"/>
    <w:qFormat/>
    <w:rsid w:val="0071474E"/>
    <w:pPr>
      <w:numPr>
        <w:numId w:val="6"/>
      </w:numPr>
      <w:spacing w:before="226" w:after="50" w:line="240" w:lineRule="exact"/>
      <w:ind w:left="357" w:hanging="357"/>
      <w:outlineLvl w:val="0"/>
    </w:pPr>
    <w:rPr>
      <w:rFonts w:ascii="Helvetica" w:hAnsi="Helvetica"/>
      <w:b/>
      <w:caps/>
      <w:lang w:eastAsia="en-US"/>
    </w:rPr>
  </w:style>
  <w:style w:type="paragraph" w:styleId="Heading2">
    <w:name w:val="heading 2"/>
    <w:next w:val="Normal"/>
    <w:qFormat/>
    <w:rsid w:val="0071474E"/>
    <w:pPr>
      <w:numPr>
        <w:ilvl w:val="1"/>
        <w:numId w:val="6"/>
      </w:numPr>
      <w:spacing w:before="110" w:after="52" w:line="240" w:lineRule="exact"/>
      <w:outlineLvl w:val="1"/>
    </w:pPr>
    <w:rPr>
      <w:b/>
      <w:bCs/>
      <w:lang w:eastAsia="en-US"/>
    </w:rPr>
  </w:style>
  <w:style w:type="paragraph" w:styleId="Heading3">
    <w:name w:val="heading 3"/>
    <w:basedOn w:val="Normal"/>
    <w:next w:val="Normal"/>
    <w:qFormat/>
    <w:rsid w:val="0071474E"/>
    <w:pPr>
      <w:keepNext/>
      <w:spacing w:before="240" w:after="60"/>
      <w:outlineLvl w:val="2"/>
    </w:pPr>
    <w:rPr>
      <w:rFonts w:ascii="Arial" w:hAnsi="Arial" w:cs="Arial"/>
      <w:b/>
      <w:bCs/>
      <w:sz w:val="26"/>
      <w:szCs w:val="26"/>
    </w:rPr>
  </w:style>
  <w:style w:type="paragraph" w:styleId="Heading4">
    <w:name w:val="heading 4"/>
    <w:basedOn w:val="Normal"/>
    <w:next w:val="Normal"/>
    <w:qFormat/>
    <w:rsid w:val="007147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71474E"/>
    <w:pPr>
      <w:spacing w:before="240" w:after="60"/>
      <w:outlineLvl w:val="4"/>
    </w:pPr>
    <w:rPr>
      <w:b/>
      <w:bCs/>
      <w:i/>
      <w:iCs/>
      <w:sz w:val="26"/>
      <w:szCs w:val="26"/>
    </w:rPr>
  </w:style>
  <w:style w:type="paragraph" w:styleId="Heading6">
    <w:name w:val="heading 6"/>
    <w:basedOn w:val="Normal"/>
    <w:next w:val="Normal"/>
    <w:qFormat/>
    <w:rsid w:val="0071474E"/>
    <w:pPr>
      <w:spacing w:before="240" w:after="60"/>
      <w:outlineLvl w:val="5"/>
    </w:pPr>
    <w:rPr>
      <w:rFonts w:ascii="Times New Roman" w:hAnsi="Times New Roman"/>
      <w:b/>
      <w:bCs/>
      <w:sz w:val="22"/>
      <w:szCs w:val="22"/>
    </w:rPr>
  </w:style>
  <w:style w:type="paragraph" w:styleId="Heading7">
    <w:name w:val="heading 7"/>
    <w:basedOn w:val="Normal"/>
    <w:next w:val="Normal"/>
    <w:qFormat/>
    <w:rsid w:val="0071474E"/>
    <w:pPr>
      <w:spacing w:before="240" w:after="60"/>
      <w:outlineLvl w:val="6"/>
    </w:pPr>
    <w:rPr>
      <w:rFonts w:ascii="Times New Roman" w:hAnsi="Times New Roman"/>
    </w:rPr>
  </w:style>
  <w:style w:type="paragraph" w:styleId="Heading8">
    <w:name w:val="heading 8"/>
    <w:basedOn w:val="Normal"/>
    <w:next w:val="Normal"/>
    <w:qFormat/>
    <w:rsid w:val="0071474E"/>
    <w:pPr>
      <w:spacing w:before="240" w:after="60"/>
      <w:outlineLvl w:val="7"/>
    </w:pPr>
    <w:rPr>
      <w:rFonts w:ascii="Times New Roman" w:hAnsi="Times New Roman"/>
      <w:i/>
      <w:iCs/>
    </w:rPr>
  </w:style>
  <w:style w:type="paragraph" w:styleId="Heading9">
    <w:name w:val="heading 9"/>
    <w:basedOn w:val="Normal"/>
    <w:next w:val="Normal"/>
    <w:qFormat/>
    <w:rsid w:val="007147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rsid w:val="009467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676A"/>
  </w:style>
  <w:style w:type="paragraph" w:styleId="Header">
    <w:name w:val="header"/>
    <w:basedOn w:val="Normal"/>
    <w:rsid w:val="0071474E"/>
    <w:pPr>
      <w:tabs>
        <w:tab w:val="center" w:pos="4320"/>
        <w:tab w:val="right" w:pos="8640"/>
      </w:tabs>
      <w:spacing w:after="520" w:line="160" w:lineRule="exact"/>
    </w:pPr>
    <w:rPr>
      <w:rFonts w:ascii="Helvetica" w:hAnsi="Helvetica"/>
      <w:b/>
      <w:i/>
      <w:sz w:val="16"/>
    </w:rPr>
  </w:style>
  <w:style w:type="character" w:styleId="LineNumber">
    <w:name w:val="line number"/>
    <w:basedOn w:val="DefaultParagraphFont"/>
    <w:rsid w:val="0071474E"/>
  </w:style>
  <w:style w:type="paragraph" w:styleId="Footer">
    <w:name w:val="footer"/>
    <w:basedOn w:val="Normal"/>
    <w:rsid w:val="0071474E"/>
    <w:pPr>
      <w:tabs>
        <w:tab w:val="center" w:pos="4320"/>
        <w:tab w:val="right" w:pos="8640"/>
      </w:tabs>
    </w:pPr>
  </w:style>
  <w:style w:type="paragraph" w:styleId="FootnoteText">
    <w:name w:val="footnote text"/>
    <w:basedOn w:val="Normal"/>
    <w:semiHidden/>
    <w:rsid w:val="0071474E"/>
    <w:pPr>
      <w:spacing w:before="20" w:line="200" w:lineRule="exact"/>
    </w:pPr>
    <w:rPr>
      <w:rFonts w:ascii="Times New Roman" w:hAnsi="Times New Roman"/>
      <w:sz w:val="16"/>
      <w:szCs w:val="20"/>
    </w:rPr>
  </w:style>
  <w:style w:type="paragraph" w:customStyle="1" w:styleId="Catchline">
    <w:name w:val="Catchline"/>
    <w:rsid w:val="0071474E"/>
    <w:pPr>
      <w:spacing w:before="140" w:line="160" w:lineRule="exact"/>
      <w:jc w:val="right"/>
    </w:pPr>
    <w:rPr>
      <w:rFonts w:ascii="Helvetica" w:hAnsi="Helvetica"/>
      <w:i/>
      <w:sz w:val="16"/>
      <w:lang w:eastAsia="en-US"/>
    </w:rPr>
  </w:style>
  <w:style w:type="paragraph" w:customStyle="1" w:styleId="DOILine">
    <w:name w:val="DOI Line"/>
    <w:basedOn w:val="Catchline"/>
    <w:rsid w:val="0071474E"/>
    <w:pPr>
      <w:spacing w:before="44"/>
    </w:pPr>
  </w:style>
  <w:style w:type="paragraph" w:customStyle="1" w:styleId="Articletitle">
    <w:name w:val="Article title"/>
    <w:rsid w:val="0071474E"/>
    <w:pPr>
      <w:spacing w:before="92" w:line="420" w:lineRule="exact"/>
    </w:pPr>
    <w:rPr>
      <w:rFonts w:ascii="Helvetica" w:hAnsi="Helvetica"/>
      <w:b/>
      <w:sz w:val="32"/>
      <w:lang w:eastAsia="en-US"/>
    </w:rPr>
  </w:style>
  <w:style w:type="paragraph" w:customStyle="1" w:styleId="Authorname">
    <w:name w:val="Author name"/>
    <w:rsid w:val="0071474E"/>
    <w:pPr>
      <w:spacing w:before="70" w:line="300" w:lineRule="exact"/>
    </w:pPr>
    <w:rPr>
      <w:rFonts w:ascii="Helvetica-Light" w:hAnsi="Helvetica-Light"/>
      <w:iCs/>
      <w:sz w:val="26"/>
      <w:lang w:eastAsia="en-US"/>
    </w:rPr>
  </w:style>
  <w:style w:type="paragraph" w:customStyle="1" w:styleId="Affilation">
    <w:name w:val="Affilation"/>
    <w:basedOn w:val="Authorname"/>
    <w:rsid w:val="0071474E"/>
    <w:pPr>
      <w:spacing w:before="40" w:after="52" w:line="240" w:lineRule="exact"/>
    </w:pPr>
    <w:rPr>
      <w:sz w:val="20"/>
    </w:rPr>
  </w:style>
  <w:style w:type="paragraph" w:customStyle="1" w:styleId="Received">
    <w:name w:val="Received"/>
    <w:basedOn w:val="Affilation"/>
    <w:rsid w:val="0071474E"/>
    <w:pPr>
      <w:spacing w:before="0" w:after="294"/>
    </w:pPr>
    <w:rPr>
      <w:sz w:val="16"/>
    </w:rPr>
  </w:style>
  <w:style w:type="paragraph" w:customStyle="1" w:styleId="AbstractHead">
    <w:name w:val="Abstract Head"/>
    <w:rsid w:val="0071474E"/>
    <w:pPr>
      <w:spacing w:before="210" w:after="10" w:line="220" w:lineRule="exact"/>
      <w:jc w:val="both"/>
    </w:pPr>
    <w:rPr>
      <w:rFonts w:ascii="Helvetica" w:hAnsi="Helvetica"/>
      <w:b/>
      <w:caps/>
      <w:sz w:val="16"/>
      <w:lang w:eastAsia="en-US"/>
    </w:rPr>
  </w:style>
  <w:style w:type="paragraph" w:customStyle="1" w:styleId="AbstractText">
    <w:name w:val="Abstract Text"/>
    <w:rsid w:val="0071474E"/>
    <w:pPr>
      <w:spacing w:line="220" w:lineRule="exact"/>
      <w:jc w:val="both"/>
    </w:pPr>
    <w:rPr>
      <w:rFonts w:ascii="Helvetica" w:hAnsi="Helvetica"/>
      <w:sz w:val="16"/>
      <w:lang w:eastAsia="en-US"/>
    </w:rPr>
  </w:style>
  <w:style w:type="paragraph" w:customStyle="1" w:styleId="Para">
    <w:name w:val="Para"/>
    <w:rsid w:val="0071474E"/>
    <w:pPr>
      <w:spacing w:line="220" w:lineRule="exact"/>
      <w:ind w:firstLine="170"/>
      <w:jc w:val="both"/>
    </w:pPr>
    <w:rPr>
      <w:sz w:val="18"/>
      <w:lang w:eastAsia="en-US"/>
    </w:rPr>
  </w:style>
  <w:style w:type="paragraph" w:customStyle="1" w:styleId="ParaNoInd">
    <w:name w:val="ParaNoInd"/>
    <w:basedOn w:val="Para"/>
    <w:rsid w:val="0071474E"/>
    <w:pPr>
      <w:ind w:firstLine="0"/>
    </w:pPr>
  </w:style>
  <w:style w:type="character" w:styleId="FootnoteReference">
    <w:name w:val="footnote reference"/>
    <w:basedOn w:val="DefaultParagraphFont"/>
    <w:semiHidden/>
    <w:rsid w:val="0071474E"/>
    <w:rPr>
      <w:vertAlign w:val="superscript"/>
    </w:rPr>
  </w:style>
  <w:style w:type="character" w:styleId="PageNumber">
    <w:name w:val="page number"/>
    <w:basedOn w:val="DefaultParagraphFont"/>
    <w:rsid w:val="0071474E"/>
    <w:rPr>
      <w:rFonts w:ascii="Helvetica" w:hAnsi="Helvetica"/>
      <w:b/>
      <w:sz w:val="18"/>
    </w:rPr>
  </w:style>
  <w:style w:type="paragraph" w:customStyle="1" w:styleId="Ahead">
    <w:name w:val="A head"/>
    <w:basedOn w:val="Heading1"/>
    <w:rsid w:val="0071474E"/>
    <w:pPr>
      <w:numPr>
        <w:numId w:val="0"/>
      </w:numPr>
    </w:pPr>
  </w:style>
  <w:style w:type="paragraph" w:styleId="BlockText">
    <w:name w:val="Block Text"/>
    <w:basedOn w:val="Normal"/>
    <w:rsid w:val="0071474E"/>
    <w:pPr>
      <w:spacing w:after="120"/>
      <w:ind w:left="1440" w:right="1440"/>
    </w:pPr>
  </w:style>
  <w:style w:type="character" w:customStyle="1" w:styleId="Chead">
    <w:name w:val="C head"/>
    <w:basedOn w:val="DefaultParagraphFont"/>
    <w:rsid w:val="0071474E"/>
    <w:rPr>
      <w:rFonts w:ascii="Times New Roman" w:hAnsi="Times New Roman"/>
      <w:i/>
      <w:sz w:val="18"/>
    </w:rPr>
  </w:style>
  <w:style w:type="paragraph" w:customStyle="1" w:styleId="ParawithChead">
    <w:name w:val="Para with C head"/>
    <w:basedOn w:val="ParaNoInd"/>
    <w:rsid w:val="0071474E"/>
    <w:pPr>
      <w:spacing w:before="126"/>
    </w:pPr>
  </w:style>
  <w:style w:type="paragraph" w:customStyle="1" w:styleId="NumberedList">
    <w:name w:val="Numbered List"/>
    <w:basedOn w:val="ParaNoInd"/>
    <w:rsid w:val="0071474E"/>
    <w:pPr>
      <w:numPr>
        <w:numId w:val="1"/>
      </w:numPr>
      <w:tabs>
        <w:tab w:val="clear" w:pos="720"/>
        <w:tab w:val="left" w:pos="560"/>
      </w:tabs>
      <w:spacing w:before="60"/>
      <w:ind w:left="560" w:hanging="390"/>
    </w:pPr>
  </w:style>
  <w:style w:type="paragraph" w:customStyle="1" w:styleId="NumberedListfirst">
    <w:name w:val="Numbered List first"/>
    <w:basedOn w:val="NumberedList"/>
    <w:rsid w:val="0071474E"/>
    <w:pPr>
      <w:spacing w:before="120"/>
    </w:pPr>
  </w:style>
  <w:style w:type="paragraph" w:customStyle="1" w:styleId="NumberedListlast">
    <w:name w:val="Numbered List last"/>
    <w:basedOn w:val="NumberedList"/>
    <w:rsid w:val="0071474E"/>
    <w:pPr>
      <w:spacing w:after="120"/>
    </w:pPr>
  </w:style>
  <w:style w:type="paragraph" w:customStyle="1" w:styleId="BulletedList">
    <w:name w:val="Bulleted List"/>
    <w:basedOn w:val="ParaNoInd"/>
    <w:rsid w:val="0071474E"/>
    <w:pPr>
      <w:numPr>
        <w:numId w:val="2"/>
      </w:numPr>
      <w:tabs>
        <w:tab w:val="clear" w:pos="560"/>
        <w:tab w:val="left" w:pos="374"/>
      </w:tabs>
      <w:spacing w:before="60"/>
      <w:ind w:left="374" w:hanging="204"/>
    </w:pPr>
  </w:style>
  <w:style w:type="paragraph" w:customStyle="1" w:styleId="BulletedListfirst">
    <w:name w:val="Bulleted List first"/>
    <w:basedOn w:val="BulletedList"/>
    <w:rsid w:val="0071474E"/>
    <w:pPr>
      <w:spacing w:before="120"/>
    </w:pPr>
  </w:style>
  <w:style w:type="paragraph" w:customStyle="1" w:styleId="BulletedListlast">
    <w:name w:val="Bulleted List last"/>
    <w:basedOn w:val="BulletedList"/>
    <w:rsid w:val="0071474E"/>
    <w:pPr>
      <w:spacing w:after="120"/>
    </w:pPr>
  </w:style>
  <w:style w:type="paragraph" w:customStyle="1" w:styleId="MTDisplayEquation">
    <w:name w:val="MTDisplayEquation"/>
    <w:basedOn w:val="ParaNoInd"/>
    <w:next w:val="Normal"/>
    <w:rsid w:val="0071474E"/>
    <w:pPr>
      <w:tabs>
        <w:tab w:val="center" w:pos="2440"/>
        <w:tab w:val="right" w:pos="4860"/>
      </w:tabs>
    </w:pPr>
  </w:style>
  <w:style w:type="paragraph" w:customStyle="1" w:styleId="CopyrightLine">
    <w:name w:val="CopyrightLine"/>
    <w:basedOn w:val="Footer"/>
    <w:rsid w:val="0071474E"/>
    <w:pPr>
      <w:tabs>
        <w:tab w:val="clear" w:pos="4320"/>
        <w:tab w:val="clear" w:pos="8640"/>
        <w:tab w:val="right" w:pos="10080"/>
      </w:tabs>
      <w:spacing w:line="200" w:lineRule="exact"/>
    </w:pPr>
    <w:rPr>
      <w:rFonts w:ascii="Helvetica" w:hAnsi="Helvetica"/>
      <w:sz w:val="14"/>
    </w:rPr>
  </w:style>
  <w:style w:type="paragraph" w:customStyle="1" w:styleId="UnnumberedList">
    <w:name w:val="Unnumbered List"/>
    <w:basedOn w:val="ParaNoInd"/>
    <w:rsid w:val="0071474E"/>
    <w:pPr>
      <w:ind w:left="400" w:hanging="400"/>
    </w:pPr>
  </w:style>
  <w:style w:type="paragraph" w:customStyle="1" w:styleId="UnnumberedListfirst">
    <w:name w:val="Unnumbered List first"/>
    <w:basedOn w:val="UnnumberedList"/>
    <w:rsid w:val="0071474E"/>
    <w:pPr>
      <w:spacing w:before="120"/>
    </w:pPr>
  </w:style>
  <w:style w:type="paragraph" w:customStyle="1" w:styleId="UnnumberedListlast">
    <w:name w:val="Unnumbered List last"/>
    <w:basedOn w:val="UnnumberedList"/>
    <w:rsid w:val="0071474E"/>
    <w:pPr>
      <w:spacing w:after="120"/>
    </w:pPr>
  </w:style>
  <w:style w:type="paragraph" w:customStyle="1" w:styleId="EquationDisplay">
    <w:name w:val="Equation Display"/>
    <w:basedOn w:val="MTDisplayEquation"/>
    <w:rsid w:val="0071474E"/>
    <w:pPr>
      <w:spacing w:before="120" w:after="120" w:line="240" w:lineRule="auto"/>
    </w:pPr>
  </w:style>
  <w:style w:type="paragraph" w:customStyle="1" w:styleId="FigureCaption">
    <w:name w:val="Figure Caption"/>
    <w:rsid w:val="0071474E"/>
    <w:pPr>
      <w:spacing w:before="290" w:after="240" w:line="200" w:lineRule="exact"/>
      <w:jc w:val="both"/>
    </w:pPr>
    <w:rPr>
      <w:sz w:val="16"/>
      <w:lang w:eastAsia="en-US"/>
    </w:rPr>
  </w:style>
  <w:style w:type="paragraph" w:customStyle="1" w:styleId="Tablecaption">
    <w:name w:val="Table caption"/>
    <w:rsid w:val="0071474E"/>
    <w:pPr>
      <w:spacing w:before="240" w:after="260" w:line="200" w:lineRule="exact"/>
    </w:pPr>
    <w:rPr>
      <w:sz w:val="16"/>
      <w:lang w:eastAsia="en-US"/>
    </w:rPr>
  </w:style>
  <w:style w:type="paragraph" w:customStyle="1" w:styleId="Tablebody">
    <w:name w:val="Table body"/>
    <w:rsid w:val="0071474E"/>
    <w:pPr>
      <w:spacing w:line="200" w:lineRule="exact"/>
      <w:ind w:left="160" w:hanging="160"/>
    </w:pPr>
    <w:rPr>
      <w:sz w:val="16"/>
      <w:lang w:eastAsia="en-US"/>
    </w:rPr>
  </w:style>
  <w:style w:type="paragraph" w:customStyle="1" w:styleId="TableColumnhead">
    <w:name w:val="Table Column head"/>
    <w:basedOn w:val="Tablebody"/>
    <w:rsid w:val="0071474E"/>
    <w:pPr>
      <w:spacing w:before="80" w:after="140"/>
    </w:pPr>
  </w:style>
  <w:style w:type="paragraph" w:customStyle="1" w:styleId="Tablebodyfirst">
    <w:name w:val="Table body first"/>
    <w:basedOn w:val="Tablebody"/>
    <w:rsid w:val="0071474E"/>
    <w:pPr>
      <w:spacing w:before="90"/>
    </w:pPr>
  </w:style>
  <w:style w:type="paragraph" w:customStyle="1" w:styleId="Tablebodylast">
    <w:name w:val="Table body last"/>
    <w:basedOn w:val="Tablebody"/>
    <w:rsid w:val="0071474E"/>
    <w:pPr>
      <w:spacing w:after="134"/>
    </w:pPr>
  </w:style>
  <w:style w:type="paragraph" w:customStyle="1" w:styleId="Tablefootnote">
    <w:name w:val="Table footnote"/>
    <w:rsid w:val="0071474E"/>
    <w:pPr>
      <w:spacing w:before="80" w:line="180" w:lineRule="exact"/>
      <w:jc w:val="both"/>
    </w:pPr>
    <w:rPr>
      <w:sz w:val="14"/>
      <w:lang w:eastAsia="en-US"/>
    </w:rPr>
  </w:style>
  <w:style w:type="paragraph" w:customStyle="1" w:styleId="AckHead">
    <w:name w:val="Ack Head"/>
    <w:basedOn w:val="Ahead"/>
    <w:rsid w:val="0071474E"/>
  </w:style>
  <w:style w:type="paragraph" w:customStyle="1" w:styleId="AckText">
    <w:name w:val="Ack Text"/>
    <w:basedOn w:val="ParaNoInd"/>
    <w:rsid w:val="0071474E"/>
  </w:style>
  <w:style w:type="paragraph" w:customStyle="1" w:styleId="RefHead">
    <w:name w:val="Ref Head"/>
    <w:basedOn w:val="Ahead"/>
    <w:rsid w:val="0071474E"/>
  </w:style>
  <w:style w:type="paragraph" w:customStyle="1" w:styleId="RefText">
    <w:name w:val="Ref Text"/>
    <w:rsid w:val="0071474E"/>
    <w:pPr>
      <w:spacing w:line="180" w:lineRule="exact"/>
      <w:ind w:left="227" w:hanging="227"/>
      <w:jc w:val="both"/>
    </w:pPr>
    <w:rPr>
      <w:sz w:val="14"/>
      <w:lang w:eastAsia="en-US"/>
    </w:rPr>
  </w:style>
  <w:style w:type="paragraph" w:customStyle="1" w:styleId="BHead">
    <w:name w:val="B Head"/>
    <w:rsid w:val="0071474E"/>
    <w:pPr>
      <w:numPr>
        <w:ilvl w:val="1"/>
        <w:numId w:val="8"/>
      </w:numPr>
      <w:spacing w:before="100" w:after="60" w:line="260" w:lineRule="exact"/>
      <w:outlineLvl w:val="1"/>
    </w:pPr>
    <w:rPr>
      <w:rFonts w:ascii="Helvetica" w:hAnsi="Helvetica"/>
      <w:b/>
      <w:lang w:eastAsia="en-US"/>
    </w:rPr>
  </w:style>
  <w:style w:type="paragraph" w:styleId="HTMLAddress">
    <w:name w:val="HTML Address"/>
    <w:basedOn w:val="Normal"/>
    <w:rsid w:val="0071474E"/>
    <w:rPr>
      <w:i/>
      <w:iCs/>
    </w:rPr>
  </w:style>
  <w:style w:type="paragraph" w:customStyle="1" w:styleId="ArticleType">
    <w:name w:val="Article Type"/>
    <w:rsid w:val="0071474E"/>
    <w:pPr>
      <w:spacing w:before="160"/>
    </w:pPr>
    <w:rPr>
      <w:rFonts w:ascii="Helvetica" w:hAnsi="Helvetica"/>
      <w:i/>
      <w:sz w:val="24"/>
      <w:lang w:eastAsia="en-US"/>
    </w:rPr>
  </w:style>
  <w:style w:type="paragraph" w:customStyle="1" w:styleId="Para0">
    <w:name w:val="&lt;Para&gt;"/>
    <w:basedOn w:val="Para"/>
    <w:rsid w:val="0071474E"/>
    <w:pPr>
      <w:spacing w:line="200" w:lineRule="exact"/>
    </w:pPr>
    <w:rPr>
      <w:sz w:val="16"/>
    </w:rPr>
  </w:style>
  <w:style w:type="paragraph" w:customStyle="1" w:styleId="ParaNoInd0">
    <w:name w:val="&lt;ParaNoInd&gt;"/>
    <w:basedOn w:val="ParaNoInd"/>
    <w:rsid w:val="0071474E"/>
    <w:pPr>
      <w:spacing w:line="200" w:lineRule="exact"/>
    </w:pPr>
    <w:rPr>
      <w:sz w:val="16"/>
    </w:rPr>
  </w:style>
  <w:style w:type="paragraph" w:customStyle="1" w:styleId="ParawithChead0">
    <w:name w:val="&lt;Para with C head&gt;"/>
    <w:basedOn w:val="ParawithChead"/>
    <w:rsid w:val="0071474E"/>
    <w:pPr>
      <w:spacing w:line="200" w:lineRule="exact"/>
    </w:pPr>
    <w:rPr>
      <w:sz w:val="16"/>
    </w:rPr>
  </w:style>
  <w:style w:type="paragraph" w:customStyle="1" w:styleId="EquationDisplay0">
    <w:name w:val="&lt;Equation Display&gt;"/>
    <w:basedOn w:val="EquationDisplay"/>
    <w:rsid w:val="0071474E"/>
    <w:rPr>
      <w:sz w:val="16"/>
    </w:rPr>
  </w:style>
  <w:style w:type="paragraph" w:customStyle="1" w:styleId="FigureCaption0">
    <w:name w:val="&lt;Figure Caption&gt;"/>
    <w:basedOn w:val="FigureCaption"/>
    <w:rsid w:val="0071474E"/>
    <w:pPr>
      <w:spacing w:line="180" w:lineRule="exact"/>
    </w:pPr>
    <w:rPr>
      <w:sz w:val="14"/>
    </w:rPr>
  </w:style>
  <w:style w:type="paragraph" w:customStyle="1" w:styleId="Tablebody0">
    <w:name w:val="&lt;Table body&gt;"/>
    <w:basedOn w:val="Tablebody"/>
    <w:rsid w:val="0071474E"/>
    <w:pPr>
      <w:spacing w:line="180" w:lineRule="exact"/>
      <w:ind w:left="159" w:hanging="159"/>
    </w:pPr>
    <w:rPr>
      <w:sz w:val="14"/>
    </w:rPr>
  </w:style>
  <w:style w:type="paragraph" w:customStyle="1" w:styleId="Tablebodyfirst0">
    <w:name w:val="&lt;Table body first&gt;"/>
    <w:basedOn w:val="Tablebodyfirst"/>
    <w:rsid w:val="0071474E"/>
    <w:pPr>
      <w:spacing w:line="180" w:lineRule="exact"/>
      <w:ind w:left="159" w:hanging="159"/>
    </w:pPr>
    <w:rPr>
      <w:sz w:val="14"/>
    </w:rPr>
  </w:style>
  <w:style w:type="paragraph" w:customStyle="1" w:styleId="Tablebodylast0">
    <w:name w:val="&lt;Table body last&gt;"/>
    <w:basedOn w:val="Tablebodylast"/>
    <w:rsid w:val="0071474E"/>
    <w:pPr>
      <w:spacing w:line="180" w:lineRule="exact"/>
      <w:ind w:left="159" w:hanging="159"/>
    </w:pPr>
  </w:style>
  <w:style w:type="paragraph" w:customStyle="1" w:styleId="Tablecaption0">
    <w:name w:val="&lt;Table caption&gt;"/>
    <w:basedOn w:val="Tablecaption"/>
    <w:rsid w:val="0071474E"/>
    <w:pPr>
      <w:spacing w:line="180" w:lineRule="exact"/>
    </w:pPr>
  </w:style>
  <w:style w:type="paragraph" w:customStyle="1" w:styleId="TableColumnhead0">
    <w:name w:val="&lt;Table Column head&gt;"/>
    <w:basedOn w:val="TableColumnhead"/>
    <w:rsid w:val="0071474E"/>
    <w:pPr>
      <w:spacing w:line="180" w:lineRule="exact"/>
      <w:ind w:left="159" w:hanging="159"/>
    </w:pPr>
    <w:rPr>
      <w:sz w:val="14"/>
    </w:rPr>
  </w:style>
  <w:style w:type="paragraph" w:customStyle="1" w:styleId="Tablefootnote0">
    <w:name w:val="&lt;Table footnote&gt;"/>
    <w:basedOn w:val="Tablefootnote"/>
    <w:rsid w:val="0071474E"/>
    <w:pPr>
      <w:spacing w:line="160" w:lineRule="exact"/>
    </w:pPr>
    <w:rPr>
      <w:sz w:val="12"/>
    </w:rPr>
  </w:style>
  <w:style w:type="paragraph" w:customStyle="1" w:styleId="NumberedList0">
    <w:name w:val="&lt;Numbered List&gt;"/>
    <w:basedOn w:val="NumberedList"/>
    <w:rsid w:val="0071474E"/>
    <w:pPr>
      <w:spacing w:line="200" w:lineRule="exact"/>
      <w:ind w:left="561" w:hanging="391"/>
    </w:pPr>
    <w:rPr>
      <w:sz w:val="16"/>
    </w:rPr>
  </w:style>
  <w:style w:type="paragraph" w:customStyle="1" w:styleId="NumberedListfirst0">
    <w:name w:val="&lt;Numbered List first&gt;"/>
    <w:basedOn w:val="NumberedListfirst"/>
    <w:rsid w:val="0071474E"/>
    <w:pPr>
      <w:spacing w:line="200" w:lineRule="exact"/>
      <w:ind w:left="561" w:hanging="391"/>
    </w:pPr>
    <w:rPr>
      <w:sz w:val="16"/>
    </w:rPr>
  </w:style>
  <w:style w:type="paragraph" w:customStyle="1" w:styleId="NumberedListlast0">
    <w:name w:val="&lt;Numbered List last&gt;"/>
    <w:basedOn w:val="NumberedListlast"/>
    <w:rsid w:val="0071474E"/>
    <w:pPr>
      <w:spacing w:line="200" w:lineRule="exact"/>
      <w:ind w:left="561" w:hanging="391"/>
    </w:pPr>
    <w:rPr>
      <w:sz w:val="16"/>
    </w:rPr>
  </w:style>
  <w:style w:type="paragraph" w:customStyle="1" w:styleId="BulletedList0">
    <w:name w:val="&lt;Bulleted List&gt;"/>
    <w:basedOn w:val="BulletedList"/>
    <w:rsid w:val="0071474E"/>
    <w:pPr>
      <w:spacing w:line="200" w:lineRule="exact"/>
    </w:pPr>
    <w:rPr>
      <w:sz w:val="16"/>
    </w:rPr>
  </w:style>
  <w:style w:type="paragraph" w:customStyle="1" w:styleId="BulletedListfirst0">
    <w:name w:val="&lt;Bulleted List first&gt;"/>
    <w:basedOn w:val="BulletedListfirst"/>
    <w:rsid w:val="0071474E"/>
    <w:pPr>
      <w:spacing w:line="200" w:lineRule="exact"/>
    </w:pPr>
    <w:rPr>
      <w:sz w:val="16"/>
    </w:rPr>
  </w:style>
  <w:style w:type="paragraph" w:customStyle="1" w:styleId="BulletedListlast0">
    <w:name w:val="&lt;Bulleted List last&gt;"/>
    <w:basedOn w:val="BulletedListlast"/>
    <w:rsid w:val="0071474E"/>
    <w:pPr>
      <w:spacing w:line="200" w:lineRule="exact"/>
    </w:pPr>
    <w:rPr>
      <w:sz w:val="16"/>
    </w:rPr>
  </w:style>
  <w:style w:type="paragraph" w:customStyle="1" w:styleId="UnnumberedList0">
    <w:name w:val="&lt;Unnumbered List&gt;"/>
    <w:basedOn w:val="UnnumberedList"/>
    <w:rsid w:val="0071474E"/>
    <w:pPr>
      <w:spacing w:line="200" w:lineRule="exact"/>
      <w:ind w:left="403" w:hanging="403"/>
    </w:pPr>
    <w:rPr>
      <w:sz w:val="16"/>
    </w:rPr>
  </w:style>
  <w:style w:type="paragraph" w:customStyle="1" w:styleId="UnnumberedListfirst0">
    <w:name w:val="&lt;Unnumbered List first&gt;"/>
    <w:basedOn w:val="UnnumberedListfirst"/>
    <w:rsid w:val="0071474E"/>
    <w:pPr>
      <w:spacing w:line="200" w:lineRule="exact"/>
      <w:ind w:left="403" w:hanging="403"/>
    </w:pPr>
    <w:rPr>
      <w:sz w:val="16"/>
    </w:rPr>
  </w:style>
  <w:style w:type="paragraph" w:customStyle="1" w:styleId="UnnumberedListlast0">
    <w:name w:val="&lt;Unnumbered List last&gt;"/>
    <w:basedOn w:val="UnnumberedListlast"/>
    <w:rsid w:val="0071474E"/>
    <w:pPr>
      <w:spacing w:line="200" w:lineRule="exact"/>
      <w:ind w:left="403" w:hanging="403"/>
    </w:pPr>
    <w:rPr>
      <w:sz w:val="16"/>
    </w:rPr>
  </w:style>
  <w:style w:type="paragraph" w:styleId="NormalWeb">
    <w:name w:val="Normal (Web)"/>
    <w:basedOn w:val="Normal"/>
    <w:uiPriority w:val="99"/>
    <w:unhideWhenUsed/>
    <w:rsid w:val="00D85E5C"/>
    <w:pPr>
      <w:spacing w:before="100" w:beforeAutospacing="1" w:after="100" w:afterAutospacing="1"/>
    </w:pPr>
    <w:rPr>
      <w:szCs w:val="20"/>
    </w:rPr>
  </w:style>
  <w:style w:type="character" w:styleId="Hyperlink">
    <w:name w:val="Hyperlink"/>
    <w:basedOn w:val="DefaultParagraphFont"/>
    <w:rsid w:val="002D7090"/>
    <w:rPr>
      <w:color w:val="0000FF" w:themeColor="hyperlink"/>
      <w:u w:val="single"/>
    </w:rPr>
  </w:style>
  <w:style w:type="table" w:styleId="TableGrid">
    <w:name w:val="Table Grid"/>
    <w:basedOn w:val="TableNormal"/>
    <w:rsid w:val="00F932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F93221"/>
    <w:rPr>
      <w:rFonts w:ascii="Lucida Grande" w:hAnsi="Lucida Grande" w:cs="Lucida Grande"/>
      <w:sz w:val="18"/>
      <w:szCs w:val="18"/>
    </w:rPr>
  </w:style>
  <w:style w:type="character" w:customStyle="1" w:styleId="BalloonTextChar">
    <w:name w:val="Balloon Text Char"/>
    <w:basedOn w:val="DefaultParagraphFont"/>
    <w:link w:val="BalloonText"/>
    <w:rsid w:val="00F93221"/>
    <w:rPr>
      <w:rFonts w:ascii="Lucida Grande" w:hAnsi="Lucida Grande" w:cs="Lucida Grande"/>
      <w:sz w:val="18"/>
      <w:szCs w:val="18"/>
      <w:lang w:eastAsia="en-US"/>
    </w:rPr>
  </w:style>
  <w:style w:type="character" w:styleId="PlaceholderText">
    <w:name w:val="Placeholder Text"/>
    <w:basedOn w:val="DefaultParagraphFont"/>
    <w:uiPriority w:val="99"/>
    <w:semiHidden/>
    <w:rsid w:val="00464CBD"/>
    <w:rPr>
      <w:color w:val="808080"/>
    </w:rPr>
  </w:style>
  <w:style w:type="paragraph" w:styleId="Revision">
    <w:name w:val="Revision"/>
    <w:hidden/>
    <w:uiPriority w:val="99"/>
    <w:semiHidden/>
    <w:rsid w:val="00EE143D"/>
    <w:rPr>
      <w:rFonts w:ascii="Times" w:hAnsi="Times"/>
      <w:szCs w:val="24"/>
      <w:lang w:eastAsia="en-US"/>
    </w:rPr>
  </w:style>
  <w:style w:type="character" w:styleId="CommentReference">
    <w:name w:val="annotation reference"/>
    <w:basedOn w:val="DefaultParagraphFont"/>
    <w:semiHidden/>
    <w:unhideWhenUsed/>
    <w:rsid w:val="00EE143D"/>
    <w:rPr>
      <w:sz w:val="16"/>
      <w:szCs w:val="16"/>
    </w:rPr>
  </w:style>
  <w:style w:type="paragraph" w:styleId="CommentText">
    <w:name w:val="annotation text"/>
    <w:basedOn w:val="Normal"/>
    <w:link w:val="CommentTextChar"/>
    <w:unhideWhenUsed/>
    <w:rsid w:val="00EE143D"/>
    <w:rPr>
      <w:szCs w:val="20"/>
    </w:rPr>
  </w:style>
  <w:style w:type="character" w:customStyle="1" w:styleId="CommentTextChar">
    <w:name w:val="Comment Text Char"/>
    <w:basedOn w:val="DefaultParagraphFont"/>
    <w:link w:val="CommentText"/>
    <w:rsid w:val="00EE143D"/>
    <w:rPr>
      <w:rFonts w:ascii="Times" w:hAnsi="Times"/>
      <w:lang w:eastAsia="en-US"/>
    </w:rPr>
  </w:style>
  <w:style w:type="paragraph" w:styleId="CommentSubject">
    <w:name w:val="annotation subject"/>
    <w:basedOn w:val="CommentText"/>
    <w:next w:val="CommentText"/>
    <w:link w:val="CommentSubjectChar"/>
    <w:semiHidden/>
    <w:unhideWhenUsed/>
    <w:rsid w:val="00EE143D"/>
    <w:rPr>
      <w:b/>
      <w:bCs/>
    </w:rPr>
  </w:style>
  <w:style w:type="character" w:customStyle="1" w:styleId="CommentSubjectChar">
    <w:name w:val="Comment Subject Char"/>
    <w:basedOn w:val="CommentTextChar"/>
    <w:link w:val="CommentSubject"/>
    <w:semiHidden/>
    <w:rsid w:val="00EE143D"/>
    <w:rPr>
      <w:rFonts w:ascii="Times" w:hAnsi="Times"/>
      <w:b/>
      <w:bCs/>
      <w:lang w:eastAsia="en-US"/>
    </w:rPr>
  </w:style>
  <w:style w:type="character" w:styleId="Strong">
    <w:name w:val="Strong"/>
    <w:basedOn w:val="DefaultParagraphFont"/>
    <w:uiPriority w:val="22"/>
    <w:qFormat/>
    <w:rsid w:val="000121A4"/>
    <w:rPr>
      <w:b/>
      <w:bCs/>
    </w:rPr>
  </w:style>
  <w:style w:type="character" w:customStyle="1" w:styleId="apple-converted-space">
    <w:name w:val="apple-converted-space"/>
    <w:basedOn w:val="DefaultParagraphFont"/>
    <w:rsid w:val="00CC1850"/>
  </w:style>
  <w:style w:type="character" w:styleId="Emphasis">
    <w:name w:val="Emphasis"/>
    <w:basedOn w:val="DefaultParagraphFont"/>
    <w:qFormat/>
    <w:rsid w:val="003237B8"/>
    <w:rPr>
      <w:i/>
      <w:iCs/>
    </w:rPr>
  </w:style>
  <w:style w:type="paragraph" w:styleId="NoSpacing">
    <w:name w:val="No Spacing"/>
    <w:uiPriority w:val="1"/>
    <w:qFormat/>
    <w:rsid w:val="003237B8"/>
    <w:rPr>
      <w:rFonts w:ascii="Times"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103">
      <w:bodyDiv w:val="1"/>
      <w:marLeft w:val="0"/>
      <w:marRight w:val="0"/>
      <w:marTop w:val="0"/>
      <w:marBottom w:val="0"/>
      <w:divBdr>
        <w:top w:val="none" w:sz="0" w:space="0" w:color="auto"/>
        <w:left w:val="none" w:sz="0" w:space="0" w:color="auto"/>
        <w:bottom w:val="none" w:sz="0" w:space="0" w:color="auto"/>
        <w:right w:val="none" w:sz="0" w:space="0" w:color="auto"/>
      </w:divBdr>
    </w:div>
    <w:div w:id="65079659">
      <w:bodyDiv w:val="1"/>
      <w:marLeft w:val="0"/>
      <w:marRight w:val="0"/>
      <w:marTop w:val="0"/>
      <w:marBottom w:val="0"/>
      <w:divBdr>
        <w:top w:val="none" w:sz="0" w:space="0" w:color="auto"/>
        <w:left w:val="none" w:sz="0" w:space="0" w:color="auto"/>
        <w:bottom w:val="none" w:sz="0" w:space="0" w:color="auto"/>
        <w:right w:val="none" w:sz="0" w:space="0" w:color="auto"/>
      </w:divBdr>
    </w:div>
    <w:div w:id="173738133">
      <w:bodyDiv w:val="1"/>
      <w:marLeft w:val="0"/>
      <w:marRight w:val="0"/>
      <w:marTop w:val="0"/>
      <w:marBottom w:val="0"/>
      <w:divBdr>
        <w:top w:val="none" w:sz="0" w:space="0" w:color="auto"/>
        <w:left w:val="none" w:sz="0" w:space="0" w:color="auto"/>
        <w:bottom w:val="none" w:sz="0" w:space="0" w:color="auto"/>
        <w:right w:val="none" w:sz="0" w:space="0" w:color="auto"/>
      </w:divBdr>
    </w:div>
    <w:div w:id="207574484">
      <w:bodyDiv w:val="1"/>
      <w:marLeft w:val="0"/>
      <w:marRight w:val="0"/>
      <w:marTop w:val="0"/>
      <w:marBottom w:val="0"/>
      <w:divBdr>
        <w:top w:val="none" w:sz="0" w:space="0" w:color="auto"/>
        <w:left w:val="none" w:sz="0" w:space="0" w:color="auto"/>
        <w:bottom w:val="none" w:sz="0" w:space="0" w:color="auto"/>
        <w:right w:val="none" w:sz="0" w:space="0" w:color="auto"/>
      </w:divBdr>
    </w:div>
    <w:div w:id="208683937">
      <w:bodyDiv w:val="1"/>
      <w:marLeft w:val="0"/>
      <w:marRight w:val="0"/>
      <w:marTop w:val="0"/>
      <w:marBottom w:val="0"/>
      <w:divBdr>
        <w:top w:val="none" w:sz="0" w:space="0" w:color="auto"/>
        <w:left w:val="none" w:sz="0" w:space="0" w:color="auto"/>
        <w:bottom w:val="none" w:sz="0" w:space="0" w:color="auto"/>
        <w:right w:val="none" w:sz="0" w:space="0" w:color="auto"/>
      </w:divBdr>
    </w:div>
    <w:div w:id="243952276">
      <w:bodyDiv w:val="1"/>
      <w:marLeft w:val="0"/>
      <w:marRight w:val="0"/>
      <w:marTop w:val="0"/>
      <w:marBottom w:val="0"/>
      <w:divBdr>
        <w:top w:val="none" w:sz="0" w:space="0" w:color="auto"/>
        <w:left w:val="none" w:sz="0" w:space="0" w:color="auto"/>
        <w:bottom w:val="none" w:sz="0" w:space="0" w:color="auto"/>
        <w:right w:val="none" w:sz="0" w:space="0" w:color="auto"/>
      </w:divBdr>
    </w:div>
    <w:div w:id="284773675">
      <w:bodyDiv w:val="1"/>
      <w:marLeft w:val="0"/>
      <w:marRight w:val="0"/>
      <w:marTop w:val="0"/>
      <w:marBottom w:val="0"/>
      <w:divBdr>
        <w:top w:val="none" w:sz="0" w:space="0" w:color="auto"/>
        <w:left w:val="none" w:sz="0" w:space="0" w:color="auto"/>
        <w:bottom w:val="none" w:sz="0" w:space="0" w:color="auto"/>
        <w:right w:val="none" w:sz="0" w:space="0" w:color="auto"/>
      </w:divBdr>
    </w:div>
    <w:div w:id="293340984">
      <w:bodyDiv w:val="1"/>
      <w:marLeft w:val="0"/>
      <w:marRight w:val="0"/>
      <w:marTop w:val="0"/>
      <w:marBottom w:val="0"/>
      <w:divBdr>
        <w:top w:val="none" w:sz="0" w:space="0" w:color="auto"/>
        <w:left w:val="none" w:sz="0" w:space="0" w:color="auto"/>
        <w:bottom w:val="none" w:sz="0" w:space="0" w:color="auto"/>
        <w:right w:val="none" w:sz="0" w:space="0" w:color="auto"/>
      </w:divBdr>
    </w:div>
    <w:div w:id="302782870">
      <w:bodyDiv w:val="1"/>
      <w:marLeft w:val="0"/>
      <w:marRight w:val="0"/>
      <w:marTop w:val="0"/>
      <w:marBottom w:val="0"/>
      <w:divBdr>
        <w:top w:val="none" w:sz="0" w:space="0" w:color="auto"/>
        <w:left w:val="none" w:sz="0" w:space="0" w:color="auto"/>
        <w:bottom w:val="none" w:sz="0" w:space="0" w:color="auto"/>
        <w:right w:val="none" w:sz="0" w:space="0" w:color="auto"/>
      </w:divBdr>
    </w:div>
    <w:div w:id="309676852">
      <w:bodyDiv w:val="1"/>
      <w:marLeft w:val="0"/>
      <w:marRight w:val="0"/>
      <w:marTop w:val="0"/>
      <w:marBottom w:val="0"/>
      <w:divBdr>
        <w:top w:val="none" w:sz="0" w:space="0" w:color="auto"/>
        <w:left w:val="none" w:sz="0" w:space="0" w:color="auto"/>
        <w:bottom w:val="none" w:sz="0" w:space="0" w:color="auto"/>
        <w:right w:val="none" w:sz="0" w:space="0" w:color="auto"/>
      </w:divBdr>
    </w:div>
    <w:div w:id="345257892">
      <w:bodyDiv w:val="1"/>
      <w:marLeft w:val="0"/>
      <w:marRight w:val="0"/>
      <w:marTop w:val="0"/>
      <w:marBottom w:val="0"/>
      <w:divBdr>
        <w:top w:val="none" w:sz="0" w:space="0" w:color="auto"/>
        <w:left w:val="none" w:sz="0" w:space="0" w:color="auto"/>
        <w:bottom w:val="none" w:sz="0" w:space="0" w:color="auto"/>
        <w:right w:val="none" w:sz="0" w:space="0" w:color="auto"/>
      </w:divBdr>
    </w:div>
    <w:div w:id="367027239">
      <w:bodyDiv w:val="1"/>
      <w:marLeft w:val="0"/>
      <w:marRight w:val="0"/>
      <w:marTop w:val="0"/>
      <w:marBottom w:val="0"/>
      <w:divBdr>
        <w:top w:val="none" w:sz="0" w:space="0" w:color="auto"/>
        <w:left w:val="none" w:sz="0" w:space="0" w:color="auto"/>
        <w:bottom w:val="none" w:sz="0" w:space="0" w:color="auto"/>
        <w:right w:val="none" w:sz="0" w:space="0" w:color="auto"/>
      </w:divBdr>
    </w:div>
    <w:div w:id="380328651">
      <w:bodyDiv w:val="1"/>
      <w:marLeft w:val="0"/>
      <w:marRight w:val="0"/>
      <w:marTop w:val="0"/>
      <w:marBottom w:val="0"/>
      <w:divBdr>
        <w:top w:val="none" w:sz="0" w:space="0" w:color="auto"/>
        <w:left w:val="none" w:sz="0" w:space="0" w:color="auto"/>
        <w:bottom w:val="none" w:sz="0" w:space="0" w:color="auto"/>
        <w:right w:val="none" w:sz="0" w:space="0" w:color="auto"/>
      </w:divBdr>
    </w:div>
    <w:div w:id="391776671">
      <w:bodyDiv w:val="1"/>
      <w:marLeft w:val="0"/>
      <w:marRight w:val="0"/>
      <w:marTop w:val="0"/>
      <w:marBottom w:val="0"/>
      <w:divBdr>
        <w:top w:val="none" w:sz="0" w:space="0" w:color="auto"/>
        <w:left w:val="none" w:sz="0" w:space="0" w:color="auto"/>
        <w:bottom w:val="none" w:sz="0" w:space="0" w:color="auto"/>
        <w:right w:val="none" w:sz="0" w:space="0" w:color="auto"/>
      </w:divBdr>
    </w:div>
    <w:div w:id="467623421">
      <w:bodyDiv w:val="1"/>
      <w:marLeft w:val="0"/>
      <w:marRight w:val="0"/>
      <w:marTop w:val="0"/>
      <w:marBottom w:val="0"/>
      <w:divBdr>
        <w:top w:val="none" w:sz="0" w:space="0" w:color="auto"/>
        <w:left w:val="none" w:sz="0" w:space="0" w:color="auto"/>
        <w:bottom w:val="none" w:sz="0" w:space="0" w:color="auto"/>
        <w:right w:val="none" w:sz="0" w:space="0" w:color="auto"/>
      </w:divBdr>
    </w:div>
    <w:div w:id="477772831">
      <w:bodyDiv w:val="1"/>
      <w:marLeft w:val="0"/>
      <w:marRight w:val="0"/>
      <w:marTop w:val="0"/>
      <w:marBottom w:val="0"/>
      <w:divBdr>
        <w:top w:val="none" w:sz="0" w:space="0" w:color="auto"/>
        <w:left w:val="none" w:sz="0" w:space="0" w:color="auto"/>
        <w:bottom w:val="none" w:sz="0" w:space="0" w:color="auto"/>
        <w:right w:val="none" w:sz="0" w:space="0" w:color="auto"/>
      </w:divBdr>
    </w:div>
    <w:div w:id="568269632">
      <w:bodyDiv w:val="1"/>
      <w:marLeft w:val="0"/>
      <w:marRight w:val="0"/>
      <w:marTop w:val="0"/>
      <w:marBottom w:val="0"/>
      <w:divBdr>
        <w:top w:val="none" w:sz="0" w:space="0" w:color="auto"/>
        <w:left w:val="none" w:sz="0" w:space="0" w:color="auto"/>
        <w:bottom w:val="none" w:sz="0" w:space="0" w:color="auto"/>
        <w:right w:val="none" w:sz="0" w:space="0" w:color="auto"/>
      </w:divBdr>
    </w:div>
    <w:div w:id="595753480">
      <w:bodyDiv w:val="1"/>
      <w:marLeft w:val="0"/>
      <w:marRight w:val="0"/>
      <w:marTop w:val="0"/>
      <w:marBottom w:val="0"/>
      <w:divBdr>
        <w:top w:val="none" w:sz="0" w:space="0" w:color="auto"/>
        <w:left w:val="none" w:sz="0" w:space="0" w:color="auto"/>
        <w:bottom w:val="none" w:sz="0" w:space="0" w:color="auto"/>
        <w:right w:val="none" w:sz="0" w:space="0" w:color="auto"/>
      </w:divBdr>
    </w:div>
    <w:div w:id="655646224">
      <w:bodyDiv w:val="1"/>
      <w:marLeft w:val="0"/>
      <w:marRight w:val="0"/>
      <w:marTop w:val="0"/>
      <w:marBottom w:val="0"/>
      <w:divBdr>
        <w:top w:val="none" w:sz="0" w:space="0" w:color="auto"/>
        <w:left w:val="none" w:sz="0" w:space="0" w:color="auto"/>
        <w:bottom w:val="none" w:sz="0" w:space="0" w:color="auto"/>
        <w:right w:val="none" w:sz="0" w:space="0" w:color="auto"/>
      </w:divBdr>
    </w:div>
    <w:div w:id="738553408">
      <w:bodyDiv w:val="1"/>
      <w:marLeft w:val="0"/>
      <w:marRight w:val="0"/>
      <w:marTop w:val="0"/>
      <w:marBottom w:val="0"/>
      <w:divBdr>
        <w:top w:val="none" w:sz="0" w:space="0" w:color="auto"/>
        <w:left w:val="none" w:sz="0" w:space="0" w:color="auto"/>
        <w:bottom w:val="none" w:sz="0" w:space="0" w:color="auto"/>
        <w:right w:val="none" w:sz="0" w:space="0" w:color="auto"/>
      </w:divBdr>
    </w:div>
    <w:div w:id="742023382">
      <w:bodyDiv w:val="1"/>
      <w:marLeft w:val="0"/>
      <w:marRight w:val="0"/>
      <w:marTop w:val="0"/>
      <w:marBottom w:val="0"/>
      <w:divBdr>
        <w:top w:val="none" w:sz="0" w:space="0" w:color="auto"/>
        <w:left w:val="none" w:sz="0" w:space="0" w:color="auto"/>
        <w:bottom w:val="none" w:sz="0" w:space="0" w:color="auto"/>
        <w:right w:val="none" w:sz="0" w:space="0" w:color="auto"/>
      </w:divBdr>
    </w:div>
    <w:div w:id="767582801">
      <w:bodyDiv w:val="1"/>
      <w:marLeft w:val="0"/>
      <w:marRight w:val="0"/>
      <w:marTop w:val="0"/>
      <w:marBottom w:val="0"/>
      <w:divBdr>
        <w:top w:val="none" w:sz="0" w:space="0" w:color="auto"/>
        <w:left w:val="none" w:sz="0" w:space="0" w:color="auto"/>
        <w:bottom w:val="none" w:sz="0" w:space="0" w:color="auto"/>
        <w:right w:val="none" w:sz="0" w:space="0" w:color="auto"/>
      </w:divBdr>
    </w:div>
    <w:div w:id="784427196">
      <w:bodyDiv w:val="1"/>
      <w:marLeft w:val="0"/>
      <w:marRight w:val="0"/>
      <w:marTop w:val="0"/>
      <w:marBottom w:val="0"/>
      <w:divBdr>
        <w:top w:val="none" w:sz="0" w:space="0" w:color="auto"/>
        <w:left w:val="none" w:sz="0" w:space="0" w:color="auto"/>
        <w:bottom w:val="none" w:sz="0" w:space="0" w:color="auto"/>
        <w:right w:val="none" w:sz="0" w:space="0" w:color="auto"/>
      </w:divBdr>
    </w:div>
    <w:div w:id="926503573">
      <w:bodyDiv w:val="1"/>
      <w:marLeft w:val="0"/>
      <w:marRight w:val="0"/>
      <w:marTop w:val="0"/>
      <w:marBottom w:val="0"/>
      <w:divBdr>
        <w:top w:val="none" w:sz="0" w:space="0" w:color="auto"/>
        <w:left w:val="none" w:sz="0" w:space="0" w:color="auto"/>
        <w:bottom w:val="none" w:sz="0" w:space="0" w:color="auto"/>
        <w:right w:val="none" w:sz="0" w:space="0" w:color="auto"/>
      </w:divBdr>
    </w:div>
    <w:div w:id="987709743">
      <w:bodyDiv w:val="1"/>
      <w:marLeft w:val="0"/>
      <w:marRight w:val="0"/>
      <w:marTop w:val="0"/>
      <w:marBottom w:val="0"/>
      <w:divBdr>
        <w:top w:val="none" w:sz="0" w:space="0" w:color="auto"/>
        <w:left w:val="none" w:sz="0" w:space="0" w:color="auto"/>
        <w:bottom w:val="none" w:sz="0" w:space="0" w:color="auto"/>
        <w:right w:val="none" w:sz="0" w:space="0" w:color="auto"/>
      </w:divBdr>
    </w:div>
    <w:div w:id="1001586705">
      <w:bodyDiv w:val="1"/>
      <w:marLeft w:val="0"/>
      <w:marRight w:val="0"/>
      <w:marTop w:val="0"/>
      <w:marBottom w:val="0"/>
      <w:divBdr>
        <w:top w:val="none" w:sz="0" w:space="0" w:color="auto"/>
        <w:left w:val="none" w:sz="0" w:space="0" w:color="auto"/>
        <w:bottom w:val="none" w:sz="0" w:space="0" w:color="auto"/>
        <w:right w:val="none" w:sz="0" w:space="0" w:color="auto"/>
      </w:divBdr>
    </w:div>
    <w:div w:id="1054428854">
      <w:bodyDiv w:val="1"/>
      <w:marLeft w:val="0"/>
      <w:marRight w:val="0"/>
      <w:marTop w:val="0"/>
      <w:marBottom w:val="0"/>
      <w:divBdr>
        <w:top w:val="none" w:sz="0" w:space="0" w:color="auto"/>
        <w:left w:val="none" w:sz="0" w:space="0" w:color="auto"/>
        <w:bottom w:val="none" w:sz="0" w:space="0" w:color="auto"/>
        <w:right w:val="none" w:sz="0" w:space="0" w:color="auto"/>
      </w:divBdr>
    </w:div>
    <w:div w:id="1139498315">
      <w:bodyDiv w:val="1"/>
      <w:marLeft w:val="0"/>
      <w:marRight w:val="0"/>
      <w:marTop w:val="0"/>
      <w:marBottom w:val="0"/>
      <w:divBdr>
        <w:top w:val="none" w:sz="0" w:space="0" w:color="auto"/>
        <w:left w:val="none" w:sz="0" w:space="0" w:color="auto"/>
        <w:bottom w:val="none" w:sz="0" w:space="0" w:color="auto"/>
        <w:right w:val="none" w:sz="0" w:space="0" w:color="auto"/>
      </w:divBdr>
    </w:div>
    <w:div w:id="1148087001">
      <w:bodyDiv w:val="1"/>
      <w:marLeft w:val="0"/>
      <w:marRight w:val="0"/>
      <w:marTop w:val="0"/>
      <w:marBottom w:val="0"/>
      <w:divBdr>
        <w:top w:val="none" w:sz="0" w:space="0" w:color="auto"/>
        <w:left w:val="none" w:sz="0" w:space="0" w:color="auto"/>
        <w:bottom w:val="none" w:sz="0" w:space="0" w:color="auto"/>
        <w:right w:val="none" w:sz="0" w:space="0" w:color="auto"/>
      </w:divBdr>
    </w:div>
    <w:div w:id="1153445337">
      <w:bodyDiv w:val="1"/>
      <w:marLeft w:val="0"/>
      <w:marRight w:val="0"/>
      <w:marTop w:val="0"/>
      <w:marBottom w:val="0"/>
      <w:divBdr>
        <w:top w:val="none" w:sz="0" w:space="0" w:color="auto"/>
        <w:left w:val="none" w:sz="0" w:space="0" w:color="auto"/>
        <w:bottom w:val="none" w:sz="0" w:space="0" w:color="auto"/>
        <w:right w:val="none" w:sz="0" w:space="0" w:color="auto"/>
      </w:divBdr>
    </w:div>
    <w:div w:id="1185363514">
      <w:bodyDiv w:val="1"/>
      <w:marLeft w:val="0"/>
      <w:marRight w:val="0"/>
      <w:marTop w:val="0"/>
      <w:marBottom w:val="0"/>
      <w:divBdr>
        <w:top w:val="none" w:sz="0" w:space="0" w:color="auto"/>
        <w:left w:val="none" w:sz="0" w:space="0" w:color="auto"/>
        <w:bottom w:val="none" w:sz="0" w:space="0" w:color="auto"/>
        <w:right w:val="none" w:sz="0" w:space="0" w:color="auto"/>
      </w:divBdr>
    </w:div>
    <w:div w:id="1227230255">
      <w:bodyDiv w:val="1"/>
      <w:marLeft w:val="0"/>
      <w:marRight w:val="0"/>
      <w:marTop w:val="0"/>
      <w:marBottom w:val="0"/>
      <w:divBdr>
        <w:top w:val="none" w:sz="0" w:space="0" w:color="auto"/>
        <w:left w:val="none" w:sz="0" w:space="0" w:color="auto"/>
        <w:bottom w:val="none" w:sz="0" w:space="0" w:color="auto"/>
        <w:right w:val="none" w:sz="0" w:space="0" w:color="auto"/>
      </w:divBdr>
    </w:div>
    <w:div w:id="1241409049">
      <w:bodyDiv w:val="1"/>
      <w:marLeft w:val="0"/>
      <w:marRight w:val="0"/>
      <w:marTop w:val="0"/>
      <w:marBottom w:val="0"/>
      <w:divBdr>
        <w:top w:val="none" w:sz="0" w:space="0" w:color="auto"/>
        <w:left w:val="none" w:sz="0" w:space="0" w:color="auto"/>
        <w:bottom w:val="none" w:sz="0" w:space="0" w:color="auto"/>
        <w:right w:val="none" w:sz="0" w:space="0" w:color="auto"/>
      </w:divBdr>
    </w:div>
    <w:div w:id="1346321710">
      <w:bodyDiv w:val="1"/>
      <w:marLeft w:val="0"/>
      <w:marRight w:val="0"/>
      <w:marTop w:val="0"/>
      <w:marBottom w:val="0"/>
      <w:divBdr>
        <w:top w:val="none" w:sz="0" w:space="0" w:color="auto"/>
        <w:left w:val="none" w:sz="0" w:space="0" w:color="auto"/>
        <w:bottom w:val="none" w:sz="0" w:space="0" w:color="auto"/>
        <w:right w:val="none" w:sz="0" w:space="0" w:color="auto"/>
      </w:divBdr>
    </w:div>
    <w:div w:id="1397514053">
      <w:bodyDiv w:val="1"/>
      <w:marLeft w:val="0"/>
      <w:marRight w:val="0"/>
      <w:marTop w:val="0"/>
      <w:marBottom w:val="0"/>
      <w:divBdr>
        <w:top w:val="none" w:sz="0" w:space="0" w:color="auto"/>
        <w:left w:val="none" w:sz="0" w:space="0" w:color="auto"/>
        <w:bottom w:val="none" w:sz="0" w:space="0" w:color="auto"/>
        <w:right w:val="none" w:sz="0" w:space="0" w:color="auto"/>
      </w:divBdr>
    </w:div>
    <w:div w:id="1428188688">
      <w:bodyDiv w:val="1"/>
      <w:marLeft w:val="0"/>
      <w:marRight w:val="0"/>
      <w:marTop w:val="0"/>
      <w:marBottom w:val="0"/>
      <w:divBdr>
        <w:top w:val="none" w:sz="0" w:space="0" w:color="auto"/>
        <w:left w:val="none" w:sz="0" w:space="0" w:color="auto"/>
        <w:bottom w:val="none" w:sz="0" w:space="0" w:color="auto"/>
        <w:right w:val="none" w:sz="0" w:space="0" w:color="auto"/>
      </w:divBdr>
    </w:div>
    <w:div w:id="1459031452">
      <w:bodyDiv w:val="1"/>
      <w:marLeft w:val="0"/>
      <w:marRight w:val="0"/>
      <w:marTop w:val="0"/>
      <w:marBottom w:val="0"/>
      <w:divBdr>
        <w:top w:val="none" w:sz="0" w:space="0" w:color="auto"/>
        <w:left w:val="none" w:sz="0" w:space="0" w:color="auto"/>
        <w:bottom w:val="none" w:sz="0" w:space="0" w:color="auto"/>
        <w:right w:val="none" w:sz="0" w:space="0" w:color="auto"/>
      </w:divBdr>
    </w:div>
    <w:div w:id="1504011016">
      <w:bodyDiv w:val="1"/>
      <w:marLeft w:val="0"/>
      <w:marRight w:val="0"/>
      <w:marTop w:val="0"/>
      <w:marBottom w:val="0"/>
      <w:divBdr>
        <w:top w:val="none" w:sz="0" w:space="0" w:color="auto"/>
        <w:left w:val="none" w:sz="0" w:space="0" w:color="auto"/>
        <w:bottom w:val="none" w:sz="0" w:space="0" w:color="auto"/>
        <w:right w:val="none" w:sz="0" w:space="0" w:color="auto"/>
      </w:divBdr>
    </w:div>
    <w:div w:id="1511486991">
      <w:bodyDiv w:val="1"/>
      <w:marLeft w:val="0"/>
      <w:marRight w:val="0"/>
      <w:marTop w:val="0"/>
      <w:marBottom w:val="0"/>
      <w:divBdr>
        <w:top w:val="none" w:sz="0" w:space="0" w:color="auto"/>
        <w:left w:val="none" w:sz="0" w:space="0" w:color="auto"/>
        <w:bottom w:val="none" w:sz="0" w:space="0" w:color="auto"/>
        <w:right w:val="none" w:sz="0" w:space="0" w:color="auto"/>
      </w:divBdr>
    </w:div>
    <w:div w:id="1513498088">
      <w:bodyDiv w:val="1"/>
      <w:marLeft w:val="0"/>
      <w:marRight w:val="0"/>
      <w:marTop w:val="0"/>
      <w:marBottom w:val="0"/>
      <w:divBdr>
        <w:top w:val="none" w:sz="0" w:space="0" w:color="auto"/>
        <w:left w:val="none" w:sz="0" w:space="0" w:color="auto"/>
        <w:bottom w:val="none" w:sz="0" w:space="0" w:color="auto"/>
        <w:right w:val="none" w:sz="0" w:space="0" w:color="auto"/>
      </w:divBdr>
    </w:div>
    <w:div w:id="1560439040">
      <w:bodyDiv w:val="1"/>
      <w:marLeft w:val="0"/>
      <w:marRight w:val="0"/>
      <w:marTop w:val="0"/>
      <w:marBottom w:val="0"/>
      <w:divBdr>
        <w:top w:val="none" w:sz="0" w:space="0" w:color="auto"/>
        <w:left w:val="none" w:sz="0" w:space="0" w:color="auto"/>
        <w:bottom w:val="none" w:sz="0" w:space="0" w:color="auto"/>
        <w:right w:val="none" w:sz="0" w:space="0" w:color="auto"/>
      </w:divBdr>
    </w:div>
    <w:div w:id="1564218012">
      <w:bodyDiv w:val="1"/>
      <w:marLeft w:val="0"/>
      <w:marRight w:val="0"/>
      <w:marTop w:val="0"/>
      <w:marBottom w:val="0"/>
      <w:divBdr>
        <w:top w:val="none" w:sz="0" w:space="0" w:color="auto"/>
        <w:left w:val="none" w:sz="0" w:space="0" w:color="auto"/>
        <w:bottom w:val="none" w:sz="0" w:space="0" w:color="auto"/>
        <w:right w:val="none" w:sz="0" w:space="0" w:color="auto"/>
      </w:divBdr>
    </w:div>
    <w:div w:id="1566143348">
      <w:bodyDiv w:val="1"/>
      <w:marLeft w:val="0"/>
      <w:marRight w:val="0"/>
      <w:marTop w:val="0"/>
      <w:marBottom w:val="0"/>
      <w:divBdr>
        <w:top w:val="none" w:sz="0" w:space="0" w:color="auto"/>
        <w:left w:val="none" w:sz="0" w:space="0" w:color="auto"/>
        <w:bottom w:val="none" w:sz="0" w:space="0" w:color="auto"/>
        <w:right w:val="none" w:sz="0" w:space="0" w:color="auto"/>
      </w:divBdr>
    </w:div>
    <w:div w:id="1580947587">
      <w:bodyDiv w:val="1"/>
      <w:marLeft w:val="0"/>
      <w:marRight w:val="0"/>
      <w:marTop w:val="0"/>
      <w:marBottom w:val="0"/>
      <w:divBdr>
        <w:top w:val="none" w:sz="0" w:space="0" w:color="auto"/>
        <w:left w:val="none" w:sz="0" w:space="0" w:color="auto"/>
        <w:bottom w:val="none" w:sz="0" w:space="0" w:color="auto"/>
        <w:right w:val="none" w:sz="0" w:space="0" w:color="auto"/>
      </w:divBdr>
    </w:div>
    <w:div w:id="1593925920">
      <w:bodyDiv w:val="1"/>
      <w:marLeft w:val="0"/>
      <w:marRight w:val="0"/>
      <w:marTop w:val="0"/>
      <w:marBottom w:val="0"/>
      <w:divBdr>
        <w:top w:val="none" w:sz="0" w:space="0" w:color="auto"/>
        <w:left w:val="none" w:sz="0" w:space="0" w:color="auto"/>
        <w:bottom w:val="none" w:sz="0" w:space="0" w:color="auto"/>
        <w:right w:val="none" w:sz="0" w:space="0" w:color="auto"/>
      </w:divBdr>
    </w:div>
    <w:div w:id="1704673734">
      <w:bodyDiv w:val="1"/>
      <w:marLeft w:val="0"/>
      <w:marRight w:val="0"/>
      <w:marTop w:val="0"/>
      <w:marBottom w:val="0"/>
      <w:divBdr>
        <w:top w:val="none" w:sz="0" w:space="0" w:color="auto"/>
        <w:left w:val="none" w:sz="0" w:space="0" w:color="auto"/>
        <w:bottom w:val="none" w:sz="0" w:space="0" w:color="auto"/>
        <w:right w:val="none" w:sz="0" w:space="0" w:color="auto"/>
      </w:divBdr>
    </w:div>
    <w:div w:id="1819834248">
      <w:bodyDiv w:val="1"/>
      <w:marLeft w:val="0"/>
      <w:marRight w:val="0"/>
      <w:marTop w:val="0"/>
      <w:marBottom w:val="0"/>
      <w:divBdr>
        <w:top w:val="none" w:sz="0" w:space="0" w:color="auto"/>
        <w:left w:val="none" w:sz="0" w:space="0" w:color="auto"/>
        <w:bottom w:val="none" w:sz="0" w:space="0" w:color="auto"/>
        <w:right w:val="none" w:sz="0" w:space="0" w:color="auto"/>
      </w:divBdr>
    </w:div>
    <w:div w:id="1840272043">
      <w:bodyDiv w:val="1"/>
      <w:marLeft w:val="0"/>
      <w:marRight w:val="0"/>
      <w:marTop w:val="0"/>
      <w:marBottom w:val="0"/>
      <w:divBdr>
        <w:top w:val="none" w:sz="0" w:space="0" w:color="auto"/>
        <w:left w:val="none" w:sz="0" w:space="0" w:color="auto"/>
        <w:bottom w:val="none" w:sz="0" w:space="0" w:color="auto"/>
        <w:right w:val="none" w:sz="0" w:space="0" w:color="auto"/>
      </w:divBdr>
    </w:div>
    <w:div w:id="1875540063">
      <w:bodyDiv w:val="1"/>
      <w:marLeft w:val="0"/>
      <w:marRight w:val="0"/>
      <w:marTop w:val="0"/>
      <w:marBottom w:val="0"/>
      <w:divBdr>
        <w:top w:val="none" w:sz="0" w:space="0" w:color="auto"/>
        <w:left w:val="none" w:sz="0" w:space="0" w:color="auto"/>
        <w:bottom w:val="none" w:sz="0" w:space="0" w:color="auto"/>
        <w:right w:val="none" w:sz="0" w:space="0" w:color="auto"/>
      </w:divBdr>
    </w:div>
    <w:div w:id="1920404166">
      <w:bodyDiv w:val="1"/>
      <w:marLeft w:val="0"/>
      <w:marRight w:val="0"/>
      <w:marTop w:val="0"/>
      <w:marBottom w:val="0"/>
      <w:divBdr>
        <w:top w:val="none" w:sz="0" w:space="0" w:color="auto"/>
        <w:left w:val="none" w:sz="0" w:space="0" w:color="auto"/>
        <w:bottom w:val="none" w:sz="0" w:space="0" w:color="auto"/>
        <w:right w:val="none" w:sz="0" w:space="0" w:color="auto"/>
      </w:divBdr>
    </w:div>
    <w:div w:id="194969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image" Target="media/image1.emf"/><Relationship Id="rId16" Type="http://schemas.openxmlformats.org/officeDocument/2006/relationships/image" Target="media/image2.emf"/><Relationship Id="rId17" Type="http://schemas.openxmlformats.org/officeDocument/2006/relationships/image" Target="media/image3.emf"/><Relationship Id="rId18" Type="http://schemas.openxmlformats.org/officeDocument/2006/relationships/image" Target="media/image4.emf"/><Relationship Id="rId19" Type="http://schemas.openxmlformats.org/officeDocument/2006/relationships/image" Target="media/image5.emf"/><Relationship Id="rId63" Type="http://schemas.openxmlformats.org/officeDocument/2006/relationships/image" Target="media/image47.emf"/><Relationship Id="rId64" Type="http://schemas.openxmlformats.org/officeDocument/2006/relationships/image" Target="media/image48.emf"/><Relationship Id="rId65" Type="http://schemas.openxmlformats.org/officeDocument/2006/relationships/image" Target="media/image49.emf"/><Relationship Id="rId66" Type="http://schemas.openxmlformats.org/officeDocument/2006/relationships/image" Target="media/image50.emf"/><Relationship Id="rId67" Type="http://schemas.openxmlformats.org/officeDocument/2006/relationships/image" Target="media/image51.emf"/><Relationship Id="rId68" Type="http://schemas.openxmlformats.org/officeDocument/2006/relationships/image" Target="media/image52.emf"/><Relationship Id="rId69" Type="http://schemas.openxmlformats.org/officeDocument/2006/relationships/image" Target="media/image53.emf"/><Relationship Id="rId50" Type="http://schemas.openxmlformats.org/officeDocument/2006/relationships/oleObject" Target="embeddings/Microsoft_Equation1.bin"/><Relationship Id="rId51" Type="http://schemas.openxmlformats.org/officeDocument/2006/relationships/image" Target="media/image36.emf"/><Relationship Id="rId52" Type="http://schemas.openxmlformats.org/officeDocument/2006/relationships/oleObject" Target="embeddings/Microsoft_Equation2.bin"/><Relationship Id="rId53" Type="http://schemas.openxmlformats.org/officeDocument/2006/relationships/image" Target="media/image37.emf"/><Relationship Id="rId54" Type="http://schemas.openxmlformats.org/officeDocument/2006/relationships/image" Target="media/image38.emf"/><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40" Type="http://schemas.openxmlformats.org/officeDocument/2006/relationships/image" Target="media/image26.emf"/><Relationship Id="rId41" Type="http://schemas.openxmlformats.org/officeDocument/2006/relationships/image" Target="media/image27.emf"/><Relationship Id="rId42" Type="http://schemas.openxmlformats.org/officeDocument/2006/relationships/image" Target="media/image28.emf"/><Relationship Id="rId43" Type="http://schemas.openxmlformats.org/officeDocument/2006/relationships/image" Target="media/image29.emf"/><Relationship Id="rId44" Type="http://schemas.openxmlformats.org/officeDocument/2006/relationships/image" Target="media/image30.emf"/><Relationship Id="rId45" Type="http://schemas.openxmlformats.org/officeDocument/2006/relationships/image" Target="media/image31.emf"/><Relationship Id="rId46" Type="http://schemas.openxmlformats.org/officeDocument/2006/relationships/image" Target="media/image32.emf"/><Relationship Id="rId47" Type="http://schemas.openxmlformats.org/officeDocument/2006/relationships/image" Target="media/image33.emf"/><Relationship Id="rId48" Type="http://schemas.openxmlformats.org/officeDocument/2006/relationships/image" Target="media/image34.emf"/><Relationship Id="rId49" Type="http://schemas.openxmlformats.org/officeDocument/2006/relationships/image" Target="media/image35.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pi@gersteinlab.org" TargetMode="External"/><Relationship Id="rId30" Type="http://schemas.openxmlformats.org/officeDocument/2006/relationships/image" Target="media/image16.emf"/><Relationship Id="rId31" Type="http://schemas.openxmlformats.org/officeDocument/2006/relationships/image" Target="media/image17.emf"/><Relationship Id="rId32" Type="http://schemas.openxmlformats.org/officeDocument/2006/relationships/image" Target="media/image18.emf"/><Relationship Id="rId33" Type="http://schemas.openxmlformats.org/officeDocument/2006/relationships/image" Target="media/image19.emf"/><Relationship Id="rId34" Type="http://schemas.openxmlformats.org/officeDocument/2006/relationships/image" Target="media/image20.emf"/><Relationship Id="rId35" Type="http://schemas.openxmlformats.org/officeDocument/2006/relationships/image" Target="media/image21.emf"/><Relationship Id="rId36" Type="http://schemas.openxmlformats.org/officeDocument/2006/relationships/image" Target="media/image22.emf"/><Relationship Id="rId37" Type="http://schemas.openxmlformats.org/officeDocument/2006/relationships/image" Target="media/image23.emf"/><Relationship Id="rId38" Type="http://schemas.openxmlformats.org/officeDocument/2006/relationships/image" Target="media/image24.emf"/><Relationship Id="rId39" Type="http://schemas.openxmlformats.org/officeDocument/2006/relationships/image" Target="media/image25.emf"/><Relationship Id="rId116" Type="http://schemas.microsoft.com/office/2011/relationships/people" Target="people.xml"/><Relationship Id="rId70" Type="http://schemas.openxmlformats.org/officeDocument/2006/relationships/image" Target="media/image54.emf"/><Relationship Id="rId71" Type="http://schemas.openxmlformats.org/officeDocument/2006/relationships/image" Target="media/image55.emf"/><Relationship Id="rId72" Type="http://schemas.openxmlformats.org/officeDocument/2006/relationships/image" Target="media/image56.emf"/><Relationship Id="rId20" Type="http://schemas.openxmlformats.org/officeDocument/2006/relationships/image" Target="media/image6.emf"/><Relationship Id="rId21" Type="http://schemas.openxmlformats.org/officeDocument/2006/relationships/image" Target="media/image7.emf"/><Relationship Id="rId22" Type="http://schemas.openxmlformats.org/officeDocument/2006/relationships/image" Target="media/image8.emf"/><Relationship Id="rId23" Type="http://schemas.openxmlformats.org/officeDocument/2006/relationships/image" Target="media/image9.emf"/><Relationship Id="rId24" Type="http://schemas.openxmlformats.org/officeDocument/2006/relationships/image" Target="media/image10.emf"/><Relationship Id="rId25" Type="http://schemas.openxmlformats.org/officeDocument/2006/relationships/image" Target="media/image11.emf"/><Relationship Id="rId26" Type="http://schemas.openxmlformats.org/officeDocument/2006/relationships/image" Target="media/image12.emf"/><Relationship Id="rId27" Type="http://schemas.openxmlformats.org/officeDocument/2006/relationships/image" Target="media/image13.emf"/><Relationship Id="rId28" Type="http://schemas.openxmlformats.org/officeDocument/2006/relationships/image" Target="media/image14.emf"/><Relationship Id="rId29" Type="http://schemas.openxmlformats.org/officeDocument/2006/relationships/image" Target="media/image15.emf"/><Relationship Id="rId73" Type="http://schemas.openxmlformats.org/officeDocument/2006/relationships/image" Target="media/image57.emf"/><Relationship Id="rId74" Type="http://schemas.openxmlformats.org/officeDocument/2006/relationships/image" Target="media/image58.emf"/><Relationship Id="rId75" Type="http://schemas.openxmlformats.org/officeDocument/2006/relationships/image" Target="media/image59.emf"/><Relationship Id="rId76" Type="http://schemas.openxmlformats.org/officeDocument/2006/relationships/image" Target="media/image60.emf"/><Relationship Id="rId77" Type="http://schemas.openxmlformats.org/officeDocument/2006/relationships/header" Target="header3.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44.png"/><Relationship Id="rId61" Type="http://schemas.openxmlformats.org/officeDocument/2006/relationships/image" Target="media/image45.emf"/><Relationship Id="rId62" Type="http://schemas.openxmlformats.org/officeDocument/2006/relationships/image" Target="media/image46.e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4872B-AD1D-FA49-9858-7044C81A2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21</Pages>
  <Words>12349</Words>
  <Characters>70395</Characters>
  <Application>Microsoft Macintosh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bio</vt:lpstr>
    </vt:vector>
  </TitlesOfParts>
  <Company>NISPL</Company>
  <LinksUpToDate>false</LinksUpToDate>
  <CharactersWithSpaces>82579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c:title>
  <dc:creator>Leon</dc:creator>
  <cp:lastModifiedBy>Daifeng Wang</cp:lastModifiedBy>
  <cp:revision>348</cp:revision>
  <cp:lastPrinted>2014-04-28T14:10:00Z</cp:lastPrinted>
  <dcterms:created xsi:type="dcterms:W3CDTF">2015-04-09T21:07:00Z</dcterms:created>
  <dcterms:modified xsi:type="dcterms:W3CDTF">2015-09-22T13:11:00Z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oup</vt:lpwstr>
  </property>
  <property fmtid="{D5CDD505-2E9C-101B-9397-08002B2CF9AE}" pid="3" name="MTWinEqns">
    <vt:bool>true</vt:bool>
  </property>
</Properties>
</file>