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FFD2E" w14:textId="77777777" w:rsidR="00B70A22" w:rsidRPr="0023563F" w:rsidRDefault="00B70A22" w:rsidP="008267EF">
      <w:pPr>
        <w:spacing w:after="0" w:line="240" w:lineRule="exact"/>
        <w:jc w:val="both"/>
        <w:rPr>
          <w:rFonts w:ascii="Arial" w:hAnsi="Arial" w:cs="Arial"/>
          <w:b/>
        </w:rPr>
      </w:pPr>
      <w:r w:rsidRPr="0023563F">
        <w:rPr>
          <w:rFonts w:ascii="Arial" w:hAnsi="Arial" w:cs="Arial"/>
          <w:b/>
        </w:rPr>
        <w:t>RESOURCE SHARING PLAN</w:t>
      </w:r>
    </w:p>
    <w:p w14:paraId="17B87D91" w14:textId="77777777" w:rsidR="009D79EA" w:rsidRPr="0023563F" w:rsidRDefault="009D79EA" w:rsidP="008267EF">
      <w:pPr>
        <w:spacing w:after="0" w:line="240" w:lineRule="exact"/>
        <w:jc w:val="both"/>
        <w:rPr>
          <w:rFonts w:ascii="Arial" w:hAnsi="Arial" w:cs="Arial"/>
        </w:rPr>
      </w:pPr>
    </w:p>
    <w:p w14:paraId="68BCF076" w14:textId="4D75EAFB" w:rsidR="009D79EA" w:rsidRPr="008267EF" w:rsidRDefault="00B70A22" w:rsidP="008267EF">
      <w:pPr>
        <w:spacing w:after="0" w:line="240" w:lineRule="exact"/>
        <w:jc w:val="both"/>
        <w:rPr>
          <w:rFonts w:ascii="Arial" w:hAnsi="Arial" w:cs="Arial"/>
        </w:rPr>
      </w:pPr>
      <w:r w:rsidRPr="008267EF">
        <w:rPr>
          <w:rFonts w:ascii="Arial" w:hAnsi="Arial" w:cs="Arial"/>
        </w:rPr>
        <w:t xml:space="preserve">Data generated in these studies will be </w:t>
      </w:r>
      <w:r w:rsidR="00444225" w:rsidRPr="008267EF">
        <w:rPr>
          <w:rFonts w:ascii="Arial" w:hAnsi="Arial" w:cs="Arial"/>
        </w:rPr>
        <w:t xml:space="preserve">freely </w:t>
      </w:r>
      <w:r w:rsidRPr="008267EF">
        <w:rPr>
          <w:rFonts w:ascii="Arial" w:hAnsi="Arial" w:cs="Arial"/>
        </w:rPr>
        <w:t>available to members of the research community</w:t>
      </w:r>
      <w:r w:rsidR="00814639" w:rsidRPr="008267EF">
        <w:rPr>
          <w:rFonts w:ascii="Arial" w:eastAsia="Times New Roman" w:hAnsi="Arial" w:cs="Arial"/>
        </w:rPr>
        <w:t xml:space="preserve"> with a goal to enable dissemination of data, while also protecting the privacy of the participants and the utility of the data, by de-identifying and masking potentially sensitive data elements in compliance with the NIH public data sharing policy (</w:t>
      </w:r>
      <w:r w:rsidR="00814639" w:rsidRPr="008267EF">
        <w:rPr>
          <w:rFonts w:ascii="Arial" w:eastAsia="Times New Roman" w:hAnsi="Arial" w:cs="Arial"/>
        </w:rPr>
        <w:fldChar w:fldCharType="begin"/>
      </w:r>
      <w:r w:rsidR="00814639" w:rsidRPr="008267EF">
        <w:rPr>
          <w:rFonts w:ascii="Arial" w:eastAsia="Times New Roman" w:hAnsi="Arial" w:cs="Arial"/>
        </w:rPr>
        <w:instrText xml:space="preserve"> HYPERLINK "http://grants.nih.gov/grants/policy/data_sharing" \t "_blank" </w:instrText>
      </w:r>
      <w:r w:rsidR="00814639" w:rsidRPr="008267EF">
        <w:rPr>
          <w:rFonts w:ascii="Arial" w:eastAsia="Times New Roman" w:hAnsi="Arial" w:cs="Arial"/>
        </w:rPr>
      </w:r>
      <w:r w:rsidR="00814639" w:rsidRPr="008267EF">
        <w:rPr>
          <w:rFonts w:ascii="Arial" w:eastAsia="Times New Roman" w:hAnsi="Arial" w:cs="Arial"/>
        </w:rPr>
        <w:fldChar w:fldCharType="separate"/>
      </w:r>
      <w:r w:rsidR="00814639" w:rsidRPr="008267EF">
        <w:rPr>
          <w:rStyle w:val="Hyperlink"/>
          <w:rFonts w:ascii="Arial" w:eastAsia="Times New Roman" w:hAnsi="Arial" w:cs="Arial"/>
        </w:rPr>
        <w:t>http://grants.nih.gov/grants/policy/data_sharing</w:t>
      </w:r>
      <w:r w:rsidR="00814639" w:rsidRPr="008267EF">
        <w:rPr>
          <w:rFonts w:ascii="Arial" w:eastAsia="Times New Roman" w:hAnsi="Arial" w:cs="Arial"/>
        </w:rPr>
        <w:fldChar w:fldCharType="end"/>
      </w:r>
      <w:r w:rsidR="00814639" w:rsidRPr="008267EF">
        <w:rPr>
          <w:rFonts w:ascii="Arial" w:eastAsia="Times New Roman" w:hAnsi="Arial" w:cs="Arial"/>
        </w:rPr>
        <w:t>).</w:t>
      </w:r>
      <w:r w:rsidR="00814639" w:rsidRPr="008267EF">
        <w:rPr>
          <w:rFonts w:ascii="Arial" w:hAnsi="Arial" w:cs="Arial"/>
        </w:rPr>
        <w:t xml:space="preserve"> All</w:t>
      </w:r>
      <w:r w:rsidRPr="008267EF">
        <w:rPr>
          <w:rFonts w:ascii="Arial" w:hAnsi="Arial" w:cs="Arial"/>
        </w:rPr>
        <w:t xml:space="preserve"> other resources developed in the course of the proposed studies will be available by request</w:t>
      </w:r>
      <w:r w:rsidR="00444225" w:rsidRPr="008267EF">
        <w:rPr>
          <w:rFonts w:ascii="Arial" w:hAnsi="Arial" w:cs="Arial"/>
        </w:rPr>
        <w:t xml:space="preserve"> to qualified academic investigators for non-commercial research. </w:t>
      </w:r>
      <w:r w:rsidRPr="008267EF">
        <w:rPr>
          <w:rFonts w:ascii="Arial" w:hAnsi="Arial" w:cs="Arial"/>
        </w:rPr>
        <w:t xml:space="preserve"> </w:t>
      </w:r>
    </w:p>
    <w:p w14:paraId="69C0D25C" w14:textId="77777777" w:rsidR="00814639" w:rsidRPr="008267EF" w:rsidRDefault="00814639" w:rsidP="008267EF">
      <w:pPr>
        <w:pStyle w:val="DataField11pt-Single"/>
        <w:spacing w:line="240" w:lineRule="exact"/>
        <w:jc w:val="both"/>
        <w:rPr>
          <w:szCs w:val="22"/>
        </w:rPr>
      </w:pPr>
    </w:p>
    <w:p w14:paraId="3F3D756F" w14:textId="376ADB9F" w:rsidR="00B70A22" w:rsidRPr="008267EF" w:rsidRDefault="009D79EA" w:rsidP="008267EF">
      <w:pPr>
        <w:spacing w:after="0" w:line="240" w:lineRule="exact"/>
        <w:jc w:val="both"/>
        <w:rPr>
          <w:rFonts w:ascii="Arial" w:eastAsia="Times New Roman" w:hAnsi="Arial" w:cs="Arial"/>
        </w:rPr>
      </w:pPr>
      <w:r w:rsidRPr="008267EF">
        <w:rPr>
          <w:rFonts w:ascii="Arial" w:hAnsi="Arial" w:cs="Arial"/>
        </w:rPr>
        <w:t xml:space="preserve">For all studies, we will follow the National Institute of Health's Genomic Data Sharing Policy. The raw datasets corresponding to expression, genomic, and genetic data generated by these studies will be submitted to Gene Expression Omnibus (GEO, </w:t>
      </w:r>
      <w:hyperlink r:id="rId6" w:history="1">
        <w:r w:rsidRPr="008267EF">
          <w:rPr>
            <w:rStyle w:val="Hyperlink"/>
            <w:rFonts w:ascii="Arial" w:hAnsi="Arial" w:cs="Arial"/>
            <w:color w:val="auto"/>
            <w:u w:val="none"/>
          </w:rPr>
          <w:t>http://www.ncbi.nlm.nih</w:t>
        </w:r>
      </w:hyperlink>
      <w:r w:rsidRPr="008267EF">
        <w:rPr>
          <w:rFonts w:ascii="Arial" w:hAnsi="Arial" w:cs="Arial"/>
        </w:rPr>
        <w:t xml:space="preserve">. </w:t>
      </w:r>
      <w:proofErr w:type="spellStart"/>
      <w:r w:rsidRPr="008267EF">
        <w:rPr>
          <w:rFonts w:ascii="Arial" w:hAnsi="Arial" w:cs="Arial"/>
        </w:rPr>
        <w:t>gov</w:t>
      </w:r>
      <w:proofErr w:type="spellEnd"/>
      <w:r w:rsidRPr="008267EF">
        <w:rPr>
          <w:rFonts w:ascii="Arial" w:hAnsi="Arial" w:cs="Arial"/>
        </w:rPr>
        <w:t xml:space="preserve">/geo/) or the </w:t>
      </w:r>
      <w:r w:rsidRPr="008267EF">
        <w:rPr>
          <w:rFonts w:ascii="Arial" w:hAnsi="Arial" w:cs="Arial"/>
          <w:bCs/>
          <w:lang w:val="en"/>
        </w:rPr>
        <w:t>Sequence Read Archive</w:t>
      </w:r>
      <w:r w:rsidRPr="008267EF">
        <w:rPr>
          <w:rFonts w:ascii="Arial" w:hAnsi="Arial" w:cs="Arial"/>
          <w:lang w:val="en"/>
        </w:rPr>
        <w:t xml:space="preserve"> (</w:t>
      </w:r>
      <w:r w:rsidRPr="008267EF">
        <w:rPr>
          <w:rFonts w:ascii="Arial" w:hAnsi="Arial" w:cs="Arial"/>
          <w:bCs/>
          <w:lang w:val="en"/>
        </w:rPr>
        <w:t xml:space="preserve">SRA, </w:t>
      </w:r>
      <w:r w:rsidRPr="008267EF">
        <w:rPr>
          <w:rFonts w:ascii="Arial" w:hAnsi="Arial" w:cs="Arial"/>
          <w:iCs/>
          <w:lang w:val="en"/>
        </w:rPr>
        <w:t>www.ncbi.nlm.nih.gov/</w:t>
      </w:r>
      <w:r w:rsidRPr="008267EF">
        <w:rPr>
          <w:rFonts w:ascii="Arial" w:hAnsi="Arial" w:cs="Arial"/>
          <w:bCs/>
          <w:iCs/>
          <w:lang w:val="en"/>
        </w:rPr>
        <w:t>sra</w:t>
      </w:r>
      <w:r w:rsidRPr="008267EF">
        <w:rPr>
          <w:rFonts w:ascii="Arial" w:hAnsi="Arial" w:cs="Arial"/>
          <w:lang w:val="en"/>
        </w:rPr>
        <w:t xml:space="preserve">) </w:t>
      </w:r>
      <w:r w:rsidRPr="008267EF">
        <w:rPr>
          <w:rFonts w:ascii="Arial" w:hAnsi="Arial" w:cs="Arial"/>
        </w:rPr>
        <w:t xml:space="preserve">for use by other investigators. As datasets are analyzed, then validated, we will proceed with deposition in </w:t>
      </w:r>
      <w:proofErr w:type="spellStart"/>
      <w:r w:rsidR="0023563F" w:rsidRPr="008267EF">
        <w:rPr>
          <w:rFonts w:ascii="Arial" w:hAnsi="Arial" w:cs="Arial"/>
        </w:rPr>
        <w:t>ImmPort</w:t>
      </w:r>
      <w:proofErr w:type="spellEnd"/>
      <w:r w:rsidR="0023563F" w:rsidRPr="008267EF">
        <w:rPr>
          <w:rFonts w:ascii="Arial" w:hAnsi="Arial" w:cs="Arial"/>
        </w:rPr>
        <w:t xml:space="preserve"> </w:t>
      </w:r>
      <w:r w:rsidR="0023563F" w:rsidRPr="008267EF">
        <w:rPr>
          <w:rFonts w:ascii="Arial" w:eastAsia="Times New Roman" w:hAnsi="Arial" w:cs="Arial"/>
        </w:rPr>
        <w:t>a</w:t>
      </w:r>
      <w:r w:rsidR="008267EF" w:rsidRPr="008267EF">
        <w:rPr>
          <w:rFonts w:ascii="Arial" w:eastAsia="Times New Roman" w:hAnsi="Arial" w:cs="Arial"/>
        </w:rPr>
        <w:t>c</w:t>
      </w:r>
      <w:r w:rsidR="008267EF">
        <w:rPr>
          <w:rFonts w:ascii="Arial" w:eastAsia="Times New Roman" w:hAnsi="Arial" w:cs="Arial"/>
        </w:rPr>
        <w:t>cording to a timeline negotia</w:t>
      </w:r>
      <w:r w:rsidR="008267EF" w:rsidRPr="008267EF">
        <w:rPr>
          <w:rFonts w:ascii="Arial" w:eastAsia="Times New Roman" w:hAnsi="Arial" w:cs="Arial"/>
        </w:rPr>
        <w:t xml:space="preserve">ted with the Program Officer. </w:t>
      </w:r>
      <w:r w:rsidRPr="008267EF">
        <w:rPr>
          <w:rFonts w:ascii="Arial" w:hAnsi="Arial" w:cs="Arial"/>
        </w:rPr>
        <w:t>Sample data in</w:t>
      </w:r>
      <w:r w:rsidR="00B70A22" w:rsidRPr="008267EF">
        <w:rPr>
          <w:rFonts w:ascii="Arial" w:hAnsi="Arial" w:cs="Arial"/>
        </w:rPr>
        <w:t xml:space="preserve"> the YCAAD </w:t>
      </w:r>
      <w:proofErr w:type="spellStart"/>
      <w:r w:rsidR="00B70A22" w:rsidRPr="008267EF">
        <w:rPr>
          <w:rFonts w:ascii="Arial" w:hAnsi="Arial" w:cs="Arial"/>
        </w:rPr>
        <w:t>biorepository</w:t>
      </w:r>
      <w:proofErr w:type="spellEnd"/>
      <w:r w:rsidR="00B70A22" w:rsidRPr="008267EF">
        <w:rPr>
          <w:rFonts w:ascii="Arial" w:hAnsi="Arial" w:cs="Arial"/>
        </w:rPr>
        <w:t xml:space="preserve"> are</w:t>
      </w:r>
      <w:r w:rsidR="008267EF">
        <w:rPr>
          <w:rFonts w:ascii="Arial" w:hAnsi="Arial" w:cs="Arial"/>
        </w:rPr>
        <w:t>,</w:t>
      </w:r>
      <w:r w:rsidR="00B70A22" w:rsidRPr="008267EF">
        <w:rPr>
          <w:rFonts w:ascii="Arial" w:hAnsi="Arial" w:cs="Arial"/>
        </w:rPr>
        <w:t xml:space="preserve"> and will continue to be</w:t>
      </w:r>
      <w:r w:rsidR="008267EF">
        <w:rPr>
          <w:rFonts w:ascii="Arial" w:hAnsi="Arial" w:cs="Arial"/>
        </w:rPr>
        <w:t>,</w:t>
      </w:r>
      <w:r w:rsidR="00B70A22" w:rsidRPr="008267EF">
        <w:rPr>
          <w:rFonts w:ascii="Arial" w:hAnsi="Arial" w:cs="Arial"/>
        </w:rPr>
        <w:t xml:space="preserve"> available on the </w:t>
      </w:r>
      <w:proofErr w:type="gramStart"/>
      <w:r w:rsidR="00B70A22" w:rsidRPr="008267EF">
        <w:rPr>
          <w:rFonts w:ascii="Arial" w:hAnsi="Arial" w:cs="Arial"/>
        </w:rPr>
        <w:t>internet</w:t>
      </w:r>
      <w:proofErr w:type="gramEnd"/>
      <w:r w:rsidR="00B70A22" w:rsidRPr="008267EF">
        <w:rPr>
          <w:rFonts w:ascii="Arial" w:hAnsi="Arial" w:cs="Arial"/>
        </w:rPr>
        <w:t xml:space="preserve"> through the YCCI research</w:t>
      </w:r>
      <w:r w:rsidRPr="008267EF">
        <w:rPr>
          <w:rFonts w:ascii="Arial" w:hAnsi="Arial" w:cs="Arial"/>
        </w:rPr>
        <w:t xml:space="preserve"> </w:t>
      </w:r>
      <w:r w:rsidR="00B70A22" w:rsidRPr="008267EF">
        <w:rPr>
          <w:rFonts w:ascii="Arial" w:hAnsi="Arial" w:cs="Arial"/>
        </w:rPr>
        <w:t>accelerator, a publicly accessible platform for scientific collaboration (ycci.researchaccelerator.org).</w:t>
      </w:r>
    </w:p>
    <w:p w14:paraId="33CEEB7B" w14:textId="77777777" w:rsidR="00B70A22" w:rsidRPr="008267EF" w:rsidRDefault="00B70A22" w:rsidP="008267EF">
      <w:pPr>
        <w:pStyle w:val="DataField11pt-Single"/>
        <w:spacing w:line="240" w:lineRule="exact"/>
        <w:jc w:val="both"/>
        <w:rPr>
          <w:szCs w:val="22"/>
        </w:rPr>
      </w:pPr>
    </w:p>
    <w:p w14:paraId="12CDE772" w14:textId="6F0A9968" w:rsidR="0053556F" w:rsidRPr="008267EF" w:rsidRDefault="00444225" w:rsidP="008267EF">
      <w:pPr>
        <w:pStyle w:val="BodyText2"/>
        <w:spacing w:after="0" w:line="240" w:lineRule="exact"/>
        <w:jc w:val="both"/>
        <w:rPr>
          <w:rFonts w:ascii="Arial" w:hAnsi="Arial" w:cs="Arial"/>
          <w:color w:val="000000"/>
        </w:rPr>
      </w:pPr>
      <w:r w:rsidRPr="008267EF">
        <w:rPr>
          <w:rFonts w:ascii="Arial" w:hAnsi="Arial" w:cs="Arial"/>
        </w:rPr>
        <w:t>Yale University Sch</w:t>
      </w:r>
      <w:r w:rsidR="0053556F" w:rsidRPr="008267EF">
        <w:rPr>
          <w:rFonts w:ascii="Arial" w:hAnsi="Arial" w:cs="Arial"/>
        </w:rPr>
        <w:t>ool of Medicine and all investi</w:t>
      </w:r>
      <w:r w:rsidRPr="008267EF">
        <w:rPr>
          <w:rFonts w:ascii="Arial" w:hAnsi="Arial" w:cs="Arial"/>
        </w:rPr>
        <w:t>g</w:t>
      </w:r>
      <w:r w:rsidR="0053556F" w:rsidRPr="008267EF">
        <w:rPr>
          <w:rFonts w:ascii="Arial" w:hAnsi="Arial" w:cs="Arial"/>
        </w:rPr>
        <w:t>a</w:t>
      </w:r>
      <w:r w:rsidRPr="008267EF">
        <w:rPr>
          <w:rFonts w:ascii="Arial" w:hAnsi="Arial" w:cs="Arial"/>
        </w:rPr>
        <w:t>tors will adhere to the NIH Grants Policy on Sharing of Unique Research Resources including the “Sharing of Biomedical Research Resources: Principles and Guidelines for Recipients of NIH Grants and Contracts” issued in December 1999</w:t>
      </w:r>
      <w:r w:rsidR="009D79EA" w:rsidRPr="008267EF">
        <w:rPr>
          <w:rFonts w:ascii="Arial" w:hAnsi="Arial" w:cs="Arial"/>
        </w:rPr>
        <w:t xml:space="preserve">. </w:t>
      </w:r>
      <w:r w:rsidR="0053556F" w:rsidRPr="008267EF">
        <w:rPr>
          <w:rFonts w:ascii="Arial" w:hAnsi="Arial" w:cs="Arial"/>
        </w:rPr>
        <w:t>Specifically, material transfers would be made with no more restrictive terms than in the Simple Letter Agreement or the UBMTA and without reach through requirements. Should any intellectual property arise which requires a patent, we would ensure that the technology remains widely available to the research community in accordance with the NIH Principles and Guidelines document.</w:t>
      </w:r>
      <w:r w:rsidR="0053556F" w:rsidRPr="008267EF">
        <w:rPr>
          <w:rFonts w:ascii="Arial" w:hAnsi="Arial" w:cs="Arial"/>
          <w:lang w:bidi="en-US"/>
        </w:rPr>
        <w:t xml:space="preserve"> </w:t>
      </w:r>
      <w:r w:rsidR="0053556F" w:rsidRPr="008267EF">
        <w:rPr>
          <w:rFonts w:ascii="Arial" w:hAnsi="Arial" w:cs="Arial"/>
          <w:color w:val="000000"/>
        </w:rPr>
        <w:t>In addition, we will provide relevant protocols and published data upon request. Accepted versions of final, peer-reviewed manuscripts emanating from this research will be deposited on-line to PubMed Central in accord with NIH Public Access.</w:t>
      </w:r>
    </w:p>
    <w:p w14:paraId="10B33698" w14:textId="50B38A4F" w:rsidR="00444225" w:rsidRPr="008267EF" w:rsidRDefault="00444225" w:rsidP="008267EF">
      <w:pPr>
        <w:pStyle w:val="DataField11pt-Single"/>
        <w:spacing w:line="240" w:lineRule="exact"/>
        <w:jc w:val="both"/>
        <w:rPr>
          <w:szCs w:val="22"/>
        </w:rPr>
      </w:pPr>
    </w:p>
    <w:p w14:paraId="27DEDBAB" w14:textId="77777777" w:rsidR="00F638B5" w:rsidRPr="008267EF" w:rsidRDefault="00F638B5" w:rsidP="008267EF">
      <w:pPr>
        <w:spacing w:after="0" w:line="240" w:lineRule="exact"/>
        <w:jc w:val="both"/>
        <w:rPr>
          <w:rFonts w:ascii="Arial" w:hAnsi="Arial" w:cs="Arial"/>
        </w:rPr>
      </w:pPr>
      <w:bookmarkStart w:id="0" w:name="_GoBack"/>
      <w:bookmarkEnd w:id="0"/>
    </w:p>
    <w:sectPr w:rsidR="00F638B5" w:rsidRPr="008267EF" w:rsidSect="007A16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F2EED"/>
    <w:multiLevelType w:val="multilevel"/>
    <w:tmpl w:val="DCE60E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6AB"/>
    <w:rsid w:val="001570C5"/>
    <w:rsid w:val="0021447D"/>
    <w:rsid w:val="0023563F"/>
    <w:rsid w:val="003F61C0"/>
    <w:rsid w:val="0041363A"/>
    <w:rsid w:val="00444225"/>
    <w:rsid w:val="0044703F"/>
    <w:rsid w:val="0053556F"/>
    <w:rsid w:val="005700C9"/>
    <w:rsid w:val="00667F7A"/>
    <w:rsid w:val="00681569"/>
    <w:rsid w:val="006C56FE"/>
    <w:rsid w:val="007A16AB"/>
    <w:rsid w:val="00814639"/>
    <w:rsid w:val="008267EF"/>
    <w:rsid w:val="008A5534"/>
    <w:rsid w:val="009D79EA"/>
    <w:rsid w:val="009E54EB"/>
    <w:rsid w:val="00B70A22"/>
    <w:rsid w:val="00BA0508"/>
    <w:rsid w:val="00BD2C43"/>
    <w:rsid w:val="00C96E2B"/>
    <w:rsid w:val="00F233F9"/>
    <w:rsid w:val="00F63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E4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A16AB"/>
    <w:pPr>
      <w:autoSpaceDE w:val="0"/>
      <w:autoSpaceDN w:val="0"/>
      <w:spacing w:after="120" w:line="240" w:lineRule="auto"/>
    </w:pPr>
    <w:rPr>
      <w:rFonts w:ascii="Times" w:eastAsia="Times New Roman" w:hAnsi="Times" w:cs="Times"/>
      <w:sz w:val="24"/>
      <w:szCs w:val="24"/>
    </w:rPr>
  </w:style>
  <w:style w:type="character" w:customStyle="1" w:styleId="BodyTextChar">
    <w:name w:val="Body Text Char"/>
    <w:basedOn w:val="DefaultParagraphFont"/>
    <w:link w:val="BodyText"/>
    <w:rsid w:val="007A16AB"/>
    <w:rPr>
      <w:rFonts w:ascii="Times" w:eastAsia="Times New Roman" w:hAnsi="Times" w:cs="Times"/>
      <w:sz w:val="24"/>
      <w:szCs w:val="24"/>
    </w:rPr>
  </w:style>
  <w:style w:type="paragraph" w:customStyle="1" w:styleId="DataField11pt-Single">
    <w:name w:val="Data Field 11pt-Single"/>
    <w:basedOn w:val="Normal"/>
    <w:rsid w:val="007A16AB"/>
    <w:pPr>
      <w:autoSpaceDE w:val="0"/>
      <w:autoSpaceDN w:val="0"/>
      <w:spacing w:after="0" w:line="240" w:lineRule="auto"/>
    </w:pPr>
    <w:rPr>
      <w:rFonts w:ascii="Arial" w:eastAsia="Times New Roman" w:hAnsi="Arial" w:cs="Arial"/>
      <w:szCs w:val="20"/>
    </w:rPr>
  </w:style>
  <w:style w:type="character" w:styleId="HTMLCite">
    <w:name w:val="HTML Cite"/>
    <w:basedOn w:val="DefaultParagraphFont"/>
    <w:uiPriority w:val="99"/>
    <w:semiHidden/>
    <w:unhideWhenUsed/>
    <w:rsid w:val="007A16AB"/>
    <w:rPr>
      <w:i/>
      <w:iCs/>
    </w:rPr>
  </w:style>
  <w:style w:type="character" w:styleId="Emphasis">
    <w:name w:val="Emphasis"/>
    <w:basedOn w:val="DefaultParagraphFont"/>
    <w:uiPriority w:val="20"/>
    <w:qFormat/>
    <w:rsid w:val="007A16AB"/>
    <w:rPr>
      <w:b/>
      <w:bCs/>
      <w:i w:val="0"/>
      <w:iCs w:val="0"/>
    </w:rPr>
  </w:style>
  <w:style w:type="character" w:customStyle="1" w:styleId="st1">
    <w:name w:val="st1"/>
    <w:basedOn w:val="DefaultParagraphFont"/>
    <w:rsid w:val="007A16AB"/>
  </w:style>
  <w:style w:type="character" w:styleId="Hyperlink">
    <w:name w:val="Hyperlink"/>
    <w:basedOn w:val="DefaultParagraphFont"/>
    <w:uiPriority w:val="99"/>
    <w:unhideWhenUsed/>
    <w:rsid w:val="00F638B5"/>
    <w:rPr>
      <w:color w:val="0563C1" w:themeColor="hyperlink"/>
      <w:u w:val="single"/>
    </w:rPr>
  </w:style>
  <w:style w:type="paragraph" w:styleId="BodyTextIndent">
    <w:name w:val="Body Text Indent"/>
    <w:basedOn w:val="Normal"/>
    <w:link w:val="BodyTextIndentChar"/>
    <w:uiPriority w:val="99"/>
    <w:semiHidden/>
    <w:unhideWhenUsed/>
    <w:rsid w:val="00BA0508"/>
    <w:pPr>
      <w:spacing w:after="120"/>
      <w:ind w:left="360"/>
    </w:pPr>
  </w:style>
  <w:style w:type="character" w:customStyle="1" w:styleId="BodyTextIndentChar">
    <w:name w:val="Body Text Indent Char"/>
    <w:basedOn w:val="DefaultParagraphFont"/>
    <w:link w:val="BodyTextIndent"/>
    <w:uiPriority w:val="99"/>
    <w:semiHidden/>
    <w:rsid w:val="00BA0508"/>
  </w:style>
  <w:style w:type="paragraph" w:styleId="BodyText2">
    <w:name w:val="Body Text 2"/>
    <w:basedOn w:val="Normal"/>
    <w:link w:val="BodyText2Char"/>
    <w:uiPriority w:val="99"/>
    <w:semiHidden/>
    <w:unhideWhenUsed/>
    <w:rsid w:val="003F61C0"/>
    <w:pPr>
      <w:spacing w:after="120" w:line="480" w:lineRule="auto"/>
    </w:pPr>
  </w:style>
  <w:style w:type="character" w:customStyle="1" w:styleId="BodyText2Char">
    <w:name w:val="Body Text 2 Char"/>
    <w:basedOn w:val="DefaultParagraphFont"/>
    <w:link w:val="BodyText2"/>
    <w:uiPriority w:val="99"/>
    <w:semiHidden/>
    <w:rsid w:val="003F61C0"/>
  </w:style>
  <w:style w:type="paragraph" w:customStyle="1" w:styleId="DataField11pt">
    <w:name w:val="Data Field 11pt"/>
    <w:basedOn w:val="Normal"/>
    <w:rsid w:val="003F61C0"/>
    <w:pPr>
      <w:autoSpaceDE w:val="0"/>
      <w:autoSpaceDN w:val="0"/>
      <w:spacing w:after="0" w:line="300" w:lineRule="exact"/>
    </w:pPr>
    <w:rPr>
      <w:rFonts w:ascii="Arial" w:eastAsia="Times New Roman" w:hAnsi="Arial" w:cs="Arial"/>
      <w:szCs w:val="20"/>
    </w:rPr>
  </w:style>
  <w:style w:type="character" w:styleId="FollowedHyperlink">
    <w:name w:val="FollowedHyperlink"/>
    <w:basedOn w:val="DefaultParagraphFont"/>
    <w:uiPriority w:val="99"/>
    <w:semiHidden/>
    <w:unhideWhenUsed/>
    <w:rsid w:val="0053556F"/>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A16AB"/>
    <w:pPr>
      <w:autoSpaceDE w:val="0"/>
      <w:autoSpaceDN w:val="0"/>
      <w:spacing w:after="120" w:line="240" w:lineRule="auto"/>
    </w:pPr>
    <w:rPr>
      <w:rFonts w:ascii="Times" w:eastAsia="Times New Roman" w:hAnsi="Times" w:cs="Times"/>
      <w:sz w:val="24"/>
      <w:szCs w:val="24"/>
    </w:rPr>
  </w:style>
  <w:style w:type="character" w:customStyle="1" w:styleId="BodyTextChar">
    <w:name w:val="Body Text Char"/>
    <w:basedOn w:val="DefaultParagraphFont"/>
    <w:link w:val="BodyText"/>
    <w:rsid w:val="007A16AB"/>
    <w:rPr>
      <w:rFonts w:ascii="Times" w:eastAsia="Times New Roman" w:hAnsi="Times" w:cs="Times"/>
      <w:sz w:val="24"/>
      <w:szCs w:val="24"/>
    </w:rPr>
  </w:style>
  <w:style w:type="paragraph" w:customStyle="1" w:styleId="DataField11pt-Single">
    <w:name w:val="Data Field 11pt-Single"/>
    <w:basedOn w:val="Normal"/>
    <w:rsid w:val="007A16AB"/>
    <w:pPr>
      <w:autoSpaceDE w:val="0"/>
      <w:autoSpaceDN w:val="0"/>
      <w:spacing w:after="0" w:line="240" w:lineRule="auto"/>
    </w:pPr>
    <w:rPr>
      <w:rFonts w:ascii="Arial" w:eastAsia="Times New Roman" w:hAnsi="Arial" w:cs="Arial"/>
      <w:szCs w:val="20"/>
    </w:rPr>
  </w:style>
  <w:style w:type="character" w:styleId="HTMLCite">
    <w:name w:val="HTML Cite"/>
    <w:basedOn w:val="DefaultParagraphFont"/>
    <w:uiPriority w:val="99"/>
    <w:semiHidden/>
    <w:unhideWhenUsed/>
    <w:rsid w:val="007A16AB"/>
    <w:rPr>
      <w:i/>
      <w:iCs/>
    </w:rPr>
  </w:style>
  <w:style w:type="character" w:styleId="Emphasis">
    <w:name w:val="Emphasis"/>
    <w:basedOn w:val="DefaultParagraphFont"/>
    <w:uiPriority w:val="20"/>
    <w:qFormat/>
    <w:rsid w:val="007A16AB"/>
    <w:rPr>
      <w:b/>
      <w:bCs/>
      <w:i w:val="0"/>
      <w:iCs w:val="0"/>
    </w:rPr>
  </w:style>
  <w:style w:type="character" w:customStyle="1" w:styleId="st1">
    <w:name w:val="st1"/>
    <w:basedOn w:val="DefaultParagraphFont"/>
    <w:rsid w:val="007A16AB"/>
  </w:style>
  <w:style w:type="character" w:styleId="Hyperlink">
    <w:name w:val="Hyperlink"/>
    <w:basedOn w:val="DefaultParagraphFont"/>
    <w:uiPriority w:val="99"/>
    <w:unhideWhenUsed/>
    <w:rsid w:val="00F638B5"/>
    <w:rPr>
      <w:color w:val="0563C1" w:themeColor="hyperlink"/>
      <w:u w:val="single"/>
    </w:rPr>
  </w:style>
  <w:style w:type="paragraph" w:styleId="BodyTextIndent">
    <w:name w:val="Body Text Indent"/>
    <w:basedOn w:val="Normal"/>
    <w:link w:val="BodyTextIndentChar"/>
    <w:uiPriority w:val="99"/>
    <w:semiHidden/>
    <w:unhideWhenUsed/>
    <w:rsid w:val="00BA0508"/>
    <w:pPr>
      <w:spacing w:after="120"/>
      <w:ind w:left="360"/>
    </w:pPr>
  </w:style>
  <w:style w:type="character" w:customStyle="1" w:styleId="BodyTextIndentChar">
    <w:name w:val="Body Text Indent Char"/>
    <w:basedOn w:val="DefaultParagraphFont"/>
    <w:link w:val="BodyTextIndent"/>
    <w:uiPriority w:val="99"/>
    <w:semiHidden/>
    <w:rsid w:val="00BA0508"/>
  </w:style>
  <w:style w:type="paragraph" w:styleId="BodyText2">
    <w:name w:val="Body Text 2"/>
    <w:basedOn w:val="Normal"/>
    <w:link w:val="BodyText2Char"/>
    <w:uiPriority w:val="99"/>
    <w:semiHidden/>
    <w:unhideWhenUsed/>
    <w:rsid w:val="003F61C0"/>
    <w:pPr>
      <w:spacing w:after="120" w:line="480" w:lineRule="auto"/>
    </w:pPr>
  </w:style>
  <w:style w:type="character" w:customStyle="1" w:styleId="BodyText2Char">
    <w:name w:val="Body Text 2 Char"/>
    <w:basedOn w:val="DefaultParagraphFont"/>
    <w:link w:val="BodyText2"/>
    <w:uiPriority w:val="99"/>
    <w:semiHidden/>
    <w:rsid w:val="003F61C0"/>
  </w:style>
  <w:style w:type="paragraph" w:customStyle="1" w:styleId="DataField11pt">
    <w:name w:val="Data Field 11pt"/>
    <w:basedOn w:val="Normal"/>
    <w:rsid w:val="003F61C0"/>
    <w:pPr>
      <w:autoSpaceDE w:val="0"/>
      <w:autoSpaceDN w:val="0"/>
      <w:spacing w:after="0" w:line="300" w:lineRule="exact"/>
    </w:pPr>
    <w:rPr>
      <w:rFonts w:ascii="Arial" w:eastAsia="Times New Roman" w:hAnsi="Arial" w:cs="Arial"/>
      <w:szCs w:val="20"/>
    </w:rPr>
  </w:style>
  <w:style w:type="character" w:styleId="FollowedHyperlink">
    <w:name w:val="FollowedHyperlink"/>
    <w:basedOn w:val="DefaultParagraphFont"/>
    <w:uiPriority w:val="99"/>
    <w:semiHidden/>
    <w:unhideWhenUsed/>
    <w:rsid w:val="005355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615360">
      <w:bodyDiv w:val="1"/>
      <w:marLeft w:val="0"/>
      <w:marRight w:val="0"/>
      <w:marTop w:val="0"/>
      <w:marBottom w:val="0"/>
      <w:divBdr>
        <w:top w:val="none" w:sz="0" w:space="0" w:color="auto"/>
        <w:left w:val="none" w:sz="0" w:space="0" w:color="auto"/>
        <w:bottom w:val="none" w:sz="0" w:space="0" w:color="auto"/>
        <w:right w:val="none" w:sz="0" w:space="0" w:color="auto"/>
      </w:divBdr>
    </w:div>
    <w:div w:id="1429694728">
      <w:bodyDiv w:val="1"/>
      <w:marLeft w:val="0"/>
      <w:marRight w:val="0"/>
      <w:marTop w:val="0"/>
      <w:marBottom w:val="0"/>
      <w:divBdr>
        <w:top w:val="none" w:sz="0" w:space="0" w:color="auto"/>
        <w:left w:val="none" w:sz="0" w:space="0" w:color="auto"/>
        <w:bottom w:val="none" w:sz="0" w:space="0" w:color="auto"/>
        <w:right w:val="none" w:sz="0" w:space="0" w:color="auto"/>
      </w:divBdr>
      <w:divsChild>
        <w:div w:id="2019653032">
          <w:marLeft w:val="0"/>
          <w:marRight w:val="0"/>
          <w:marTop w:val="0"/>
          <w:marBottom w:val="0"/>
          <w:divBdr>
            <w:top w:val="none" w:sz="0" w:space="0" w:color="auto"/>
            <w:left w:val="none" w:sz="0" w:space="0" w:color="auto"/>
            <w:bottom w:val="none" w:sz="0" w:space="0" w:color="auto"/>
            <w:right w:val="none" w:sz="0" w:space="0" w:color="auto"/>
          </w:divBdr>
          <w:divsChild>
            <w:div w:id="1948540467">
              <w:marLeft w:val="0"/>
              <w:marRight w:val="0"/>
              <w:marTop w:val="0"/>
              <w:marBottom w:val="0"/>
              <w:divBdr>
                <w:top w:val="none" w:sz="0" w:space="0" w:color="auto"/>
                <w:left w:val="none" w:sz="0" w:space="0" w:color="auto"/>
                <w:bottom w:val="none" w:sz="0" w:space="0" w:color="auto"/>
                <w:right w:val="none" w:sz="0" w:space="0" w:color="auto"/>
              </w:divBdr>
              <w:divsChild>
                <w:div w:id="2114008377">
                  <w:marLeft w:val="0"/>
                  <w:marRight w:val="0"/>
                  <w:marTop w:val="0"/>
                  <w:marBottom w:val="0"/>
                  <w:divBdr>
                    <w:top w:val="none" w:sz="0" w:space="0" w:color="auto"/>
                    <w:left w:val="none" w:sz="0" w:space="0" w:color="auto"/>
                    <w:bottom w:val="none" w:sz="0" w:space="0" w:color="auto"/>
                    <w:right w:val="none" w:sz="0" w:space="0" w:color="auto"/>
                  </w:divBdr>
                  <w:divsChild>
                    <w:div w:id="1064528323">
                      <w:marLeft w:val="0"/>
                      <w:marRight w:val="0"/>
                      <w:marTop w:val="0"/>
                      <w:marBottom w:val="0"/>
                      <w:divBdr>
                        <w:top w:val="none" w:sz="0" w:space="0" w:color="auto"/>
                        <w:left w:val="none" w:sz="0" w:space="0" w:color="auto"/>
                        <w:bottom w:val="none" w:sz="0" w:space="0" w:color="auto"/>
                        <w:right w:val="none" w:sz="0" w:space="0" w:color="auto"/>
                      </w:divBdr>
                      <w:divsChild>
                        <w:div w:id="320694137">
                          <w:marLeft w:val="0"/>
                          <w:marRight w:val="0"/>
                          <w:marTop w:val="45"/>
                          <w:marBottom w:val="0"/>
                          <w:divBdr>
                            <w:top w:val="none" w:sz="0" w:space="0" w:color="auto"/>
                            <w:left w:val="none" w:sz="0" w:space="0" w:color="auto"/>
                            <w:bottom w:val="none" w:sz="0" w:space="0" w:color="auto"/>
                            <w:right w:val="none" w:sz="0" w:space="0" w:color="auto"/>
                          </w:divBdr>
                          <w:divsChild>
                            <w:div w:id="1118185175">
                              <w:marLeft w:val="0"/>
                              <w:marRight w:val="0"/>
                              <w:marTop w:val="0"/>
                              <w:marBottom w:val="0"/>
                              <w:divBdr>
                                <w:top w:val="none" w:sz="0" w:space="0" w:color="auto"/>
                                <w:left w:val="none" w:sz="0" w:space="0" w:color="auto"/>
                                <w:bottom w:val="none" w:sz="0" w:space="0" w:color="auto"/>
                                <w:right w:val="none" w:sz="0" w:space="0" w:color="auto"/>
                              </w:divBdr>
                              <w:divsChild>
                                <w:div w:id="269363121">
                                  <w:marLeft w:val="2070"/>
                                  <w:marRight w:val="3810"/>
                                  <w:marTop w:val="0"/>
                                  <w:marBottom w:val="0"/>
                                  <w:divBdr>
                                    <w:top w:val="none" w:sz="0" w:space="0" w:color="auto"/>
                                    <w:left w:val="none" w:sz="0" w:space="0" w:color="auto"/>
                                    <w:bottom w:val="none" w:sz="0" w:space="0" w:color="auto"/>
                                    <w:right w:val="none" w:sz="0" w:space="0" w:color="auto"/>
                                  </w:divBdr>
                                  <w:divsChild>
                                    <w:div w:id="680550197">
                                      <w:marLeft w:val="0"/>
                                      <w:marRight w:val="0"/>
                                      <w:marTop w:val="0"/>
                                      <w:marBottom w:val="0"/>
                                      <w:divBdr>
                                        <w:top w:val="none" w:sz="0" w:space="0" w:color="auto"/>
                                        <w:left w:val="none" w:sz="0" w:space="0" w:color="auto"/>
                                        <w:bottom w:val="none" w:sz="0" w:space="0" w:color="auto"/>
                                        <w:right w:val="none" w:sz="0" w:space="0" w:color="auto"/>
                                      </w:divBdr>
                                      <w:divsChild>
                                        <w:div w:id="751707700">
                                          <w:marLeft w:val="0"/>
                                          <w:marRight w:val="0"/>
                                          <w:marTop w:val="0"/>
                                          <w:marBottom w:val="0"/>
                                          <w:divBdr>
                                            <w:top w:val="none" w:sz="0" w:space="0" w:color="auto"/>
                                            <w:left w:val="none" w:sz="0" w:space="0" w:color="auto"/>
                                            <w:bottom w:val="none" w:sz="0" w:space="0" w:color="auto"/>
                                            <w:right w:val="none" w:sz="0" w:space="0" w:color="auto"/>
                                          </w:divBdr>
                                          <w:divsChild>
                                            <w:div w:id="1517961081">
                                              <w:marLeft w:val="0"/>
                                              <w:marRight w:val="0"/>
                                              <w:marTop w:val="0"/>
                                              <w:marBottom w:val="0"/>
                                              <w:divBdr>
                                                <w:top w:val="none" w:sz="0" w:space="0" w:color="auto"/>
                                                <w:left w:val="none" w:sz="0" w:space="0" w:color="auto"/>
                                                <w:bottom w:val="none" w:sz="0" w:space="0" w:color="auto"/>
                                                <w:right w:val="none" w:sz="0" w:space="0" w:color="auto"/>
                                              </w:divBdr>
                                              <w:divsChild>
                                                <w:div w:id="244850879">
                                                  <w:marLeft w:val="0"/>
                                                  <w:marRight w:val="0"/>
                                                  <w:marTop w:val="0"/>
                                                  <w:marBottom w:val="0"/>
                                                  <w:divBdr>
                                                    <w:top w:val="none" w:sz="0" w:space="0" w:color="auto"/>
                                                    <w:left w:val="none" w:sz="0" w:space="0" w:color="auto"/>
                                                    <w:bottom w:val="none" w:sz="0" w:space="0" w:color="auto"/>
                                                    <w:right w:val="none" w:sz="0" w:space="0" w:color="auto"/>
                                                  </w:divBdr>
                                                  <w:divsChild>
                                                    <w:div w:id="218133482">
                                                      <w:marLeft w:val="0"/>
                                                      <w:marRight w:val="0"/>
                                                      <w:marTop w:val="0"/>
                                                      <w:marBottom w:val="0"/>
                                                      <w:divBdr>
                                                        <w:top w:val="none" w:sz="0" w:space="0" w:color="auto"/>
                                                        <w:left w:val="none" w:sz="0" w:space="0" w:color="auto"/>
                                                        <w:bottom w:val="none" w:sz="0" w:space="0" w:color="auto"/>
                                                        <w:right w:val="none" w:sz="0" w:space="0" w:color="auto"/>
                                                      </w:divBdr>
                                                      <w:divsChild>
                                                        <w:div w:id="1164707554">
                                                          <w:marLeft w:val="0"/>
                                                          <w:marRight w:val="0"/>
                                                          <w:marTop w:val="0"/>
                                                          <w:marBottom w:val="0"/>
                                                          <w:divBdr>
                                                            <w:top w:val="none" w:sz="0" w:space="0" w:color="auto"/>
                                                            <w:left w:val="none" w:sz="0" w:space="0" w:color="auto"/>
                                                            <w:bottom w:val="none" w:sz="0" w:space="0" w:color="auto"/>
                                                            <w:right w:val="none" w:sz="0" w:space="0" w:color="auto"/>
                                                          </w:divBdr>
                                                          <w:divsChild>
                                                            <w:div w:id="1249001338">
                                                              <w:marLeft w:val="0"/>
                                                              <w:marRight w:val="0"/>
                                                              <w:marTop w:val="0"/>
                                                              <w:marBottom w:val="0"/>
                                                              <w:divBdr>
                                                                <w:top w:val="none" w:sz="0" w:space="0" w:color="auto"/>
                                                                <w:left w:val="none" w:sz="0" w:space="0" w:color="auto"/>
                                                                <w:bottom w:val="none" w:sz="0" w:space="0" w:color="auto"/>
                                                                <w:right w:val="none" w:sz="0" w:space="0" w:color="auto"/>
                                                              </w:divBdr>
                                                              <w:divsChild>
                                                                <w:div w:id="1810439082">
                                                                  <w:marLeft w:val="0"/>
                                                                  <w:marRight w:val="0"/>
                                                                  <w:marTop w:val="0"/>
                                                                  <w:marBottom w:val="0"/>
                                                                  <w:divBdr>
                                                                    <w:top w:val="none" w:sz="0" w:space="0" w:color="auto"/>
                                                                    <w:left w:val="none" w:sz="0" w:space="0" w:color="auto"/>
                                                                    <w:bottom w:val="none" w:sz="0" w:space="0" w:color="auto"/>
                                                                    <w:right w:val="none" w:sz="0" w:space="0" w:color="auto"/>
                                                                  </w:divBdr>
                                                                  <w:divsChild>
                                                                    <w:div w:id="1908345199">
                                                                      <w:marLeft w:val="0"/>
                                                                      <w:marRight w:val="0"/>
                                                                      <w:marTop w:val="0"/>
                                                                      <w:marBottom w:val="0"/>
                                                                      <w:divBdr>
                                                                        <w:top w:val="none" w:sz="0" w:space="0" w:color="auto"/>
                                                                        <w:left w:val="none" w:sz="0" w:space="0" w:color="auto"/>
                                                                        <w:bottom w:val="none" w:sz="0" w:space="0" w:color="auto"/>
                                                                        <w:right w:val="none" w:sz="0" w:space="0" w:color="auto"/>
                                                                      </w:divBdr>
                                                                      <w:divsChild>
                                                                        <w:div w:id="484859728">
                                                                          <w:marLeft w:val="0"/>
                                                                          <w:marRight w:val="0"/>
                                                                          <w:marTop w:val="0"/>
                                                                          <w:marBottom w:val="0"/>
                                                                          <w:divBdr>
                                                                            <w:top w:val="none" w:sz="0" w:space="0" w:color="auto"/>
                                                                            <w:left w:val="none" w:sz="0" w:space="0" w:color="auto"/>
                                                                            <w:bottom w:val="none" w:sz="0" w:space="0" w:color="auto"/>
                                                                            <w:right w:val="none" w:sz="0" w:space="0" w:color="auto"/>
                                                                          </w:divBdr>
                                                                          <w:divsChild>
                                                                            <w:div w:id="943615181">
                                                                              <w:marLeft w:val="0"/>
                                                                              <w:marRight w:val="0"/>
                                                                              <w:marTop w:val="0"/>
                                                                              <w:marBottom w:val="0"/>
                                                                              <w:divBdr>
                                                                                <w:top w:val="none" w:sz="0" w:space="0" w:color="auto"/>
                                                                                <w:left w:val="none" w:sz="0" w:space="0" w:color="auto"/>
                                                                                <w:bottom w:val="none" w:sz="0" w:space="0" w:color="auto"/>
                                                                                <w:right w:val="none" w:sz="0" w:space="0" w:color="auto"/>
                                                                              </w:divBdr>
                                                                            </w:div>
                                                                          </w:divsChild>
                                                                        </w:div>
                                                                        <w:div w:id="894587466">
                                                                          <w:marLeft w:val="0"/>
                                                                          <w:marRight w:val="0"/>
                                                                          <w:marTop w:val="0"/>
                                                                          <w:marBottom w:val="0"/>
                                                                          <w:divBdr>
                                                                            <w:top w:val="none" w:sz="0" w:space="0" w:color="auto"/>
                                                                            <w:left w:val="none" w:sz="0" w:space="0" w:color="auto"/>
                                                                            <w:bottom w:val="none" w:sz="0" w:space="0" w:color="auto"/>
                                                                            <w:right w:val="none" w:sz="0" w:space="0" w:color="auto"/>
                                                                          </w:divBdr>
                                                                          <w:divsChild>
                                                                            <w:div w:id="830483826">
                                                                              <w:marLeft w:val="0"/>
                                                                              <w:marRight w:val="0"/>
                                                                              <w:marTop w:val="0"/>
                                                                              <w:marBottom w:val="0"/>
                                                                              <w:divBdr>
                                                                                <w:top w:val="none" w:sz="0" w:space="0" w:color="auto"/>
                                                                                <w:left w:val="none" w:sz="0" w:space="0" w:color="auto"/>
                                                                                <w:bottom w:val="none" w:sz="0" w:space="0" w:color="auto"/>
                                                                                <w:right w:val="none" w:sz="0" w:space="0" w:color="auto"/>
                                                                              </w:divBdr>
                                                                            </w:div>
                                                                            <w:div w:id="1649744435">
                                                                              <w:marLeft w:val="0"/>
                                                                              <w:marRight w:val="0"/>
                                                                              <w:marTop w:val="0"/>
                                                                              <w:marBottom w:val="0"/>
                                                                              <w:divBdr>
                                                                                <w:top w:val="none" w:sz="0" w:space="0" w:color="auto"/>
                                                                                <w:left w:val="none" w:sz="0" w:space="0" w:color="auto"/>
                                                                                <w:bottom w:val="none" w:sz="0" w:space="0" w:color="auto"/>
                                                                                <w:right w:val="none" w:sz="0" w:space="0" w:color="auto"/>
                                                                              </w:divBdr>
                                                                              <w:divsChild>
                                                                                <w:div w:id="33811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6823609">
      <w:bodyDiv w:val="1"/>
      <w:marLeft w:val="0"/>
      <w:marRight w:val="0"/>
      <w:marTop w:val="0"/>
      <w:marBottom w:val="0"/>
      <w:divBdr>
        <w:top w:val="none" w:sz="0" w:space="0" w:color="auto"/>
        <w:left w:val="none" w:sz="0" w:space="0" w:color="auto"/>
        <w:bottom w:val="none" w:sz="0" w:space="0" w:color="auto"/>
        <w:right w:val="none" w:sz="0" w:space="0" w:color="auto"/>
      </w:divBdr>
    </w:div>
    <w:div w:id="1883861977">
      <w:bodyDiv w:val="1"/>
      <w:marLeft w:val="0"/>
      <w:marRight w:val="0"/>
      <w:marTop w:val="0"/>
      <w:marBottom w:val="0"/>
      <w:divBdr>
        <w:top w:val="none" w:sz="0" w:space="0" w:color="auto"/>
        <w:left w:val="none" w:sz="0" w:space="0" w:color="auto"/>
        <w:bottom w:val="none" w:sz="0" w:space="0" w:color="auto"/>
        <w:right w:val="none" w:sz="0" w:space="0" w:color="auto"/>
      </w:divBdr>
      <w:divsChild>
        <w:div w:id="1436709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ncbi.nlm.nih"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352</Words>
  <Characters>2007</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Patrick</dc:creator>
  <cp:lastModifiedBy>Lauren Cohn</cp:lastModifiedBy>
  <cp:revision>4</cp:revision>
  <dcterms:created xsi:type="dcterms:W3CDTF">2015-09-16T22:50:00Z</dcterms:created>
  <dcterms:modified xsi:type="dcterms:W3CDTF">2015-09-17T00:27:00Z</dcterms:modified>
</cp:coreProperties>
</file>