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3A3A7B6" w14:textId="29939B93" w:rsidR="00F34805" w:rsidRDefault="00BB024B" w:rsidP="00A63F51">
      <w:pPr>
        <w:pStyle w:val="MTDisplayEquation"/>
      </w:pPr>
      <w:r>
        <w:t>Mathtype with Latex math symbols:</w:t>
      </w:r>
    </w:p>
    <w:p w14:paraId="53B1EB9D" w14:textId="013584AD" w:rsidR="00BB024B" w:rsidRDefault="00BB024B" w:rsidP="00BB024B">
      <w:pPr>
        <w:pStyle w:val="ListParagraph"/>
        <w:numPr>
          <w:ilvl w:val="0"/>
          <w:numId w:val="1"/>
        </w:numPr>
      </w:pPr>
      <w:r>
        <w:t>install Mathtype for win/mac (only now support mac office 2011, not support 2016!!!)</w:t>
      </w:r>
    </w:p>
    <w:p w14:paraId="768A0FF8" w14:textId="642DFF8F" w:rsidR="00BB024B" w:rsidRDefault="00BB024B" w:rsidP="00BB024B">
      <w:pPr>
        <w:pStyle w:val="ListParagraph"/>
        <w:numPr>
          <w:ilvl w:val="0"/>
          <w:numId w:val="1"/>
        </w:numPr>
      </w:pPr>
      <w:r>
        <w:t xml:space="preserve">Use </w:t>
      </w:r>
      <w:r w:rsidRPr="00576573">
        <w:rPr>
          <w:b/>
          <w:color w:val="C0504D" w:themeColor="accent2"/>
        </w:rPr>
        <w:t>$...$</w:t>
      </w:r>
      <w:r>
        <w:t xml:space="preserve"> or </w:t>
      </w:r>
      <w:r w:rsidRPr="00576573">
        <w:rPr>
          <w:b/>
          <w:color w:val="C0504D" w:themeColor="accent2"/>
        </w:rPr>
        <w:t>\[ … \]</w:t>
      </w:r>
      <w:r>
        <w:t xml:space="preserve"> to embed math symbols, then option+\ or meta+\(win) to toggle it into math symbols.</w:t>
      </w:r>
    </w:p>
    <w:p w14:paraId="2463BDBC" w14:textId="2172A087" w:rsidR="00BB024B" w:rsidRDefault="00BB024B" w:rsidP="00BB024B">
      <w:pPr>
        <w:pStyle w:val="ListParagraph"/>
        <w:numPr>
          <w:ilvl w:val="0"/>
          <w:numId w:val="1"/>
        </w:numPr>
      </w:pPr>
      <w:r>
        <w:t xml:space="preserve">Only support default math package, no additional package </w:t>
      </w:r>
    </w:p>
    <w:p w14:paraId="3EB3348B" w14:textId="766EE00F" w:rsidR="00F544C7" w:rsidRPr="00BB024B" w:rsidRDefault="00F544C7" w:rsidP="00BB024B">
      <w:pPr>
        <w:pStyle w:val="ListParagraph"/>
        <w:numPr>
          <w:ilvl w:val="0"/>
          <w:numId w:val="1"/>
        </w:numPr>
      </w:pPr>
      <w:r>
        <w:t xml:space="preserve">Examples below </w:t>
      </w:r>
      <w:bookmarkStart w:id="0" w:name="_GoBack"/>
      <w:bookmarkEnd w:id="0"/>
      <w:r>
        <w:t xml:space="preserve">are from wiki page examples: </w:t>
      </w:r>
      <w:r w:rsidRPr="00F544C7">
        <w:t>https://en.wikibooks.org/wiki/LaTeX/Mathematics</w:t>
      </w:r>
    </w:p>
    <w:p w14:paraId="1865DCDE" w14:textId="55F91B66" w:rsidR="00A63F51" w:rsidRPr="00576573" w:rsidRDefault="00114D8D">
      <w:pPr>
        <w:rPr>
          <w:b/>
        </w:rPr>
      </w:pPr>
      <w:r w:rsidRPr="00576573">
        <w:rPr>
          <w:b/>
          <w:highlight w:val="yellow"/>
        </w:rPr>
        <w:t>Notes:</w:t>
      </w:r>
      <w:r w:rsidR="00576573" w:rsidRPr="00576573">
        <w:rPr>
          <w:b/>
          <w:highlight w:val="yellow"/>
        </w:rPr>
        <w:t xml:space="preserve"> If you math formula has errors,  there will no ‘redo’ function works that means you cannot get the wrong formula back to revise. If you are not sure about the math, please make a copy before applying ‘option + \’.</w:t>
      </w:r>
      <w:r w:rsidR="00576573" w:rsidRPr="00576573">
        <w:rPr>
          <w:b/>
        </w:rPr>
        <w:t xml:space="preserve"> </w:t>
      </w:r>
    </w:p>
    <w:p w14:paraId="16D6EBC5" w14:textId="540AD5A6" w:rsidR="00A63F51" w:rsidRDefault="00F544C7" w:rsidP="00F544C7">
      <w:pPr>
        <w:pStyle w:val="Heading1"/>
      </w:pPr>
      <w:r>
        <w:t>Symbols</w:t>
      </w:r>
    </w:p>
    <w:p w14:paraId="4E1FA41B" w14:textId="77777777" w:rsidR="00A63F51" w:rsidRPr="00A63F51" w:rsidRDefault="00A63F51" w:rsidP="00A63F51">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t>$</w:t>
      </w:r>
      <w:r>
        <w:rPr>
          <w:rStyle w:val="k"/>
          <w:b/>
          <w:bCs/>
          <w:color w:val="008000"/>
          <w:sz w:val="21"/>
          <w:szCs w:val="21"/>
        </w:rPr>
        <w:t>\forall</w:t>
      </w:r>
      <w:r>
        <w:rPr>
          <w:color w:val="000000"/>
          <w:sz w:val="21"/>
          <w:szCs w:val="21"/>
        </w:rPr>
        <w:t xml:space="preserve"> x </w:t>
      </w:r>
      <w:r>
        <w:rPr>
          <w:rStyle w:val="k"/>
          <w:b/>
          <w:bCs/>
          <w:color w:val="008000"/>
          <w:sz w:val="21"/>
          <w:szCs w:val="21"/>
        </w:rPr>
        <w:t>\in</w:t>
      </w:r>
      <w:r>
        <w:rPr>
          <w:color w:val="000000"/>
          <w:sz w:val="21"/>
          <w:szCs w:val="21"/>
        </w:rPr>
        <w:t xml:space="preserve"> X, </w:t>
      </w:r>
      <w:r>
        <w:rPr>
          <w:rStyle w:val="k"/>
          <w:b/>
          <w:bCs/>
          <w:color w:val="008000"/>
          <w:sz w:val="21"/>
          <w:szCs w:val="21"/>
        </w:rPr>
        <w:t>\quad</w:t>
      </w:r>
      <w:r>
        <w:rPr>
          <w:color w:val="000000"/>
          <w:sz w:val="21"/>
          <w:szCs w:val="21"/>
        </w:rPr>
        <w:t xml:space="preserve"> </w:t>
      </w:r>
      <w:r>
        <w:rPr>
          <w:rStyle w:val="k"/>
          <w:b/>
          <w:bCs/>
          <w:color w:val="008000"/>
          <w:sz w:val="21"/>
          <w:szCs w:val="21"/>
        </w:rPr>
        <w:t>\exists</w:t>
      </w:r>
      <w:r>
        <w:rPr>
          <w:color w:val="000000"/>
          <w:sz w:val="21"/>
          <w:szCs w:val="21"/>
        </w:rPr>
        <w:t xml:space="preserve"> y </w:t>
      </w:r>
      <w:r>
        <w:rPr>
          <w:rStyle w:val="k"/>
          <w:b/>
          <w:bCs/>
          <w:color w:val="008000"/>
          <w:sz w:val="21"/>
          <w:szCs w:val="21"/>
        </w:rPr>
        <w:t>\leq</w:t>
      </w:r>
      <w:r>
        <w:rPr>
          <w:color w:val="000000"/>
          <w:sz w:val="21"/>
          <w:szCs w:val="21"/>
        </w:rPr>
        <w:t xml:space="preserve"> </w:t>
      </w:r>
      <w:r>
        <w:rPr>
          <w:rStyle w:val="k"/>
          <w:b/>
          <w:bCs/>
          <w:color w:val="008000"/>
          <w:sz w:val="21"/>
          <w:szCs w:val="21"/>
        </w:rPr>
        <w:t>\epsilon</w:t>
      </w:r>
      <w:r>
        <w:t>$</w:t>
      </w:r>
    </w:p>
    <w:p w14:paraId="2EE77AD9" w14:textId="77777777" w:rsidR="00A63F51" w:rsidRDefault="00A63F51">
      <w:r w:rsidRPr="00A63F51">
        <w:rPr>
          <w:position w:val="-10"/>
        </w:rPr>
        <w:object w:dxaOrig="1640" w:dyaOrig="320" w14:anchorId="0E94A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6pt" o:ole="">
            <v:imagedata r:id="rId6" o:title=""/>
          </v:shape>
          <o:OLEObject Type="Embed" ProgID="Equation.DSMT4" ShapeID="_x0000_i1025" DrawAspect="Content" ObjectID="_1374645402" r:id="rId7"/>
        </w:object>
      </w:r>
    </w:p>
    <w:p w14:paraId="0160A4E9" w14:textId="77777777" w:rsidR="00A63F51" w:rsidRDefault="00A63F51"/>
    <w:p w14:paraId="73A33C75" w14:textId="77777777" w:rsidR="00A63F51" w:rsidRDefault="00A63F51" w:rsidP="00F544C7">
      <w:pPr>
        <w:pStyle w:val="Heading1"/>
      </w:pPr>
      <w:r>
        <w:t>Greek letters</w:t>
      </w:r>
    </w:p>
    <w:p w14:paraId="58534F16" w14:textId="77777777" w:rsidR="00A63F51" w:rsidRDefault="00A63F51"/>
    <w:p w14:paraId="0F0DEAAB" w14:textId="77777777" w:rsidR="00A63F51" w:rsidRPr="00A63F51" w:rsidRDefault="00A63F51" w:rsidP="00A63F51">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t>$</w:t>
      </w:r>
      <w:r>
        <w:rPr>
          <w:rStyle w:val="k"/>
          <w:b/>
          <w:bCs/>
          <w:color w:val="008000"/>
          <w:sz w:val="21"/>
          <w:szCs w:val="21"/>
        </w:rPr>
        <w:t>\alpha</w:t>
      </w:r>
      <w:r>
        <w:rPr>
          <w:color w:val="000000"/>
          <w:sz w:val="21"/>
          <w:szCs w:val="21"/>
        </w:rPr>
        <w:t xml:space="preserve">, </w:t>
      </w:r>
      <w:r>
        <w:rPr>
          <w:rStyle w:val="k"/>
          <w:b/>
          <w:bCs/>
          <w:color w:val="008000"/>
          <w:sz w:val="21"/>
          <w:szCs w:val="21"/>
        </w:rPr>
        <w:t>\Alpha</w:t>
      </w:r>
      <w:r>
        <w:rPr>
          <w:color w:val="000000"/>
          <w:sz w:val="21"/>
          <w:szCs w:val="21"/>
        </w:rPr>
        <w:t xml:space="preserve">, </w:t>
      </w:r>
      <w:r>
        <w:rPr>
          <w:rStyle w:val="k"/>
          <w:b/>
          <w:bCs/>
          <w:color w:val="008000"/>
          <w:sz w:val="21"/>
          <w:szCs w:val="21"/>
        </w:rPr>
        <w:t>\beta</w:t>
      </w:r>
      <w:r>
        <w:rPr>
          <w:color w:val="000000"/>
          <w:sz w:val="21"/>
          <w:szCs w:val="21"/>
        </w:rPr>
        <w:t xml:space="preserve">, </w:t>
      </w:r>
      <w:r>
        <w:rPr>
          <w:rStyle w:val="k"/>
          <w:b/>
          <w:bCs/>
          <w:color w:val="008000"/>
          <w:sz w:val="21"/>
          <w:szCs w:val="21"/>
        </w:rPr>
        <w:t>\Beta</w:t>
      </w:r>
      <w:r>
        <w:rPr>
          <w:color w:val="000000"/>
          <w:sz w:val="21"/>
          <w:szCs w:val="21"/>
        </w:rPr>
        <w:t xml:space="preserve">, </w:t>
      </w:r>
      <w:r>
        <w:rPr>
          <w:rStyle w:val="k"/>
          <w:b/>
          <w:bCs/>
          <w:color w:val="008000"/>
          <w:sz w:val="21"/>
          <w:szCs w:val="21"/>
        </w:rPr>
        <w:t>\gamma</w:t>
      </w:r>
      <w:r>
        <w:rPr>
          <w:color w:val="000000"/>
          <w:sz w:val="21"/>
          <w:szCs w:val="21"/>
        </w:rPr>
        <w:t xml:space="preserve">, </w:t>
      </w:r>
      <w:r>
        <w:rPr>
          <w:rStyle w:val="k"/>
          <w:b/>
          <w:bCs/>
          <w:color w:val="008000"/>
          <w:sz w:val="21"/>
          <w:szCs w:val="21"/>
        </w:rPr>
        <w:t>\Gamma</w:t>
      </w:r>
      <w:r>
        <w:rPr>
          <w:color w:val="000000"/>
          <w:sz w:val="21"/>
          <w:szCs w:val="21"/>
        </w:rPr>
        <w:t xml:space="preserve">, </w:t>
      </w:r>
      <w:r>
        <w:rPr>
          <w:rStyle w:val="k"/>
          <w:b/>
          <w:bCs/>
          <w:color w:val="008000"/>
          <w:sz w:val="21"/>
          <w:szCs w:val="21"/>
        </w:rPr>
        <w:t>\pi</w:t>
      </w:r>
      <w:r>
        <w:rPr>
          <w:color w:val="000000"/>
          <w:sz w:val="21"/>
          <w:szCs w:val="21"/>
        </w:rPr>
        <w:t xml:space="preserve">, </w:t>
      </w:r>
      <w:r>
        <w:rPr>
          <w:rStyle w:val="k"/>
          <w:b/>
          <w:bCs/>
          <w:color w:val="008000"/>
          <w:sz w:val="21"/>
          <w:szCs w:val="21"/>
        </w:rPr>
        <w:t>\Pi</w:t>
      </w:r>
      <w:r>
        <w:rPr>
          <w:color w:val="000000"/>
          <w:sz w:val="21"/>
          <w:szCs w:val="21"/>
        </w:rPr>
        <w:t xml:space="preserve">, </w:t>
      </w:r>
      <w:r>
        <w:rPr>
          <w:rStyle w:val="k"/>
          <w:b/>
          <w:bCs/>
          <w:color w:val="008000"/>
          <w:sz w:val="21"/>
          <w:szCs w:val="21"/>
        </w:rPr>
        <w:t>\phi</w:t>
      </w:r>
      <w:r>
        <w:rPr>
          <w:color w:val="000000"/>
          <w:sz w:val="21"/>
          <w:szCs w:val="21"/>
        </w:rPr>
        <w:t xml:space="preserve">, </w:t>
      </w:r>
      <w:r>
        <w:rPr>
          <w:rStyle w:val="k"/>
          <w:b/>
          <w:bCs/>
          <w:color w:val="008000"/>
          <w:sz w:val="21"/>
          <w:szCs w:val="21"/>
        </w:rPr>
        <w:t>\varphi</w:t>
      </w:r>
      <w:r>
        <w:rPr>
          <w:color w:val="000000"/>
          <w:sz w:val="21"/>
          <w:szCs w:val="21"/>
        </w:rPr>
        <w:t xml:space="preserve">, </w:t>
      </w:r>
      <w:r>
        <w:rPr>
          <w:rStyle w:val="k"/>
          <w:b/>
          <w:bCs/>
          <w:color w:val="008000"/>
          <w:sz w:val="21"/>
          <w:szCs w:val="21"/>
        </w:rPr>
        <w:t>\Phi</w:t>
      </w:r>
      <w:r>
        <w:t>$</w:t>
      </w:r>
    </w:p>
    <w:p w14:paraId="23F05646" w14:textId="77777777" w:rsidR="00A63F51" w:rsidRDefault="00A63F51"/>
    <w:p w14:paraId="562A7F17" w14:textId="77777777" w:rsidR="00A63F51" w:rsidRDefault="00A63F51">
      <w:r w:rsidRPr="00A63F51">
        <w:rPr>
          <w:position w:val="-10"/>
        </w:rPr>
        <w:object w:dxaOrig="2580" w:dyaOrig="320" w14:anchorId="77CC3A67">
          <v:shape id="_x0000_i1026" type="#_x0000_t75" style="width:129pt;height:16pt" o:ole="">
            <v:imagedata r:id="rId8" o:title=""/>
          </v:shape>
          <o:OLEObject Type="Embed" ProgID="Equation.DSMT4" ShapeID="_x0000_i1026" DrawAspect="Content" ObjectID="_1374645403" r:id="rId9"/>
        </w:object>
      </w:r>
    </w:p>
    <w:p w14:paraId="375A7005" w14:textId="77777777" w:rsidR="00A63F51" w:rsidRDefault="00A63F51"/>
    <w:p w14:paraId="2388416A" w14:textId="77777777" w:rsidR="00A63F51" w:rsidRDefault="00A63F51"/>
    <w:p w14:paraId="3D4251EE" w14:textId="77777777" w:rsidR="00A63F51" w:rsidRDefault="00A63F51" w:rsidP="00F544C7">
      <w:pPr>
        <w:pStyle w:val="Heading1"/>
      </w:pPr>
      <w:r>
        <w:t>Operators</w:t>
      </w:r>
    </w:p>
    <w:p w14:paraId="344DE9CF" w14:textId="77777777" w:rsidR="00A63F51" w:rsidRDefault="00A63F51"/>
    <w:p w14:paraId="2C0F7594" w14:textId="77777777" w:rsidR="00A63F51" w:rsidRPr="00A63F51" w:rsidRDefault="00A63F51" w:rsidP="00A63F51">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t>$</w:t>
      </w:r>
      <w:r>
        <w:rPr>
          <w:rStyle w:val="k"/>
          <w:b/>
          <w:bCs/>
          <w:color w:val="008000"/>
          <w:sz w:val="21"/>
          <w:szCs w:val="21"/>
        </w:rPr>
        <w:t>\cos</w:t>
      </w:r>
      <w:r>
        <w:rPr>
          <w:color w:val="000000"/>
          <w:sz w:val="21"/>
          <w:szCs w:val="21"/>
        </w:rPr>
        <w:t xml:space="preserve"> (2</w:t>
      </w:r>
      <w:r>
        <w:rPr>
          <w:rStyle w:val="k"/>
          <w:b/>
          <w:bCs/>
          <w:color w:val="008000"/>
          <w:sz w:val="21"/>
          <w:szCs w:val="21"/>
        </w:rPr>
        <w:t>\theta</w:t>
      </w:r>
      <w:r>
        <w:rPr>
          <w:color w:val="000000"/>
          <w:sz w:val="21"/>
          <w:szCs w:val="21"/>
        </w:rPr>
        <w:t xml:space="preserve">) = </w:t>
      </w:r>
      <w:r>
        <w:rPr>
          <w:rStyle w:val="k"/>
          <w:b/>
          <w:bCs/>
          <w:color w:val="008000"/>
          <w:sz w:val="21"/>
          <w:szCs w:val="21"/>
        </w:rPr>
        <w:t>\cos</w:t>
      </w:r>
      <w:r>
        <w:rPr>
          <w:rStyle w:val="nb"/>
          <w:color w:val="008000"/>
          <w:sz w:val="21"/>
          <w:szCs w:val="21"/>
        </w:rPr>
        <w:t>^</w:t>
      </w:r>
      <w:r>
        <w:rPr>
          <w:color w:val="000000"/>
          <w:sz w:val="21"/>
          <w:szCs w:val="21"/>
        </w:rPr>
        <w:t xml:space="preserve">2 </w:t>
      </w:r>
      <w:r>
        <w:rPr>
          <w:rStyle w:val="k"/>
          <w:b/>
          <w:bCs/>
          <w:color w:val="008000"/>
          <w:sz w:val="21"/>
          <w:szCs w:val="21"/>
        </w:rPr>
        <w:t>\theta</w:t>
      </w:r>
      <w:r>
        <w:rPr>
          <w:color w:val="000000"/>
          <w:sz w:val="21"/>
          <w:szCs w:val="21"/>
        </w:rPr>
        <w:t xml:space="preserve"> - </w:t>
      </w:r>
      <w:r>
        <w:rPr>
          <w:rStyle w:val="k"/>
          <w:b/>
          <w:bCs/>
          <w:color w:val="008000"/>
          <w:sz w:val="21"/>
          <w:szCs w:val="21"/>
        </w:rPr>
        <w:t>\sin</w:t>
      </w:r>
      <w:r>
        <w:rPr>
          <w:rStyle w:val="nb"/>
          <w:color w:val="008000"/>
          <w:sz w:val="21"/>
          <w:szCs w:val="21"/>
        </w:rPr>
        <w:t>^</w:t>
      </w:r>
      <w:r>
        <w:rPr>
          <w:color w:val="000000"/>
          <w:sz w:val="21"/>
          <w:szCs w:val="21"/>
        </w:rPr>
        <w:t xml:space="preserve">2 </w:t>
      </w:r>
      <w:r>
        <w:rPr>
          <w:rStyle w:val="k"/>
          <w:b/>
          <w:bCs/>
          <w:color w:val="008000"/>
          <w:sz w:val="21"/>
          <w:szCs w:val="21"/>
        </w:rPr>
        <w:t>\theta</w:t>
      </w:r>
      <w:r>
        <w:t>$</w:t>
      </w:r>
    </w:p>
    <w:p w14:paraId="681E7E43" w14:textId="77777777" w:rsidR="00A63F51" w:rsidRDefault="00A63F51"/>
    <w:p w14:paraId="74DEC5D3" w14:textId="77777777" w:rsidR="00A63F51" w:rsidRDefault="00A63F51">
      <w:r w:rsidRPr="00A63F51">
        <w:rPr>
          <w:position w:val="-10"/>
        </w:rPr>
        <w:object w:dxaOrig="2360" w:dyaOrig="380" w14:anchorId="70E97AA6">
          <v:shape id="_x0000_i1027" type="#_x0000_t75" style="width:118pt;height:19pt" o:ole="">
            <v:imagedata r:id="rId10" o:title=""/>
          </v:shape>
          <o:OLEObject Type="Embed" ProgID="Equation.DSMT4" ShapeID="_x0000_i1027" DrawAspect="Content" ObjectID="_1374645404" r:id="rId11"/>
        </w:object>
      </w:r>
    </w:p>
    <w:p w14:paraId="215828AA" w14:textId="77777777" w:rsidR="00A63F51" w:rsidRDefault="00A63F51"/>
    <w:p w14:paraId="4E1CC2B8" w14:textId="77777777" w:rsidR="00A63F51" w:rsidRDefault="00A63F51"/>
    <w:p w14:paraId="4066F931" w14:textId="77777777" w:rsidR="00A63F51" w:rsidRPr="00A63F51" w:rsidRDefault="00A63F51" w:rsidP="00A63F51">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t>$</w:t>
      </w:r>
      <w:r>
        <w:rPr>
          <w:rStyle w:val="k"/>
          <w:b/>
          <w:bCs/>
          <w:color w:val="008000"/>
          <w:sz w:val="21"/>
          <w:szCs w:val="21"/>
        </w:rPr>
        <w:t>\lim</w:t>
      </w:r>
      <w:r>
        <w:rPr>
          <w:rStyle w:val="nb"/>
          <w:color w:val="008000"/>
          <w:sz w:val="21"/>
          <w:szCs w:val="21"/>
        </w:rPr>
        <w:t>_{</w:t>
      </w:r>
      <w:r>
        <w:rPr>
          <w:color w:val="000000"/>
          <w:sz w:val="21"/>
          <w:szCs w:val="21"/>
        </w:rPr>
        <w:t xml:space="preserve">x </w:t>
      </w:r>
      <w:r>
        <w:rPr>
          <w:rStyle w:val="k"/>
          <w:b/>
          <w:bCs/>
          <w:color w:val="008000"/>
          <w:sz w:val="21"/>
          <w:szCs w:val="21"/>
        </w:rPr>
        <w:t>\to</w:t>
      </w:r>
      <w:r>
        <w:rPr>
          <w:color w:val="000000"/>
          <w:sz w:val="21"/>
          <w:szCs w:val="21"/>
        </w:rPr>
        <w:t xml:space="preserve"> </w:t>
      </w:r>
      <w:r>
        <w:rPr>
          <w:rStyle w:val="k"/>
          <w:b/>
          <w:bCs/>
          <w:color w:val="008000"/>
          <w:sz w:val="21"/>
          <w:szCs w:val="21"/>
        </w:rPr>
        <w:t>\infty</w:t>
      </w:r>
      <w:r>
        <w:rPr>
          <w:rStyle w:val="nb"/>
          <w:color w:val="008000"/>
          <w:sz w:val="21"/>
          <w:szCs w:val="21"/>
        </w:rPr>
        <w:t>}</w:t>
      </w:r>
      <w:r>
        <w:rPr>
          <w:color w:val="000000"/>
          <w:sz w:val="21"/>
          <w:szCs w:val="21"/>
        </w:rPr>
        <w:t xml:space="preserve"> </w:t>
      </w:r>
      <w:r>
        <w:rPr>
          <w:rStyle w:val="k"/>
          <w:b/>
          <w:bCs/>
          <w:color w:val="008000"/>
          <w:sz w:val="21"/>
          <w:szCs w:val="21"/>
        </w:rPr>
        <w:t>\exp</w:t>
      </w:r>
      <w:r>
        <w:rPr>
          <w:color w:val="000000"/>
          <w:sz w:val="21"/>
          <w:szCs w:val="21"/>
        </w:rPr>
        <w:t>(-x) = 0</w:t>
      </w:r>
      <w:r>
        <w:t>$</w:t>
      </w:r>
    </w:p>
    <w:p w14:paraId="4972994D" w14:textId="77777777" w:rsidR="00A63F51" w:rsidRDefault="00A63F51">
      <w:r w:rsidRPr="00A63F51">
        <w:rPr>
          <w:position w:val="-18"/>
        </w:rPr>
        <w:object w:dxaOrig="1560" w:dyaOrig="440" w14:anchorId="48132E9C">
          <v:shape id="_x0000_i1028" type="#_x0000_t75" style="width:78pt;height:22pt" o:ole="">
            <v:imagedata r:id="rId12" o:title=""/>
          </v:shape>
          <o:OLEObject Type="Embed" ProgID="Equation.DSMT4" ShapeID="_x0000_i1028" DrawAspect="Content" ObjectID="_1374645405" r:id="rId13"/>
        </w:object>
      </w:r>
    </w:p>
    <w:p w14:paraId="4C700A45" w14:textId="77777777" w:rsidR="00A63F51" w:rsidRDefault="00A63F51"/>
    <w:p w14:paraId="0146D71B" w14:textId="77777777" w:rsidR="00A63F51" w:rsidRDefault="00A63F51"/>
    <w:p w14:paraId="15B6D8B7" w14:textId="77777777" w:rsidR="00A63F51" w:rsidRPr="00A63F51" w:rsidRDefault="00A63F51" w:rsidP="00A63F51">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t>$</w:t>
      </w:r>
      <w:r>
        <w:rPr>
          <w:color w:val="000000"/>
          <w:sz w:val="21"/>
          <w:szCs w:val="21"/>
        </w:rPr>
        <w:t xml:space="preserve">a </w:t>
      </w:r>
      <w:r>
        <w:rPr>
          <w:rStyle w:val="k"/>
          <w:b/>
          <w:bCs/>
          <w:color w:val="008000"/>
          <w:sz w:val="21"/>
          <w:szCs w:val="21"/>
        </w:rPr>
        <w:t>\bmod</w:t>
      </w:r>
      <w:r>
        <w:rPr>
          <w:color w:val="000000"/>
          <w:sz w:val="21"/>
          <w:szCs w:val="21"/>
        </w:rPr>
        <w:t xml:space="preserve"> b</w:t>
      </w:r>
      <w:r>
        <w:t>$</w:t>
      </w:r>
    </w:p>
    <w:p w14:paraId="22A496E9" w14:textId="77777777" w:rsidR="00A63F51" w:rsidRDefault="00A63F51">
      <w:r w:rsidRPr="00A63F51">
        <w:rPr>
          <w:position w:val="-10"/>
        </w:rPr>
        <w:object w:dxaOrig="800" w:dyaOrig="320" w14:anchorId="22EFFDB3">
          <v:shape id="_x0000_i1029" type="#_x0000_t75" style="width:40pt;height:16pt" o:ole="">
            <v:imagedata r:id="rId14" o:title=""/>
          </v:shape>
          <o:OLEObject Type="Embed" ProgID="Equation.DSMT4" ShapeID="_x0000_i1029" DrawAspect="Content" ObjectID="_1374645406" r:id="rId15"/>
        </w:object>
      </w:r>
    </w:p>
    <w:p w14:paraId="4616B6C3" w14:textId="77777777" w:rsidR="00A63F51" w:rsidRDefault="00A63F51"/>
    <w:p w14:paraId="706E40AC" w14:textId="77777777" w:rsidR="00A63F51" w:rsidRDefault="0069330E" w:rsidP="00F544C7">
      <w:pPr>
        <w:pStyle w:val="Heading1"/>
      </w:pPr>
      <w:r>
        <w:t>Powers and Indices</w:t>
      </w:r>
    </w:p>
    <w:p w14:paraId="50B4094F" w14:textId="77777777" w:rsidR="00A63F51" w:rsidRDefault="00A63F51"/>
    <w:p w14:paraId="20BF0EFD" w14:textId="77777777" w:rsidR="00BB024B" w:rsidRDefault="00BB024B"/>
    <w:p w14:paraId="5CAECE23" w14:textId="21A0EEE9" w:rsidR="00BB024B" w:rsidRDefault="00BB024B">
      <w:r>
        <w:t>$</w:t>
      </w:r>
      <w:r w:rsidR="00D0300F" w:rsidRPr="00D0300F">
        <w:t xml:space="preserve"> k_{n+1} = n^2 + k_n^2 - k_{n-1}</w:t>
      </w:r>
      <w:r>
        <w:t>$</w:t>
      </w:r>
    </w:p>
    <w:p w14:paraId="77371799" w14:textId="394F1376" w:rsidR="00A85821" w:rsidRDefault="00A85821" w:rsidP="00A85821">
      <w:r w:rsidRPr="00A85821">
        <w:rPr>
          <w:position w:val="-12"/>
        </w:rPr>
        <w:object w:dxaOrig="1860" w:dyaOrig="400" w14:anchorId="29AA7853">
          <v:shape id="_x0000_i1030" type="#_x0000_t75" style="width:93pt;height:20pt" o:ole="">
            <v:imagedata r:id="rId16" o:title=""/>
          </v:shape>
          <o:OLEObject Type="Embed" ProgID="Equation.DSMT4" ShapeID="_x0000_i1030" DrawAspect="Content" ObjectID="_1374645407" r:id="rId17"/>
        </w:object>
      </w:r>
    </w:p>
    <w:p w14:paraId="3926F779" w14:textId="77777777" w:rsidR="00BB024B" w:rsidRDefault="00BB024B"/>
    <w:p w14:paraId="7831E95A" w14:textId="1B62E43E" w:rsidR="00BB024B" w:rsidRDefault="00BB024B">
      <w:r>
        <w:t>$</w:t>
      </w:r>
      <w:r w:rsidR="00D0300F">
        <w:t>n^{22}</w:t>
      </w:r>
      <w:r>
        <w:t>$</w:t>
      </w:r>
    </w:p>
    <w:p w14:paraId="573DD974" w14:textId="022459D1" w:rsidR="00A85821" w:rsidRDefault="00A85821" w:rsidP="00A85821">
      <w:r w:rsidRPr="00025957">
        <w:rPr>
          <w:position w:val="-4"/>
        </w:rPr>
        <w:object w:dxaOrig="340" w:dyaOrig="320" w14:anchorId="479652C2">
          <v:shape id="_x0000_i1031" type="#_x0000_t75" style="width:17pt;height:16pt" o:ole="">
            <v:imagedata r:id="rId18" o:title=""/>
          </v:shape>
          <o:OLEObject Type="Embed" ProgID="Equation.DSMT4" ShapeID="_x0000_i1031" DrawAspect="Content" ObjectID="_1374645408" r:id="rId19"/>
        </w:object>
      </w:r>
    </w:p>
    <w:p w14:paraId="2DD21C81" w14:textId="77777777" w:rsidR="00BB024B" w:rsidRDefault="00BB024B"/>
    <w:p w14:paraId="3BDACDCE" w14:textId="5548A408" w:rsidR="00D0300F" w:rsidRDefault="00D0300F">
      <w:r>
        <w:t>$</w:t>
      </w:r>
      <w:r w:rsidRPr="00D0300F">
        <w:t>f(n) = n^5 + 4n^2 + 2 {{!}}_{n=17}</w:t>
      </w:r>
      <w:r>
        <w:t>$</w:t>
      </w:r>
    </w:p>
    <w:p w14:paraId="53347A53" w14:textId="4DAEE33C" w:rsidR="00A85821" w:rsidRDefault="00A85821" w:rsidP="00A85821">
      <w:r w:rsidRPr="00A85821">
        <w:rPr>
          <w:position w:val="-12"/>
        </w:rPr>
        <w:object w:dxaOrig="2240" w:dyaOrig="400" w14:anchorId="495065B7">
          <v:shape id="_x0000_i1032" type="#_x0000_t75" style="width:112pt;height:20pt" o:ole="">
            <v:imagedata r:id="rId20" o:title=""/>
          </v:shape>
          <o:OLEObject Type="Embed" ProgID="Equation.DSMT4" ShapeID="_x0000_i1032" DrawAspect="Content" ObjectID="_1374645409" r:id="rId21"/>
        </w:object>
      </w:r>
    </w:p>
    <w:p w14:paraId="37A71034" w14:textId="77777777" w:rsidR="00BB024B" w:rsidRDefault="00BB024B"/>
    <w:p w14:paraId="7C478198" w14:textId="618691BF" w:rsidR="00D0300F" w:rsidRDefault="00D0300F" w:rsidP="008A5E92">
      <w:pPr>
        <w:pStyle w:val="Heading1"/>
      </w:pPr>
      <w:r w:rsidRPr="00D0300F">
        <w:t>Fractions and Binomials</w:t>
      </w:r>
    </w:p>
    <w:p w14:paraId="3B7DF47E" w14:textId="530358EC" w:rsidR="00D0300F" w:rsidRDefault="00D0300F">
      <w:r>
        <w:t>$</w:t>
      </w:r>
      <w:r w:rsidRPr="00D0300F">
        <w:t xml:space="preserve"> \frac{n!}{k!(n-k)!} = \binom{n}{k}</w:t>
      </w:r>
      <w:r>
        <w:t>$</w:t>
      </w:r>
    </w:p>
    <w:p w14:paraId="6E579B3C" w14:textId="2746F52B" w:rsidR="00A85821" w:rsidRDefault="00A85821" w:rsidP="00A85821">
      <w:r w:rsidRPr="00A85821">
        <w:rPr>
          <w:position w:val="-32"/>
        </w:rPr>
        <w:object w:dxaOrig="1640" w:dyaOrig="760" w14:anchorId="6838359B">
          <v:shape id="_x0000_i1033" type="#_x0000_t75" style="width:82pt;height:38pt" o:ole="">
            <v:imagedata r:id="rId22" o:title=""/>
          </v:shape>
          <o:OLEObject Type="Embed" ProgID="Equation.DSMT4" ShapeID="_x0000_i1033" DrawAspect="Content" ObjectID="_1374645410" r:id="rId23"/>
        </w:object>
      </w:r>
    </w:p>
    <w:p w14:paraId="1F257089" w14:textId="77777777" w:rsidR="00BB024B" w:rsidRDefault="00BB024B"/>
    <w:p w14:paraId="711B4F90" w14:textId="4F50B967" w:rsidR="00D0300F" w:rsidRDefault="00D0300F">
      <w:r>
        <w:t>$</w:t>
      </w:r>
      <w:r w:rsidRPr="00D0300F">
        <w:t>\frac{\frac{1}{x}+\frac{1}{y}}{y-z}</w:t>
      </w:r>
      <w:r>
        <w:t>$</w:t>
      </w:r>
    </w:p>
    <w:p w14:paraId="512D9D7D" w14:textId="350D3067" w:rsidR="00A85821" w:rsidRDefault="00A85821" w:rsidP="00A85821">
      <w:r w:rsidRPr="00A85821">
        <w:rPr>
          <w:position w:val="-28"/>
        </w:rPr>
        <w:object w:dxaOrig="680" w:dyaOrig="1000" w14:anchorId="5606AB52">
          <v:shape id="_x0000_i1034" type="#_x0000_t75" style="width:34pt;height:50pt" o:ole="">
            <v:imagedata r:id="rId24" o:title=""/>
          </v:shape>
          <o:OLEObject Type="Embed" ProgID="Equation.DSMT4" ShapeID="_x0000_i1034" DrawAspect="Content" ObjectID="_1374645411" r:id="rId25"/>
        </w:object>
      </w:r>
    </w:p>
    <w:p w14:paraId="7A595C0F" w14:textId="77777777" w:rsidR="00A85821" w:rsidRDefault="00A85821"/>
    <w:p w14:paraId="0C3AA91C" w14:textId="0778DC0E" w:rsidR="00394075" w:rsidRDefault="00394075">
      <w:r>
        <w:t>$</w:t>
      </w:r>
      <w:r w:rsidRPr="00394075">
        <w:t>{n! \over k!(n-k)!} = {n \choose k}</w:t>
      </w:r>
      <w:r>
        <w:t>$</w:t>
      </w:r>
    </w:p>
    <w:p w14:paraId="429EB93C" w14:textId="77777777" w:rsidR="00394075" w:rsidRDefault="00394075"/>
    <w:p w14:paraId="5E351CD2" w14:textId="77777777" w:rsidR="00394075" w:rsidRDefault="00394075"/>
    <w:p w14:paraId="25D5FB3C" w14:textId="4DA8EC98" w:rsidR="00A63F51" w:rsidRDefault="00A63F51" w:rsidP="00394075">
      <w:r>
        <w:t>$</w:t>
      </w:r>
      <w:r w:rsidR="00394075" w:rsidRPr="00394075">
        <w:t>^3/_7</w:t>
      </w:r>
      <w:r>
        <w:t>$</w:t>
      </w:r>
      <w:r w:rsidR="00394075">
        <w:tab/>
        <w:t>${{}^{3}\!/_{7}}$</w:t>
      </w:r>
    </w:p>
    <w:p w14:paraId="6C789FBC" w14:textId="19CD6B4C" w:rsidR="008A5E92" w:rsidRDefault="008A5E92" w:rsidP="008A5E92">
      <w:r w:rsidRPr="008A5E92">
        <w:rPr>
          <w:position w:val="-12"/>
        </w:rPr>
        <w:object w:dxaOrig="320" w:dyaOrig="400" w14:anchorId="0EA1937A">
          <v:shape id="_x0000_i1035" type="#_x0000_t75" style="width:16pt;height:20pt" o:ole="">
            <v:imagedata r:id="rId26" o:title=""/>
          </v:shape>
          <o:OLEObject Type="Embed" ProgID="Equation.DSMT4" ShapeID="_x0000_i1035" DrawAspect="Content" ObjectID="_1374645412" r:id="rId27"/>
        </w:object>
      </w:r>
      <w:r>
        <w:tab/>
      </w:r>
      <w:r w:rsidRPr="008A5E92">
        <w:rPr>
          <w:position w:val="-12"/>
        </w:rPr>
        <w:object w:dxaOrig="300" w:dyaOrig="400" w14:anchorId="7899FDF3">
          <v:shape id="_x0000_i1036" type="#_x0000_t75" style="width:15pt;height:20pt" o:ole="">
            <v:imagedata r:id="rId28" o:title=""/>
          </v:shape>
          <o:OLEObject Type="Embed" ProgID="Equation.DSMT4" ShapeID="_x0000_i1036" DrawAspect="Content" ObjectID="_1374645413" r:id="rId29"/>
        </w:object>
      </w:r>
    </w:p>
    <w:p w14:paraId="3EE16C35" w14:textId="77777777" w:rsidR="008A5E92" w:rsidRDefault="008A5E92" w:rsidP="00394075"/>
    <w:p w14:paraId="5BE46D5C" w14:textId="77777777" w:rsidR="00394075" w:rsidRPr="008A5E92" w:rsidRDefault="00394075" w:rsidP="00394075">
      <w:pPr>
        <w:rPr>
          <w:color w:val="C0504D" w:themeColor="accent2"/>
        </w:rPr>
      </w:pPr>
      <w:r w:rsidRPr="008A5E92">
        <w:rPr>
          <w:color w:val="C0504D" w:themeColor="accent2"/>
        </w:rPr>
        <w:t>$\newcommand*\rfrac[2]{{}^{#1}\!/_{#2}}</w:t>
      </w:r>
    </w:p>
    <w:p w14:paraId="1D13F6FA" w14:textId="0F9FAA47" w:rsidR="00A63F51" w:rsidRPr="008A5E92" w:rsidRDefault="00394075">
      <w:pPr>
        <w:rPr>
          <w:color w:val="C0504D" w:themeColor="accent2"/>
        </w:rPr>
      </w:pPr>
      <w:r w:rsidRPr="008A5E92">
        <w:rPr>
          <w:color w:val="C0504D" w:themeColor="accent2"/>
        </w:rPr>
        <w:t>\rfrac{3}{7}$</w:t>
      </w:r>
    </w:p>
    <w:p w14:paraId="7D47578B" w14:textId="77777777" w:rsidR="008A5E92" w:rsidRDefault="008A5E92"/>
    <w:p w14:paraId="69010C43" w14:textId="676FC611" w:rsidR="008A5E92" w:rsidRDefault="008A5E92">
      <w:r w:rsidRPr="008A5E92">
        <w:rPr>
          <w:position w:val="-12"/>
        </w:rPr>
        <w:object w:dxaOrig="3760" w:dyaOrig="400" w14:anchorId="460E6A91">
          <v:shape id="_x0000_i1037" type="#_x0000_t75" style="width:188pt;height:20pt" o:ole="">
            <v:imagedata r:id="rId30" o:title=""/>
          </v:shape>
          <o:OLEObject Type="Embed" ProgID="Equation.DSMT4" ShapeID="_x0000_i1037" DrawAspect="Content" ObjectID="_1374645414" r:id="rId31"/>
        </w:object>
      </w:r>
    </w:p>
    <w:p w14:paraId="68404C77" w14:textId="77777777" w:rsidR="008A5E92" w:rsidRDefault="008A5E92"/>
    <w:p w14:paraId="7B5415AB" w14:textId="77777777" w:rsidR="00394075" w:rsidRDefault="00394075"/>
    <w:p w14:paraId="18FEA4A6" w14:textId="1517EAB4" w:rsidR="00394075" w:rsidRDefault="00394075" w:rsidP="008A5E92">
      <w:pPr>
        <w:contextualSpacing/>
      </w:pPr>
      <w:r>
        <w:t>Take ${}^1/_2$ cup of sugar, \dots</w:t>
      </w:r>
    </w:p>
    <w:p w14:paraId="63D043F2" w14:textId="5193AD11" w:rsidR="00394075" w:rsidRDefault="00394075" w:rsidP="008A5E92">
      <w:pPr>
        <w:contextualSpacing/>
      </w:pPr>
      <w:r>
        <w:t xml:space="preserve">  </w:t>
      </w:r>
      <w:r w:rsidR="008A5E92">
        <w:t>$</w:t>
      </w:r>
      <w:r>
        <w:t>3\times{}^1/_2=1{}^1/_2$</w:t>
      </w:r>
    </w:p>
    <w:p w14:paraId="74B070BD" w14:textId="77777777" w:rsidR="008A5E92" w:rsidRDefault="008A5E92" w:rsidP="00394075"/>
    <w:p w14:paraId="078D3106" w14:textId="61EAD1CD" w:rsidR="008A5E92" w:rsidRDefault="008A5E92" w:rsidP="008A5E92">
      <w:pPr>
        <w:contextualSpacing/>
      </w:pPr>
      <w:r>
        <w:t xml:space="preserve">Take </w:t>
      </w:r>
      <w:r w:rsidRPr="008A5E92">
        <w:rPr>
          <w:position w:val="-12"/>
        </w:rPr>
        <w:object w:dxaOrig="320" w:dyaOrig="400" w14:anchorId="087F9113">
          <v:shape id="_x0000_i1038" type="#_x0000_t75" style="width:16pt;height:20pt" o:ole="">
            <v:imagedata r:id="rId32" o:title=""/>
          </v:shape>
          <o:OLEObject Type="Embed" ProgID="Equation.DSMT4" ShapeID="_x0000_i1038" DrawAspect="Content" ObjectID="_1374645415" r:id="rId33"/>
        </w:object>
      </w:r>
      <w:r>
        <w:t xml:space="preserve"> cup of sugar, \dots </w:t>
      </w:r>
    </w:p>
    <w:p w14:paraId="64921B62" w14:textId="5A3265BE" w:rsidR="008A5E92" w:rsidRDefault="008A5E92" w:rsidP="008A5E92">
      <w:pPr>
        <w:contextualSpacing/>
      </w:pPr>
      <w:r w:rsidRPr="008A5E92">
        <w:rPr>
          <w:position w:val="-12"/>
        </w:rPr>
        <w:object w:dxaOrig="1240" w:dyaOrig="400" w14:anchorId="5A7613E5">
          <v:shape id="_x0000_i1039" type="#_x0000_t75" style="width:62pt;height:20pt" o:ole="">
            <v:imagedata r:id="rId34" o:title=""/>
          </v:shape>
          <o:OLEObject Type="Embed" ProgID="Equation.DSMT4" ShapeID="_x0000_i1039" DrawAspect="Content" ObjectID="_1374645416" r:id="rId35"/>
        </w:object>
      </w:r>
    </w:p>
    <w:p w14:paraId="2FE1FF31" w14:textId="77777777" w:rsidR="008A5E92" w:rsidRDefault="008A5E92" w:rsidP="00394075"/>
    <w:p w14:paraId="43B85A49" w14:textId="77777777" w:rsidR="00394075" w:rsidRDefault="00394075" w:rsidP="00394075"/>
    <w:p w14:paraId="126C7A43" w14:textId="69C2882B" w:rsidR="00394075" w:rsidRDefault="00394075" w:rsidP="00394075">
      <w:r w:rsidRPr="00394075">
        <w:t>$x^\frac{1}{2}$</w:t>
      </w:r>
    </w:p>
    <w:p w14:paraId="22D249F6" w14:textId="68F2EA15" w:rsidR="008A5E92" w:rsidRDefault="008A5E92" w:rsidP="008A5E92">
      <w:r w:rsidRPr="00025957">
        <w:rPr>
          <w:position w:val="-4"/>
        </w:rPr>
        <w:object w:dxaOrig="300" w:dyaOrig="480" w14:anchorId="4A0B1673">
          <v:shape id="_x0000_i1040" type="#_x0000_t75" style="width:15pt;height:24pt" o:ole="">
            <v:imagedata r:id="rId36" o:title=""/>
          </v:shape>
          <o:OLEObject Type="Embed" ProgID="Equation.DSMT4" ShapeID="_x0000_i1040" DrawAspect="Content" ObjectID="_1374645417" r:id="rId37"/>
        </w:object>
      </w:r>
    </w:p>
    <w:p w14:paraId="0E7754CD" w14:textId="0B859ADA" w:rsidR="00394075" w:rsidRDefault="00394075" w:rsidP="008A5E92">
      <w:pPr>
        <w:pStyle w:val="Heading1"/>
      </w:pPr>
      <w:r w:rsidRPr="00394075">
        <w:t>Continued fractions</w:t>
      </w:r>
    </w:p>
    <w:p w14:paraId="60ADFEB8" w14:textId="77777777" w:rsidR="00394075" w:rsidRDefault="00394075" w:rsidP="00394075">
      <w:r>
        <w:t xml:space="preserve">$ x = a_0 + \cfrac{1}{a_1 </w:t>
      </w:r>
    </w:p>
    <w:p w14:paraId="0E11B47C" w14:textId="77777777" w:rsidR="00394075" w:rsidRDefault="00394075" w:rsidP="00394075">
      <w:r>
        <w:t xml:space="preserve">           + \cfrac{1}{a_2 </w:t>
      </w:r>
    </w:p>
    <w:p w14:paraId="4A6FF0B1" w14:textId="04CFF8A8" w:rsidR="00394075" w:rsidRDefault="00394075" w:rsidP="00394075">
      <w:r>
        <w:t xml:space="preserve">           + \cfrac{1}{a_3 + \cfrac{1}{a_4}}}}$</w:t>
      </w:r>
    </w:p>
    <w:p w14:paraId="5F85CCA8" w14:textId="152B9FF3" w:rsidR="00394075" w:rsidRDefault="008A5E92" w:rsidP="00394075">
      <w:r w:rsidRPr="008A5E92">
        <w:rPr>
          <w:position w:val="-126"/>
        </w:rPr>
        <w:object w:dxaOrig="2500" w:dyaOrig="1680" w14:anchorId="45A3E792">
          <v:shape id="_x0000_i1041" type="#_x0000_t75" style="width:125pt;height:84pt" o:ole="">
            <v:imagedata r:id="rId38" o:title=""/>
          </v:shape>
          <o:OLEObject Type="Embed" ProgID="Equation.DSMT4" ShapeID="_x0000_i1041" DrawAspect="Content" ObjectID="_1374645418" r:id="rId39"/>
        </w:object>
      </w:r>
    </w:p>
    <w:p w14:paraId="26099EE7" w14:textId="77777777" w:rsidR="008A5E92" w:rsidRDefault="008A5E92" w:rsidP="00394075"/>
    <w:p w14:paraId="2B092B6A" w14:textId="77777777" w:rsidR="00394075" w:rsidRDefault="00394075" w:rsidP="00394075"/>
    <w:p w14:paraId="701FC96C" w14:textId="3F98AF31" w:rsidR="00394075" w:rsidRDefault="00394075" w:rsidP="008A5E92">
      <w:pPr>
        <w:pStyle w:val="Heading1"/>
      </w:pPr>
      <w:r w:rsidRPr="00394075">
        <w:t>Multiplication of two numbers</w:t>
      </w:r>
    </w:p>
    <w:p w14:paraId="597BB87F" w14:textId="77777777" w:rsidR="00394075" w:rsidRDefault="00394075" w:rsidP="00394075"/>
    <w:p w14:paraId="6ABBC1C7" w14:textId="18DDF4D5" w:rsidR="00394075" w:rsidRDefault="008A5E92" w:rsidP="00394075">
      <w:r>
        <w:t xml:space="preserve">\[ </w:t>
      </w:r>
      <w:r w:rsidR="00394075">
        <w:t>\begin{equation}</w:t>
      </w:r>
    </w:p>
    <w:p w14:paraId="4005E096" w14:textId="77777777" w:rsidR="00394075" w:rsidRDefault="00394075" w:rsidP="00394075">
      <w:r>
        <w:t>\frac{</w:t>
      </w:r>
    </w:p>
    <w:p w14:paraId="3C85A68C" w14:textId="77777777" w:rsidR="00394075" w:rsidRDefault="00394075" w:rsidP="00394075">
      <w:r>
        <w:t xml:space="preserve">    \begin{array}[b]{r}</w:t>
      </w:r>
    </w:p>
    <w:p w14:paraId="6E530A58" w14:textId="77777777" w:rsidR="00394075" w:rsidRDefault="00394075" w:rsidP="00394075">
      <w:r>
        <w:t xml:space="preserve">      \left( x_1 x_2 \right)\\</w:t>
      </w:r>
    </w:p>
    <w:p w14:paraId="02C0C8BC" w14:textId="77777777" w:rsidR="00394075" w:rsidRDefault="00394075" w:rsidP="00394075">
      <w:r>
        <w:t xml:space="preserve">      \times \left( x'_1 x'_2 \right)</w:t>
      </w:r>
    </w:p>
    <w:p w14:paraId="38E18407" w14:textId="77777777" w:rsidR="00394075" w:rsidRDefault="00394075" w:rsidP="00394075">
      <w:r>
        <w:t xml:space="preserve">    \end{array}</w:t>
      </w:r>
    </w:p>
    <w:p w14:paraId="3E92CF12" w14:textId="77777777" w:rsidR="00394075" w:rsidRDefault="00394075" w:rsidP="00394075">
      <w:r>
        <w:t xml:space="preserve">  }{</w:t>
      </w:r>
    </w:p>
    <w:p w14:paraId="211EBDCF" w14:textId="77777777" w:rsidR="00394075" w:rsidRDefault="00394075" w:rsidP="00394075">
      <w:r>
        <w:t xml:space="preserve">    \left( y_1y_2y_3y_4 \right)</w:t>
      </w:r>
    </w:p>
    <w:p w14:paraId="336460A1" w14:textId="77777777" w:rsidR="00394075" w:rsidRDefault="00394075" w:rsidP="00394075">
      <w:r>
        <w:t xml:space="preserve">  }</w:t>
      </w:r>
    </w:p>
    <w:p w14:paraId="7A61D911" w14:textId="17A10F8B" w:rsidR="00394075" w:rsidRDefault="00394075" w:rsidP="00394075">
      <w:r>
        <w:t>\end{equation}</w:t>
      </w:r>
      <w:r w:rsidR="008A5E92">
        <w:t xml:space="preserve"> \]</w:t>
      </w:r>
    </w:p>
    <w:p w14:paraId="58831C82" w14:textId="77777777" w:rsidR="008A5E92" w:rsidRDefault="008A5E92" w:rsidP="00394075"/>
    <w:p w14:paraId="705CC29B" w14:textId="00CEDBF5" w:rsidR="008A5E92" w:rsidRDefault="008A5E92" w:rsidP="008A5E92">
      <w:pPr>
        <w:pStyle w:val="MTDisplayEquation"/>
      </w:pPr>
      <w:r>
        <w:tab/>
      </w:r>
      <w:r w:rsidRPr="008A5E92">
        <w:rPr>
          <w:position w:val="-34"/>
        </w:rPr>
        <w:object w:dxaOrig="1100" w:dyaOrig="1380" w14:anchorId="1AD90911">
          <v:shape id="_x0000_i1042" type="#_x0000_t75" style="width:55pt;height:69pt" o:ole="">
            <v:imagedata r:id="rId40" o:title=""/>
          </v:shape>
          <o:OLEObject Type="Embed" ProgID="Equation.DSMT4" ShapeID="_x0000_i1042" DrawAspect="Content" ObjectID="_1374645419" r:id="rId41"/>
        </w:object>
      </w:r>
    </w:p>
    <w:p w14:paraId="32DCE924" w14:textId="77777777" w:rsidR="00394075" w:rsidRDefault="00394075" w:rsidP="00394075"/>
    <w:p w14:paraId="01B0F292" w14:textId="1C82A82A" w:rsidR="00394075" w:rsidRDefault="00394075" w:rsidP="00A85821">
      <w:pPr>
        <w:pStyle w:val="Heading1"/>
      </w:pPr>
      <w:r w:rsidRPr="00394075">
        <w:t>Roots</w:t>
      </w:r>
    </w:p>
    <w:p w14:paraId="77497EF6" w14:textId="77777777" w:rsidR="00394075" w:rsidRDefault="00394075" w:rsidP="00394075"/>
    <w:p w14:paraId="5998946F" w14:textId="3FD11677" w:rsidR="00394075" w:rsidRDefault="00394075" w:rsidP="00394075">
      <w:r w:rsidRPr="00394075">
        <w:t>\sqrt{\frac{a}{b}}</w:t>
      </w:r>
    </w:p>
    <w:p w14:paraId="20CB271E" w14:textId="4164DDF6" w:rsidR="00A85821" w:rsidRDefault="00A85821" w:rsidP="00A85821">
      <w:r w:rsidRPr="00A85821">
        <w:rPr>
          <w:position w:val="-24"/>
        </w:rPr>
        <w:object w:dxaOrig="420" w:dyaOrig="700" w14:anchorId="55A3F2B8">
          <v:shape id="_x0000_i1043" type="#_x0000_t75" style="width:21pt;height:35pt" o:ole="">
            <v:imagedata r:id="rId42" o:title=""/>
          </v:shape>
          <o:OLEObject Type="Embed" ProgID="Equation.DSMT4" ShapeID="_x0000_i1043" DrawAspect="Content" ObjectID="_1374645420" r:id="rId43"/>
        </w:object>
      </w:r>
    </w:p>
    <w:p w14:paraId="6363F68F" w14:textId="77777777" w:rsidR="00394075" w:rsidRDefault="00394075" w:rsidP="00394075"/>
    <w:p w14:paraId="39A5F412" w14:textId="77777777" w:rsidR="00394075" w:rsidRDefault="00394075" w:rsidP="00394075">
      <w:r w:rsidRPr="00394075">
        <w:t>\sqrt[n]{1+x+x^2+x^3+\ldots}</w:t>
      </w:r>
    </w:p>
    <w:p w14:paraId="15F6E191" w14:textId="6A7E34BE" w:rsidR="00A85821" w:rsidRDefault="00A85821" w:rsidP="00A85821">
      <w:r w:rsidRPr="00A85821">
        <w:rPr>
          <w:position w:val="-8"/>
        </w:rPr>
        <w:object w:dxaOrig="1960" w:dyaOrig="420" w14:anchorId="06BA4FF8">
          <v:shape id="_x0000_i1044" type="#_x0000_t75" style="width:98pt;height:21pt" o:ole="">
            <v:imagedata r:id="rId44" o:title=""/>
          </v:shape>
          <o:OLEObject Type="Embed" ProgID="Equation.DSMT4" ShapeID="_x0000_i1044" DrawAspect="Content" ObjectID="_1374645421" r:id="rId45"/>
        </w:object>
      </w:r>
    </w:p>
    <w:p w14:paraId="2E912D15" w14:textId="77777777" w:rsidR="00394075" w:rsidRDefault="00394075" w:rsidP="00394075"/>
    <w:p w14:paraId="127B509B" w14:textId="77777777" w:rsidR="00394075" w:rsidRDefault="00394075" w:rsidP="00394075"/>
    <w:p w14:paraId="7B7CA1B8" w14:textId="77777777" w:rsidR="00394075" w:rsidRDefault="00394075" w:rsidP="00394075"/>
    <w:p w14:paraId="7754FC69" w14:textId="569A3959" w:rsidR="00394075" w:rsidRDefault="004E1170" w:rsidP="00394075">
      <w:r>
        <w:t>$</w:t>
      </w:r>
      <w:r w:rsidR="00394075">
        <w:t>\usepackage{letltxmacro}</w:t>
      </w:r>
    </w:p>
    <w:p w14:paraId="12644FFE" w14:textId="77777777" w:rsidR="00394075" w:rsidRDefault="00394075" w:rsidP="00394075">
      <w:r>
        <w:t>\makeatletter</w:t>
      </w:r>
    </w:p>
    <w:p w14:paraId="2D5D82E4" w14:textId="77777777" w:rsidR="00394075" w:rsidRDefault="00394075" w:rsidP="00394075">
      <w:r>
        <w:t>\let\oldr@@t\r@@t</w:t>
      </w:r>
    </w:p>
    <w:p w14:paraId="77732078" w14:textId="77777777" w:rsidR="00394075" w:rsidRDefault="00394075" w:rsidP="00394075">
      <w:r>
        <w:t>\def\r@@t#1#2{%</w:t>
      </w:r>
    </w:p>
    <w:p w14:paraId="16B18BEA" w14:textId="77777777" w:rsidR="00394075" w:rsidRDefault="00394075" w:rsidP="00394075">
      <w:r>
        <w:t>\setbox0=\hbox{$\oldr@@t#1{#2\,}$}\dimen0=\ht0</w:t>
      </w:r>
    </w:p>
    <w:p w14:paraId="34514E46" w14:textId="77777777" w:rsidR="00394075" w:rsidRDefault="00394075" w:rsidP="00394075">
      <w:r>
        <w:t>\advance\dimen0-0.2\ht0</w:t>
      </w:r>
    </w:p>
    <w:p w14:paraId="2E34AB19" w14:textId="77777777" w:rsidR="00394075" w:rsidRDefault="00394075" w:rsidP="00394075">
      <w:r>
        <w:t>\setbox2=\hbox{\vrule height\ht0 depth -\dimen0}%</w:t>
      </w:r>
    </w:p>
    <w:p w14:paraId="3594A57D" w14:textId="77777777" w:rsidR="00394075" w:rsidRDefault="00394075" w:rsidP="00394075">
      <w:r>
        <w:t>{\box0\lower0.4pt\box2}&lt;!----&gt;}</w:t>
      </w:r>
    </w:p>
    <w:p w14:paraId="229D8A39" w14:textId="77777777" w:rsidR="00394075" w:rsidRDefault="00394075" w:rsidP="00394075">
      <w:r>
        <w:t>\LetLtxMacro{\oldsqrt}{\sqrt}</w:t>
      </w:r>
    </w:p>
    <w:p w14:paraId="10CC7012" w14:textId="77777777" w:rsidR="00394075" w:rsidRDefault="00394075" w:rsidP="00394075">
      <w:r>
        <w:t>\renewcommand*{\sqrt}[2][\ ]{\oldsqrt[#1]{#2} &lt;!----&gt;}</w:t>
      </w:r>
    </w:p>
    <w:p w14:paraId="0B3F3F82" w14:textId="6B2829C6" w:rsidR="00394075" w:rsidRDefault="00394075" w:rsidP="00394075">
      <w:r>
        <w:t>\makeatother</w:t>
      </w:r>
    </w:p>
    <w:p w14:paraId="1474184D" w14:textId="49C646E2" w:rsidR="00394075" w:rsidRDefault="00394075" w:rsidP="00394075">
      <w:r>
        <w:t>\sqrt[a]{b} \quad \oldsqrt[a]{b}$</w:t>
      </w:r>
    </w:p>
    <w:p w14:paraId="1FCFF2D9" w14:textId="77777777" w:rsidR="00394075" w:rsidRDefault="00394075" w:rsidP="00394075"/>
    <w:p w14:paraId="6C689AD5" w14:textId="6B7F0860" w:rsidR="004E1170" w:rsidRPr="004E1170" w:rsidRDefault="004E1170" w:rsidP="00394075">
      <w:pPr>
        <w:rPr>
          <w:b/>
          <w:u w:val="single"/>
        </w:rPr>
      </w:pPr>
      <w:r w:rsidRPr="004E1170">
        <w:rPr>
          <w:b/>
          <w:u w:val="single"/>
        </w:rPr>
        <w:t>Cannot convert self-defined formular</w:t>
      </w:r>
    </w:p>
    <w:p w14:paraId="136E6F4A" w14:textId="77777777" w:rsidR="004E1170" w:rsidRPr="004E1170" w:rsidRDefault="004E1170" w:rsidP="004E1170">
      <w:pPr>
        <w:rPr>
          <w:color w:val="C0504D" w:themeColor="accent2"/>
        </w:rPr>
      </w:pPr>
      <w:r w:rsidRPr="004E1170">
        <w:rPr>
          <w:color w:val="C0504D" w:themeColor="accent2"/>
        </w:rPr>
        <w:t>$\usepackage{letltxmacro}</w:t>
      </w:r>
    </w:p>
    <w:p w14:paraId="0EB025C1" w14:textId="77777777" w:rsidR="004E1170" w:rsidRPr="004E1170" w:rsidRDefault="004E1170" w:rsidP="004E1170">
      <w:pPr>
        <w:rPr>
          <w:color w:val="C0504D" w:themeColor="accent2"/>
        </w:rPr>
      </w:pPr>
      <w:r w:rsidRPr="004E1170">
        <w:rPr>
          <w:color w:val="C0504D" w:themeColor="accent2"/>
        </w:rPr>
        <w:t>\makeatletter</w:t>
      </w:r>
    </w:p>
    <w:p w14:paraId="16A5159D" w14:textId="77777777" w:rsidR="004E1170" w:rsidRPr="004E1170" w:rsidRDefault="004E1170" w:rsidP="004E1170">
      <w:pPr>
        <w:rPr>
          <w:color w:val="C0504D" w:themeColor="accent2"/>
        </w:rPr>
      </w:pPr>
      <w:r w:rsidRPr="004E1170">
        <w:rPr>
          <w:color w:val="C0504D" w:themeColor="accent2"/>
        </w:rPr>
        <w:t>\let\oldr@@t\r@@t</w:t>
      </w:r>
    </w:p>
    <w:p w14:paraId="563AD9DD" w14:textId="77777777" w:rsidR="004E1170" w:rsidRPr="004E1170" w:rsidRDefault="004E1170" w:rsidP="004E1170">
      <w:pPr>
        <w:rPr>
          <w:color w:val="C0504D" w:themeColor="accent2"/>
        </w:rPr>
      </w:pPr>
      <w:r w:rsidRPr="004E1170">
        <w:rPr>
          <w:color w:val="C0504D" w:themeColor="accent2"/>
        </w:rPr>
        <w:t>\def\r@@t#1#2{%</w:t>
      </w:r>
    </w:p>
    <w:p w14:paraId="3583066F" w14:textId="1C3940DB" w:rsidR="004E1170" w:rsidRPr="004E1170" w:rsidRDefault="004E1170" w:rsidP="004E1170">
      <w:pPr>
        <w:rPr>
          <w:color w:val="C0504D" w:themeColor="accent2"/>
        </w:rPr>
      </w:pPr>
      <w:r w:rsidRPr="004E1170">
        <w:rPr>
          <w:color w:val="C0504D" w:themeColor="accent2"/>
        </w:rPr>
        <w:t>\setbox0=\hbox{$\oldr@@t#1{#2\,}</w:t>
      </w:r>
      <w:r w:rsidRPr="004E1170">
        <w:rPr>
          <w:color w:val="C0504D" w:themeColor="accent2"/>
        </w:rPr>
        <w:fldChar w:fldCharType="begin"/>
      </w:r>
      <w:r w:rsidRPr="004E1170">
        <w:rPr>
          <w:color w:val="C0504D" w:themeColor="accent2"/>
        </w:rPr>
        <w:instrText xml:space="preserve"> EMBED Equation.DSMT4  </w:instrText>
      </w:r>
      <w:r w:rsidRPr="004E1170">
        <w:rPr>
          <w:color w:val="C0504D" w:themeColor="accent2"/>
          <w:sz w:val="20"/>
          <w:szCs w:val="20"/>
        </w:rPr>
        <w:fldChar w:fldCharType="separate"/>
      </w:r>
      <w:r w:rsidRPr="004E1170">
        <w:rPr>
          <w:b/>
          <w:color w:val="C0504D" w:themeColor="accent2"/>
          <w:sz w:val="20"/>
          <w:szCs w:val="20"/>
        </w:rPr>
        <w:t>Error! Not a valid embedded object.</w:t>
      </w:r>
      <w:r w:rsidRPr="004E1170">
        <w:rPr>
          <w:color w:val="C0504D" w:themeColor="accent2"/>
        </w:rPr>
        <w:fldChar w:fldCharType="end"/>
      </w:r>
    </w:p>
    <w:p w14:paraId="7596DEB9" w14:textId="77777777" w:rsidR="004E1170" w:rsidRDefault="004E1170" w:rsidP="00394075"/>
    <w:p w14:paraId="44D4ECAF" w14:textId="13DDC5F6" w:rsidR="00394075" w:rsidRDefault="00394075" w:rsidP="004E1170">
      <w:pPr>
        <w:pStyle w:val="Heading1"/>
      </w:pPr>
      <w:r w:rsidRPr="00394075">
        <w:t>Sums and integrals</w:t>
      </w:r>
    </w:p>
    <w:p w14:paraId="294F886A" w14:textId="77777777" w:rsidR="00394075" w:rsidRDefault="00394075" w:rsidP="00394075"/>
    <w:p w14:paraId="06982368" w14:textId="6FDAA1EB" w:rsidR="00394075" w:rsidRDefault="00394075" w:rsidP="00394075">
      <w:r w:rsidRPr="00394075">
        <w:t xml:space="preserve">\textstyle\sum_{i=1}^{10} t_i </w:t>
      </w:r>
      <w:r w:rsidR="004E1170">
        <w:t xml:space="preserve"> </w:t>
      </w:r>
      <w:r>
        <w:t xml:space="preserve">or </w:t>
      </w:r>
      <w:r w:rsidRPr="00394075">
        <w:t>\displaystyle\sum_{i=1}^{10} t_i</w:t>
      </w:r>
    </w:p>
    <w:p w14:paraId="7E44FDEC" w14:textId="6EB240ED" w:rsidR="004E1170" w:rsidRDefault="004E1170" w:rsidP="004E1170">
      <w:r w:rsidRPr="004E1170">
        <w:rPr>
          <w:position w:val="-16"/>
        </w:rPr>
        <w:object w:dxaOrig="680" w:dyaOrig="500" w14:anchorId="4771A62E">
          <v:shape id="_x0000_i1045" type="#_x0000_t75" style="width:34pt;height:25pt" o:ole="">
            <v:imagedata r:id="rId46" o:title=""/>
          </v:shape>
          <o:OLEObject Type="Embed" ProgID="Equation.DSMT4" ShapeID="_x0000_i1045" DrawAspect="Content" ObjectID="_1374645422" r:id="rId47"/>
        </w:object>
      </w:r>
      <w:r w:rsidRPr="00394075">
        <w:t xml:space="preserve"> </w:t>
      </w:r>
      <w:r>
        <w:t xml:space="preserve"> or </w:t>
      </w:r>
      <w:r w:rsidRPr="004E1170">
        <w:rPr>
          <w:position w:val="-28"/>
        </w:rPr>
        <w:object w:dxaOrig="480" w:dyaOrig="700" w14:anchorId="2D30476B">
          <v:shape id="_x0000_i1046" type="#_x0000_t75" style="width:24pt;height:35pt" o:ole="">
            <v:imagedata r:id="rId48" o:title=""/>
          </v:shape>
          <o:OLEObject Type="Embed" ProgID="Equation.DSMT4" ShapeID="_x0000_i1046" DrawAspect="Content" ObjectID="_1374645423" r:id="rId49"/>
        </w:object>
      </w:r>
    </w:p>
    <w:p w14:paraId="6807F252" w14:textId="77777777" w:rsidR="00394075" w:rsidRDefault="00394075" w:rsidP="00394075"/>
    <w:p w14:paraId="13E8356B" w14:textId="5543C13A" w:rsidR="00394075" w:rsidRDefault="00394075" w:rsidP="00394075">
      <w:r w:rsidRPr="00394075">
        <w:t>\int_0^\infty \mathrm{e}^{-x}\,\mathrm{d}x</w:t>
      </w:r>
    </w:p>
    <w:p w14:paraId="1A81EF14" w14:textId="77777777" w:rsidR="00394075" w:rsidRDefault="00394075" w:rsidP="00394075"/>
    <w:p w14:paraId="05BD9661" w14:textId="6331A8C7" w:rsidR="00394075" w:rsidRDefault="00394075" w:rsidP="004E1170">
      <w:pPr>
        <w:pStyle w:val="Heading1"/>
      </w:pPr>
      <w:r w:rsidRPr="00394075">
        <w:t>Brackets, braces and delimiters</w:t>
      </w:r>
    </w:p>
    <w:p w14:paraId="3718B4BC" w14:textId="77777777" w:rsidR="00394075" w:rsidRDefault="00394075" w:rsidP="00394075"/>
    <w:p w14:paraId="49DA5323" w14:textId="36CC3538" w:rsidR="00394075" w:rsidRDefault="00394075" w:rsidP="00394075">
      <w:r w:rsidRPr="00394075">
        <w:t>( a ), [ b ], \{ c \}, | d |, \| e \|, \langle f \rangle, \lfloor g \rfloor, \lceil h \rceil, \ulcorner i \urcorner</w:t>
      </w:r>
    </w:p>
    <w:p w14:paraId="3E8D320F" w14:textId="77777777" w:rsidR="004E1170" w:rsidRDefault="004E1170" w:rsidP="00394075"/>
    <w:p w14:paraId="752C031E" w14:textId="2A5A50E4" w:rsidR="004E1170" w:rsidRDefault="004E1170" w:rsidP="004E1170">
      <w:r w:rsidRPr="004E1170">
        <w:rPr>
          <w:position w:val="-10"/>
        </w:rPr>
        <w:object w:dxaOrig="3400" w:dyaOrig="340" w14:anchorId="65DDFA71">
          <v:shape id="_x0000_i1047" type="#_x0000_t75" style="width:170pt;height:17pt" o:ole="">
            <v:imagedata r:id="rId50" o:title=""/>
          </v:shape>
          <o:OLEObject Type="Embed" ProgID="Equation.DSMT4" ShapeID="_x0000_i1047" DrawAspect="Content" ObjectID="_1374645424" r:id="rId51"/>
        </w:object>
      </w:r>
    </w:p>
    <w:p w14:paraId="6BDAF23D" w14:textId="37F81E28" w:rsidR="00394075" w:rsidRDefault="00394075" w:rsidP="00394075"/>
    <w:p w14:paraId="498BF569" w14:textId="12377F0C" w:rsidR="00394075" w:rsidRDefault="00394075" w:rsidP="004E1170">
      <w:pPr>
        <w:pStyle w:val="Heading1"/>
      </w:pPr>
      <w:r w:rsidRPr="00394075">
        <w:t>Automatic sizing</w:t>
      </w:r>
    </w:p>
    <w:p w14:paraId="1EF3EE28" w14:textId="77777777" w:rsidR="00394075" w:rsidRDefault="00394075" w:rsidP="00394075"/>
    <w:p w14:paraId="0F043400" w14:textId="01219EF4" w:rsidR="00394075" w:rsidRDefault="00394075" w:rsidP="00394075">
      <w:r w:rsidRPr="00394075">
        <w:t>\left(\frac{x^2}{y^3}\right)</w:t>
      </w:r>
    </w:p>
    <w:p w14:paraId="6498615F" w14:textId="77777777" w:rsidR="00394075" w:rsidRDefault="00394075" w:rsidP="00394075"/>
    <w:p w14:paraId="44DC5363" w14:textId="2A7DEA00" w:rsidR="00394075" w:rsidRDefault="00114D8D" w:rsidP="00394075">
      <w:r>
        <w:t>$</w:t>
      </w:r>
      <w:r w:rsidR="00394075" w:rsidRPr="00394075">
        <w:t>P\left(A=2\middle{{!}}\frac{A^2}{B}&gt;4\right)</w:t>
      </w:r>
      <w:r>
        <w:t>$</w:t>
      </w:r>
    </w:p>
    <w:p w14:paraId="3D34353B" w14:textId="4C2F9231" w:rsidR="00114D8D" w:rsidRDefault="00114D8D" w:rsidP="00114D8D">
      <w:r w:rsidRPr="00114D8D">
        <w:rPr>
          <w:position w:val="-32"/>
        </w:rPr>
        <w:object w:dxaOrig="2520" w:dyaOrig="780" w14:anchorId="5808350C">
          <v:shape id="_x0000_i1048" type="#_x0000_t75" style="width:126pt;height:39pt" o:ole="">
            <v:imagedata r:id="rId52" o:title=""/>
          </v:shape>
          <o:OLEObject Type="Embed" ProgID="Equation.DSMT4" ShapeID="_x0000_i1048" DrawAspect="Content" ObjectID="_1374645425" r:id="rId53"/>
        </w:object>
      </w:r>
    </w:p>
    <w:p w14:paraId="566FF6B6" w14:textId="77777777" w:rsidR="00394075" w:rsidRDefault="00394075" w:rsidP="00394075"/>
    <w:p w14:paraId="0C31FACE" w14:textId="77777777" w:rsidR="00394075" w:rsidRDefault="00394075" w:rsidP="00394075">
      <w:r w:rsidRPr="00394075">
        <w:t>\left\{\frac{x^2}{y^3}\right\}</w:t>
      </w:r>
    </w:p>
    <w:p w14:paraId="52280DAB" w14:textId="464D559C" w:rsidR="00114D8D" w:rsidRDefault="00114D8D" w:rsidP="00394075">
      <w:r w:rsidRPr="00114D8D">
        <w:rPr>
          <w:position w:val="-32"/>
        </w:rPr>
        <w:object w:dxaOrig="600" w:dyaOrig="780" w14:anchorId="1FDA1658">
          <v:shape id="_x0000_i1049" type="#_x0000_t75" style="width:30pt;height:39pt" o:ole="">
            <v:imagedata r:id="rId54" o:title=""/>
          </v:shape>
          <o:OLEObject Type="Embed" ProgID="Equation.DSMT4" ShapeID="_x0000_i1049" DrawAspect="Content" ObjectID="_1374645426" r:id="rId55"/>
        </w:object>
      </w:r>
    </w:p>
    <w:p w14:paraId="746F5A45" w14:textId="77777777" w:rsidR="00394075" w:rsidRDefault="00394075" w:rsidP="00394075"/>
    <w:p w14:paraId="6EE6F410" w14:textId="56B6B611" w:rsidR="00394075" w:rsidRDefault="00394075" w:rsidP="00394075">
      <w:r w:rsidRPr="00394075">
        <w:t>\left.\frac{x^3}{3}\right|_0^1</w:t>
      </w:r>
    </w:p>
    <w:p w14:paraId="7D45F77E" w14:textId="5BC674AA" w:rsidR="00394075" w:rsidRDefault="00114D8D" w:rsidP="00394075">
      <w:r w:rsidRPr="00114D8D">
        <w:rPr>
          <w:position w:val="-34"/>
        </w:rPr>
        <w:object w:dxaOrig="440" w:dyaOrig="860" w14:anchorId="67767918">
          <v:shape id="_x0000_i1050" type="#_x0000_t75" style="width:22pt;height:43pt" o:ole="">
            <v:imagedata r:id="rId56" o:title=""/>
          </v:shape>
          <o:OLEObject Type="Embed" ProgID="Equation.DSMT4" ShapeID="_x0000_i1050" DrawAspect="Content" ObjectID="_1374645427" r:id="rId57"/>
        </w:object>
      </w:r>
    </w:p>
    <w:p w14:paraId="00348F91" w14:textId="3C5254BC" w:rsidR="00394075" w:rsidRDefault="00394075" w:rsidP="004E47F9">
      <w:pPr>
        <w:pStyle w:val="Heading1"/>
      </w:pPr>
      <w:r>
        <w:t>Manual sizing</w:t>
      </w:r>
    </w:p>
    <w:p w14:paraId="7B746BA3" w14:textId="77777777" w:rsidR="00394075" w:rsidRDefault="00394075" w:rsidP="00394075"/>
    <w:p w14:paraId="3D899693" w14:textId="55B27C80" w:rsidR="00394075" w:rsidRDefault="00394075" w:rsidP="00394075">
      <w:r w:rsidRPr="00394075">
        <w:t>( \big( \Big( \bigg( \Bigg(</w:t>
      </w:r>
    </w:p>
    <w:p w14:paraId="21C6335E" w14:textId="77777777" w:rsidR="004E47F9" w:rsidRDefault="004E47F9" w:rsidP="00394075"/>
    <w:p w14:paraId="1E5DD1AD" w14:textId="471E2CA9" w:rsidR="00394075" w:rsidRDefault="006269CB" w:rsidP="00394075">
      <w:r>
        <w:rPr>
          <w:noProof/>
        </w:rPr>
        <w:pict w14:anchorId="7057573E">
          <v:shape id="_x0000_s1026" type="#_x0000_t75" style="position:absolute;margin-left:0;margin-top:.1pt;width:30pt;height:22pt;z-index:251659264;mso-position-horizontal:left;mso-position-horizontal-relative:text;mso-position-vertical-relative:text">
            <v:imagedata r:id="rId58" o:title=""/>
            <w10:wrap type="square" side="right"/>
          </v:shape>
          <o:OLEObject Type="Embed" ProgID="Equation.DSMT4" ShapeID="_x0000_s1026" DrawAspect="Content" ObjectID="_1374645438" r:id="rId59"/>
        </w:pict>
      </w:r>
      <w:r w:rsidR="00114D8D">
        <w:br w:type="textWrapping" w:clear="all"/>
      </w:r>
    </w:p>
    <w:p w14:paraId="474F477D" w14:textId="77777777" w:rsidR="004E47F9" w:rsidRDefault="004E47F9" w:rsidP="00394075"/>
    <w:p w14:paraId="1041AD9F" w14:textId="371C10EB" w:rsidR="00394075" w:rsidRDefault="00394075" w:rsidP="00394075">
      <w:r w:rsidRPr="00394075">
        <w:t>\frac{\mathrm d}{\mathrm d x} \left( k g(x) \right)</w:t>
      </w:r>
    </w:p>
    <w:p w14:paraId="59DFBDFC" w14:textId="3305CBDF" w:rsidR="00114D8D" w:rsidRDefault="00114D8D" w:rsidP="00394075">
      <w:r w:rsidRPr="00114D8D">
        <w:rPr>
          <w:position w:val="-24"/>
        </w:rPr>
        <w:object w:dxaOrig="1080" w:dyaOrig="660" w14:anchorId="006B06A1">
          <v:shape id="_x0000_i1052" type="#_x0000_t75" style="width:54pt;height:33pt" o:ole="">
            <v:imagedata r:id="rId60" o:title=""/>
          </v:shape>
          <o:OLEObject Type="Embed" ProgID="Equation.DSMT4" ShapeID="_x0000_i1052" DrawAspect="Content" ObjectID="_1374645428" r:id="rId61"/>
        </w:object>
      </w:r>
    </w:p>
    <w:p w14:paraId="0A5FAC80" w14:textId="77777777" w:rsidR="00394075" w:rsidRDefault="00394075" w:rsidP="00394075"/>
    <w:p w14:paraId="3DD18413" w14:textId="77777777" w:rsidR="00394075" w:rsidRPr="00394075" w:rsidRDefault="00394075" w:rsidP="00394075">
      <w:r w:rsidRPr="00394075">
        <w:t>\frac{\mathrm d}{\mathrm d x} \big( k g(x) \big)</w:t>
      </w:r>
    </w:p>
    <w:p w14:paraId="13696386" w14:textId="35FA29FF" w:rsidR="00394075" w:rsidRDefault="00114D8D" w:rsidP="00394075">
      <w:r w:rsidRPr="00114D8D">
        <w:rPr>
          <w:position w:val="-24"/>
        </w:rPr>
        <w:object w:dxaOrig="1140" w:dyaOrig="660" w14:anchorId="5929FC98">
          <v:shape id="_x0000_i1053" type="#_x0000_t75" style="width:57pt;height:33pt" o:ole="">
            <v:imagedata r:id="rId62" o:title=""/>
          </v:shape>
          <o:OLEObject Type="Embed" ProgID="Equation.DSMT4" ShapeID="_x0000_i1053" DrawAspect="Content" ObjectID="_1374645429" r:id="rId63"/>
        </w:object>
      </w:r>
    </w:p>
    <w:p w14:paraId="7E66E486" w14:textId="2F1D054D" w:rsidR="00C474E6" w:rsidRDefault="00C474E6" w:rsidP="004E47F9">
      <w:pPr>
        <w:pStyle w:val="Heading1"/>
      </w:pPr>
      <w:r w:rsidRPr="00C474E6">
        <w:t>Typesetting intervals</w:t>
      </w:r>
    </w:p>
    <w:p w14:paraId="336B2CD1" w14:textId="77777777" w:rsidR="00C474E6" w:rsidRDefault="00C474E6" w:rsidP="00394075"/>
    <w:p w14:paraId="31A32F09" w14:textId="0B34992A" w:rsidR="00C474E6" w:rsidRDefault="00C474E6" w:rsidP="00394075">
      <w:r w:rsidRPr="00C474E6">
        <w:t>x \in [-1,1]</w:t>
      </w:r>
    </w:p>
    <w:p w14:paraId="08F93C82" w14:textId="77777777" w:rsidR="00C474E6" w:rsidRDefault="00C474E6" w:rsidP="00394075"/>
    <w:p w14:paraId="5C930F62" w14:textId="7C887206" w:rsidR="00C474E6" w:rsidRDefault="00C474E6" w:rsidP="004E47F9">
      <w:pPr>
        <w:pStyle w:val="Heading1"/>
      </w:pPr>
      <w:r w:rsidRPr="00C474E6">
        <w:t>Matrices and arrays</w:t>
      </w:r>
    </w:p>
    <w:p w14:paraId="0D19997F" w14:textId="77777777" w:rsidR="00C474E6" w:rsidRDefault="00C474E6" w:rsidP="00394075"/>
    <w:p w14:paraId="41B1D6EF" w14:textId="77777777" w:rsidR="00C474E6" w:rsidRDefault="00C474E6" w:rsidP="00C474E6">
      <w:r>
        <w:t>\begin{matrix}</w:t>
      </w:r>
    </w:p>
    <w:p w14:paraId="5E8F5CAC" w14:textId="77777777" w:rsidR="00C474E6" w:rsidRDefault="00C474E6" w:rsidP="00C474E6">
      <w:r>
        <w:t xml:space="preserve">  a &amp; b &amp; c \\</w:t>
      </w:r>
    </w:p>
    <w:p w14:paraId="3CE3281F" w14:textId="77777777" w:rsidR="00C474E6" w:rsidRDefault="00C474E6" w:rsidP="00C474E6">
      <w:r>
        <w:t xml:space="preserve">  d &amp; e &amp; f \\</w:t>
      </w:r>
    </w:p>
    <w:p w14:paraId="71870DD7" w14:textId="77777777" w:rsidR="00C474E6" w:rsidRDefault="00C474E6" w:rsidP="00C474E6">
      <w:r>
        <w:t xml:space="preserve">  g &amp; h &amp; i</w:t>
      </w:r>
    </w:p>
    <w:p w14:paraId="652AF67A" w14:textId="77777777" w:rsidR="00C474E6" w:rsidRDefault="00C474E6" w:rsidP="00C474E6">
      <w:r>
        <w:t xml:space="preserve"> \end{matrix}</w:t>
      </w:r>
    </w:p>
    <w:p w14:paraId="3C3E8C73" w14:textId="77777777" w:rsidR="00C474E6" w:rsidRDefault="00C474E6" w:rsidP="00C474E6"/>
    <w:p w14:paraId="7A780F29" w14:textId="77777777" w:rsidR="004E47F9" w:rsidRDefault="004E47F9" w:rsidP="00C474E6"/>
    <w:p w14:paraId="6AEA9EB0" w14:textId="77777777" w:rsidR="004E47F9" w:rsidRDefault="004E47F9" w:rsidP="00C474E6"/>
    <w:p w14:paraId="70A70C95" w14:textId="77777777" w:rsidR="00C474E6" w:rsidRDefault="00C474E6" w:rsidP="00C474E6">
      <w:r>
        <w:t>\begin{matrix}</w:t>
      </w:r>
    </w:p>
    <w:p w14:paraId="539A9774" w14:textId="77777777" w:rsidR="00C474E6" w:rsidRDefault="00C474E6" w:rsidP="00C474E6">
      <w:r>
        <w:t xml:space="preserve">  -1 &amp; 3 \\</w:t>
      </w:r>
    </w:p>
    <w:p w14:paraId="6CB1298F" w14:textId="77777777" w:rsidR="00C474E6" w:rsidRDefault="00C474E6" w:rsidP="00C474E6">
      <w:r>
        <w:t xml:space="preserve">  2 &amp; -4</w:t>
      </w:r>
    </w:p>
    <w:p w14:paraId="469EE15B" w14:textId="63944CC8" w:rsidR="00C474E6" w:rsidRDefault="00C474E6" w:rsidP="00C474E6">
      <w:r>
        <w:t xml:space="preserve"> \end{matrix}</w:t>
      </w:r>
    </w:p>
    <w:p w14:paraId="3111C7F0" w14:textId="77777777" w:rsidR="004E47F9" w:rsidRDefault="004E47F9" w:rsidP="00C474E6"/>
    <w:p w14:paraId="585FE4DB" w14:textId="4102F49D" w:rsidR="004E47F9" w:rsidRDefault="004E47F9" w:rsidP="004E47F9">
      <w:r w:rsidRPr="004E47F9">
        <w:rPr>
          <w:position w:val="-32"/>
        </w:rPr>
        <w:object w:dxaOrig="1040" w:dyaOrig="760" w14:anchorId="296F12AA">
          <v:shape id="_x0000_i1054" type="#_x0000_t75" style="width:52pt;height:38pt" o:ole="">
            <v:imagedata r:id="rId64" o:title=""/>
          </v:shape>
          <o:OLEObject Type="Embed" ProgID="Equation.DSMT4" ShapeID="_x0000_i1054" DrawAspect="Content" ObjectID="_1374645430" r:id="rId65"/>
        </w:object>
      </w:r>
    </w:p>
    <w:p w14:paraId="12300C98" w14:textId="77777777" w:rsidR="004E47F9" w:rsidRDefault="004E47F9" w:rsidP="00C474E6"/>
    <w:p w14:paraId="366B3888" w14:textId="77777777" w:rsidR="00C474E6" w:rsidRDefault="00C474E6" w:rsidP="00C474E6"/>
    <w:p w14:paraId="738DE8F2" w14:textId="77777777" w:rsidR="004E47F9" w:rsidRDefault="004E47F9" w:rsidP="00C474E6">
      <w:r>
        <w:t xml:space="preserve">\[ </w:t>
      </w:r>
    </w:p>
    <w:p w14:paraId="74D7BF07" w14:textId="262E7C02" w:rsidR="00C474E6" w:rsidRDefault="00C474E6" w:rsidP="00C474E6">
      <w:r>
        <w:t xml:space="preserve">A_{m,n} = </w:t>
      </w:r>
    </w:p>
    <w:p w14:paraId="13C875D2" w14:textId="77777777" w:rsidR="00C474E6" w:rsidRDefault="00C474E6" w:rsidP="00C474E6">
      <w:r>
        <w:t xml:space="preserve"> \begin{pmatrix}</w:t>
      </w:r>
    </w:p>
    <w:p w14:paraId="0C5CB0AA" w14:textId="77777777" w:rsidR="00C474E6" w:rsidRDefault="00C474E6" w:rsidP="00C474E6">
      <w:r>
        <w:t xml:space="preserve">  a_{1,1} &amp; a_{1,2} &amp; \cdots &amp; a_{1,n} \\</w:t>
      </w:r>
    </w:p>
    <w:p w14:paraId="5AF22626" w14:textId="77777777" w:rsidR="00C474E6" w:rsidRDefault="00C474E6" w:rsidP="00C474E6">
      <w:r>
        <w:t xml:space="preserve">  a_{2,1} &amp; a_{2,2} &amp; \cdots &amp; a_{2,n} \\</w:t>
      </w:r>
    </w:p>
    <w:p w14:paraId="16AE6915" w14:textId="77777777" w:rsidR="00C474E6" w:rsidRDefault="00C474E6" w:rsidP="00C474E6">
      <w:r>
        <w:t xml:space="preserve">  \vdots  &amp; \vdots  &amp; \ddots &amp; \vdots  \\</w:t>
      </w:r>
    </w:p>
    <w:p w14:paraId="3C0205F9" w14:textId="77777777" w:rsidR="00C474E6" w:rsidRDefault="00C474E6" w:rsidP="00C474E6">
      <w:r>
        <w:t xml:space="preserve">  a_{m,1} &amp; a_{m,2} &amp; \cdots &amp; a_{m,n} </w:t>
      </w:r>
    </w:p>
    <w:p w14:paraId="34ABF5E7" w14:textId="60582860" w:rsidR="00C474E6" w:rsidRDefault="00C474E6" w:rsidP="00C474E6">
      <w:r>
        <w:t xml:space="preserve"> \end{pmatrix}</w:t>
      </w:r>
      <w:r w:rsidR="004E47F9">
        <w:t xml:space="preserve"> \]</w:t>
      </w:r>
    </w:p>
    <w:p w14:paraId="3A77E4EE" w14:textId="77777777" w:rsidR="004E47F9" w:rsidRDefault="004E47F9" w:rsidP="00C474E6"/>
    <w:p w14:paraId="6924FF10" w14:textId="77777777" w:rsidR="004E47F9" w:rsidRDefault="004E47F9" w:rsidP="00C474E6"/>
    <w:p w14:paraId="24965BD3" w14:textId="2B4C2569" w:rsidR="004E47F9" w:rsidRDefault="004E47F9" w:rsidP="004E47F9">
      <w:pPr>
        <w:pStyle w:val="MTDisplayEquation"/>
      </w:pPr>
      <w:r>
        <w:tab/>
      </w:r>
      <w:r w:rsidRPr="004E47F9">
        <w:rPr>
          <w:position w:val="-80"/>
        </w:rPr>
        <w:object w:dxaOrig="3120" w:dyaOrig="1740" w14:anchorId="2343EA70">
          <v:shape id="_x0000_i1055" type="#_x0000_t75" style="width:156pt;height:87pt" o:ole="">
            <v:imagedata r:id="rId66" o:title=""/>
          </v:shape>
          <o:OLEObject Type="Embed" ProgID="Equation.DSMT4" ShapeID="_x0000_i1055" DrawAspect="Content" ObjectID="_1374645431" r:id="rId67"/>
        </w:object>
      </w:r>
    </w:p>
    <w:p w14:paraId="44056D98" w14:textId="77777777" w:rsidR="00C474E6" w:rsidRDefault="00C474E6" w:rsidP="00C474E6"/>
    <w:p w14:paraId="1F4A2F6C" w14:textId="77777777" w:rsidR="00C474E6" w:rsidRDefault="00C474E6" w:rsidP="00C474E6"/>
    <w:p w14:paraId="25607DED" w14:textId="7207440B" w:rsidR="00C474E6" w:rsidRDefault="004E47F9" w:rsidP="00C474E6">
      <w:r>
        <w:t xml:space="preserve">\[ </w:t>
      </w:r>
      <w:r w:rsidR="00C474E6">
        <w:t>\begin{array}{c{{!}}c}</w:t>
      </w:r>
    </w:p>
    <w:p w14:paraId="01CBBB7A" w14:textId="77777777" w:rsidR="00C474E6" w:rsidRDefault="00C474E6" w:rsidP="00C474E6">
      <w:r>
        <w:t xml:space="preserve">  1 &amp; 2 \\ </w:t>
      </w:r>
    </w:p>
    <w:p w14:paraId="7FE3EAA5" w14:textId="77777777" w:rsidR="00C474E6" w:rsidRDefault="00C474E6" w:rsidP="00C474E6">
      <w:r>
        <w:t xml:space="preserve">  \hline</w:t>
      </w:r>
    </w:p>
    <w:p w14:paraId="65ADA60A" w14:textId="77777777" w:rsidR="00C474E6" w:rsidRDefault="00C474E6" w:rsidP="00C474E6">
      <w:r>
        <w:t xml:space="preserve">  3 &amp; 4</w:t>
      </w:r>
    </w:p>
    <w:p w14:paraId="7C09F57B" w14:textId="1BCA49A4" w:rsidR="00C474E6" w:rsidRDefault="00C474E6" w:rsidP="00C474E6">
      <w:r>
        <w:t xml:space="preserve"> \end{array}</w:t>
      </w:r>
      <w:r w:rsidR="004E47F9">
        <w:t xml:space="preserve"> \]</w:t>
      </w:r>
    </w:p>
    <w:p w14:paraId="5EF74C5A" w14:textId="77777777" w:rsidR="004E47F9" w:rsidRDefault="004E47F9" w:rsidP="00C474E6"/>
    <w:p w14:paraId="33A92459" w14:textId="19C8ACDE" w:rsidR="004E47F9" w:rsidRDefault="004E47F9" w:rsidP="004E47F9">
      <w:pPr>
        <w:pStyle w:val="MTDisplayEquation"/>
      </w:pPr>
      <w:r>
        <w:tab/>
      </w:r>
      <w:r w:rsidRPr="004E47F9">
        <w:rPr>
          <w:position w:val="-32"/>
        </w:rPr>
        <w:object w:dxaOrig="780" w:dyaOrig="760" w14:anchorId="429C7EFD">
          <v:shape id="_x0000_i1056" type="#_x0000_t75" style="width:39pt;height:38pt" o:ole="">
            <v:imagedata r:id="rId68" o:title=""/>
          </v:shape>
          <o:OLEObject Type="Embed" ProgID="Equation.DSMT4" ShapeID="_x0000_i1056" DrawAspect="Content" ObjectID="_1374645432" r:id="rId69"/>
        </w:object>
      </w:r>
    </w:p>
    <w:p w14:paraId="3BD4CAD5" w14:textId="77777777" w:rsidR="00C474E6" w:rsidRDefault="00C474E6" w:rsidP="00C474E6"/>
    <w:p w14:paraId="16CFC6C9" w14:textId="19A2AB51" w:rsidR="00C474E6" w:rsidRDefault="004E47F9" w:rsidP="00C474E6">
      <w:r>
        <w:t>$</w:t>
      </w:r>
      <w:r w:rsidR="00C474E6">
        <w:t>M = \begin{bmatrix}</w:t>
      </w:r>
    </w:p>
    <w:p w14:paraId="3C09C1EB" w14:textId="77777777" w:rsidR="00C474E6" w:rsidRDefault="00C474E6" w:rsidP="00C474E6">
      <w:r>
        <w:t xml:space="preserve">       \frac{5}{6} &amp; \frac{1}{6} &amp; 0\\</w:t>
      </w:r>
    </w:p>
    <w:p w14:paraId="5D61375A" w14:textId="77777777" w:rsidR="00C474E6" w:rsidRDefault="00C474E6" w:rsidP="00C474E6">
      <w:r>
        <w:t xml:space="preserve">       \frac{5}{6} &amp; 0           &amp; \frac{1}{6}\\</w:t>
      </w:r>
    </w:p>
    <w:p w14:paraId="75954F82" w14:textId="77777777" w:rsidR="00C474E6" w:rsidRDefault="00C474E6" w:rsidP="00C474E6">
      <w:r>
        <w:t xml:space="preserve">       0           &amp; \frac{5}{6} &amp; \frac{1}{6}</w:t>
      </w:r>
    </w:p>
    <w:p w14:paraId="7C1829EE" w14:textId="1092FD2C" w:rsidR="00C474E6" w:rsidRDefault="00C474E6" w:rsidP="00C474E6">
      <w:r>
        <w:t xml:space="preserve">     \end{bmatrix}</w:t>
      </w:r>
      <w:r w:rsidR="004E47F9">
        <w:t>$</w:t>
      </w:r>
    </w:p>
    <w:p w14:paraId="6D761C93" w14:textId="77777777" w:rsidR="00C474E6" w:rsidRDefault="00C474E6" w:rsidP="00C474E6"/>
    <w:p w14:paraId="460D8B78" w14:textId="6E8325F1" w:rsidR="00C474E6" w:rsidRDefault="004E47F9" w:rsidP="00C474E6">
      <w:r w:rsidRPr="004E47F9">
        <w:rPr>
          <w:position w:val="-102"/>
        </w:rPr>
        <w:object w:dxaOrig="1960" w:dyaOrig="2180" w14:anchorId="38537940">
          <v:shape id="_x0000_i1057" type="#_x0000_t75" style="width:98pt;height:109pt" o:ole="">
            <v:imagedata r:id="rId70" o:title=""/>
          </v:shape>
          <o:OLEObject Type="Embed" ProgID="Equation.DSMT4" ShapeID="_x0000_i1057" DrawAspect="Content" ObjectID="_1374645433" r:id="rId71"/>
        </w:object>
      </w:r>
    </w:p>
    <w:p w14:paraId="10AC45C0" w14:textId="6360B874" w:rsidR="00C474E6" w:rsidRDefault="00C474E6" w:rsidP="004E47F9">
      <w:pPr>
        <w:pStyle w:val="Heading1"/>
      </w:pPr>
      <w:r w:rsidRPr="00C474E6">
        <w:t>Matrices in running text</w:t>
      </w:r>
    </w:p>
    <w:p w14:paraId="2D3901FF" w14:textId="77777777" w:rsidR="00C474E6" w:rsidRDefault="00C474E6" w:rsidP="00C474E6"/>
    <w:p w14:paraId="176BF132" w14:textId="77777777" w:rsidR="004E47F9" w:rsidRDefault="00C474E6" w:rsidP="00C474E6">
      <w:r>
        <w:t>A matrix in text must be set smaller:$\bigl(\begin{smallmatrix}</w:t>
      </w:r>
    </w:p>
    <w:p w14:paraId="56263776" w14:textId="77777777" w:rsidR="004E47F9" w:rsidRDefault="00C474E6" w:rsidP="00C474E6">
      <w:r>
        <w:t xml:space="preserve">a&amp;b \\ </w:t>
      </w:r>
    </w:p>
    <w:p w14:paraId="643903D3" w14:textId="77777777" w:rsidR="004E47F9" w:rsidRDefault="00C474E6" w:rsidP="00C474E6">
      <w:r>
        <w:t>c&amp;d</w:t>
      </w:r>
      <w:r w:rsidR="004E47F9">
        <w:t xml:space="preserve"> </w:t>
      </w:r>
    </w:p>
    <w:p w14:paraId="2941FF3A" w14:textId="1AB0918A" w:rsidR="00C474E6" w:rsidRDefault="00C474E6" w:rsidP="00C474E6">
      <w:r>
        <w:t>\end{smallmatrix} \bigr)</w:t>
      </w:r>
      <w:r w:rsidR="004E47F9">
        <w:t>$</w:t>
      </w:r>
    </w:p>
    <w:p w14:paraId="7F65C56C" w14:textId="77777777" w:rsidR="00C474E6" w:rsidRDefault="00C474E6" w:rsidP="00C474E6"/>
    <w:p w14:paraId="1E00B681" w14:textId="23981CF6" w:rsidR="004E47F9" w:rsidRDefault="004E47F9" w:rsidP="004E47F9">
      <w:pPr>
        <w:pStyle w:val="MTDisplayEquation"/>
        <w:outlineLvl w:val="0"/>
      </w:pPr>
    </w:p>
    <w:p w14:paraId="5152F394" w14:textId="3D74F566" w:rsidR="004E47F9" w:rsidRDefault="004E47F9" w:rsidP="004E47F9">
      <w:r>
        <w:t>A matrix in text must be set smaller:</w:t>
      </w:r>
      <w:r w:rsidRPr="004E47F9">
        <w:rPr>
          <w:position w:val="-14"/>
        </w:rPr>
        <w:object w:dxaOrig="760" w:dyaOrig="440" w14:anchorId="4AF71F79">
          <v:shape id="_x0000_i1058" type="#_x0000_t75" style="width:38pt;height:22pt" o:ole="">
            <v:imagedata r:id="rId72" o:title=""/>
          </v:shape>
          <o:OLEObject Type="Embed" ProgID="Equation.DSMT4" ShapeID="_x0000_i1058" DrawAspect="Content" ObjectID="_1374645434" r:id="rId73"/>
        </w:object>
      </w:r>
    </w:p>
    <w:p w14:paraId="1C6646A3" w14:textId="77777777" w:rsidR="004E47F9" w:rsidRPr="004E47F9" w:rsidRDefault="004E47F9" w:rsidP="004E47F9"/>
    <w:p w14:paraId="36A44DB3" w14:textId="11749152" w:rsidR="00C474E6" w:rsidRDefault="00C474E6" w:rsidP="004E47F9">
      <w:pPr>
        <w:pStyle w:val="Heading1"/>
      </w:pPr>
      <w:r>
        <w:t xml:space="preserve">Adding text to equations </w:t>
      </w:r>
    </w:p>
    <w:p w14:paraId="46DC2CFE" w14:textId="77777777" w:rsidR="00C474E6" w:rsidRDefault="00C474E6" w:rsidP="00C474E6"/>
    <w:p w14:paraId="577A07CA" w14:textId="58458FB0" w:rsidR="00C474E6" w:rsidRDefault="00C474E6" w:rsidP="00C474E6">
      <w:r>
        <w:t xml:space="preserve"> 50 apples \times 100 apples = lots of apples^2</w:t>
      </w:r>
    </w:p>
    <w:p w14:paraId="0E92991E" w14:textId="77777777" w:rsidR="00C474E6" w:rsidRDefault="00C474E6" w:rsidP="00C474E6"/>
    <w:p w14:paraId="2908BD69" w14:textId="791EB941" w:rsidR="00C474E6" w:rsidRDefault="007D2853" w:rsidP="00C474E6">
      <w:r w:rsidRPr="007D2853">
        <w:rPr>
          <w:position w:val="-10"/>
        </w:rPr>
        <w:object w:dxaOrig="3600" w:dyaOrig="380" w14:anchorId="2AB5F298">
          <v:shape id="_x0000_i1059" type="#_x0000_t75" style="width:180pt;height:19pt" o:ole="">
            <v:imagedata r:id="rId74" o:title=""/>
          </v:shape>
          <o:OLEObject Type="Embed" ProgID="Equation.DSMT4" ShapeID="_x0000_i1059" DrawAspect="Content" ObjectID="_1374645435" r:id="rId75"/>
        </w:object>
      </w:r>
    </w:p>
    <w:p w14:paraId="4F5730BF" w14:textId="77777777" w:rsidR="00C474E6" w:rsidRDefault="00C474E6" w:rsidP="00C474E6"/>
    <w:p w14:paraId="7F89C4E5" w14:textId="130989DB" w:rsidR="00C474E6" w:rsidRDefault="00C474E6" w:rsidP="004E47F9">
      <w:pPr>
        <w:pStyle w:val="Heading1"/>
      </w:pPr>
      <w:r>
        <w:t>Accent</w:t>
      </w:r>
    </w:p>
    <w:p w14:paraId="63537056" w14:textId="77777777" w:rsidR="00C474E6" w:rsidRDefault="00C474E6" w:rsidP="00C474E6"/>
    <w:p w14:paraId="6FFA5EA3" w14:textId="3B0364E3" w:rsidR="00C474E6" w:rsidRDefault="00C474E6" w:rsidP="00C474E6">
      <w:r>
        <w:t>$\hat{a} ,\acute{a} ,\bar{a} ,\dot{a} ,\breve{a}$</w:t>
      </w:r>
    </w:p>
    <w:p w14:paraId="73385083" w14:textId="7BB7407C" w:rsidR="00C474E6" w:rsidRDefault="00C474E6" w:rsidP="00C474E6">
      <w:r w:rsidRPr="00C474E6">
        <w:rPr>
          <w:position w:val="-8"/>
        </w:rPr>
        <w:object w:dxaOrig="1060" w:dyaOrig="500" w14:anchorId="4031CB22">
          <v:shape id="_x0000_i1060" type="#_x0000_t75" style="width:53pt;height:25pt" o:ole="">
            <v:imagedata r:id="rId76" o:title=""/>
          </v:shape>
          <o:OLEObject Type="Embed" ProgID="Equation.DSMT4" ShapeID="_x0000_i1060" DrawAspect="Content" ObjectID="_1374645436" r:id="rId77"/>
        </w:object>
      </w:r>
    </w:p>
    <w:p w14:paraId="0C421A7B" w14:textId="77777777" w:rsidR="00C474E6" w:rsidRDefault="00C474E6" w:rsidP="00C474E6"/>
    <w:p w14:paraId="5EFE9522" w14:textId="29D6C3C5" w:rsidR="00C474E6" w:rsidRDefault="00C474E6" w:rsidP="00C474E6">
      <w:r>
        <w:t>$\check{a} ,\grave{a} ,\vec{a}  ,\ddot{a}  ,\tilde{a}$</w:t>
      </w:r>
    </w:p>
    <w:p w14:paraId="5275B430" w14:textId="47C51967" w:rsidR="00C474E6" w:rsidRDefault="00C474E6" w:rsidP="00C474E6">
      <w:r w:rsidRPr="00C474E6">
        <w:rPr>
          <w:position w:val="-8"/>
        </w:rPr>
        <w:object w:dxaOrig="1040" w:dyaOrig="500" w14:anchorId="6F6C508B">
          <v:shape id="_x0000_i1061" type="#_x0000_t75" style="width:52pt;height:25pt" o:ole="">
            <v:imagedata r:id="rId78" o:title=""/>
          </v:shape>
          <o:OLEObject Type="Embed" ProgID="Equation.DSMT4" ShapeID="_x0000_i1061" DrawAspect="Content" ObjectID="_1374645437" r:id="rId79"/>
        </w:object>
      </w:r>
    </w:p>
    <w:p w14:paraId="2A32A031" w14:textId="77777777" w:rsidR="00C474E6" w:rsidRDefault="00C474E6" w:rsidP="00C474E6"/>
    <w:p w14:paraId="2A225FD3" w14:textId="77777777" w:rsidR="00C474E6" w:rsidRPr="00394075" w:rsidRDefault="00C474E6" w:rsidP="00394075"/>
    <w:p w14:paraId="20587E42" w14:textId="77777777" w:rsidR="00394075" w:rsidRPr="00394075" w:rsidRDefault="00394075" w:rsidP="00394075"/>
    <w:p w14:paraId="6B31106A" w14:textId="77777777" w:rsidR="00394075" w:rsidRPr="00394075" w:rsidRDefault="00394075" w:rsidP="00394075"/>
    <w:p w14:paraId="0CF6A771" w14:textId="77777777" w:rsidR="00394075" w:rsidRDefault="00394075" w:rsidP="00394075"/>
    <w:sectPr w:rsidR="00394075" w:rsidSect="00F348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7A952FB"/>
    <w:multiLevelType w:val="hybridMultilevel"/>
    <w:tmpl w:val="C958B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1"/>
    <w:rsid w:val="00114D8D"/>
    <w:rsid w:val="00394075"/>
    <w:rsid w:val="004E1170"/>
    <w:rsid w:val="004E47F9"/>
    <w:rsid w:val="00576573"/>
    <w:rsid w:val="005E51A2"/>
    <w:rsid w:val="006269CB"/>
    <w:rsid w:val="00636193"/>
    <w:rsid w:val="0069330E"/>
    <w:rsid w:val="007D2853"/>
    <w:rsid w:val="008A5E92"/>
    <w:rsid w:val="00A63F51"/>
    <w:rsid w:val="00A85821"/>
    <w:rsid w:val="00B2441A"/>
    <w:rsid w:val="00BB024B"/>
    <w:rsid w:val="00C474E6"/>
    <w:rsid w:val="00D0300F"/>
    <w:rsid w:val="00F34805"/>
    <w:rsid w:val="00F5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6"/>
    <o:shapelayout v:ext="edit">
      <o:idmap v:ext="edit" data="1"/>
    </o:shapelayout>
  </w:shapeDefaults>
  <w:decimalSymbol w:val="."/>
  <w:listSeparator w:val=","/>
  <w14:docId w14:val="39EEE7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4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A63F51"/>
    <w:pPr>
      <w:tabs>
        <w:tab w:val="center" w:pos="4320"/>
        <w:tab w:val="right" w:pos="8640"/>
      </w:tabs>
    </w:pPr>
  </w:style>
  <w:style w:type="paragraph" w:styleId="HTMLPreformatted">
    <w:name w:val="HTML Preformatted"/>
    <w:basedOn w:val="Normal"/>
    <w:link w:val="HTMLPreformattedChar"/>
    <w:uiPriority w:val="99"/>
    <w:unhideWhenUsed/>
    <w:rsid w:val="00A6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63F51"/>
    <w:rPr>
      <w:rFonts w:ascii="Courier" w:hAnsi="Courier" w:cs="Courier"/>
      <w:sz w:val="20"/>
      <w:szCs w:val="20"/>
    </w:rPr>
  </w:style>
  <w:style w:type="character" w:customStyle="1" w:styleId="MTConvertedEquation">
    <w:name w:val="MTConvertedEquation"/>
    <w:basedOn w:val="DefaultParagraphFont"/>
    <w:rsid w:val="00A63F51"/>
  </w:style>
  <w:style w:type="character" w:customStyle="1" w:styleId="k">
    <w:name w:val="k"/>
    <w:basedOn w:val="DefaultParagraphFont"/>
    <w:rsid w:val="00A63F51"/>
  </w:style>
  <w:style w:type="character" w:customStyle="1" w:styleId="nb">
    <w:name w:val="nb"/>
    <w:basedOn w:val="DefaultParagraphFont"/>
    <w:rsid w:val="00A63F51"/>
  </w:style>
  <w:style w:type="paragraph" w:styleId="ListParagraph">
    <w:name w:val="List Paragraph"/>
    <w:basedOn w:val="Normal"/>
    <w:uiPriority w:val="34"/>
    <w:qFormat/>
    <w:rsid w:val="00BB024B"/>
    <w:pPr>
      <w:ind w:left="720"/>
      <w:contextualSpacing/>
    </w:pPr>
  </w:style>
  <w:style w:type="character" w:customStyle="1" w:styleId="Heading1Char">
    <w:name w:val="Heading 1 Char"/>
    <w:basedOn w:val="DefaultParagraphFont"/>
    <w:link w:val="Heading1"/>
    <w:uiPriority w:val="9"/>
    <w:rsid w:val="00F544C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4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A63F51"/>
    <w:pPr>
      <w:tabs>
        <w:tab w:val="center" w:pos="4320"/>
        <w:tab w:val="right" w:pos="8640"/>
      </w:tabs>
    </w:pPr>
  </w:style>
  <w:style w:type="paragraph" w:styleId="HTMLPreformatted">
    <w:name w:val="HTML Preformatted"/>
    <w:basedOn w:val="Normal"/>
    <w:link w:val="HTMLPreformattedChar"/>
    <w:uiPriority w:val="99"/>
    <w:unhideWhenUsed/>
    <w:rsid w:val="00A6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63F51"/>
    <w:rPr>
      <w:rFonts w:ascii="Courier" w:hAnsi="Courier" w:cs="Courier"/>
      <w:sz w:val="20"/>
      <w:szCs w:val="20"/>
    </w:rPr>
  </w:style>
  <w:style w:type="character" w:customStyle="1" w:styleId="MTConvertedEquation">
    <w:name w:val="MTConvertedEquation"/>
    <w:basedOn w:val="DefaultParagraphFont"/>
    <w:rsid w:val="00A63F51"/>
  </w:style>
  <w:style w:type="character" w:customStyle="1" w:styleId="k">
    <w:name w:val="k"/>
    <w:basedOn w:val="DefaultParagraphFont"/>
    <w:rsid w:val="00A63F51"/>
  </w:style>
  <w:style w:type="character" w:customStyle="1" w:styleId="nb">
    <w:name w:val="nb"/>
    <w:basedOn w:val="DefaultParagraphFont"/>
    <w:rsid w:val="00A63F51"/>
  </w:style>
  <w:style w:type="paragraph" w:styleId="ListParagraph">
    <w:name w:val="List Paragraph"/>
    <w:basedOn w:val="Normal"/>
    <w:uiPriority w:val="34"/>
    <w:qFormat/>
    <w:rsid w:val="00BB024B"/>
    <w:pPr>
      <w:ind w:left="720"/>
      <w:contextualSpacing/>
    </w:pPr>
  </w:style>
  <w:style w:type="character" w:customStyle="1" w:styleId="Heading1Char">
    <w:name w:val="Heading 1 Char"/>
    <w:basedOn w:val="DefaultParagraphFont"/>
    <w:link w:val="Heading1"/>
    <w:uiPriority w:val="9"/>
    <w:rsid w:val="00F544C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45510">
      <w:bodyDiv w:val="1"/>
      <w:marLeft w:val="0"/>
      <w:marRight w:val="0"/>
      <w:marTop w:val="0"/>
      <w:marBottom w:val="0"/>
      <w:divBdr>
        <w:top w:val="none" w:sz="0" w:space="0" w:color="auto"/>
        <w:left w:val="none" w:sz="0" w:space="0" w:color="auto"/>
        <w:bottom w:val="none" w:sz="0" w:space="0" w:color="auto"/>
        <w:right w:val="none" w:sz="0" w:space="0" w:color="auto"/>
      </w:divBdr>
    </w:div>
    <w:div w:id="1171945033">
      <w:bodyDiv w:val="1"/>
      <w:marLeft w:val="0"/>
      <w:marRight w:val="0"/>
      <w:marTop w:val="0"/>
      <w:marBottom w:val="0"/>
      <w:divBdr>
        <w:top w:val="none" w:sz="0" w:space="0" w:color="auto"/>
        <w:left w:val="none" w:sz="0" w:space="0" w:color="auto"/>
        <w:bottom w:val="none" w:sz="0" w:space="0" w:color="auto"/>
        <w:right w:val="none" w:sz="0" w:space="0" w:color="auto"/>
      </w:divBdr>
    </w:div>
    <w:div w:id="1175878865">
      <w:bodyDiv w:val="1"/>
      <w:marLeft w:val="0"/>
      <w:marRight w:val="0"/>
      <w:marTop w:val="0"/>
      <w:marBottom w:val="0"/>
      <w:divBdr>
        <w:top w:val="none" w:sz="0" w:space="0" w:color="auto"/>
        <w:left w:val="none" w:sz="0" w:space="0" w:color="auto"/>
        <w:bottom w:val="none" w:sz="0" w:space="0" w:color="auto"/>
        <w:right w:val="none" w:sz="0" w:space="0" w:color="auto"/>
      </w:divBdr>
    </w:div>
    <w:div w:id="1369797958">
      <w:bodyDiv w:val="1"/>
      <w:marLeft w:val="0"/>
      <w:marRight w:val="0"/>
      <w:marTop w:val="0"/>
      <w:marBottom w:val="0"/>
      <w:divBdr>
        <w:top w:val="none" w:sz="0" w:space="0" w:color="auto"/>
        <w:left w:val="none" w:sz="0" w:space="0" w:color="auto"/>
        <w:bottom w:val="none" w:sz="0" w:space="0" w:color="auto"/>
        <w:right w:val="none" w:sz="0" w:space="0" w:color="auto"/>
      </w:divBdr>
    </w:div>
    <w:div w:id="1390961917">
      <w:bodyDiv w:val="1"/>
      <w:marLeft w:val="0"/>
      <w:marRight w:val="0"/>
      <w:marTop w:val="0"/>
      <w:marBottom w:val="0"/>
      <w:divBdr>
        <w:top w:val="none" w:sz="0" w:space="0" w:color="auto"/>
        <w:left w:val="none" w:sz="0" w:space="0" w:color="auto"/>
        <w:bottom w:val="none" w:sz="0" w:space="0" w:color="auto"/>
        <w:right w:val="none" w:sz="0" w:space="0" w:color="auto"/>
      </w:divBdr>
    </w:div>
    <w:div w:id="1480030870">
      <w:bodyDiv w:val="1"/>
      <w:marLeft w:val="0"/>
      <w:marRight w:val="0"/>
      <w:marTop w:val="0"/>
      <w:marBottom w:val="0"/>
      <w:divBdr>
        <w:top w:val="none" w:sz="0" w:space="0" w:color="auto"/>
        <w:left w:val="none" w:sz="0" w:space="0" w:color="auto"/>
        <w:bottom w:val="none" w:sz="0" w:space="0" w:color="auto"/>
        <w:right w:val="none" w:sz="0" w:space="0" w:color="auto"/>
      </w:divBdr>
    </w:div>
    <w:div w:id="1682702447">
      <w:bodyDiv w:val="1"/>
      <w:marLeft w:val="0"/>
      <w:marRight w:val="0"/>
      <w:marTop w:val="0"/>
      <w:marBottom w:val="0"/>
      <w:divBdr>
        <w:top w:val="none" w:sz="0" w:space="0" w:color="auto"/>
        <w:left w:val="none" w:sz="0" w:space="0" w:color="auto"/>
        <w:bottom w:val="none" w:sz="0" w:space="0" w:color="auto"/>
        <w:right w:val="none" w:sz="0" w:space="0" w:color="auto"/>
      </w:divBdr>
    </w:div>
    <w:div w:id="1741636651">
      <w:bodyDiv w:val="1"/>
      <w:marLeft w:val="0"/>
      <w:marRight w:val="0"/>
      <w:marTop w:val="0"/>
      <w:marBottom w:val="0"/>
      <w:divBdr>
        <w:top w:val="none" w:sz="0" w:space="0" w:color="auto"/>
        <w:left w:val="none" w:sz="0" w:space="0" w:color="auto"/>
        <w:bottom w:val="none" w:sz="0" w:space="0" w:color="auto"/>
        <w:right w:val="none" w:sz="0" w:space="0" w:color="auto"/>
      </w:divBdr>
    </w:div>
    <w:div w:id="2008358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image" Target="media/image7.emf"/><Relationship Id="rId19" Type="http://schemas.openxmlformats.org/officeDocument/2006/relationships/oleObject" Target="embeddings/oleObject7.bin"/><Relationship Id="rId63" Type="http://schemas.openxmlformats.org/officeDocument/2006/relationships/oleObject" Target="embeddings/oleObject29.bin"/><Relationship Id="rId64" Type="http://schemas.openxmlformats.org/officeDocument/2006/relationships/image" Target="media/image30.emf"/><Relationship Id="rId65" Type="http://schemas.openxmlformats.org/officeDocument/2006/relationships/oleObject" Target="embeddings/oleObject30.bin"/><Relationship Id="rId66" Type="http://schemas.openxmlformats.org/officeDocument/2006/relationships/image" Target="media/image31.emf"/><Relationship Id="rId67" Type="http://schemas.openxmlformats.org/officeDocument/2006/relationships/oleObject" Target="embeddings/oleObject31.bin"/><Relationship Id="rId68" Type="http://schemas.openxmlformats.org/officeDocument/2006/relationships/image" Target="media/image32.emf"/><Relationship Id="rId69" Type="http://schemas.openxmlformats.org/officeDocument/2006/relationships/oleObject" Target="embeddings/oleObject32.bin"/><Relationship Id="rId50" Type="http://schemas.openxmlformats.org/officeDocument/2006/relationships/image" Target="media/image23.emf"/><Relationship Id="rId51" Type="http://schemas.openxmlformats.org/officeDocument/2006/relationships/oleObject" Target="embeddings/oleObject23.bin"/><Relationship Id="rId52" Type="http://schemas.openxmlformats.org/officeDocument/2006/relationships/image" Target="media/image24.emf"/><Relationship Id="rId53" Type="http://schemas.openxmlformats.org/officeDocument/2006/relationships/oleObject" Target="embeddings/oleObject24.bin"/><Relationship Id="rId54" Type="http://schemas.openxmlformats.org/officeDocument/2006/relationships/image" Target="media/image25.emf"/><Relationship Id="rId55" Type="http://schemas.openxmlformats.org/officeDocument/2006/relationships/oleObject" Target="embeddings/oleObject25.bin"/><Relationship Id="rId56" Type="http://schemas.openxmlformats.org/officeDocument/2006/relationships/image" Target="media/image26.emf"/><Relationship Id="rId57" Type="http://schemas.openxmlformats.org/officeDocument/2006/relationships/oleObject" Target="embeddings/oleObject26.bin"/><Relationship Id="rId58" Type="http://schemas.openxmlformats.org/officeDocument/2006/relationships/image" Target="media/image27.emf"/><Relationship Id="rId59" Type="http://schemas.openxmlformats.org/officeDocument/2006/relationships/oleObject" Target="embeddings/oleObject27.bin"/><Relationship Id="rId40" Type="http://schemas.openxmlformats.org/officeDocument/2006/relationships/image" Target="media/image18.emf"/><Relationship Id="rId41" Type="http://schemas.openxmlformats.org/officeDocument/2006/relationships/oleObject" Target="embeddings/oleObject18.bin"/><Relationship Id="rId42" Type="http://schemas.openxmlformats.org/officeDocument/2006/relationships/image" Target="media/image19.emf"/><Relationship Id="rId43" Type="http://schemas.openxmlformats.org/officeDocument/2006/relationships/oleObject" Target="embeddings/oleObject19.bin"/><Relationship Id="rId44" Type="http://schemas.openxmlformats.org/officeDocument/2006/relationships/image" Target="media/image20.emf"/><Relationship Id="rId45" Type="http://schemas.openxmlformats.org/officeDocument/2006/relationships/oleObject" Target="embeddings/oleObject20.bin"/><Relationship Id="rId46" Type="http://schemas.openxmlformats.org/officeDocument/2006/relationships/image" Target="media/image21.emf"/><Relationship Id="rId47" Type="http://schemas.openxmlformats.org/officeDocument/2006/relationships/oleObject" Target="embeddings/oleObject21.bin"/><Relationship Id="rId48" Type="http://schemas.openxmlformats.org/officeDocument/2006/relationships/image" Target="media/image22.emf"/><Relationship Id="rId49" Type="http://schemas.openxmlformats.org/officeDocument/2006/relationships/oleObject" Target="embeddings/oleObject2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9" Type="http://schemas.openxmlformats.org/officeDocument/2006/relationships/oleObject" Target="embeddings/oleObject2.bin"/><Relationship Id="rId30" Type="http://schemas.openxmlformats.org/officeDocument/2006/relationships/image" Target="media/image13.emf"/><Relationship Id="rId31" Type="http://schemas.openxmlformats.org/officeDocument/2006/relationships/oleObject" Target="embeddings/oleObject13.bin"/><Relationship Id="rId32" Type="http://schemas.openxmlformats.org/officeDocument/2006/relationships/image" Target="media/image14.emf"/><Relationship Id="rId33" Type="http://schemas.openxmlformats.org/officeDocument/2006/relationships/oleObject" Target="embeddings/oleObject14.bin"/><Relationship Id="rId34" Type="http://schemas.openxmlformats.org/officeDocument/2006/relationships/image" Target="media/image15.emf"/><Relationship Id="rId35" Type="http://schemas.openxmlformats.org/officeDocument/2006/relationships/oleObject" Target="embeddings/oleObject15.bin"/><Relationship Id="rId36" Type="http://schemas.openxmlformats.org/officeDocument/2006/relationships/image" Target="media/image16.emf"/><Relationship Id="rId37" Type="http://schemas.openxmlformats.org/officeDocument/2006/relationships/oleObject" Target="embeddings/oleObject16.bin"/><Relationship Id="rId38" Type="http://schemas.openxmlformats.org/officeDocument/2006/relationships/image" Target="media/image17.emf"/><Relationship Id="rId39" Type="http://schemas.openxmlformats.org/officeDocument/2006/relationships/oleObject" Target="embeddings/oleObject17.bin"/><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image" Target="media/image33.emf"/><Relationship Id="rId71" Type="http://schemas.openxmlformats.org/officeDocument/2006/relationships/oleObject" Target="embeddings/oleObject33.bin"/><Relationship Id="rId72" Type="http://schemas.openxmlformats.org/officeDocument/2006/relationships/image" Target="media/image34.emf"/><Relationship Id="rId20" Type="http://schemas.openxmlformats.org/officeDocument/2006/relationships/image" Target="media/image8.emf"/><Relationship Id="rId21" Type="http://schemas.openxmlformats.org/officeDocument/2006/relationships/oleObject" Target="embeddings/oleObject8.bin"/><Relationship Id="rId22" Type="http://schemas.openxmlformats.org/officeDocument/2006/relationships/image" Target="media/image9.emf"/><Relationship Id="rId23" Type="http://schemas.openxmlformats.org/officeDocument/2006/relationships/oleObject" Target="embeddings/oleObject9.bin"/><Relationship Id="rId24" Type="http://schemas.openxmlformats.org/officeDocument/2006/relationships/image" Target="media/image10.emf"/><Relationship Id="rId25" Type="http://schemas.openxmlformats.org/officeDocument/2006/relationships/oleObject" Target="embeddings/oleObject10.bin"/><Relationship Id="rId26" Type="http://schemas.openxmlformats.org/officeDocument/2006/relationships/image" Target="media/image11.emf"/><Relationship Id="rId27" Type="http://schemas.openxmlformats.org/officeDocument/2006/relationships/oleObject" Target="embeddings/oleObject11.bin"/><Relationship Id="rId28" Type="http://schemas.openxmlformats.org/officeDocument/2006/relationships/image" Target="media/image12.emf"/><Relationship Id="rId29" Type="http://schemas.openxmlformats.org/officeDocument/2006/relationships/oleObject" Target="embeddings/oleObject12.bin"/><Relationship Id="rId73" Type="http://schemas.openxmlformats.org/officeDocument/2006/relationships/oleObject" Target="embeddings/oleObject34.bin"/><Relationship Id="rId74" Type="http://schemas.openxmlformats.org/officeDocument/2006/relationships/image" Target="media/image35.emf"/><Relationship Id="rId75" Type="http://schemas.openxmlformats.org/officeDocument/2006/relationships/oleObject" Target="embeddings/oleObject35.bin"/><Relationship Id="rId76" Type="http://schemas.openxmlformats.org/officeDocument/2006/relationships/image" Target="media/image36.emf"/><Relationship Id="rId77" Type="http://schemas.openxmlformats.org/officeDocument/2006/relationships/oleObject" Target="embeddings/oleObject36.bin"/><Relationship Id="rId78" Type="http://schemas.openxmlformats.org/officeDocument/2006/relationships/image" Target="media/image37.emf"/><Relationship Id="rId79" Type="http://schemas.openxmlformats.org/officeDocument/2006/relationships/oleObject" Target="embeddings/oleObject37.bin"/><Relationship Id="rId60" Type="http://schemas.openxmlformats.org/officeDocument/2006/relationships/image" Target="media/image28.emf"/><Relationship Id="rId61" Type="http://schemas.openxmlformats.org/officeDocument/2006/relationships/oleObject" Target="embeddings/oleObject28.bin"/><Relationship Id="rId62" Type="http://schemas.openxmlformats.org/officeDocument/2006/relationships/image" Target="media/image29.emf"/><Relationship Id="rId10" Type="http://schemas.openxmlformats.org/officeDocument/2006/relationships/image" Target="media/image3.emf"/><Relationship Id="rId11" Type="http://schemas.openxmlformats.org/officeDocument/2006/relationships/oleObject" Target="embeddings/oleObject3.bin"/><Relationship Id="rId1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727</Words>
  <Characters>4144</Characters>
  <Application>Microsoft Macintosh Word</Application>
  <DocSecurity>0</DocSecurity>
  <Lines>34</Lines>
  <Paragraphs>9</Paragraphs>
  <ScaleCrop>false</ScaleCrop>
  <Company>CUHK</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Shaoke Lou</dc:creator>
  <cp:keywords/>
  <dc:description/>
  <cp:lastModifiedBy>Shaoke Lou</cp:lastModifiedBy>
  <cp:revision>2</cp:revision>
  <dcterms:created xsi:type="dcterms:W3CDTF">2015-08-11T13:02:00Z</dcterms:created>
  <dcterms:modified xsi:type="dcterms:W3CDTF">2015-08-11T13:02:00Z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