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7D8D8" w14:textId="77777777" w:rsidR="00E94927" w:rsidRPr="00541CC6" w:rsidRDefault="00E94927" w:rsidP="00E94927">
      <w:pPr>
        <w:pStyle w:val="PlainText"/>
        <w:rPr>
          <w:rFonts w:ascii="Times New Roman" w:hAnsi="Times New Roman" w:cs="Times New Roman"/>
        </w:rPr>
      </w:pPr>
      <w:r w:rsidRPr="00541CC6">
        <w:rPr>
          <w:rFonts w:ascii="Times New Roman" w:hAnsi="Times New Roman" w:cs="Times New Roman"/>
        </w:rPr>
        <w:t>Reviewer #1 (Remarks to the Author):</w:t>
      </w:r>
    </w:p>
    <w:p w14:paraId="5D66CF40" w14:textId="77777777" w:rsidR="00E94927" w:rsidRPr="00541CC6" w:rsidRDefault="00E94927" w:rsidP="00E94927">
      <w:pPr>
        <w:pStyle w:val="PlainText"/>
        <w:rPr>
          <w:rFonts w:ascii="Times New Roman" w:hAnsi="Times New Roman" w:cs="Times New Roman"/>
        </w:rPr>
      </w:pPr>
    </w:p>
    <w:p w14:paraId="4C29C2F6" w14:textId="77777777" w:rsidR="00E94927" w:rsidRDefault="00E94927" w:rsidP="00E94927">
      <w:pPr>
        <w:pStyle w:val="PlainText"/>
        <w:rPr>
          <w:rFonts w:ascii="Times New Roman" w:hAnsi="Times New Roman" w:cs="Times New Roman"/>
        </w:rPr>
      </w:pPr>
      <w:r w:rsidRPr="00541CC6">
        <w:rPr>
          <w:rFonts w:ascii="Times New Roman" w:hAnsi="Times New Roman" w:cs="Times New Roman"/>
        </w:rPr>
        <w:t>This manuscript by Chen, et al. entitled "Allele-specific binding and</w:t>
      </w:r>
      <w:r w:rsidR="00541CC6" w:rsidRPr="00541CC6">
        <w:rPr>
          <w:rFonts w:ascii="Times New Roman" w:hAnsi="Times New Roman" w:cs="Times New Roman"/>
        </w:rPr>
        <w:t xml:space="preserve"> </w:t>
      </w:r>
      <w:r w:rsidRPr="00541CC6">
        <w:rPr>
          <w:rFonts w:ascii="Times New Roman" w:hAnsi="Times New Roman" w:cs="Times New Roman"/>
        </w:rPr>
        <w:t xml:space="preserve">expression: a uniform survey over many individuals and assays". This study is an exploration of the effects of genomic variation on expression of one of alleles and on transcription factor binding using previously generated </w:t>
      </w:r>
      <w:proofErr w:type="spellStart"/>
      <w:r w:rsidRPr="00541CC6">
        <w:rPr>
          <w:rFonts w:ascii="Times New Roman" w:hAnsi="Times New Roman" w:cs="Times New Roman"/>
        </w:rPr>
        <w:t>RNAseq</w:t>
      </w:r>
      <w:proofErr w:type="spellEnd"/>
      <w:r w:rsidRPr="00541CC6">
        <w:rPr>
          <w:rFonts w:ascii="Times New Roman" w:hAnsi="Times New Roman" w:cs="Times New Roman"/>
        </w:rPr>
        <w:t xml:space="preserve"> and </w:t>
      </w:r>
      <w:proofErr w:type="spellStart"/>
      <w:r w:rsidRPr="00541CC6">
        <w:rPr>
          <w:rFonts w:ascii="Times New Roman" w:hAnsi="Times New Roman" w:cs="Times New Roman"/>
        </w:rPr>
        <w:t>ChIPseq</w:t>
      </w:r>
      <w:proofErr w:type="spellEnd"/>
      <w:r w:rsidRPr="00541CC6">
        <w:rPr>
          <w:rFonts w:ascii="Times New Roman" w:hAnsi="Times New Roman" w:cs="Times New Roman"/>
        </w:rPr>
        <w:t xml:space="preserve"> datasets. The importance of this topic is timely and potentially significant. The manuscript is written in a relatively clear manner. While there is much to recommend this manuscript, several areas and questions need to be addressed to assist the reader to better understand or accept the findings. The major issues include:</w:t>
      </w:r>
    </w:p>
    <w:p w14:paraId="4985D44C" w14:textId="77777777" w:rsidR="00360C2D" w:rsidRDefault="00360C2D" w:rsidP="00E94927">
      <w:pPr>
        <w:pStyle w:val="PlainText"/>
        <w:rPr>
          <w:rFonts w:ascii="Times New Roman" w:hAnsi="Times New Roman" w:cs="Times New Roman"/>
        </w:rPr>
      </w:pPr>
    </w:p>
    <w:p w14:paraId="2E2E4B68" w14:textId="7E28F248" w:rsidR="00360C2D" w:rsidRPr="00541CC6" w:rsidRDefault="00107A3E" w:rsidP="00E94927">
      <w:pPr>
        <w:pStyle w:val="PlainTex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 =</w:t>
      </w:r>
      <w:proofErr w:type="gramEnd"/>
      <w:r>
        <w:rPr>
          <w:rFonts w:ascii="Times New Roman" w:hAnsi="Times New Roman" w:cs="Times New Roman"/>
        </w:rPr>
        <w:t>=MG-note==&gt; ]]</w:t>
      </w:r>
      <w:r w:rsidR="00360C2D">
        <w:rPr>
          <w:rFonts w:ascii="Times New Roman" w:hAnsi="Times New Roman" w:cs="Times New Roman"/>
        </w:rPr>
        <w:t>thank rev</w:t>
      </w:r>
      <w:r>
        <w:rPr>
          <w:rFonts w:ascii="Times New Roman" w:hAnsi="Times New Roman" w:cs="Times New Roman"/>
        </w:rPr>
        <w:t>iewer</w:t>
      </w:r>
    </w:p>
    <w:p w14:paraId="792922BE" w14:textId="77777777" w:rsidR="00830ED8" w:rsidRPr="00541CC6" w:rsidRDefault="00830ED8" w:rsidP="00E94927">
      <w:pPr>
        <w:pStyle w:val="PlainText"/>
        <w:rPr>
          <w:rFonts w:ascii="Times New Roman" w:hAnsi="Times New Roman" w:cs="Times New Roman"/>
        </w:rPr>
      </w:pPr>
    </w:p>
    <w:p w14:paraId="3A26C8E3" w14:textId="77777777" w:rsidR="00E94927" w:rsidRDefault="00E94927" w:rsidP="00E94927">
      <w:pPr>
        <w:pStyle w:val="PlainText"/>
        <w:rPr>
          <w:rFonts w:ascii="Times New Roman" w:hAnsi="Times New Roman" w:cs="Times New Roman"/>
        </w:rPr>
      </w:pPr>
      <w:r w:rsidRPr="00541CC6">
        <w:rPr>
          <w:rFonts w:ascii="Times New Roman" w:hAnsi="Times New Roman" w:cs="Times New Roman"/>
        </w:rPr>
        <w:t xml:space="preserve">1) </w:t>
      </w:r>
      <w:proofErr w:type="gramStart"/>
      <w:r w:rsidRPr="00541CC6">
        <w:rPr>
          <w:rFonts w:ascii="Times New Roman" w:hAnsi="Times New Roman" w:cs="Times New Roman"/>
        </w:rPr>
        <w:t>It</w:t>
      </w:r>
      <w:proofErr w:type="gramEnd"/>
      <w:r w:rsidRPr="00541CC6">
        <w:rPr>
          <w:rFonts w:ascii="Times New Roman" w:hAnsi="Times New Roman" w:cs="Times New Roman"/>
        </w:rPr>
        <w:t>'s not clear why Bowtie1 (DNA aligner) was used for aligning RNA-</w:t>
      </w:r>
      <w:proofErr w:type="spellStart"/>
      <w:r w:rsidRPr="00541CC6">
        <w:rPr>
          <w:rFonts w:ascii="Times New Roman" w:hAnsi="Times New Roman" w:cs="Times New Roman"/>
        </w:rPr>
        <w:t>seq</w:t>
      </w:r>
      <w:proofErr w:type="spellEnd"/>
      <w:r w:rsidRPr="00541CC6">
        <w:rPr>
          <w:rFonts w:ascii="Times New Roman" w:hAnsi="Times New Roman" w:cs="Times New Roman"/>
        </w:rPr>
        <w:t xml:space="preserve"> reads. This significantly reduces the number of </w:t>
      </w:r>
      <w:proofErr w:type="spellStart"/>
      <w:r w:rsidRPr="00541CC6">
        <w:rPr>
          <w:rFonts w:ascii="Times New Roman" w:hAnsi="Times New Roman" w:cs="Times New Roman"/>
        </w:rPr>
        <w:t>mappable</w:t>
      </w:r>
      <w:proofErr w:type="spellEnd"/>
      <w:r w:rsidRPr="00541CC6">
        <w:rPr>
          <w:rFonts w:ascii="Times New Roman" w:hAnsi="Times New Roman" w:cs="Times New Roman"/>
        </w:rPr>
        <w:t xml:space="preserve"> reads, and also can miss the allele-specific splicing. The use of a RNA (spliced) aligner might better be used for RNA-</w:t>
      </w:r>
      <w:proofErr w:type="spellStart"/>
      <w:r w:rsidRPr="00541CC6">
        <w:rPr>
          <w:rFonts w:ascii="Times New Roman" w:hAnsi="Times New Roman" w:cs="Times New Roman"/>
        </w:rPr>
        <w:t>seq</w:t>
      </w:r>
      <w:proofErr w:type="spellEnd"/>
      <w:r w:rsidRPr="00541CC6">
        <w:rPr>
          <w:rFonts w:ascii="Times New Roman" w:hAnsi="Times New Roman" w:cs="Times New Roman"/>
        </w:rPr>
        <w:t xml:space="preserve"> mapping.</w:t>
      </w:r>
    </w:p>
    <w:p w14:paraId="7CF57BA9" w14:textId="77777777" w:rsidR="00541CC6" w:rsidRDefault="00541CC6" w:rsidP="00E94927">
      <w:pPr>
        <w:pStyle w:val="PlainText"/>
        <w:rPr>
          <w:rFonts w:ascii="Times New Roman" w:hAnsi="Times New Roman" w:cs="Times New Roman"/>
        </w:rPr>
      </w:pPr>
    </w:p>
    <w:p w14:paraId="7096025F" w14:textId="77777777" w:rsidR="00541CC6" w:rsidRDefault="00541CC6" w:rsidP="00E94927">
      <w:pPr>
        <w:pStyle w:val="PlainText"/>
        <w:rPr>
          <w:rFonts w:ascii="Times New Roman" w:hAnsi="Times New Roman" w:cs="Times New Roman"/>
          <w:color w:val="0070C0"/>
        </w:rPr>
      </w:pPr>
      <w:r>
        <w:rPr>
          <w:rFonts w:ascii="Times New Roman" w:hAnsi="Times New Roman" w:cs="Times New Roman"/>
          <w:color w:val="0070C0"/>
        </w:rPr>
        <w:t>Response</w:t>
      </w:r>
      <w:r w:rsidRPr="00541CC6">
        <w:rPr>
          <w:rFonts w:ascii="Times New Roman" w:hAnsi="Times New Roman" w:cs="Times New Roman"/>
          <w:color w:val="0070C0"/>
        </w:rPr>
        <w:t>:</w:t>
      </w:r>
      <w:r w:rsidR="009B7CD1">
        <w:rPr>
          <w:rFonts w:ascii="Times New Roman" w:hAnsi="Times New Roman" w:cs="Times New Roman"/>
          <w:color w:val="0070C0"/>
        </w:rPr>
        <w:t xml:space="preserve"> </w:t>
      </w:r>
      <w:r w:rsidR="0010082F">
        <w:rPr>
          <w:rFonts w:ascii="Times New Roman" w:hAnsi="Times New Roman" w:cs="Times New Roman"/>
          <w:color w:val="0070C0"/>
        </w:rPr>
        <w:t xml:space="preserve">We have some </w:t>
      </w:r>
      <w:r w:rsidR="001061D7">
        <w:rPr>
          <w:rFonts w:ascii="Times New Roman" w:hAnsi="Times New Roman" w:cs="Times New Roman"/>
          <w:color w:val="0070C0"/>
        </w:rPr>
        <w:t xml:space="preserve">preliminary </w:t>
      </w:r>
      <w:r w:rsidR="0010082F">
        <w:rPr>
          <w:rFonts w:ascii="Times New Roman" w:hAnsi="Times New Roman" w:cs="Times New Roman"/>
          <w:color w:val="0070C0"/>
        </w:rPr>
        <w:t>analyses</w:t>
      </w:r>
      <w:r w:rsidR="008B6E43">
        <w:rPr>
          <w:rFonts w:ascii="Times New Roman" w:hAnsi="Times New Roman" w:cs="Times New Roman"/>
          <w:color w:val="0070C0"/>
        </w:rPr>
        <w:t>,</w:t>
      </w:r>
      <w:r w:rsidR="0010082F">
        <w:rPr>
          <w:rFonts w:ascii="Times New Roman" w:hAnsi="Times New Roman" w:cs="Times New Roman"/>
          <w:color w:val="0070C0"/>
        </w:rPr>
        <w:t xml:space="preserve"> </w:t>
      </w:r>
      <w:r w:rsidR="008C6390">
        <w:rPr>
          <w:rFonts w:ascii="Times New Roman" w:hAnsi="Times New Roman" w:cs="Times New Roman"/>
          <w:color w:val="0070C0"/>
        </w:rPr>
        <w:t xml:space="preserve">demonstrating </w:t>
      </w:r>
      <w:r w:rsidR="0010082F">
        <w:rPr>
          <w:rFonts w:ascii="Times New Roman" w:hAnsi="Times New Roman" w:cs="Times New Roman"/>
          <w:color w:val="0070C0"/>
        </w:rPr>
        <w:t xml:space="preserve">that the use of spliced aligners does not </w:t>
      </w:r>
      <w:proofErr w:type="gramStart"/>
      <w:r w:rsidR="0010082F">
        <w:rPr>
          <w:rFonts w:ascii="Times New Roman" w:hAnsi="Times New Roman" w:cs="Times New Roman"/>
          <w:color w:val="0070C0"/>
        </w:rPr>
        <w:t>increase</w:t>
      </w:r>
      <w:proofErr w:type="gramEnd"/>
      <w:r w:rsidR="0010082F">
        <w:rPr>
          <w:rFonts w:ascii="Times New Roman" w:hAnsi="Times New Roman" w:cs="Times New Roman"/>
          <w:color w:val="0070C0"/>
        </w:rPr>
        <w:t xml:space="preserve"> the number of </w:t>
      </w:r>
      <w:proofErr w:type="spellStart"/>
      <w:r w:rsidR="0010082F">
        <w:rPr>
          <w:rFonts w:ascii="Times New Roman" w:hAnsi="Times New Roman" w:cs="Times New Roman"/>
          <w:color w:val="0070C0"/>
        </w:rPr>
        <w:t>mappable</w:t>
      </w:r>
      <w:proofErr w:type="spellEnd"/>
      <w:r w:rsidR="0010082F">
        <w:rPr>
          <w:rFonts w:ascii="Times New Roman" w:hAnsi="Times New Roman" w:cs="Times New Roman"/>
          <w:color w:val="0070C0"/>
        </w:rPr>
        <w:t xml:space="preserve"> reads by more than 20%.</w:t>
      </w:r>
      <w:r w:rsidR="001061D7">
        <w:rPr>
          <w:rFonts w:ascii="Times New Roman" w:hAnsi="Times New Roman" w:cs="Times New Roman"/>
          <w:color w:val="0070C0"/>
        </w:rPr>
        <w:t xml:space="preserve"> </w:t>
      </w:r>
      <w:r w:rsidR="008C6390">
        <w:rPr>
          <w:rFonts w:ascii="Times New Roman" w:hAnsi="Times New Roman" w:cs="Times New Roman"/>
          <w:color w:val="0070C0"/>
        </w:rPr>
        <w:t>Thus</w:t>
      </w:r>
      <w:r w:rsidR="008B6E43">
        <w:rPr>
          <w:rFonts w:ascii="Times New Roman" w:hAnsi="Times New Roman" w:cs="Times New Roman"/>
          <w:color w:val="0070C0"/>
        </w:rPr>
        <w:t>,</w:t>
      </w:r>
      <w:r w:rsidR="008C6390">
        <w:rPr>
          <w:rFonts w:ascii="Times New Roman" w:hAnsi="Times New Roman" w:cs="Times New Roman"/>
          <w:color w:val="0070C0"/>
        </w:rPr>
        <w:t xml:space="preserve"> the effect of using a splice aligner might be modest. </w:t>
      </w:r>
      <w:r w:rsidR="001061D7">
        <w:rPr>
          <w:rFonts w:ascii="Times New Roman" w:hAnsi="Times New Roman" w:cs="Times New Roman"/>
          <w:color w:val="0070C0"/>
        </w:rPr>
        <w:t>We can include these analyses in the revised manuscript.</w:t>
      </w:r>
    </w:p>
    <w:p w14:paraId="0F0FF971" w14:textId="77777777" w:rsidR="00360C2D" w:rsidRDefault="00360C2D" w:rsidP="00E94927">
      <w:pPr>
        <w:pStyle w:val="PlainText"/>
        <w:rPr>
          <w:rFonts w:ascii="Times New Roman" w:hAnsi="Times New Roman" w:cs="Times New Roman"/>
          <w:color w:val="0070C0"/>
        </w:rPr>
      </w:pPr>
    </w:p>
    <w:p w14:paraId="72E11414" w14:textId="1E5E165E" w:rsidR="00360C2D" w:rsidRPr="00541CC6" w:rsidRDefault="00107A3E" w:rsidP="00E94927">
      <w:pPr>
        <w:pStyle w:val="PlainText"/>
        <w:rPr>
          <w:rFonts w:ascii="Times New Roman" w:hAnsi="Times New Roman" w:cs="Times New Roman"/>
          <w:color w:val="0070C0"/>
        </w:rPr>
      </w:pPr>
      <w:r>
        <w:rPr>
          <w:rFonts w:ascii="Times New Roman" w:hAnsi="Times New Roman" w:cs="Times New Roman"/>
          <w:color w:val="0070C0"/>
        </w:rPr>
        <w:t>[</w:t>
      </w:r>
      <w:proofErr w:type="gramStart"/>
      <w:r>
        <w:rPr>
          <w:rFonts w:ascii="Times New Roman" w:hAnsi="Times New Roman" w:cs="Times New Roman"/>
          <w:color w:val="0070C0"/>
        </w:rPr>
        <w:t>[ =</w:t>
      </w:r>
      <w:proofErr w:type="gramEnd"/>
      <w:r>
        <w:rPr>
          <w:rFonts w:ascii="Times New Roman" w:hAnsi="Times New Roman" w:cs="Times New Roman"/>
          <w:color w:val="0070C0"/>
        </w:rPr>
        <w:t>=MG-note==&gt; ]]</w:t>
      </w:r>
      <w:r w:rsidR="00360C2D">
        <w:rPr>
          <w:rFonts w:ascii="Times New Roman" w:hAnsi="Times New Roman" w:cs="Times New Roman"/>
          <w:color w:val="0070C0"/>
        </w:rPr>
        <w:t xml:space="preserve">consistency </w:t>
      </w:r>
      <w:proofErr w:type="spellStart"/>
      <w:r>
        <w:rPr>
          <w:rFonts w:ascii="Times New Roman" w:hAnsi="Times New Roman" w:cs="Times New Roman"/>
          <w:color w:val="0070C0"/>
        </w:rPr>
        <w:t>betw</w:t>
      </w:r>
      <w:proofErr w:type="spellEnd"/>
      <w:r>
        <w:rPr>
          <w:rFonts w:ascii="Times New Roman" w:hAnsi="Times New Roman" w:cs="Times New Roman"/>
          <w:color w:val="0070C0"/>
        </w:rPr>
        <w:t xml:space="preserve"> chip &amp; </w:t>
      </w:r>
      <w:proofErr w:type="spellStart"/>
      <w:r>
        <w:rPr>
          <w:rFonts w:ascii="Times New Roman" w:hAnsi="Times New Roman" w:cs="Times New Roman"/>
          <w:color w:val="0070C0"/>
        </w:rPr>
        <w:t>rna</w:t>
      </w:r>
      <w:proofErr w:type="spellEnd"/>
    </w:p>
    <w:p w14:paraId="45E5D9A4" w14:textId="77777777" w:rsidR="00541CC6" w:rsidRPr="00541CC6" w:rsidRDefault="00541CC6" w:rsidP="00E94927">
      <w:pPr>
        <w:pStyle w:val="PlainText"/>
        <w:rPr>
          <w:rFonts w:ascii="Times New Roman" w:hAnsi="Times New Roman" w:cs="Times New Roman"/>
        </w:rPr>
      </w:pPr>
    </w:p>
    <w:p w14:paraId="1DDB4E68" w14:textId="77777777" w:rsidR="00E94927" w:rsidRDefault="00E94927" w:rsidP="00E94927">
      <w:pPr>
        <w:pStyle w:val="PlainText"/>
        <w:rPr>
          <w:rFonts w:ascii="Times New Roman" w:hAnsi="Times New Roman" w:cs="Times New Roman"/>
        </w:rPr>
      </w:pPr>
      <w:r w:rsidRPr="00541CC6">
        <w:rPr>
          <w:rFonts w:ascii="Times New Roman" w:hAnsi="Times New Roman" w:cs="Times New Roman"/>
        </w:rPr>
        <w:t>2) While calculating ASE for each of the SNV is straightforward, it's not clear how the ASEs of the genes are calculated. This would require combining ASE from multiple SNVs (and isoforms) of the same gene.</w:t>
      </w:r>
    </w:p>
    <w:p w14:paraId="015BBFDB" w14:textId="77777777" w:rsidR="00541CC6" w:rsidRDefault="00541CC6" w:rsidP="00E94927">
      <w:pPr>
        <w:pStyle w:val="PlainText"/>
        <w:rPr>
          <w:rFonts w:ascii="Times New Roman" w:hAnsi="Times New Roman" w:cs="Times New Roman"/>
        </w:rPr>
      </w:pPr>
    </w:p>
    <w:p w14:paraId="37DBE064" w14:textId="77777777" w:rsidR="00541CC6" w:rsidRPr="00541CC6" w:rsidRDefault="00541CC6" w:rsidP="00541CC6">
      <w:pPr>
        <w:pStyle w:val="PlainText"/>
        <w:rPr>
          <w:rFonts w:ascii="Times New Roman" w:hAnsi="Times New Roman" w:cs="Times New Roman"/>
          <w:color w:val="0070C0"/>
        </w:rPr>
      </w:pPr>
      <w:r>
        <w:rPr>
          <w:rFonts w:ascii="Times New Roman" w:hAnsi="Times New Roman" w:cs="Times New Roman"/>
          <w:color w:val="0070C0"/>
        </w:rPr>
        <w:t>Response</w:t>
      </w:r>
      <w:r w:rsidRPr="00541CC6">
        <w:rPr>
          <w:rFonts w:ascii="Times New Roman" w:hAnsi="Times New Roman" w:cs="Times New Roman"/>
          <w:color w:val="0070C0"/>
        </w:rPr>
        <w:t>:</w:t>
      </w:r>
      <w:r>
        <w:rPr>
          <w:rFonts w:ascii="Times New Roman" w:hAnsi="Times New Roman" w:cs="Times New Roman"/>
          <w:color w:val="0070C0"/>
        </w:rPr>
        <w:t xml:space="preserve"> </w:t>
      </w:r>
      <w:r w:rsidR="001061D7">
        <w:rPr>
          <w:rFonts w:ascii="Times New Roman" w:hAnsi="Times New Roman" w:cs="Times New Roman"/>
          <w:color w:val="0070C0"/>
        </w:rPr>
        <w:t xml:space="preserve">We agree with the reviewer and indeed, </w:t>
      </w:r>
      <w:r w:rsidR="00231151">
        <w:rPr>
          <w:rFonts w:ascii="Times New Roman" w:hAnsi="Times New Roman" w:cs="Times New Roman"/>
          <w:color w:val="0070C0"/>
        </w:rPr>
        <w:t>the use of multiple SNVs</w:t>
      </w:r>
      <w:r w:rsidR="001061D7">
        <w:rPr>
          <w:rFonts w:ascii="Times New Roman" w:hAnsi="Times New Roman" w:cs="Times New Roman"/>
          <w:color w:val="0070C0"/>
        </w:rPr>
        <w:t xml:space="preserve"> </w:t>
      </w:r>
      <w:r w:rsidR="00231151">
        <w:rPr>
          <w:rFonts w:ascii="Times New Roman" w:hAnsi="Times New Roman" w:cs="Times New Roman"/>
          <w:color w:val="0070C0"/>
        </w:rPr>
        <w:t xml:space="preserve">of the same gene </w:t>
      </w:r>
      <w:r w:rsidR="001061D7">
        <w:rPr>
          <w:rFonts w:ascii="Times New Roman" w:hAnsi="Times New Roman" w:cs="Times New Roman"/>
          <w:color w:val="0070C0"/>
        </w:rPr>
        <w:t xml:space="preserve">is the central premise of our enrichment analyses in determining how allele-specific a gene is in ASE and ASB. Perhaps our description </w:t>
      </w:r>
      <w:r w:rsidR="008C6390">
        <w:rPr>
          <w:rFonts w:ascii="Times New Roman" w:hAnsi="Times New Roman" w:cs="Times New Roman"/>
          <w:color w:val="0070C0"/>
        </w:rPr>
        <w:t xml:space="preserve">in the method section was not </w:t>
      </w:r>
      <w:r w:rsidR="006C17AC">
        <w:rPr>
          <w:rFonts w:ascii="Times New Roman" w:hAnsi="Times New Roman" w:cs="Times New Roman"/>
          <w:color w:val="0070C0"/>
        </w:rPr>
        <w:t xml:space="preserve">sufficiently </w:t>
      </w:r>
      <w:r w:rsidR="008C6390">
        <w:rPr>
          <w:rFonts w:ascii="Times New Roman" w:hAnsi="Times New Roman" w:cs="Times New Roman"/>
          <w:color w:val="0070C0"/>
        </w:rPr>
        <w:t xml:space="preserve">clear; </w:t>
      </w:r>
      <w:r w:rsidR="001061D7">
        <w:rPr>
          <w:rFonts w:ascii="Times New Roman" w:hAnsi="Times New Roman" w:cs="Times New Roman"/>
          <w:color w:val="0070C0"/>
        </w:rPr>
        <w:t>we will clarify the text in the revised manuscript.</w:t>
      </w:r>
    </w:p>
    <w:p w14:paraId="093C4023" w14:textId="77777777" w:rsidR="00541CC6" w:rsidRPr="00541CC6" w:rsidRDefault="00541CC6" w:rsidP="00E94927">
      <w:pPr>
        <w:pStyle w:val="PlainText"/>
        <w:rPr>
          <w:rFonts w:ascii="Times New Roman" w:hAnsi="Times New Roman" w:cs="Times New Roman"/>
        </w:rPr>
      </w:pPr>
    </w:p>
    <w:p w14:paraId="67753B8E" w14:textId="77777777" w:rsidR="00E94927" w:rsidRDefault="00E94927" w:rsidP="00E94927">
      <w:pPr>
        <w:pStyle w:val="PlainText"/>
        <w:rPr>
          <w:rFonts w:ascii="Times New Roman" w:hAnsi="Times New Roman" w:cs="Times New Roman"/>
        </w:rPr>
      </w:pPr>
      <w:r w:rsidRPr="00541CC6">
        <w:rPr>
          <w:rFonts w:ascii="Times New Roman" w:hAnsi="Times New Roman" w:cs="Times New Roman"/>
        </w:rPr>
        <w:t xml:space="preserve">3) AS SNVs are counted if they fall within the called </w:t>
      </w:r>
      <w:proofErr w:type="spellStart"/>
      <w:r w:rsidRPr="00541CC6">
        <w:rPr>
          <w:rFonts w:ascii="Times New Roman" w:hAnsi="Times New Roman" w:cs="Times New Roman"/>
        </w:rPr>
        <w:t>ChIPseq</w:t>
      </w:r>
      <w:proofErr w:type="spellEnd"/>
      <w:r w:rsidRPr="00541CC6">
        <w:rPr>
          <w:rFonts w:ascii="Times New Roman" w:hAnsi="Times New Roman" w:cs="Times New Roman"/>
        </w:rPr>
        <w:t xml:space="preserve"> peaks.</w:t>
      </w:r>
      <w:r w:rsidR="00541CC6">
        <w:rPr>
          <w:rFonts w:ascii="Times New Roman" w:hAnsi="Times New Roman" w:cs="Times New Roman"/>
        </w:rPr>
        <w:t xml:space="preserve"> </w:t>
      </w:r>
      <w:r w:rsidRPr="00541CC6">
        <w:rPr>
          <w:rFonts w:ascii="Times New Roman" w:hAnsi="Times New Roman" w:cs="Times New Roman"/>
        </w:rPr>
        <w:t xml:space="preserve">However, the peaks used were the ones used for each of the datasets studied with the exception of the </w:t>
      </w:r>
      <w:proofErr w:type="spellStart"/>
      <w:r w:rsidRPr="00541CC6">
        <w:rPr>
          <w:rFonts w:ascii="Times New Roman" w:hAnsi="Times New Roman" w:cs="Times New Roman"/>
        </w:rPr>
        <w:t>McVicker's</w:t>
      </w:r>
      <w:proofErr w:type="spellEnd"/>
      <w:r w:rsidRPr="00541CC6">
        <w:rPr>
          <w:rFonts w:ascii="Times New Roman" w:hAnsi="Times New Roman" w:cs="Times New Roman"/>
        </w:rPr>
        <w:t xml:space="preserve"> set. The lack of a uniform peak called for the calling of peaks will lead to significant variability due to the disparity in the results derived from various algorithms (i.e. some peaks cover more for the genome). In turn this can potentially inflate or diminish the number of sites evaluated. At least some evidence should be presented that the use of various peak callers will not significantly alter the number of variant with allele-specific phenotypes.</w:t>
      </w:r>
    </w:p>
    <w:p w14:paraId="177AA34F" w14:textId="77777777" w:rsidR="00541CC6" w:rsidRDefault="00541CC6" w:rsidP="00E94927">
      <w:pPr>
        <w:pStyle w:val="PlainText"/>
        <w:rPr>
          <w:rFonts w:ascii="Times New Roman" w:hAnsi="Times New Roman" w:cs="Times New Roman"/>
        </w:rPr>
      </w:pPr>
    </w:p>
    <w:p w14:paraId="56D7D6AE" w14:textId="75D9D092" w:rsidR="00541CC6" w:rsidRPr="00541CC6" w:rsidRDefault="00541CC6" w:rsidP="00541CC6">
      <w:pPr>
        <w:pStyle w:val="PlainText"/>
        <w:rPr>
          <w:rFonts w:ascii="Times New Roman" w:hAnsi="Times New Roman" w:cs="Times New Roman"/>
          <w:color w:val="0070C0"/>
        </w:rPr>
      </w:pPr>
      <w:r>
        <w:rPr>
          <w:rFonts w:ascii="Times New Roman" w:hAnsi="Times New Roman" w:cs="Times New Roman"/>
          <w:color w:val="0070C0"/>
        </w:rPr>
        <w:t>Response</w:t>
      </w:r>
      <w:r w:rsidRPr="00541CC6">
        <w:rPr>
          <w:rFonts w:ascii="Times New Roman" w:hAnsi="Times New Roman" w:cs="Times New Roman"/>
          <w:color w:val="0070C0"/>
        </w:rPr>
        <w:t>:</w:t>
      </w:r>
      <w:r w:rsidR="00ED41E2">
        <w:rPr>
          <w:rFonts w:ascii="Times New Roman" w:hAnsi="Times New Roman" w:cs="Times New Roman"/>
          <w:color w:val="0070C0"/>
        </w:rPr>
        <w:t xml:space="preserve"> We agree with the reviewer that uniformity in peak calling is vital and we will address this in the revised manuscript</w:t>
      </w:r>
      <w:proofErr w:type="gramStart"/>
      <w:r w:rsidR="00ED41E2">
        <w:rPr>
          <w:rFonts w:ascii="Times New Roman" w:hAnsi="Times New Roman" w:cs="Times New Roman"/>
          <w:color w:val="0070C0"/>
        </w:rPr>
        <w:t>.</w:t>
      </w:r>
      <w:r w:rsidR="00107A3E">
        <w:rPr>
          <w:rFonts w:ascii="Times New Roman" w:hAnsi="Times New Roman" w:cs="Times New Roman"/>
          <w:color w:val="0070C0"/>
        </w:rPr>
        <w:t>[</w:t>
      </w:r>
      <w:proofErr w:type="gramEnd"/>
      <w:r w:rsidR="00107A3E">
        <w:rPr>
          <w:rFonts w:ascii="Times New Roman" w:hAnsi="Times New Roman" w:cs="Times New Roman"/>
          <w:color w:val="0070C0"/>
        </w:rPr>
        <w:t>[ ==MG-note==&gt; ]]</w:t>
      </w:r>
      <w:r w:rsidR="00926EC5">
        <w:rPr>
          <w:rFonts w:ascii="Times New Roman" w:hAnsi="Times New Roman" w:cs="Times New Roman"/>
          <w:color w:val="0070C0"/>
        </w:rPr>
        <w:t xml:space="preserve"> did</w:t>
      </w:r>
      <w:r w:rsidR="00107A3E">
        <w:rPr>
          <w:rFonts w:ascii="Times New Roman" w:hAnsi="Times New Roman" w:cs="Times New Roman"/>
          <w:color w:val="0070C0"/>
        </w:rPr>
        <w:t>n’t we do</w:t>
      </w:r>
      <w:r w:rsidR="00926EC5">
        <w:rPr>
          <w:rFonts w:ascii="Times New Roman" w:hAnsi="Times New Roman" w:cs="Times New Roman"/>
          <w:color w:val="0070C0"/>
        </w:rPr>
        <w:t xml:space="preserve"> this?</w:t>
      </w:r>
    </w:p>
    <w:p w14:paraId="3153A7E7" w14:textId="77777777" w:rsidR="00541CC6" w:rsidRPr="00541CC6" w:rsidRDefault="00541CC6" w:rsidP="00E94927">
      <w:pPr>
        <w:pStyle w:val="PlainText"/>
        <w:rPr>
          <w:rFonts w:ascii="Times New Roman" w:hAnsi="Times New Roman" w:cs="Times New Roman"/>
        </w:rPr>
      </w:pPr>
    </w:p>
    <w:p w14:paraId="715D28D3" w14:textId="77777777" w:rsidR="00E94927" w:rsidRDefault="00E94927" w:rsidP="00E94927">
      <w:pPr>
        <w:pStyle w:val="PlainText"/>
        <w:rPr>
          <w:rFonts w:ascii="Times New Roman" w:hAnsi="Times New Roman" w:cs="Times New Roman"/>
        </w:rPr>
      </w:pPr>
      <w:r w:rsidRPr="00541CC6">
        <w:rPr>
          <w:rFonts w:ascii="Times New Roman" w:hAnsi="Times New Roman" w:cs="Times New Roman"/>
        </w:rPr>
        <w:t xml:space="preserve">4) While the study has as one of its strengths the development of a pipeline that can handle many (380) genomes with low coverage, it is unclear what the biological insights on this tour de force are other than the identification of 144K and 169K </w:t>
      </w:r>
      <w:proofErr w:type="spellStart"/>
      <w:r w:rsidRPr="00541CC6">
        <w:rPr>
          <w:rFonts w:ascii="Times New Roman" w:hAnsi="Times New Roman" w:cs="Times New Roman"/>
        </w:rPr>
        <w:t>unvalidated</w:t>
      </w:r>
      <w:proofErr w:type="spellEnd"/>
      <w:r w:rsidRPr="00541CC6">
        <w:rPr>
          <w:rFonts w:ascii="Times New Roman" w:hAnsi="Times New Roman" w:cs="Times New Roman"/>
        </w:rPr>
        <w:t xml:space="preserve"> ASEs and ASBs, respectively.</w:t>
      </w:r>
    </w:p>
    <w:p w14:paraId="1DF413AD" w14:textId="77777777" w:rsidR="00541CC6" w:rsidRDefault="00541CC6" w:rsidP="00E94927">
      <w:pPr>
        <w:pStyle w:val="PlainText"/>
        <w:rPr>
          <w:rFonts w:ascii="Times New Roman" w:hAnsi="Times New Roman" w:cs="Times New Roman"/>
        </w:rPr>
      </w:pPr>
    </w:p>
    <w:p w14:paraId="37A3926A" w14:textId="77777777" w:rsidR="00745404" w:rsidRDefault="00541CC6" w:rsidP="00541CC6">
      <w:pPr>
        <w:pStyle w:val="PlainText"/>
        <w:rPr>
          <w:rFonts w:ascii="Times New Roman" w:hAnsi="Times New Roman" w:cs="Times New Roman"/>
          <w:color w:val="0070C0"/>
        </w:rPr>
      </w:pPr>
      <w:r>
        <w:rPr>
          <w:rFonts w:ascii="Times New Roman" w:hAnsi="Times New Roman" w:cs="Times New Roman"/>
          <w:color w:val="0070C0"/>
        </w:rPr>
        <w:t>Response</w:t>
      </w:r>
      <w:r w:rsidRPr="00541CC6">
        <w:rPr>
          <w:rFonts w:ascii="Times New Roman" w:hAnsi="Times New Roman" w:cs="Times New Roman"/>
          <w:color w:val="0070C0"/>
        </w:rPr>
        <w:t>:</w:t>
      </w:r>
      <w:r w:rsidR="00ED41E2">
        <w:rPr>
          <w:rFonts w:ascii="Times New Roman" w:hAnsi="Times New Roman" w:cs="Times New Roman"/>
          <w:color w:val="0070C0"/>
        </w:rPr>
        <w:t xml:space="preserve"> </w:t>
      </w:r>
      <w:r w:rsidR="006C17AC">
        <w:rPr>
          <w:rFonts w:ascii="Times New Roman" w:hAnsi="Times New Roman" w:cs="Times New Roman"/>
          <w:color w:val="0070C0"/>
        </w:rPr>
        <w:t>The reviewer’s criticism is that he/she believes that the sole utility of detecting allelic events in many genomes is merely the identification of large numbers of ASE and ASB SNVs.</w:t>
      </w:r>
      <w:r w:rsidR="002C6D79">
        <w:rPr>
          <w:rFonts w:ascii="Times New Roman" w:hAnsi="Times New Roman" w:cs="Times New Roman"/>
          <w:color w:val="0070C0"/>
        </w:rPr>
        <w:t xml:space="preserve"> </w:t>
      </w:r>
      <w:r w:rsidR="008B6E43">
        <w:rPr>
          <w:rFonts w:ascii="Times New Roman" w:hAnsi="Times New Roman" w:cs="Times New Roman"/>
          <w:color w:val="0070C0"/>
        </w:rPr>
        <w:t>W</w:t>
      </w:r>
      <w:r w:rsidR="007A6427" w:rsidRPr="008B6E43">
        <w:rPr>
          <w:rFonts w:ascii="Times New Roman" w:hAnsi="Times New Roman" w:cs="Times New Roman"/>
          <w:color w:val="0070C0"/>
        </w:rPr>
        <w:t xml:space="preserve">e </w:t>
      </w:r>
      <w:r w:rsidR="00D34618">
        <w:rPr>
          <w:rFonts w:ascii="Times New Roman" w:hAnsi="Times New Roman" w:cs="Times New Roman"/>
          <w:color w:val="0070C0"/>
        </w:rPr>
        <w:t>contend</w:t>
      </w:r>
      <w:r w:rsidR="007A6427">
        <w:rPr>
          <w:rFonts w:ascii="Times New Roman" w:hAnsi="Times New Roman" w:cs="Times New Roman"/>
          <w:color w:val="0070C0"/>
        </w:rPr>
        <w:t xml:space="preserve"> that it is precisely because of the identification of la</w:t>
      </w:r>
      <w:r w:rsidR="00745404">
        <w:rPr>
          <w:rFonts w:ascii="Times New Roman" w:hAnsi="Times New Roman" w:cs="Times New Roman"/>
          <w:color w:val="0070C0"/>
        </w:rPr>
        <w:t>rge numbers of ASE and ASB SNVs</w:t>
      </w:r>
      <w:r w:rsidR="007A6427">
        <w:rPr>
          <w:rFonts w:ascii="Times New Roman" w:hAnsi="Times New Roman" w:cs="Times New Roman"/>
          <w:color w:val="0070C0"/>
        </w:rPr>
        <w:t xml:space="preserve"> </w:t>
      </w:r>
      <w:r w:rsidR="00745404">
        <w:rPr>
          <w:rFonts w:ascii="Times New Roman" w:hAnsi="Times New Roman" w:cs="Times New Roman"/>
          <w:color w:val="0070C0"/>
        </w:rPr>
        <w:t>using multiple genomes, that more biological insights and uses can be developed</w:t>
      </w:r>
      <w:r w:rsidR="002C6D79">
        <w:rPr>
          <w:rFonts w:ascii="Times New Roman" w:hAnsi="Times New Roman" w:cs="Times New Roman"/>
          <w:color w:val="0070C0"/>
        </w:rPr>
        <w:t xml:space="preserve">. </w:t>
      </w:r>
    </w:p>
    <w:p w14:paraId="1934B9B0" w14:textId="77777777" w:rsidR="00745404" w:rsidRDefault="00745404" w:rsidP="00541CC6">
      <w:pPr>
        <w:pStyle w:val="PlainText"/>
        <w:rPr>
          <w:rFonts w:ascii="Times New Roman" w:hAnsi="Times New Roman" w:cs="Times New Roman"/>
          <w:color w:val="0070C0"/>
        </w:rPr>
      </w:pPr>
    </w:p>
    <w:p w14:paraId="16C44BDD" w14:textId="77777777" w:rsidR="007A6427" w:rsidRDefault="002C6D79" w:rsidP="00541CC6">
      <w:pPr>
        <w:pStyle w:val="PlainText"/>
        <w:rPr>
          <w:rFonts w:ascii="Times New Roman" w:hAnsi="Times New Roman" w:cs="Times New Roman"/>
          <w:color w:val="0070C0"/>
        </w:rPr>
      </w:pPr>
      <w:r>
        <w:rPr>
          <w:rFonts w:ascii="Times New Roman" w:hAnsi="Times New Roman" w:cs="Times New Roman"/>
          <w:color w:val="0070C0"/>
        </w:rPr>
        <w:t>O</w:t>
      </w:r>
      <w:r w:rsidR="00E04E56" w:rsidRPr="00E04E56">
        <w:rPr>
          <w:rFonts w:ascii="Times New Roman" w:hAnsi="Times New Roman" w:cs="Times New Roman"/>
          <w:color w:val="0070C0"/>
        </w:rPr>
        <w:t>ur downstream analyses provide a window i</w:t>
      </w:r>
      <w:r w:rsidR="00E04E56">
        <w:rPr>
          <w:rFonts w:ascii="Times New Roman" w:hAnsi="Times New Roman" w:cs="Times New Roman"/>
          <w:color w:val="0070C0"/>
        </w:rPr>
        <w:t>nto some of these possibilities</w:t>
      </w:r>
      <w:r w:rsidR="00784C0E">
        <w:rPr>
          <w:rFonts w:ascii="Times New Roman" w:hAnsi="Times New Roman" w:cs="Times New Roman"/>
          <w:color w:val="0070C0"/>
        </w:rPr>
        <w:t xml:space="preserve"> when many genomes are available</w:t>
      </w:r>
      <w:r w:rsidR="00E04E56" w:rsidRPr="00E04E56">
        <w:rPr>
          <w:rFonts w:ascii="Times New Roman" w:hAnsi="Times New Roman" w:cs="Times New Roman"/>
          <w:color w:val="0070C0"/>
        </w:rPr>
        <w:t xml:space="preserve">. </w:t>
      </w:r>
      <w:r w:rsidR="00E04E56">
        <w:rPr>
          <w:rFonts w:ascii="Times New Roman" w:hAnsi="Times New Roman" w:cs="Times New Roman"/>
          <w:color w:val="0070C0"/>
        </w:rPr>
        <w:t xml:space="preserve">For instance, </w:t>
      </w:r>
      <w:r w:rsidR="00E04E56" w:rsidRPr="00E04E56">
        <w:rPr>
          <w:rFonts w:ascii="Times New Roman" w:hAnsi="Times New Roman" w:cs="Times New Roman"/>
          <w:color w:val="0070C0"/>
        </w:rPr>
        <w:t xml:space="preserve">enrichment analyses </w:t>
      </w:r>
      <w:r w:rsidR="00E04E56">
        <w:rPr>
          <w:rFonts w:ascii="Times New Roman" w:hAnsi="Times New Roman" w:cs="Times New Roman"/>
          <w:color w:val="0070C0"/>
        </w:rPr>
        <w:t>will</w:t>
      </w:r>
      <w:r w:rsidR="00E04E56" w:rsidRPr="00E04E56">
        <w:rPr>
          <w:rFonts w:ascii="Times New Roman" w:hAnsi="Times New Roman" w:cs="Times New Roman"/>
          <w:color w:val="0070C0"/>
        </w:rPr>
        <w:t xml:space="preserve"> not </w:t>
      </w:r>
      <w:r w:rsidR="00E04E56">
        <w:rPr>
          <w:rFonts w:ascii="Times New Roman" w:hAnsi="Times New Roman" w:cs="Times New Roman"/>
          <w:color w:val="0070C0"/>
        </w:rPr>
        <w:t xml:space="preserve">be </w:t>
      </w:r>
      <w:r w:rsidR="00E04E56" w:rsidRPr="00E04E56">
        <w:rPr>
          <w:rFonts w:ascii="Times New Roman" w:hAnsi="Times New Roman" w:cs="Times New Roman"/>
          <w:color w:val="0070C0"/>
        </w:rPr>
        <w:t xml:space="preserve">feasible without a large number of ASE and ASB </w:t>
      </w:r>
      <w:r w:rsidR="00E04E56" w:rsidRPr="00E04E56">
        <w:rPr>
          <w:rFonts w:ascii="Times New Roman" w:hAnsi="Times New Roman" w:cs="Times New Roman"/>
          <w:color w:val="0070C0"/>
        </w:rPr>
        <w:lastRenderedPageBreak/>
        <w:t>SNVs</w:t>
      </w:r>
      <w:r w:rsidR="00E04E56">
        <w:rPr>
          <w:rFonts w:ascii="Times New Roman" w:hAnsi="Times New Roman" w:cs="Times New Roman"/>
          <w:color w:val="0070C0"/>
        </w:rPr>
        <w:t xml:space="preserve">. </w:t>
      </w:r>
      <w:r w:rsidR="00B46065">
        <w:rPr>
          <w:rFonts w:ascii="Times New Roman" w:hAnsi="Times New Roman" w:cs="Times New Roman"/>
          <w:color w:val="0070C0"/>
        </w:rPr>
        <w:t xml:space="preserve">It is important to appreciate that previous studies mostly focus on a very small number of genomes. </w:t>
      </w:r>
      <w:r w:rsidR="00E04E56">
        <w:rPr>
          <w:rFonts w:ascii="Times New Roman" w:hAnsi="Times New Roman" w:cs="Times New Roman"/>
          <w:color w:val="0070C0"/>
        </w:rPr>
        <w:t xml:space="preserve">The </w:t>
      </w:r>
      <w:r w:rsidR="00704C9E">
        <w:rPr>
          <w:rFonts w:ascii="Times New Roman" w:hAnsi="Times New Roman" w:cs="Times New Roman"/>
          <w:color w:val="0070C0"/>
        </w:rPr>
        <w:t xml:space="preserve">abundance </w:t>
      </w:r>
      <w:r w:rsidR="00784C0E">
        <w:rPr>
          <w:rFonts w:ascii="Times New Roman" w:hAnsi="Times New Roman" w:cs="Times New Roman"/>
          <w:color w:val="0070C0"/>
        </w:rPr>
        <w:t xml:space="preserve">and detection </w:t>
      </w:r>
      <w:r w:rsidR="00704C9E">
        <w:rPr>
          <w:rFonts w:ascii="Times New Roman" w:hAnsi="Times New Roman" w:cs="Times New Roman"/>
          <w:color w:val="0070C0"/>
        </w:rPr>
        <w:t xml:space="preserve">of </w:t>
      </w:r>
      <w:r w:rsidR="00784C0E">
        <w:rPr>
          <w:rFonts w:ascii="Times New Roman" w:hAnsi="Times New Roman" w:cs="Times New Roman"/>
          <w:color w:val="0070C0"/>
        </w:rPr>
        <w:t xml:space="preserve">allele-specific </w:t>
      </w:r>
      <w:r w:rsidR="00704C9E">
        <w:rPr>
          <w:rFonts w:ascii="Times New Roman" w:hAnsi="Times New Roman" w:cs="Times New Roman"/>
          <w:color w:val="0070C0"/>
        </w:rPr>
        <w:t xml:space="preserve">rare variants </w:t>
      </w:r>
      <w:r w:rsidR="00784C0E">
        <w:rPr>
          <w:rFonts w:ascii="Times New Roman" w:hAnsi="Times New Roman" w:cs="Times New Roman"/>
          <w:color w:val="0070C0"/>
        </w:rPr>
        <w:t xml:space="preserve">increases </w:t>
      </w:r>
      <w:r w:rsidR="00B46065">
        <w:rPr>
          <w:rFonts w:ascii="Times New Roman" w:hAnsi="Times New Roman" w:cs="Times New Roman"/>
          <w:color w:val="0070C0"/>
        </w:rPr>
        <w:t xml:space="preserve">with </w:t>
      </w:r>
      <w:r w:rsidR="00704C9E">
        <w:rPr>
          <w:rFonts w:ascii="Times New Roman" w:hAnsi="Times New Roman" w:cs="Times New Roman"/>
          <w:color w:val="0070C0"/>
        </w:rPr>
        <w:t>many genomes</w:t>
      </w:r>
      <w:r w:rsidR="00E04E56">
        <w:rPr>
          <w:rFonts w:ascii="Times New Roman" w:hAnsi="Times New Roman" w:cs="Times New Roman"/>
          <w:color w:val="0070C0"/>
        </w:rPr>
        <w:t xml:space="preserve"> and can be combined to provide</w:t>
      </w:r>
      <w:r w:rsidR="00704C9E">
        <w:rPr>
          <w:rFonts w:ascii="Times New Roman" w:hAnsi="Times New Roman" w:cs="Times New Roman"/>
          <w:color w:val="0070C0"/>
        </w:rPr>
        <w:t xml:space="preserve"> the </w:t>
      </w:r>
      <w:r w:rsidR="00E04E56">
        <w:rPr>
          <w:rFonts w:ascii="Times New Roman" w:hAnsi="Times New Roman" w:cs="Times New Roman"/>
          <w:color w:val="0070C0"/>
        </w:rPr>
        <w:t xml:space="preserve">necessary </w:t>
      </w:r>
      <w:r w:rsidR="00704C9E">
        <w:rPr>
          <w:rFonts w:ascii="Times New Roman" w:hAnsi="Times New Roman" w:cs="Times New Roman"/>
          <w:color w:val="0070C0"/>
        </w:rPr>
        <w:t xml:space="preserve">statistical power to define </w:t>
      </w:r>
      <w:r w:rsidR="00E04E56">
        <w:rPr>
          <w:rFonts w:ascii="Times New Roman" w:hAnsi="Times New Roman" w:cs="Times New Roman"/>
          <w:color w:val="0070C0"/>
        </w:rPr>
        <w:t>allele-specificity</w:t>
      </w:r>
      <w:r w:rsidR="00704C9E">
        <w:rPr>
          <w:rFonts w:ascii="Times New Roman" w:hAnsi="Times New Roman" w:cs="Times New Roman"/>
          <w:color w:val="0070C0"/>
        </w:rPr>
        <w:t xml:space="preserve"> across a genomic region, as already </w:t>
      </w:r>
      <w:r w:rsidR="00E04E56">
        <w:rPr>
          <w:rFonts w:ascii="Times New Roman" w:hAnsi="Times New Roman" w:cs="Times New Roman"/>
          <w:color w:val="0070C0"/>
        </w:rPr>
        <w:t xml:space="preserve">alluded to in </w:t>
      </w:r>
      <w:r w:rsidR="00704C9E">
        <w:rPr>
          <w:rFonts w:ascii="Times New Roman" w:hAnsi="Times New Roman" w:cs="Times New Roman"/>
          <w:color w:val="0070C0"/>
        </w:rPr>
        <w:t>the second comment of the same reviewer.</w:t>
      </w:r>
      <w:r w:rsidR="00B46065">
        <w:rPr>
          <w:rFonts w:ascii="Times New Roman" w:hAnsi="Times New Roman" w:cs="Times New Roman"/>
          <w:color w:val="0070C0"/>
        </w:rPr>
        <w:t xml:space="preserve"> I</w:t>
      </w:r>
      <w:r w:rsidR="00704C9E">
        <w:rPr>
          <w:rFonts w:ascii="Times New Roman" w:hAnsi="Times New Roman" w:cs="Times New Roman"/>
          <w:color w:val="0070C0"/>
        </w:rPr>
        <w:t xml:space="preserve">n this case, </w:t>
      </w:r>
      <w:r w:rsidR="00E04E56">
        <w:rPr>
          <w:rFonts w:ascii="Times New Roman" w:hAnsi="Times New Roman" w:cs="Times New Roman"/>
          <w:color w:val="0070C0"/>
        </w:rPr>
        <w:t xml:space="preserve">further </w:t>
      </w:r>
      <w:r w:rsidR="00E04E56" w:rsidRPr="00D34618">
        <w:rPr>
          <w:rFonts w:ascii="Times New Roman" w:hAnsi="Times New Roman" w:cs="Times New Roman"/>
          <w:color w:val="0070C0"/>
        </w:rPr>
        <w:t>annotation</w:t>
      </w:r>
      <w:r w:rsidR="00D34618" w:rsidRPr="00D34618">
        <w:rPr>
          <w:rFonts w:ascii="Times New Roman" w:hAnsi="Times New Roman" w:cs="Times New Roman"/>
          <w:color w:val="0070C0"/>
        </w:rPr>
        <w:t xml:space="preserve"> and </w:t>
      </w:r>
      <w:r w:rsidR="00E04E56" w:rsidRPr="00D34618">
        <w:rPr>
          <w:rFonts w:ascii="Times New Roman" w:hAnsi="Times New Roman" w:cs="Times New Roman"/>
          <w:color w:val="0070C0"/>
        </w:rPr>
        <w:t>biological insights</w:t>
      </w:r>
      <w:r w:rsidR="00E04E56">
        <w:rPr>
          <w:rFonts w:ascii="Times New Roman" w:hAnsi="Times New Roman" w:cs="Times New Roman"/>
          <w:color w:val="0070C0"/>
        </w:rPr>
        <w:t xml:space="preserve"> </w:t>
      </w:r>
      <w:r w:rsidR="00B46065">
        <w:rPr>
          <w:rFonts w:ascii="Times New Roman" w:hAnsi="Times New Roman" w:cs="Times New Roman"/>
          <w:color w:val="0070C0"/>
        </w:rPr>
        <w:t xml:space="preserve">can be provided </w:t>
      </w:r>
      <w:r w:rsidR="00E04E56">
        <w:rPr>
          <w:rFonts w:ascii="Times New Roman" w:hAnsi="Times New Roman" w:cs="Times New Roman"/>
          <w:color w:val="0070C0"/>
        </w:rPr>
        <w:t xml:space="preserve">for </w:t>
      </w:r>
      <w:r w:rsidR="00704C9E">
        <w:rPr>
          <w:rFonts w:ascii="Times New Roman" w:hAnsi="Times New Roman" w:cs="Times New Roman"/>
          <w:color w:val="0070C0"/>
        </w:rPr>
        <w:t xml:space="preserve">regions that seem to be more attuned to allele-specific behavior. </w:t>
      </w:r>
      <w:r w:rsidR="00E04E56">
        <w:rPr>
          <w:rFonts w:ascii="Times New Roman" w:hAnsi="Times New Roman" w:cs="Times New Roman"/>
          <w:color w:val="0070C0"/>
        </w:rPr>
        <w:t xml:space="preserve">In addition, </w:t>
      </w:r>
      <w:r w:rsidR="00704C9E">
        <w:rPr>
          <w:rFonts w:ascii="Times New Roman" w:hAnsi="Times New Roman" w:cs="Times New Roman"/>
          <w:color w:val="0070C0"/>
        </w:rPr>
        <w:t xml:space="preserve">the aggregation of many genomes enables </w:t>
      </w:r>
      <w:r w:rsidR="00784C0E">
        <w:rPr>
          <w:rFonts w:ascii="Times New Roman" w:hAnsi="Times New Roman" w:cs="Times New Roman"/>
          <w:color w:val="0070C0"/>
        </w:rPr>
        <w:t xml:space="preserve">a </w:t>
      </w:r>
      <w:r w:rsidR="00925598">
        <w:rPr>
          <w:rFonts w:ascii="Times New Roman" w:hAnsi="Times New Roman" w:cs="Times New Roman"/>
          <w:color w:val="0070C0"/>
        </w:rPr>
        <w:t>more confident</w:t>
      </w:r>
      <w:r w:rsidR="00E04E56">
        <w:rPr>
          <w:rFonts w:ascii="Times New Roman" w:hAnsi="Times New Roman" w:cs="Times New Roman"/>
          <w:color w:val="0070C0"/>
        </w:rPr>
        <w:t xml:space="preserve"> identification of common </w:t>
      </w:r>
      <w:r w:rsidR="00704C9E">
        <w:rPr>
          <w:rFonts w:ascii="Times New Roman" w:hAnsi="Times New Roman" w:cs="Times New Roman"/>
          <w:color w:val="0070C0"/>
        </w:rPr>
        <w:t>SNV</w:t>
      </w:r>
      <w:r w:rsidR="00E04E56">
        <w:rPr>
          <w:rFonts w:ascii="Times New Roman" w:hAnsi="Times New Roman" w:cs="Times New Roman"/>
          <w:color w:val="0070C0"/>
        </w:rPr>
        <w:t>s</w:t>
      </w:r>
      <w:r w:rsidR="00704C9E">
        <w:rPr>
          <w:rFonts w:ascii="Times New Roman" w:hAnsi="Times New Roman" w:cs="Times New Roman"/>
          <w:color w:val="0070C0"/>
        </w:rPr>
        <w:t xml:space="preserve"> </w:t>
      </w:r>
      <w:r w:rsidR="00E04E56">
        <w:rPr>
          <w:rFonts w:ascii="Times New Roman" w:hAnsi="Times New Roman" w:cs="Times New Roman"/>
          <w:color w:val="0070C0"/>
        </w:rPr>
        <w:t xml:space="preserve">that have corroborating allele-specific evidence </w:t>
      </w:r>
      <w:r w:rsidR="00704C9E">
        <w:rPr>
          <w:rFonts w:ascii="Times New Roman" w:hAnsi="Times New Roman" w:cs="Times New Roman"/>
          <w:color w:val="0070C0"/>
        </w:rPr>
        <w:t>across multip</w:t>
      </w:r>
      <w:r w:rsidR="00E04E56">
        <w:rPr>
          <w:rFonts w:ascii="Times New Roman" w:hAnsi="Times New Roman" w:cs="Times New Roman"/>
          <w:color w:val="0070C0"/>
        </w:rPr>
        <w:t>le individuals, which in itself can se</w:t>
      </w:r>
      <w:r w:rsidR="00784C0E">
        <w:rPr>
          <w:rFonts w:ascii="Times New Roman" w:hAnsi="Times New Roman" w:cs="Times New Roman"/>
          <w:color w:val="0070C0"/>
        </w:rPr>
        <w:t>rve as a validation and a biological observation</w:t>
      </w:r>
      <w:r w:rsidR="00E04E56">
        <w:rPr>
          <w:rFonts w:ascii="Times New Roman" w:hAnsi="Times New Roman" w:cs="Times New Roman"/>
          <w:color w:val="0070C0"/>
        </w:rPr>
        <w:t>.</w:t>
      </w:r>
    </w:p>
    <w:p w14:paraId="039F163C" w14:textId="77777777" w:rsidR="00E04E56" w:rsidRDefault="00E04E56" w:rsidP="00541CC6">
      <w:pPr>
        <w:pStyle w:val="PlainText"/>
        <w:rPr>
          <w:rFonts w:ascii="Times New Roman" w:hAnsi="Times New Roman" w:cs="Times New Roman"/>
          <w:color w:val="0070C0"/>
        </w:rPr>
      </w:pPr>
    </w:p>
    <w:p w14:paraId="0924B113" w14:textId="77777777" w:rsidR="00E04E56" w:rsidRDefault="00E04E56" w:rsidP="00107A3E">
      <w:pPr>
        <w:pStyle w:val="PlainText"/>
        <w:outlineLvl w:val="0"/>
        <w:rPr>
          <w:rFonts w:ascii="Times New Roman" w:hAnsi="Times New Roman" w:cs="Times New Roman"/>
          <w:color w:val="0070C0"/>
        </w:rPr>
      </w:pPr>
      <w:r>
        <w:rPr>
          <w:rFonts w:ascii="Times New Roman" w:hAnsi="Times New Roman" w:cs="Times New Roman"/>
          <w:color w:val="0070C0"/>
        </w:rPr>
        <w:t xml:space="preserve">We </w:t>
      </w:r>
      <w:r w:rsidR="00D34618">
        <w:rPr>
          <w:rFonts w:ascii="Times New Roman" w:hAnsi="Times New Roman" w:cs="Times New Roman"/>
          <w:color w:val="0070C0"/>
        </w:rPr>
        <w:t>will</w:t>
      </w:r>
      <w:r>
        <w:rPr>
          <w:rFonts w:ascii="Times New Roman" w:hAnsi="Times New Roman" w:cs="Times New Roman"/>
          <w:color w:val="0070C0"/>
        </w:rPr>
        <w:t xml:space="preserve"> better address this concern in our revised manuscript.</w:t>
      </w:r>
    </w:p>
    <w:p w14:paraId="5FA9DEFF" w14:textId="77777777" w:rsidR="007A6427" w:rsidRDefault="007A6427" w:rsidP="00541CC6">
      <w:pPr>
        <w:pStyle w:val="PlainText"/>
        <w:rPr>
          <w:rFonts w:ascii="Times New Roman" w:hAnsi="Times New Roman" w:cs="Times New Roman"/>
          <w:color w:val="0070C0"/>
        </w:rPr>
      </w:pPr>
    </w:p>
    <w:p w14:paraId="12DCC637" w14:textId="77777777" w:rsidR="00E94927" w:rsidRPr="00541CC6" w:rsidRDefault="00E94927" w:rsidP="00E94927">
      <w:pPr>
        <w:pStyle w:val="PlainText"/>
        <w:rPr>
          <w:rFonts w:ascii="Times New Roman" w:hAnsi="Times New Roman" w:cs="Times New Roman"/>
        </w:rPr>
      </w:pPr>
      <w:r w:rsidRPr="00541CC6">
        <w:rPr>
          <w:rFonts w:ascii="Times New Roman" w:hAnsi="Times New Roman" w:cs="Times New Roman"/>
        </w:rPr>
        <w:t>5) Minor point: No definition for CEU (Northern Europeans from Utah) RPB2, PAX5, etc.</w:t>
      </w:r>
    </w:p>
    <w:p w14:paraId="3AACDCD6" w14:textId="77777777" w:rsidR="00E94927" w:rsidRPr="00541CC6" w:rsidRDefault="00E94927" w:rsidP="00E94927">
      <w:pPr>
        <w:pStyle w:val="PlainText"/>
        <w:rPr>
          <w:rFonts w:ascii="Times New Roman" w:hAnsi="Times New Roman" w:cs="Times New Roman"/>
        </w:rPr>
      </w:pPr>
    </w:p>
    <w:p w14:paraId="14A0C1B5" w14:textId="77777777" w:rsidR="00541CC6" w:rsidRPr="00541CC6" w:rsidRDefault="00541CC6" w:rsidP="00541CC6">
      <w:pPr>
        <w:pStyle w:val="PlainText"/>
        <w:rPr>
          <w:rFonts w:ascii="Times New Roman" w:hAnsi="Times New Roman" w:cs="Times New Roman"/>
          <w:color w:val="0070C0"/>
        </w:rPr>
      </w:pPr>
      <w:r>
        <w:rPr>
          <w:rFonts w:ascii="Times New Roman" w:hAnsi="Times New Roman" w:cs="Times New Roman"/>
          <w:color w:val="0070C0"/>
        </w:rPr>
        <w:t>Response</w:t>
      </w:r>
      <w:r w:rsidRPr="00541CC6">
        <w:rPr>
          <w:rFonts w:ascii="Times New Roman" w:hAnsi="Times New Roman" w:cs="Times New Roman"/>
          <w:color w:val="0070C0"/>
        </w:rPr>
        <w:t>:</w:t>
      </w:r>
      <w:r w:rsidR="0071175A">
        <w:rPr>
          <w:rFonts w:ascii="Times New Roman" w:hAnsi="Times New Roman" w:cs="Times New Roman"/>
          <w:color w:val="0070C0"/>
        </w:rPr>
        <w:t xml:space="preserve"> All t</w:t>
      </w:r>
      <w:r w:rsidR="00E04E56">
        <w:rPr>
          <w:rFonts w:ascii="Times New Roman" w:hAnsi="Times New Roman" w:cs="Times New Roman"/>
          <w:color w:val="0070C0"/>
        </w:rPr>
        <w:t xml:space="preserve">he definitions of the various human populations used for the 1000 Genomes Project are in fact already </w:t>
      </w:r>
      <w:r w:rsidR="0071175A">
        <w:rPr>
          <w:rFonts w:ascii="Times New Roman" w:hAnsi="Times New Roman" w:cs="Times New Roman"/>
          <w:color w:val="0070C0"/>
        </w:rPr>
        <w:t xml:space="preserve">included </w:t>
      </w:r>
      <w:r w:rsidR="00E04E56">
        <w:rPr>
          <w:rFonts w:ascii="Times New Roman" w:hAnsi="Times New Roman" w:cs="Times New Roman"/>
          <w:color w:val="0070C0"/>
        </w:rPr>
        <w:t xml:space="preserve">in the Methods section. They are </w:t>
      </w:r>
      <w:r w:rsidR="0071175A">
        <w:rPr>
          <w:rFonts w:ascii="Times New Roman" w:hAnsi="Times New Roman" w:cs="Times New Roman"/>
          <w:color w:val="0070C0"/>
        </w:rPr>
        <w:t>intentionally omitted</w:t>
      </w:r>
      <w:r w:rsidR="00E04E56">
        <w:rPr>
          <w:rFonts w:ascii="Times New Roman" w:hAnsi="Times New Roman" w:cs="Times New Roman"/>
          <w:color w:val="0070C0"/>
        </w:rPr>
        <w:t xml:space="preserve"> from the </w:t>
      </w:r>
      <w:r w:rsidR="0071175A">
        <w:rPr>
          <w:rFonts w:ascii="Times New Roman" w:hAnsi="Times New Roman" w:cs="Times New Roman"/>
          <w:color w:val="0070C0"/>
        </w:rPr>
        <w:t>main text to enable readability. We will include them, along with the definitions of the transcription factors (if any) such as RPB2 and PAX5, in the main text of the revised manuscript where we first mention them.</w:t>
      </w:r>
    </w:p>
    <w:p w14:paraId="7633E690" w14:textId="77777777" w:rsidR="00E94927" w:rsidRPr="00541CC6" w:rsidRDefault="00E94927" w:rsidP="00E94927">
      <w:pPr>
        <w:pStyle w:val="PlainText"/>
        <w:rPr>
          <w:rFonts w:ascii="Times New Roman" w:hAnsi="Times New Roman" w:cs="Times New Roman"/>
        </w:rPr>
      </w:pPr>
    </w:p>
    <w:p w14:paraId="402109CA" w14:textId="77777777" w:rsidR="00E94927" w:rsidRPr="00541CC6" w:rsidRDefault="00E94927" w:rsidP="00E94927">
      <w:pPr>
        <w:pStyle w:val="PlainText"/>
        <w:rPr>
          <w:rFonts w:ascii="Times New Roman" w:hAnsi="Times New Roman" w:cs="Times New Roman"/>
        </w:rPr>
      </w:pPr>
    </w:p>
    <w:p w14:paraId="4E815E60" w14:textId="77777777" w:rsidR="00E94927" w:rsidRPr="00541CC6" w:rsidRDefault="00E94927" w:rsidP="00E94927">
      <w:pPr>
        <w:pStyle w:val="PlainText"/>
        <w:rPr>
          <w:rFonts w:ascii="Times New Roman" w:hAnsi="Times New Roman" w:cs="Times New Roman"/>
        </w:rPr>
      </w:pPr>
    </w:p>
    <w:p w14:paraId="540E7A77" w14:textId="77777777" w:rsidR="00E94927" w:rsidRPr="00541CC6" w:rsidRDefault="00E94927" w:rsidP="00E94927">
      <w:pPr>
        <w:pStyle w:val="PlainText"/>
        <w:rPr>
          <w:rFonts w:ascii="Times New Roman" w:hAnsi="Times New Roman" w:cs="Times New Roman"/>
        </w:rPr>
      </w:pPr>
    </w:p>
    <w:p w14:paraId="4A7D0F28" w14:textId="77777777" w:rsidR="00E94927" w:rsidRPr="00541CC6" w:rsidRDefault="00E94927" w:rsidP="00E94927">
      <w:pPr>
        <w:pStyle w:val="PlainText"/>
        <w:rPr>
          <w:rFonts w:ascii="Times New Roman" w:hAnsi="Times New Roman" w:cs="Times New Roman"/>
        </w:rPr>
      </w:pPr>
    </w:p>
    <w:p w14:paraId="3ABB48E6" w14:textId="77777777" w:rsidR="00541CC6" w:rsidRDefault="00541CC6" w:rsidP="00E94927">
      <w:pPr>
        <w:pStyle w:val="PlainText"/>
        <w:rPr>
          <w:rFonts w:ascii="Times New Roman" w:hAnsi="Times New Roman" w:cs="Times New Roman"/>
        </w:rPr>
        <w:sectPr w:rsidR="00541CC6">
          <w:pgSz w:w="12240" w:h="15840"/>
          <w:pgMar w:top="1440" w:right="1440" w:bottom="1440" w:left="1440" w:header="720" w:footer="720" w:gutter="0"/>
          <w:cols w:space="720"/>
          <w:docGrid w:linePitch="360"/>
        </w:sectPr>
      </w:pPr>
    </w:p>
    <w:p w14:paraId="3DE87174" w14:textId="77777777" w:rsidR="00E94927" w:rsidRPr="00541CC6" w:rsidRDefault="00E94927" w:rsidP="00E94927">
      <w:pPr>
        <w:pStyle w:val="PlainText"/>
        <w:rPr>
          <w:rFonts w:ascii="Times New Roman" w:hAnsi="Times New Roman" w:cs="Times New Roman"/>
        </w:rPr>
      </w:pPr>
      <w:r w:rsidRPr="00541CC6">
        <w:rPr>
          <w:rFonts w:ascii="Times New Roman" w:hAnsi="Times New Roman" w:cs="Times New Roman"/>
        </w:rPr>
        <w:lastRenderedPageBreak/>
        <w:t>Reviewer #2 (Remarks to the Author):</w:t>
      </w:r>
    </w:p>
    <w:p w14:paraId="19553713" w14:textId="77777777" w:rsidR="00E94927" w:rsidRPr="00541CC6" w:rsidRDefault="00E94927" w:rsidP="00E94927">
      <w:pPr>
        <w:pStyle w:val="PlainText"/>
        <w:rPr>
          <w:rFonts w:ascii="Times New Roman" w:hAnsi="Times New Roman" w:cs="Times New Roman"/>
        </w:rPr>
      </w:pPr>
    </w:p>
    <w:p w14:paraId="752E95C3" w14:textId="77777777" w:rsidR="00E94927" w:rsidRDefault="00E94927" w:rsidP="00E94927">
      <w:pPr>
        <w:pStyle w:val="PlainText"/>
        <w:rPr>
          <w:rFonts w:ascii="Times New Roman" w:hAnsi="Times New Roman" w:cs="Times New Roman"/>
        </w:rPr>
      </w:pPr>
      <w:r w:rsidRPr="00541CC6">
        <w:rPr>
          <w:rFonts w:ascii="Times New Roman" w:hAnsi="Times New Roman" w:cs="Times New Roman"/>
        </w:rPr>
        <w:t>This is an exceptionally naïve analysis of ASE and ASB patterns. The analysis to identify the ASE/ASB patterns is flawed, the statistical modeling is too basic, and the enrichment analysis is crude.</w:t>
      </w:r>
    </w:p>
    <w:p w14:paraId="17344D15" w14:textId="77777777" w:rsidR="00445E0D" w:rsidRDefault="00445E0D" w:rsidP="00E94927">
      <w:pPr>
        <w:pStyle w:val="PlainText"/>
        <w:rPr>
          <w:rFonts w:ascii="Times New Roman" w:hAnsi="Times New Roman" w:cs="Times New Roman"/>
        </w:rPr>
      </w:pPr>
    </w:p>
    <w:p w14:paraId="4C7DE031" w14:textId="77777777" w:rsidR="00445E0D" w:rsidRPr="00445E0D" w:rsidRDefault="00445E0D" w:rsidP="00E94927">
      <w:pPr>
        <w:pStyle w:val="PlainText"/>
        <w:rPr>
          <w:rFonts w:ascii="Times New Roman" w:hAnsi="Times New Roman" w:cs="Times New Roman"/>
          <w:color w:val="0070C0"/>
        </w:rPr>
      </w:pPr>
      <w:r w:rsidRPr="00445E0D">
        <w:rPr>
          <w:rFonts w:ascii="Times New Roman" w:hAnsi="Times New Roman" w:cs="Times New Roman"/>
          <w:color w:val="0070C0"/>
        </w:rPr>
        <w:t xml:space="preserve">Response: </w:t>
      </w:r>
      <w:proofErr w:type="spellStart"/>
      <w:r w:rsidR="00D124DA" w:rsidRPr="00D34618">
        <w:rPr>
          <w:rFonts w:ascii="Times New Roman" w:hAnsi="Times New Roman" w:cs="Times New Roman"/>
          <w:color w:val="0070C0"/>
        </w:rPr>
        <w:t>AlleleDB</w:t>
      </w:r>
      <w:proofErr w:type="spellEnd"/>
      <w:r w:rsidR="00D124DA" w:rsidRPr="00D34618">
        <w:rPr>
          <w:rFonts w:ascii="Times New Roman" w:hAnsi="Times New Roman" w:cs="Times New Roman"/>
          <w:color w:val="0070C0"/>
        </w:rPr>
        <w:t xml:space="preserve"> is, in fact, intended as a resource for ASB and ASE. Nonetheless</w:t>
      </w:r>
      <w:r w:rsidR="00D124DA">
        <w:rPr>
          <w:rFonts w:ascii="Times New Roman" w:hAnsi="Times New Roman" w:cs="Times New Roman"/>
          <w:color w:val="0070C0"/>
        </w:rPr>
        <w:t>, w</w:t>
      </w:r>
      <w:r w:rsidR="002C6D79">
        <w:rPr>
          <w:rFonts w:ascii="Times New Roman" w:hAnsi="Times New Roman" w:cs="Times New Roman"/>
          <w:color w:val="0070C0"/>
        </w:rPr>
        <w:t xml:space="preserve">e will include more rigorous analyses and make the statistical modeling more sophisticated in our revision. </w:t>
      </w:r>
    </w:p>
    <w:p w14:paraId="140E8F2C" w14:textId="77777777" w:rsidR="00E94927" w:rsidRPr="00541CC6" w:rsidRDefault="00E94927" w:rsidP="00E94927">
      <w:pPr>
        <w:pStyle w:val="PlainText"/>
        <w:rPr>
          <w:rFonts w:ascii="Times New Roman" w:hAnsi="Times New Roman" w:cs="Times New Roman"/>
        </w:rPr>
      </w:pPr>
    </w:p>
    <w:p w14:paraId="0D973685" w14:textId="77777777" w:rsidR="00E94927" w:rsidRPr="00541CC6" w:rsidRDefault="00E94927" w:rsidP="00E94927">
      <w:pPr>
        <w:pStyle w:val="PlainText"/>
        <w:rPr>
          <w:rFonts w:ascii="Times New Roman" w:hAnsi="Times New Roman" w:cs="Times New Roman"/>
        </w:rPr>
      </w:pPr>
      <w:r w:rsidRPr="00541CC6">
        <w:rPr>
          <w:rFonts w:ascii="Times New Roman" w:hAnsi="Times New Roman" w:cs="Times New Roman"/>
        </w:rPr>
        <w:t>I have two concerns that, in my mind, are fatal flaws of the current analysis:</w:t>
      </w:r>
    </w:p>
    <w:p w14:paraId="7D13543F" w14:textId="77777777" w:rsidR="00E94927" w:rsidRPr="00541CC6" w:rsidRDefault="00E94927" w:rsidP="00E94927">
      <w:pPr>
        <w:pStyle w:val="PlainText"/>
        <w:rPr>
          <w:rFonts w:ascii="Times New Roman" w:hAnsi="Times New Roman" w:cs="Times New Roman"/>
        </w:rPr>
      </w:pPr>
    </w:p>
    <w:p w14:paraId="6993DD1C" w14:textId="77777777" w:rsidR="00E94927" w:rsidRPr="00541CC6" w:rsidRDefault="00E94927" w:rsidP="00E94927">
      <w:pPr>
        <w:pStyle w:val="PlainText"/>
        <w:rPr>
          <w:rFonts w:ascii="Times New Roman" w:hAnsi="Times New Roman" w:cs="Times New Roman"/>
        </w:rPr>
      </w:pPr>
      <w:r w:rsidRPr="00541CC6">
        <w:rPr>
          <w:rFonts w:ascii="Times New Roman" w:hAnsi="Times New Roman" w:cs="Times New Roman"/>
        </w:rPr>
        <w:t xml:space="preserve">First, mapping to a personal diploid genome indeed reduces the reference bias, but it does not eliminate the error associated with differences in </w:t>
      </w:r>
      <w:proofErr w:type="spellStart"/>
      <w:r w:rsidRPr="00541CC6">
        <w:rPr>
          <w:rFonts w:ascii="Times New Roman" w:hAnsi="Times New Roman" w:cs="Times New Roman"/>
        </w:rPr>
        <w:t>mappability</w:t>
      </w:r>
      <w:proofErr w:type="spellEnd"/>
      <w:r w:rsidRPr="00541CC6">
        <w:rPr>
          <w:rFonts w:ascii="Times New Roman" w:hAnsi="Times New Roman" w:cs="Times New Roman"/>
        </w:rPr>
        <w:t xml:space="preserve"> between the two alleles. In other words, the bias is gone, but the inflated variance due to </w:t>
      </w:r>
      <w:proofErr w:type="spellStart"/>
      <w:r w:rsidRPr="00541CC6">
        <w:rPr>
          <w:rFonts w:ascii="Times New Roman" w:hAnsi="Times New Roman" w:cs="Times New Roman"/>
        </w:rPr>
        <w:t>mappability</w:t>
      </w:r>
      <w:proofErr w:type="spellEnd"/>
      <w:r w:rsidRPr="00541CC6">
        <w:rPr>
          <w:rFonts w:ascii="Times New Roman" w:hAnsi="Times New Roman" w:cs="Times New Roman"/>
        </w:rPr>
        <w:t xml:space="preserve"> issues still persists. The only solution to date has been to map each allele separately and only retain reads that map uniquely at each allele, before the counting is done. This is a crucial aspect of the analysis presented in this paper and it must be addressed.</w:t>
      </w:r>
    </w:p>
    <w:p w14:paraId="68966E7C" w14:textId="77777777" w:rsidR="00E94927" w:rsidRDefault="00E94927" w:rsidP="00E94927">
      <w:pPr>
        <w:pStyle w:val="PlainText"/>
        <w:rPr>
          <w:rFonts w:ascii="Times New Roman" w:hAnsi="Times New Roman" w:cs="Times New Roman"/>
        </w:rPr>
      </w:pPr>
    </w:p>
    <w:p w14:paraId="6E1979CA" w14:textId="77777777" w:rsidR="00541CC6" w:rsidRPr="00541CC6" w:rsidRDefault="00541CC6" w:rsidP="00541CC6">
      <w:pPr>
        <w:pStyle w:val="PlainText"/>
        <w:rPr>
          <w:rFonts w:ascii="Times New Roman" w:hAnsi="Times New Roman" w:cs="Times New Roman"/>
          <w:color w:val="0070C0"/>
        </w:rPr>
      </w:pPr>
      <w:r>
        <w:rPr>
          <w:rFonts w:ascii="Times New Roman" w:hAnsi="Times New Roman" w:cs="Times New Roman"/>
          <w:color w:val="0070C0"/>
        </w:rPr>
        <w:t>Response</w:t>
      </w:r>
      <w:r w:rsidRPr="00541CC6">
        <w:rPr>
          <w:rFonts w:ascii="Times New Roman" w:hAnsi="Times New Roman" w:cs="Times New Roman"/>
          <w:color w:val="0070C0"/>
        </w:rPr>
        <w:t>:</w:t>
      </w:r>
      <w:r w:rsidR="00D124DA">
        <w:rPr>
          <w:rFonts w:ascii="Times New Roman" w:hAnsi="Times New Roman" w:cs="Times New Roman"/>
          <w:color w:val="0070C0"/>
        </w:rPr>
        <w:t xml:space="preserve"> We agree with the reviewer that, in addition to building a personal diploid genome, mapping only unique reads to the individual haplotype or allele before the counting process is important. Our approach does encompass this and we will emphasize in the revised manuscript to better reflect this.</w:t>
      </w:r>
    </w:p>
    <w:p w14:paraId="6262260E" w14:textId="77777777" w:rsidR="00541CC6" w:rsidRPr="00541CC6" w:rsidRDefault="00541CC6" w:rsidP="00E94927">
      <w:pPr>
        <w:pStyle w:val="PlainText"/>
        <w:rPr>
          <w:rFonts w:ascii="Times New Roman" w:hAnsi="Times New Roman" w:cs="Times New Roman"/>
        </w:rPr>
      </w:pPr>
    </w:p>
    <w:p w14:paraId="6A5AC1AC" w14:textId="77777777" w:rsidR="00E94927" w:rsidRPr="00541CC6" w:rsidRDefault="00E94927" w:rsidP="00E94927">
      <w:pPr>
        <w:pStyle w:val="PlainText"/>
        <w:rPr>
          <w:rFonts w:ascii="Times New Roman" w:hAnsi="Times New Roman" w:cs="Times New Roman"/>
        </w:rPr>
      </w:pPr>
      <w:r w:rsidRPr="00541CC6">
        <w:rPr>
          <w:rFonts w:ascii="Times New Roman" w:hAnsi="Times New Roman" w:cs="Times New Roman"/>
        </w:rPr>
        <w:t>Second, the ASE analysis was performed using a simple binomial test.</w:t>
      </w:r>
      <w:r w:rsidR="00541CC6">
        <w:rPr>
          <w:rFonts w:ascii="Times New Roman" w:hAnsi="Times New Roman" w:cs="Times New Roman"/>
        </w:rPr>
        <w:t xml:space="preserve"> </w:t>
      </w:r>
      <w:r w:rsidRPr="00541CC6">
        <w:rPr>
          <w:rFonts w:ascii="Times New Roman" w:hAnsi="Times New Roman" w:cs="Times New Roman"/>
        </w:rPr>
        <w:t>This leads to a large number of falsely identified ASE patterns because of over dispersion in the data. Over dispersion in both RNA-</w:t>
      </w:r>
      <w:proofErr w:type="spellStart"/>
      <w:r w:rsidRPr="00541CC6">
        <w:rPr>
          <w:rFonts w:ascii="Times New Roman" w:hAnsi="Times New Roman" w:cs="Times New Roman"/>
        </w:rPr>
        <w:t>seq</w:t>
      </w:r>
      <w:proofErr w:type="spellEnd"/>
      <w:r w:rsidRPr="00541CC6">
        <w:rPr>
          <w:rFonts w:ascii="Times New Roman" w:hAnsi="Times New Roman" w:cs="Times New Roman"/>
        </w:rPr>
        <w:t xml:space="preserve"> and </w:t>
      </w:r>
      <w:proofErr w:type="spellStart"/>
      <w:r w:rsidRPr="00541CC6">
        <w:rPr>
          <w:rFonts w:ascii="Times New Roman" w:hAnsi="Times New Roman" w:cs="Times New Roman"/>
        </w:rPr>
        <w:t>ChiP-seq</w:t>
      </w:r>
      <w:proofErr w:type="spellEnd"/>
      <w:r w:rsidRPr="00541CC6">
        <w:rPr>
          <w:rFonts w:ascii="Times New Roman" w:hAnsi="Times New Roman" w:cs="Times New Roman"/>
        </w:rPr>
        <w:t xml:space="preserve"> data sets has been documented and commented on in a large number of papers. The correct analysis must use some strategy to estimate the over dispersion parameter and take it into account when testing for ASE.</w:t>
      </w:r>
    </w:p>
    <w:p w14:paraId="36C4D47A" w14:textId="77777777" w:rsidR="00E94927" w:rsidRDefault="00E94927" w:rsidP="00E94927">
      <w:pPr>
        <w:pStyle w:val="PlainText"/>
        <w:rPr>
          <w:rFonts w:ascii="Times New Roman" w:hAnsi="Times New Roman" w:cs="Times New Roman"/>
        </w:rPr>
      </w:pPr>
    </w:p>
    <w:p w14:paraId="381822DD" w14:textId="2951F991" w:rsidR="00541CC6" w:rsidRDefault="00541CC6" w:rsidP="00541CC6">
      <w:pPr>
        <w:pStyle w:val="PlainText"/>
        <w:rPr>
          <w:rFonts w:ascii="Times New Roman" w:hAnsi="Times New Roman" w:cs="Times New Roman"/>
          <w:color w:val="0070C0"/>
        </w:rPr>
      </w:pPr>
      <w:r>
        <w:rPr>
          <w:rFonts w:ascii="Times New Roman" w:hAnsi="Times New Roman" w:cs="Times New Roman"/>
          <w:color w:val="0070C0"/>
        </w:rPr>
        <w:t>Response</w:t>
      </w:r>
      <w:r w:rsidRPr="00541CC6">
        <w:rPr>
          <w:rFonts w:ascii="Times New Roman" w:hAnsi="Times New Roman" w:cs="Times New Roman"/>
          <w:color w:val="0070C0"/>
        </w:rPr>
        <w:t>:</w:t>
      </w:r>
      <w:r>
        <w:rPr>
          <w:rFonts w:ascii="Times New Roman" w:hAnsi="Times New Roman" w:cs="Times New Roman"/>
          <w:color w:val="0070C0"/>
        </w:rPr>
        <w:t xml:space="preserve"> </w:t>
      </w:r>
      <w:r w:rsidR="00D124DA">
        <w:rPr>
          <w:rFonts w:ascii="Times New Roman" w:hAnsi="Times New Roman" w:cs="Times New Roman"/>
          <w:color w:val="0070C0"/>
        </w:rPr>
        <w:t xml:space="preserve">Many </w:t>
      </w:r>
      <w:r w:rsidR="00CC135F">
        <w:rPr>
          <w:rFonts w:ascii="Times New Roman" w:hAnsi="Times New Roman" w:cs="Times New Roman"/>
          <w:color w:val="0070C0"/>
        </w:rPr>
        <w:t xml:space="preserve">very </w:t>
      </w:r>
      <w:r w:rsidR="00D124DA">
        <w:rPr>
          <w:rFonts w:ascii="Times New Roman" w:hAnsi="Times New Roman" w:cs="Times New Roman"/>
          <w:color w:val="0070C0"/>
        </w:rPr>
        <w:t xml:space="preserve">recent publications have </w:t>
      </w:r>
      <w:r w:rsidR="00CC135F">
        <w:rPr>
          <w:rFonts w:ascii="Times New Roman" w:hAnsi="Times New Roman" w:cs="Times New Roman"/>
          <w:color w:val="0070C0"/>
        </w:rPr>
        <w:t xml:space="preserve">also used </w:t>
      </w:r>
      <w:r w:rsidR="00D124DA">
        <w:rPr>
          <w:rFonts w:ascii="Times New Roman" w:hAnsi="Times New Roman" w:cs="Times New Roman"/>
          <w:color w:val="0070C0"/>
        </w:rPr>
        <w:t xml:space="preserve">a simple binomial test </w:t>
      </w:r>
      <w:r w:rsidR="00CC135F">
        <w:rPr>
          <w:rFonts w:ascii="Times New Roman" w:hAnsi="Times New Roman" w:cs="Times New Roman"/>
          <w:color w:val="0070C0"/>
        </w:rPr>
        <w:t xml:space="preserve">in their detection of ASE and ASB SNVs </w:t>
      </w:r>
      <w:r w:rsidR="00D124DA">
        <w:rPr>
          <w:rFonts w:ascii="Times New Roman" w:hAnsi="Times New Roman" w:cs="Times New Roman"/>
          <w:color w:val="0070C0"/>
        </w:rPr>
        <w:t xml:space="preserve">(we list some of them below). However, we agree with the reviewer’s comment and will build a more sophisticated statistical model to </w:t>
      </w:r>
      <w:r w:rsidR="00CC135F">
        <w:rPr>
          <w:rFonts w:ascii="Times New Roman" w:hAnsi="Times New Roman" w:cs="Times New Roman"/>
          <w:color w:val="0070C0"/>
        </w:rPr>
        <w:t xml:space="preserve">accommodate </w:t>
      </w:r>
      <w:proofErr w:type="spellStart"/>
      <w:r w:rsidR="00CC135F">
        <w:rPr>
          <w:rFonts w:ascii="Times New Roman" w:hAnsi="Times New Roman" w:cs="Times New Roman"/>
          <w:color w:val="0070C0"/>
        </w:rPr>
        <w:t>overdispersion</w:t>
      </w:r>
      <w:proofErr w:type="spellEnd"/>
      <w:r w:rsidR="00CC135F">
        <w:rPr>
          <w:rFonts w:ascii="Times New Roman" w:hAnsi="Times New Roman" w:cs="Times New Roman"/>
          <w:color w:val="0070C0"/>
        </w:rPr>
        <w:t xml:space="preserve">. </w:t>
      </w:r>
      <w:r w:rsidR="00107A3E">
        <w:rPr>
          <w:rFonts w:ascii="Times New Roman" w:hAnsi="Times New Roman" w:cs="Times New Roman"/>
          <w:color w:val="0070C0"/>
        </w:rPr>
        <w:t>[</w:t>
      </w:r>
      <w:proofErr w:type="gramStart"/>
      <w:r w:rsidR="00107A3E">
        <w:rPr>
          <w:rFonts w:ascii="Times New Roman" w:hAnsi="Times New Roman" w:cs="Times New Roman"/>
          <w:color w:val="0070C0"/>
        </w:rPr>
        <w:t>[ =</w:t>
      </w:r>
      <w:proofErr w:type="gramEnd"/>
      <w:r w:rsidR="00107A3E">
        <w:rPr>
          <w:rFonts w:ascii="Times New Roman" w:hAnsi="Times New Roman" w:cs="Times New Roman"/>
          <w:color w:val="0070C0"/>
        </w:rPr>
        <w:t xml:space="preserve">=MG-note==&gt; ]] </w:t>
      </w:r>
      <w:r w:rsidR="00D0348E">
        <w:rPr>
          <w:rFonts w:ascii="Times New Roman" w:hAnsi="Times New Roman" w:cs="Times New Roman"/>
          <w:color w:val="0070C0"/>
        </w:rPr>
        <w:t>more</w:t>
      </w:r>
      <w:r w:rsidR="00107A3E">
        <w:rPr>
          <w:rFonts w:ascii="Times New Roman" w:hAnsi="Times New Roman" w:cs="Times New Roman"/>
          <w:color w:val="0070C0"/>
        </w:rPr>
        <w:t xml:space="preserve"> on this</w:t>
      </w:r>
    </w:p>
    <w:p w14:paraId="10FE4A43" w14:textId="77777777" w:rsidR="00CC135F" w:rsidRDefault="00CC135F" w:rsidP="00541CC6">
      <w:pPr>
        <w:pStyle w:val="PlainText"/>
        <w:rPr>
          <w:rFonts w:ascii="Times New Roman" w:hAnsi="Times New Roman" w:cs="Times New Roman"/>
          <w:color w:val="0070C0"/>
        </w:rPr>
      </w:pPr>
    </w:p>
    <w:p w14:paraId="067394E1" w14:textId="77777777" w:rsidR="00CC135F" w:rsidRDefault="00CC135F" w:rsidP="00107A3E">
      <w:pPr>
        <w:pStyle w:val="PlainText"/>
        <w:outlineLvl w:val="0"/>
        <w:rPr>
          <w:rFonts w:ascii="Times New Roman" w:hAnsi="Times New Roman" w:cs="Times New Roman"/>
          <w:color w:val="0070C0"/>
        </w:rPr>
      </w:pPr>
      <w:proofErr w:type="spellStart"/>
      <w:r>
        <w:rPr>
          <w:rFonts w:ascii="Times New Roman" w:hAnsi="Times New Roman" w:cs="Times New Roman"/>
          <w:color w:val="0070C0"/>
        </w:rPr>
        <w:t>McDaniell</w:t>
      </w:r>
      <w:proofErr w:type="spellEnd"/>
      <w:r>
        <w:rPr>
          <w:rFonts w:ascii="Times New Roman" w:hAnsi="Times New Roman" w:cs="Times New Roman"/>
          <w:color w:val="0070C0"/>
        </w:rPr>
        <w:t xml:space="preserve">, R. </w:t>
      </w:r>
      <w:r w:rsidR="00B46065" w:rsidRPr="006359B1">
        <w:rPr>
          <w:rFonts w:ascii="Times New Roman" w:hAnsi="Times New Roman" w:cs="Times New Roman"/>
          <w:i/>
          <w:color w:val="0070C0"/>
        </w:rPr>
        <w:t>et al.</w:t>
      </w:r>
      <w:r w:rsidR="00B46065">
        <w:rPr>
          <w:rFonts w:ascii="Times New Roman" w:hAnsi="Times New Roman" w:cs="Times New Roman"/>
          <w:color w:val="0070C0"/>
        </w:rPr>
        <w:t xml:space="preserve"> </w:t>
      </w:r>
      <w:r>
        <w:rPr>
          <w:rFonts w:ascii="Times New Roman" w:hAnsi="Times New Roman" w:cs="Times New Roman"/>
          <w:color w:val="0070C0"/>
        </w:rPr>
        <w:t xml:space="preserve">(2010). </w:t>
      </w:r>
      <w:r w:rsidRPr="00B46065">
        <w:rPr>
          <w:rFonts w:ascii="Times New Roman" w:hAnsi="Times New Roman" w:cs="Times New Roman"/>
          <w:i/>
          <w:color w:val="0070C0"/>
        </w:rPr>
        <w:t>Science</w:t>
      </w:r>
      <w:r>
        <w:rPr>
          <w:rFonts w:ascii="Times New Roman" w:hAnsi="Times New Roman" w:cs="Times New Roman"/>
          <w:color w:val="0070C0"/>
        </w:rPr>
        <w:t xml:space="preserve">. </w:t>
      </w:r>
      <w:r w:rsidRPr="00CC135F">
        <w:rPr>
          <w:rFonts w:ascii="Times New Roman" w:hAnsi="Times New Roman" w:cs="Times New Roman"/>
          <w:color w:val="0070C0"/>
        </w:rPr>
        <w:t>328(5975)</w:t>
      </w:r>
      <w:proofErr w:type="gramStart"/>
      <w:r w:rsidRPr="00CC135F">
        <w:rPr>
          <w:rFonts w:ascii="Times New Roman" w:hAnsi="Times New Roman" w:cs="Times New Roman"/>
          <w:color w:val="0070C0"/>
        </w:rPr>
        <w:t>:235</w:t>
      </w:r>
      <w:proofErr w:type="gramEnd"/>
      <w:r w:rsidRPr="00CC135F">
        <w:rPr>
          <w:rFonts w:ascii="Times New Roman" w:hAnsi="Times New Roman" w:cs="Times New Roman"/>
          <w:color w:val="0070C0"/>
        </w:rPr>
        <w:t>-9</w:t>
      </w:r>
    </w:p>
    <w:p w14:paraId="1B23397B" w14:textId="77777777" w:rsidR="00B46065" w:rsidRDefault="00B46065" w:rsidP="00B46065">
      <w:pPr>
        <w:pStyle w:val="PlainText"/>
        <w:rPr>
          <w:rFonts w:ascii="Times New Roman" w:hAnsi="Times New Roman" w:cs="Times New Roman"/>
          <w:color w:val="0070C0"/>
        </w:rPr>
      </w:pPr>
      <w:proofErr w:type="gramStart"/>
      <w:r>
        <w:rPr>
          <w:rFonts w:ascii="Times New Roman" w:hAnsi="Times New Roman" w:cs="Times New Roman"/>
          <w:color w:val="0070C0"/>
        </w:rPr>
        <w:t xml:space="preserve">Montgomery, S. </w:t>
      </w:r>
      <w:r w:rsidRPr="006359B1">
        <w:rPr>
          <w:rFonts w:ascii="Times New Roman" w:hAnsi="Times New Roman" w:cs="Times New Roman"/>
          <w:i/>
          <w:color w:val="0070C0"/>
        </w:rPr>
        <w:t>et al.</w:t>
      </w:r>
      <w:r>
        <w:rPr>
          <w:rFonts w:ascii="Times New Roman" w:hAnsi="Times New Roman" w:cs="Times New Roman"/>
          <w:color w:val="0070C0"/>
        </w:rPr>
        <w:t xml:space="preserve"> (201</w:t>
      </w:r>
      <w:r w:rsidR="008556CF">
        <w:rPr>
          <w:rFonts w:ascii="Times New Roman" w:hAnsi="Times New Roman" w:cs="Times New Roman"/>
          <w:color w:val="0070C0"/>
        </w:rPr>
        <w:t>1</w:t>
      </w:r>
      <w:r>
        <w:rPr>
          <w:rFonts w:ascii="Times New Roman" w:hAnsi="Times New Roman" w:cs="Times New Roman"/>
          <w:color w:val="0070C0"/>
        </w:rPr>
        <w:t>).</w:t>
      </w:r>
      <w:proofErr w:type="gramEnd"/>
      <w:r>
        <w:rPr>
          <w:rFonts w:ascii="Times New Roman" w:hAnsi="Times New Roman" w:cs="Times New Roman"/>
          <w:color w:val="0070C0"/>
        </w:rPr>
        <w:t xml:space="preserve"> </w:t>
      </w:r>
      <w:proofErr w:type="spellStart"/>
      <w:r w:rsidRPr="008556CF">
        <w:rPr>
          <w:rFonts w:ascii="Times New Roman" w:hAnsi="Times New Roman" w:cs="Times New Roman"/>
          <w:i/>
          <w:color w:val="0070C0"/>
        </w:rPr>
        <w:t>PLoS</w:t>
      </w:r>
      <w:proofErr w:type="spellEnd"/>
      <w:r w:rsidRPr="008556CF">
        <w:rPr>
          <w:rFonts w:ascii="Times New Roman" w:hAnsi="Times New Roman" w:cs="Times New Roman"/>
          <w:i/>
          <w:color w:val="0070C0"/>
        </w:rPr>
        <w:t xml:space="preserve"> Genet</w:t>
      </w:r>
      <w:r>
        <w:rPr>
          <w:rFonts w:ascii="Times New Roman" w:hAnsi="Times New Roman" w:cs="Times New Roman"/>
          <w:color w:val="0070C0"/>
        </w:rPr>
        <w:t xml:space="preserve">. </w:t>
      </w:r>
      <w:r w:rsidRPr="00B46065">
        <w:rPr>
          <w:rFonts w:ascii="Times New Roman" w:hAnsi="Times New Roman" w:cs="Times New Roman"/>
          <w:color w:val="0070C0"/>
        </w:rPr>
        <w:t>Jul</w:t>
      </w:r>
      <w:proofErr w:type="gramStart"/>
      <w:r w:rsidRPr="00B46065">
        <w:rPr>
          <w:rFonts w:ascii="Times New Roman" w:hAnsi="Times New Roman" w:cs="Times New Roman"/>
          <w:color w:val="0070C0"/>
        </w:rPr>
        <w:t>;7</w:t>
      </w:r>
      <w:proofErr w:type="gramEnd"/>
      <w:r w:rsidRPr="00B46065">
        <w:rPr>
          <w:rFonts w:ascii="Times New Roman" w:hAnsi="Times New Roman" w:cs="Times New Roman"/>
          <w:color w:val="0070C0"/>
        </w:rPr>
        <w:t>(7):e1002144</w:t>
      </w:r>
    </w:p>
    <w:p w14:paraId="3160F0F0" w14:textId="77777777" w:rsidR="00CC135F" w:rsidRDefault="00B46065" w:rsidP="00541CC6">
      <w:pPr>
        <w:pStyle w:val="PlainText"/>
        <w:rPr>
          <w:rFonts w:ascii="Times New Roman" w:hAnsi="Times New Roman" w:cs="Times New Roman"/>
          <w:color w:val="0070C0"/>
        </w:rPr>
      </w:pPr>
      <w:proofErr w:type="gramStart"/>
      <w:r>
        <w:rPr>
          <w:rFonts w:ascii="Times New Roman" w:hAnsi="Times New Roman" w:cs="Times New Roman"/>
          <w:color w:val="0070C0"/>
        </w:rPr>
        <w:t xml:space="preserve">Reddy, T. </w:t>
      </w:r>
      <w:r w:rsidRPr="006359B1">
        <w:rPr>
          <w:rFonts w:ascii="Times New Roman" w:hAnsi="Times New Roman" w:cs="Times New Roman"/>
          <w:i/>
          <w:color w:val="0070C0"/>
        </w:rPr>
        <w:t>et al.</w:t>
      </w:r>
      <w:r>
        <w:rPr>
          <w:rFonts w:ascii="Times New Roman" w:hAnsi="Times New Roman" w:cs="Times New Roman"/>
          <w:color w:val="0070C0"/>
        </w:rPr>
        <w:t xml:space="preserve"> (2012).</w:t>
      </w:r>
      <w:proofErr w:type="gramEnd"/>
      <w:r>
        <w:rPr>
          <w:rFonts w:ascii="Times New Roman" w:hAnsi="Times New Roman" w:cs="Times New Roman"/>
          <w:color w:val="0070C0"/>
        </w:rPr>
        <w:t xml:space="preserve"> </w:t>
      </w:r>
      <w:r w:rsidRPr="00B46065">
        <w:rPr>
          <w:rFonts w:ascii="Times New Roman" w:hAnsi="Times New Roman" w:cs="Times New Roman"/>
          <w:i/>
          <w:color w:val="0070C0"/>
        </w:rPr>
        <w:t>Genome Res</w:t>
      </w:r>
      <w:r>
        <w:rPr>
          <w:rFonts w:ascii="Times New Roman" w:hAnsi="Times New Roman" w:cs="Times New Roman"/>
          <w:color w:val="0070C0"/>
        </w:rPr>
        <w:t xml:space="preserve">. </w:t>
      </w:r>
      <w:r w:rsidRPr="00B46065">
        <w:rPr>
          <w:rFonts w:ascii="Times New Roman" w:hAnsi="Times New Roman" w:cs="Times New Roman"/>
          <w:color w:val="0070C0"/>
        </w:rPr>
        <w:t>22(5)</w:t>
      </w:r>
      <w:proofErr w:type="gramStart"/>
      <w:r w:rsidRPr="00B46065">
        <w:rPr>
          <w:rFonts w:ascii="Times New Roman" w:hAnsi="Times New Roman" w:cs="Times New Roman"/>
          <w:color w:val="0070C0"/>
        </w:rPr>
        <w:t>:860</w:t>
      </w:r>
      <w:proofErr w:type="gramEnd"/>
      <w:r w:rsidRPr="00B46065">
        <w:rPr>
          <w:rFonts w:ascii="Times New Roman" w:hAnsi="Times New Roman" w:cs="Times New Roman"/>
          <w:color w:val="0070C0"/>
        </w:rPr>
        <w:t>-9</w:t>
      </w:r>
    </w:p>
    <w:p w14:paraId="6F07E513" w14:textId="77777777" w:rsidR="00B46065" w:rsidRDefault="00E76D93" w:rsidP="00541CC6">
      <w:pPr>
        <w:pStyle w:val="PlainText"/>
        <w:rPr>
          <w:rFonts w:ascii="Times New Roman" w:hAnsi="Times New Roman" w:cs="Times New Roman"/>
          <w:color w:val="0070C0"/>
        </w:rPr>
      </w:pPr>
      <w:proofErr w:type="spellStart"/>
      <w:proofErr w:type="gramStart"/>
      <w:r>
        <w:rPr>
          <w:rFonts w:ascii="Times New Roman" w:hAnsi="Times New Roman" w:cs="Times New Roman"/>
          <w:color w:val="0070C0"/>
        </w:rPr>
        <w:t>Lappalainen</w:t>
      </w:r>
      <w:proofErr w:type="spellEnd"/>
      <w:r>
        <w:rPr>
          <w:rFonts w:ascii="Times New Roman" w:hAnsi="Times New Roman" w:cs="Times New Roman"/>
          <w:color w:val="0070C0"/>
        </w:rPr>
        <w:t>, T</w:t>
      </w:r>
      <w:r w:rsidRPr="006359B1">
        <w:rPr>
          <w:rFonts w:ascii="Times New Roman" w:hAnsi="Times New Roman" w:cs="Times New Roman"/>
          <w:i/>
          <w:color w:val="0070C0"/>
        </w:rPr>
        <w:t>. et al.</w:t>
      </w:r>
      <w:r>
        <w:rPr>
          <w:rFonts w:ascii="Times New Roman" w:hAnsi="Times New Roman" w:cs="Times New Roman"/>
          <w:color w:val="0070C0"/>
        </w:rPr>
        <w:t xml:space="preserve"> (2013).</w:t>
      </w:r>
      <w:proofErr w:type="gramEnd"/>
      <w:r>
        <w:rPr>
          <w:rFonts w:ascii="Times New Roman" w:hAnsi="Times New Roman" w:cs="Times New Roman"/>
          <w:color w:val="0070C0"/>
        </w:rPr>
        <w:t xml:space="preserve"> </w:t>
      </w:r>
      <w:r w:rsidRPr="00E76D93">
        <w:rPr>
          <w:rFonts w:ascii="Times New Roman" w:hAnsi="Times New Roman" w:cs="Times New Roman"/>
          <w:i/>
          <w:color w:val="0070C0"/>
        </w:rPr>
        <w:t>Nature</w:t>
      </w:r>
      <w:r>
        <w:rPr>
          <w:rFonts w:ascii="Times New Roman" w:hAnsi="Times New Roman" w:cs="Times New Roman"/>
          <w:color w:val="0070C0"/>
        </w:rPr>
        <w:t xml:space="preserve">. </w:t>
      </w:r>
      <w:r w:rsidRPr="00E76D93">
        <w:rPr>
          <w:rFonts w:ascii="Times New Roman" w:hAnsi="Times New Roman" w:cs="Times New Roman"/>
          <w:color w:val="0070C0"/>
        </w:rPr>
        <w:t>501(7468)</w:t>
      </w:r>
      <w:proofErr w:type="gramStart"/>
      <w:r w:rsidRPr="00E76D93">
        <w:rPr>
          <w:rFonts w:ascii="Times New Roman" w:hAnsi="Times New Roman" w:cs="Times New Roman"/>
          <w:color w:val="0070C0"/>
        </w:rPr>
        <w:t>:506</w:t>
      </w:r>
      <w:proofErr w:type="gramEnd"/>
      <w:r w:rsidRPr="00E76D93">
        <w:rPr>
          <w:rFonts w:ascii="Times New Roman" w:hAnsi="Times New Roman" w:cs="Times New Roman"/>
          <w:color w:val="0070C0"/>
        </w:rPr>
        <w:t>-11</w:t>
      </w:r>
    </w:p>
    <w:p w14:paraId="1CEC0B75" w14:textId="77777777" w:rsidR="008556CF" w:rsidRDefault="008556CF" w:rsidP="00E94927">
      <w:pPr>
        <w:pStyle w:val="PlainText"/>
        <w:rPr>
          <w:rFonts w:ascii="Times New Roman" w:hAnsi="Times New Roman" w:cs="Times New Roman"/>
          <w:color w:val="0070C0"/>
        </w:rPr>
      </w:pPr>
      <w:proofErr w:type="gramStart"/>
      <w:r>
        <w:rPr>
          <w:rFonts w:ascii="Times New Roman" w:hAnsi="Times New Roman" w:cs="Times New Roman"/>
          <w:color w:val="0070C0"/>
        </w:rPr>
        <w:t xml:space="preserve">Ding, Z. </w:t>
      </w:r>
      <w:r>
        <w:rPr>
          <w:rFonts w:ascii="Times New Roman" w:hAnsi="Times New Roman" w:cs="Times New Roman"/>
          <w:i/>
          <w:color w:val="0070C0"/>
        </w:rPr>
        <w:t xml:space="preserve">et al. </w:t>
      </w:r>
      <w:r>
        <w:rPr>
          <w:rFonts w:ascii="Times New Roman" w:hAnsi="Times New Roman" w:cs="Times New Roman"/>
          <w:color w:val="0070C0"/>
        </w:rPr>
        <w:t>(2014).</w:t>
      </w:r>
      <w:proofErr w:type="gramEnd"/>
      <w:r>
        <w:rPr>
          <w:rFonts w:ascii="Times New Roman" w:hAnsi="Times New Roman" w:cs="Times New Roman"/>
          <w:color w:val="0070C0"/>
        </w:rPr>
        <w:t xml:space="preserve"> </w:t>
      </w:r>
      <w:proofErr w:type="spellStart"/>
      <w:r>
        <w:rPr>
          <w:rFonts w:ascii="Times New Roman" w:hAnsi="Times New Roman" w:cs="Times New Roman"/>
          <w:i/>
          <w:color w:val="0070C0"/>
        </w:rPr>
        <w:t>PLoS</w:t>
      </w:r>
      <w:proofErr w:type="spellEnd"/>
      <w:r>
        <w:rPr>
          <w:rFonts w:ascii="Times New Roman" w:hAnsi="Times New Roman" w:cs="Times New Roman"/>
          <w:i/>
          <w:color w:val="0070C0"/>
        </w:rPr>
        <w:t xml:space="preserve"> Genet. </w:t>
      </w:r>
      <w:r w:rsidRPr="008556CF">
        <w:rPr>
          <w:rFonts w:ascii="Times New Roman" w:hAnsi="Times New Roman" w:cs="Times New Roman"/>
          <w:color w:val="0070C0"/>
        </w:rPr>
        <w:t>10(11)</w:t>
      </w:r>
      <w:proofErr w:type="gramStart"/>
      <w:r w:rsidRPr="008556CF">
        <w:rPr>
          <w:rFonts w:ascii="Times New Roman" w:hAnsi="Times New Roman" w:cs="Times New Roman"/>
          <w:color w:val="0070C0"/>
        </w:rPr>
        <w:t>:e1004798</w:t>
      </w:r>
      <w:proofErr w:type="gramEnd"/>
    </w:p>
    <w:p w14:paraId="26803D3B" w14:textId="77777777" w:rsidR="003E7025" w:rsidRPr="008556CF" w:rsidRDefault="003E7025" w:rsidP="00E94927">
      <w:pPr>
        <w:pStyle w:val="PlainText"/>
        <w:rPr>
          <w:rFonts w:ascii="Times New Roman" w:hAnsi="Times New Roman" w:cs="Times New Roman"/>
          <w:color w:val="0070C0"/>
        </w:rPr>
      </w:pPr>
    </w:p>
    <w:p w14:paraId="20B9BCFA" w14:textId="77777777" w:rsidR="00E94927" w:rsidRPr="00541CC6" w:rsidRDefault="00E94927" w:rsidP="00E94927">
      <w:pPr>
        <w:pStyle w:val="PlainText"/>
        <w:rPr>
          <w:rFonts w:ascii="Times New Roman" w:hAnsi="Times New Roman" w:cs="Times New Roman"/>
        </w:rPr>
      </w:pPr>
      <w:r w:rsidRPr="00541CC6">
        <w:rPr>
          <w:rFonts w:ascii="Times New Roman" w:hAnsi="Times New Roman" w:cs="Times New Roman"/>
        </w:rPr>
        <w:t>I have a few other major concerns:</w:t>
      </w:r>
    </w:p>
    <w:p w14:paraId="109393AC" w14:textId="77777777" w:rsidR="00E94927" w:rsidRPr="00541CC6" w:rsidRDefault="00E94927" w:rsidP="00E94927">
      <w:pPr>
        <w:pStyle w:val="PlainText"/>
        <w:rPr>
          <w:rFonts w:ascii="Times New Roman" w:hAnsi="Times New Roman" w:cs="Times New Roman"/>
        </w:rPr>
      </w:pPr>
    </w:p>
    <w:p w14:paraId="0894E097" w14:textId="77777777" w:rsidR="00E94927" w:rsidRPr="00541CC6" w:rsidRDefault="00E94927" w:rsidP="00E94927">
      <w:pPr>
        <w:pStyle w:val="PlainText"/>
        <w:rPr>
          <w:rFonts w:ascii="Times New Roman" w:hAnsi="Times New Roman" w:cs="Times New Roman"/>
        </w:rPr>
      </w:pPr>
      <w:r w:rsidRPr="00541CC6">
        <w:rPr>
          <w:rFonts w:ascii="Times New Roman" w:hAnsi="Times New Roman" w:cs="Times New Roman"/>
        </w:rPr>
        <w:t xml:space="preserve">It is not entirely clear to me how the 'control SNVs' </w:t>
      </w:r>
      <w:proofErr w:type="gramStart"/>
      <w:r w:rsidRPr="00541CC6">
        <w:rPr>
          <w:rFonts w:ascii="Times New Roman" w:hAnsi="Times New Roman" w:cs="Times New Roman"/>
        </w:rPr>
        <w:t>were</w:t>
      </w:r>
      <w:proofErr w:type="gramEnd"/>
      <w:r w:rsidRPr="00541CC6">
        <w:rPr>
          <w:rFonts w:ascii="Times New Roman" w:hAnsi="Times New Roman" w:cs="Times New Roman"/>
        </w:rPr>
        <w:t xml:space="preserve"> defined.</w:t>
      </w:r>
      <w:r w:rsidR="00541CC6">
        <w:rPr>
          <w:rFonts w:ascii="Times New Roman" w:hAnsi="Times New Roman" w:cs="Times New Roman"/>
        </w:rPr>
        <w:t xml:space="preserve"> </w:t>
      </w:r>
      <w:r w:rsidRPr="00541CC6">
        <w:rPr>
          <w:rFonts w:ascii="Times New Roman" w:hAnsi="Times New Roman" w:cs="Times New Roman"/>
        </w:rPr>
        <w:t xml:space="preserve">Are these simply cases where ASE was not detected? This seems a bit naïve to me; is the probability of including as a control a case where the null is rejected with a marginal p value is the same as a case where the null is rejected at, for example, P &gt; 0.8? Also, I don't understand what it means to match the controls to the test cases by 'accessibility for statistical significance'. The terminology used is strange to me; is </w:t>
      </w:r>
      <w:proofErr w:type="gramStart"/>
      <w:r w:rsidRPr="00541CC6">
        <w:rPr>
          <w:rFonts w:ascii="Times New Roman" w:hAnsi="Times New Roman" w:cs="Times New Roman"/>
        </w:rPr>
        <w:t>this a</w:t>
      </w:r>
      <w:proofErr w:type="gramEnd"/>
      <w:r w:rsidRPr="00541CC6">
        <w:rPr>
          <w:rFonts w:ascii="Times New Roman" w:hAnsi="Times New Roman" w:cs="Times New Roman"/>
        </w:rPr>
        <w:t xml:space="preserve"> complicated way to say that you matched the power? If so, how was it done? If a cutoff for power </w:t>
      </w:r>
      <w:proofErr w:type="gramStart"/>
      <w:r w:rsidRPr="00541CC6">
        <w:rPr>
          <w:rFonts w:ascii="Times New Roman" w:hAnsi="Times New Roman" w:cs="Times New Roman"/>
        </w:rPr>
        <w:t>was</w:t>
      </w:r>
      <w:proofErr w:type="gramEnd"/>
      <w:r w:rsidRPr="00541CC6">
        <w:rPr>
          <w:rFonts w:ascii="Times New Roman" w:hAnsi="Times New Roman" w:cs="Times New Roman"/>
        </w:rPr>
        <w:t xml:space="preserve"> used, this would not result in true matching because the controls would probably be biases towards the lower threshold. More details on this analysis are needed.</w:t>
      </w:r>
    </w:p>
    <w:p w14:paraId="5278AFAF" w14:textId="77777777" w:rsidR="00E94927" w:rsidRDefault="00E94927" w:rsidP="00E94927">
      <w:pPr>
        <w:pStyle w:val="PlainText"/>
        <w:rPr>
          <w:rFonts w:ascii="Times New Roman" w:hAnsi="Times New Roman" w:cs="Times New Roman"/>
        </w:rPr>
      </w:pPr>
    </w:p>
    <w:p w14:paraId="7AF8BA91" w14:textId="77777777" w:rsidR="00541CC6" w:rsidRDefault="00541CC6" w:rsidP="00541CC6">
      <w:pPr>
        <w:pStyle w:val="PlainText"/>
        <w:rPr>
          <w:rFonts w:ascii="Times New Roman" w:hAnsi="Times New Roman" w:cs="Times New Roman"/>
          <w:color w:val="0070C0"/>
          <w:szCs w:val="22"/>
        </w:rPr>
      </w:pPr>
      <w:r>
        <w:rPr>
          <w:rFonts w:ascii="Times New Roman" w:hAnsi="Times New Roman" w:cs="Times New Roman"/>
          <w:color w:val="0070C0"/>
        </w:rPr>
        <w:t>Response</w:t>
      </w:r>
      <w:r w:rsidRPr="00541CC6">
        <w:rPr>
          <w:rFonts w:ascii="Times New Roman" w:hAnsi="Times New Roman" w:cs="Times New Roman"/>
          <w:color w:val="0070C0"/>
        </w:rPr>
        <w:t>:</w:t>
      </w:r>
      <w:r>
        <w:rPr>
          <w:rFonts w:ascii="Times New Roman" w:hAnsi="Times New Roman" w:cs="Times New Roman"/>
          <w:color w:val="0070C0"/>
        </w:rPr>
        <w:t xml:space="preserve"> </w:t>
      </w:r>
      <w:r w:rsidR="00DD597A">
        <w:rPr>
          <w:rFonts w:ascii="Times New Roman" w:hAnsi="Times New Roman" w:cs="Times New Roman"/>
          <w:color w:val="0070C0"/>
        </w:rPr>
        <w:t xml:space="preserve">In our manuscript, we describe our ‘control SNVs’ as a set of heterozygous, non-allele-specific but ‘accessible’ SNVs. </w:t>
      </w:r>
      <w:r w:rsidR="00A22D81">
        <w:rPr>
          <w:rFonts w:ascii="Times New Roman" w:hAnsi="Times New Roman" w:cs="Times New Roman"/>
          <w:color w:val="0070C0"/>
        </w:rPr>
        <w:t xml:space="preserve">We also describe </w:t>
      </w:r>
      <w:r w:rsidR="00DD597A">
        <w:rPr>
          <w:rFonts w:ascii="Times New Roman" w:hAnsi="Times New Roman" w:cs="Times New Roman"/>
          <w:color w:val="0070C0"/>
        </w:rPr>
        <w:t>‘accessible’</w:t>
      </w:r>
      <w:r w:rsidR="00A22D81">
        <w:rPr>
          <w:rFonts w:ascii="Times New Roman" w:hAnsi="Times New Roman" w:cs="Times New Roman"/>
          <w:color w:val="0070C0"/>
        </w:rPr>
        <w:t xml:space="preserve"> SNVs as </w:t>
      </w:r>
      <w:r w:rsidR="00DD597A">
        <w:rPr>
          <w:rFonts w:ascii="Times New Roman" w:hAnsi="Times New Roman" w:cs="Times New Roman"/>
          <w:color w:val="0070C0"/>
        </w:rPr>
        <w:t xml:space="preserve">heterozygous SNVs </w:t>
      </w:r>
      <w:r w:rsidR="00A22D81">
        <w:rPr>
          <w:rFonts w:ascii="Times New Roman" w:hAnsi="Times New Roman" w:cs="Times New Roman"/>
          <w:color w:val="0070C0"/>
        </w:rPr>
        <w:t xml:space="preserve">that in </w:t>
      </w:r>
      <w:proofErr w:type="gramStart"/>
      <w:r w:rsidR="00A22D81">
        <w:rPr>
          <w:rFonts w:ascii="Times New Roman" w:hAnsi="Times New Roman" w:cs="Times New Roman"/>
          <w:color w:val="0070C0"/>
        </w:rPr>
        <w:t>principle,</w:t>
      </w:r>
      <w:proofErr w:type="gramEnd"/>
      <w:r w:rsidR="00A22D81">
        <w:rPr>
          <w:rFonts w:ascii="Times New Roman" w:hAnsi="Times New Roman" w:cs="Times New Roman"/>
          <w:color w:val="0070C0"/>
        </w:rPr>
        <w:t xml:space="preserve"> </w:t>
      </w:r>
      <w:r w:rsidR="00DD597A">
        <w:rPr>
          <w:rFonts w:ascii="Times New Roman" w:hAnsi="Times New Roman" w:cs="Times New Roman"/>
          <w:color w:val="0070C0"/>
        </w:rPr>
        <w:t>can be detected as allele-specific</w:t>
      </w:r>
      <w:r w:rsidR="00A22D81">
        <w:rPr>
          <w:rFonts w:ascii="Times New Roman" w:hAnsi="Times New Roman" w:cs="Times New Roman"/>
          <w:color w:val="0070C0"/>
        </w:rPr>
        <w:t>,</w:t>
      </w:r>
      <w:r w:rsidR="00DD597A">
        <w:rPr>
          <w:rFonts w:ascii="Times New Roman" w:hAnsi="Times New Roman" w:cs="Times New Roman"/>
          <w:color w:val="0070C0"/>
        </w:rPr>
        <w:t xml:space="preserve"> </w:t>
      </w:r>
      <w:r w:rsidR="00A22D81">
        <w:rPr>
          <w:rFonts w:ascii="Times New Roman" w:hAnsi="Times New Roman" w:cs="Times New Roman"/>
          <w:color w:val="0070C0"/>
        </w:rPr>
        <w:t xml:space="preserve">because they meet </w:t>
      </w:r>
      <w:r w:rsidR="00DD597A">
        <w:rPr>
          <w:rFonts w:ascii="Times New Roman" w:hAnsi="Times New Roman" w:cs="Times New Roman"/>
          <w:color w:val="0070C0"/>
        </w:rPr>
        <w:t xml:space="preserve">the minimum read depth requirement, which is computed </w:t>
      </w:r>
      <w:r w:rsidR="00DD597A">
        <w:rPr>
          <w:rFonts w:ascii="Times New Roman" w:hAnsi="Times New Roman" w:cs="Times New Roman"/>
          <w:color w:val="0070C0"/>
        </w:rPr>
        <w:lastRenderedPageBreak/>
        <w:t xml:space="preserve">relative to the size of the </w:t>
      </w:r>
      <w:proofErr w:type="spellStart"/>
      <w:r w:rsidR="00DD597A">
        <w:rPr>
          <w:rFonts w:ascii="Times New Roman" w:hAnsi="Times New Roman" w:cs="Times New Roman"/>
          <w:color w:val="0070C0"/>
        </w:rPr>
        <w:t>ChIP-seq</w:t>
      </w:r>
      <w:proofErr w:type="spellEnd"/>
      <w:r w:rsidR="00DD597A">
        <w:rPr>
          <w:rFonts w:ascii="Times New Roman" w:hAnsi="Times New Roman" w:cs="Times New Roman"/>
          <w:color w:val="0070C0"/>
        </w:rPr>
        <w:t xml:space="preserve"> or RNA-</w:t>
      </w:r>
      <w:proofErr w:type="spellStart"/>
      <w:r w:rsidR="00DD597A">
        <w:rPr>
          <w:rFonts w:ascii="Times New Roman" w:hAnsi="Times New Roman" w:cs="Times New Roman"/>
          <w:color w:val="0070C0"/>
        </w:rPr>
        <w:t>seq</w:t>
      </w:r>
      <w:proofErr w:type="spellEnd"/>
      <w:r w:rsidR="00DD597A">
        <w:rPr>
          <w:rFonts w:ascii="Times New Roman" w:hAnsi="Times New Roman" w:cs="Times New Roman"/>
          <w:color w:val="0070C0"/>
        </w:rPr>
        <w:t xml:space="preserve"> dataset. </w:t>
      </w:r>
      <w:r w:rsidR="00A22D81">
        <w:rPr>
          <w:rFonts w:ascii="Times New Roman" w:hAnsi="Times New Roman" w:cs="Times New Roman"/>
          <w:color w:val="0070C0"/>
        </w:rPr>
        <w:t>Thus, each set of control SNVs is matched with the corresponding set of allele-specific SNVs for each dataset.</w:t>
      </w:r>
    </w:p>
    <w:p w14:paraId="331A3F64" w14:textId="77777777" w:rsidR="00A22D81" w:rsidRDefault="00A22D81" w:rsidP="00541CC6">
      <w:pPr>
        <w:pStyle w:val="PlainText"/>
        <w:rPr>
          <w:rFonts w:ascii="Times New Roman" w:hAnsi="Times New Roman" w:cs="Times New Roman"/>
          <w:color w:val="0070C0"/>
          <w:szCs w:val="22"/>
        </w:rPr>
      </w:pPr>
    </w:p>
    <w:p w14:paraId="10FEBCC4" w14:textId="77777777" w:rsidR="00A22D81" w:rsidRPr="00DD597A" w:rsidRDefault="00A22D81" w:rsidP="00107A3E">
      <w:pPr>
        <w:pStyle w:val="PlainText"/>
        <w:outlineLvl w:val="0"/>
        <w:rPr>
          <w:rFonts w:ascii="Times New Roman" w:hAnsi="Times New Roman" w:cs="Times New Roman"/>
          <w:color w:val="0070C0"/>
          <w:szCs w:val="22"/>
        </w:rPr>
      </w:pPr>
      <w:r>
        <w:rPr>
          <w:rFonts w:ascii="Times New Roman" w:hAnsi="Times New Roman" w:cs="Times New Roman"/>
          <w:color w:val="0070C0"/>
          <w:szCs w:val="22"/>
        </w:rPr>
        <w:t>We will provide more detailed explanation to further clarify how we obtain the ‘control’ SNVs.</w:t>
      </w:r>
    </w:p>
    <w:p w14:paraId="179C7217" w14:textId="77777777" w:rsidR="00541CC6" w:rsidRPr="00541CC6" w:rsidRDefault="00541CC6" w:rsidP="00E94927">
      <w:pPr>
        <w:pStyle w:val="PlainText"/>
        <w:rPr>
          <w:rFonts w:ascii="Times New Roman" w:hAnsi="Times New Roman" w:cs="Times New Roman"/>
        </w:rPr>
      </w:pPr>
    </w:p>
    <w:p w14:paraId="67D18963" w14:textId="77777777" w:rsidR="00E94927" w:rsidRPr="00541CC6" w:rsidRDefault="00E94927" w:rsidP="00E94927">
      <w:pPr>
        <w:pStyle w:val="PlainText"/>
        <w:rPr>
          <w:rFonts w:ascii="Times New Roman" w:hAnsi="Times New Roman" w:cs="Times New Roman"/>
        </w:rPr>
      </w:pPr>
      <w:r w:rsidRPr="00541CC6">
        <w:rPr>
          <w:rFonts w:ascii="Times New Roman" w:hAnsi="Times New Roman" w:cs="Times New Roman"/>
        </w:rPr>
        <w:t>The heritability analysis (using a single trio...) is confusing to me.</w:t>
      </w:r>
      <w:r w:rsidR="00541CC6">
        <w:rPr>
          <w:rFonts w:ascii="Times New Roman" w:hAnsi="Times New Roman" w:cs="Times New Roman"/>
        </w:rPr>
        <w:t xml:space="preserve"> </w:t>
      </w:r>
      <w:r w:rsidRPr="00541CC6">
        <w:rPr>
          <w:rFonts w:ascii="Times New Roman" w:hAnsi="Times New Roman" w:cs="Times New Roman"/>
        </w:rPr>
        <w:t>It is, in a sense, a corrupted version of what is typically considered heritability analysis. The comment that analysis was performed separately for single parent - child pairs in order to 'maximize statistics' is entirely unclear, and in general, the entire analysis seems ad hoc and does not result in what we typically consider a measure of heritability.</w:t>
      </w:r>
    </w:p>
    <w:p w14:paraId="6C907B2C" w14:textId="77777777" w:rsidR="00E94927" w:rsidRDefault="00E94927" w:rsidP="00E94927">
      <w:pPr>
        <w:pStyle w:val="PlainText"/>
        <w:rPr>
          <w:rFonts w:ascii="Times New Roman" w:hAnsi="Times New Roman" w:cs="Times New Roman"/>
        </w:rPr>
      </w:pPr>
    </w:p>
    <w:p w14:paraId="7DD22983" w14:textId="77777777" w:rsidR="00541CC6" w:rsidRDefault="00541CC6" w:rsidP="00541CC6">
      <w:pPr>
        <w:pStyle w:val="PlainText"/>
        <w:rPr>
          <w:rFonts w:ascii="Times New Roman" w:hAnsi="Times New Roman" w:cs="Times New Roman"/>
          <w:color w:val="0070C0"/>
        </w:rPr>
      </w:pPr>
      <w:r>
        <w:rPr>
          <w:rFonts w:ascii="Times New Roman" w:hAnsi="Times New Roman" w:cs="Times New Roman"/>
          <w:color w:val="0070C0"/>
        </w:rPr>
        <w:t>Response</w:t>
      </w:r>
      <w:r w:rsidRPr="00541CC6">
        <w:rPr>
          <w:rFonts w:ascii="Times New Roman" w:hAnsi="Times New Roman" w:cs="Times New Roman"/>
          <w:color w:val="0070C0"/>
        </w:rPr>
        <w:t>:</w:t>
      </w:r>
      <w:r>
        <w:rPr>
          <w:rFonts w:ascii="Times New Roman" w:hAnsi="Times New Roman" w:cs="Times New Roman"/>
          <w:color w:val="0070C0"/>
        </w:rPr>
        <w:t xml:space="preserve"> </w:t>
      </w:r>
      <w:r w:rsidR="00A22D81">
        <w:rPr>
          <w:rFonts w:ascii="Times New Roman" w:hAnsi="Times New Roman" w:cs="Times New Roman"/>
          <w:color w:val="0070C0"/>
        </w:rPr>
        <w:t xml:space="preserve">In our manuscript, we did recognize that this is an adapted version of the conventional heritability analysis in population genetics, since we do not have a population of trios. In fact, many other studies have adapted the analysis in </w:t>
      </w:r>
      <w:r w:rsidR="007F799C">
        <w:rPr>
          <w:rFonts w:ascii="Times New Roman" w:hAnsi="Times New Roman" w:cs="Times New Roman"/>
          <w:color w:val="0070C0"/>
        </w:rPr>
        <w:t>similar</w:t>
      </w:r>
      <w:r w:rsidR="00A22D81">
        <w:rPr>
          <w:rFonts w:ascii="Times New Roman" w:hAnsi="Times New Roman" w:cs="Times New Roman"/>
          <w:color w:val="0070C0"/>
        </w:rPr>
        <w:t xml:space="preserve"> way</w:t>
      </w:r>
      <w:r w:rsidR="007F799C">
        <w:rPr>
          <w:rFonts w:ascii="Times New Roman" w:hAnsi="Times New Roman" w:cs="Times New Roman"/>
          <w:color w:val="0070C0"/>
        </w:rPr>
        <w:t>s</w:t>
      </w:r>
      <w:r w:rsidR="00925598">
        <w:rPr>
          <w:rFonts w:ascii="Times New Roman" w:hAnsi="Times New Roman" w:cs="Times New Roman"/>
          <w:color w:val="0070C0"/>
        </w:rPr>
        <w:t xml:space="preserve"> to show inheritance</w:t>
      </w:r>
      <w:r w:rsidR="00A22D81">
        <w:rPr>
          <w:rFonts w:ascii="Times New Roman" w:hAnsi="Times New Roman" w:cs="Times New Roman"/>
          <w:color w:val="0070C0"/>
        </w:rPr>
        <w:t>; we provide the citations for some of them below.</w:t>
      </w:r>
    </w:p>
    <w:p w14:paraId="028F8167" w14:textId="77777777" w:rsidR="00A22D81" w:rsidRDefault="00A22D81" w:rsidP="00541CC6">
      <w:pPr>
        <w:pStyle w:val="PlainText"/>
        <w:rPr>
          <w:rFonts w:ascii="Times New Roman" w:hAnsi="Times New Roman" w:cs="Times New Roman"/>
          <w:color w:val="0070C0"/>
        </w:rPr>
      </w:pPr>
    </w:p>
    <w:p w14:paraId="5663F4CE" w14:textId="77777777" w:rsidR="00A22D81" w:rsidRDefault="00A22D81" w:rsidP="00107A3E">
      <w:pPr>
        <w:pStyle w:val="PlainText"/>
        <w:outlineLvl w:val="0"/>
        <w:rPr>
          <w:rFonts w:ascii="Times New Roman" w:hAnsi="Times New Roman" w:cs="Times New Roman"/>
          <w:color w:val="0070C0"/>
        </w:rPr>
      </w:pPr>
      <w:proofErr w:type="spellStart"/>
      <w:r>
        <w:rPr>
          <w:rFonts w:ascii="Times New Roman" w:hAnsi="Times New Roman" w:cs="Times New Roman"/>
          <w:color w:val="0070C0"/>
        </w:rPr>
        <w:t>McDaniell</w:t>
      </w:r>
      <w:proofErr w:type="spellEnd"/>
      <w:r>
        <w:rPr>
          <w:rFonts w:ascii="Times New Roman" w:hAnsi="Times New Roman" w:cs="Times New Roman"/>
          <w:color w:val="0070C0"/>
        </w:rPr>
        <w:t xml:space="preserve">, R. </w:t>
      </w:r>
      <w:r w:rsidRPr="006359B1">
        <w:rPr>
          <w:rFonts w:ascii="Times New Roman" w:hAnsi="Times New Roman" w:cs="Times New Roman"/>
          <w:i/>
          <w:color w:val="0070C0"/>
        </w:rPr>
        <w:t>et al.</w:t>
      </w:r>
      <w:r>
        <w:rPr>
          <w:rFonts w:ascii="Times New Roman" w:hAnsi="Times New Roman" w:cs="Times New Roman"/>
          <w:color w:val="0070C0"/>
        </w:rPr>
        <w:t xml:space="preserve"> (2010). </w:t>
      </w:r>
      <w:r w:rsidRPr="00B46065">
        <w:rPr>
          <w:rFonts w:ascii="Times New Roman" w:hAnsi="Times New Roman" w:cs="Times New Roman"/>
          <w:i/>
          <w:color w:val="0070C0"/>
        </w:rPr>
        <w:t>Science</w:t>
      </w:r>
      <w:r>
        <w:rPr>
          <w:rFonts w:ascii="Times New Roman" w:hAnsi="Times New Roman" w:cs="Times New Roman"/>
          <w:color w:val="0070C0"/>
        </w:rPr>
        <w:t xml:space="preserve">. </w:t>
      </w:r>
      <w:r w:rsidRPr="00CC135F">
        <w:rPr>
          <w:rFonts w:ascii="Times New Roman" w:hAnsi="Times New Roman" w:cs="Times New Roman"/>
          <w:color w:val="0070C0"/>
        </w:rPr>
        <w:t>328(5975)</w:t>
      </w:r>
      <w:proofErr w:type="gramStart"/>
      <w:r w:rsidRPr="00CC135F">
        <w:rPr>
          <w:rFonts w:ascii="Times New Roman" w:hAnsi="Times New Roman" w:cs="Times New Roman"/>
          <w:color w:val="0070C0"/>
        </w:rPr>
        <w:t>:235</w:t>
      </w:r>
      <w:proofErr w:type="gramEnd"/>
      <w:r w:rsidRPr="00CC135F">
        <w:rPr>
          <w:rFonts w:ascii="Times New Roman" w:hAnsi="Times New Roman" w:cs="Times New Roman"/>
          <w:color w:val="0070C0"/>
        </w:rPr>
        <w:t>-9</w:t>
      </w:r>
    </w:p>
    <w:p w14:paraId="53B35901" w14:textId="77777777" w:rsidR="00A11584" w:rsidRDefault="00A11584" w:rsidP="00541CC6">
      <w:pPr>
        <w:pStyle w:val="PlainText"/>
        <w:rPr>
          <w:rFonts w:ascii="Times New Roman" w:hAnsi="Times New Roman" w:cs="Times New Roman"/>
          <w:color w:val="0070C0"/>
        </w:rPr>
      </w:pPr>
      <w:proofErr w:type="spellStart"/>
      <w:proofErr w:type="gramStart"/>
      <w:r>
        <w:rPr>
          <w:rFonts w:ascii="Times New Roman" w:hAnsi="Times New Roman" w:cs="Times New Roman"/>
          <w:color w:val="0070C0"/>
        </w:rPr>
        <w:t>Kasowski</w:t>
      </w:r>
      <w:proofErr w:type="spellEnd"/>
      <w:r>
        <w:rPr>
          <w:rFonts w:ascii="Times New Roman" w:hAnsi="Times New Roman" w:cs="Times New Roman"/>
          <w:color w:val="0070C0"/>
        </w:rPr>
        <w:t xml:space="preserve">, M. </w:t>
      </w:r>
      <w:r>
        <w:rPr>
          <w:rFonts w:ascii="Times New Roman" w:hAnsi="Times New Roman" w:cs="Times New Roman"/>
          <w:i/>
          <w:color w:val="0070C0"/>
        </w:rPr>
        <w:t xml:space="preserve">et al. </w:t>
      </w:r>
      <w:r>
        <w:rPr>
          <w:rFonts w:ascii="Times New Roman" w:hAnsi="Times New Roman" w:cs="Times New Roman"/>
          <w:color w:val="0070C0"/>
        </w:rPr>
        <w:t>(2013).</w:t>
      </w:r>
      <w:proofErr w:type="gramEnd"/>
      <w:r>
        <w:rPr>
          <w:rFonts w:ascii="Times New Roman" w:hAnsi="Times New Roman" w:cs="Times New Roman"/>
          <w:color w:val="0070C0"/>
        </w:rPr>
        <w:t xml:space="preserve"> </w:t>
      </w:r>
      <w:r>
        <w:rPr>
          <w:rFonts w:ascii="Times New Roman" w:hAnsi="Times New Roman" w:cs="Times New Roman"/>
          <w:i/>
          <w:color w:val="0070C0"/>
        </w:rPr>
        <w:t>Science</w:t>
      </w:r>
      <w:r>
        <w:rPr>
          <w:rFonts w:ascii="Times New Roman" w:hAnsi="Times New Roman" w:cs="Times New Roman"/>
          <w:color w:val="0070C0"/>
        </w:rPr>
        <w:t>. 342(6159)</w:t>
      </w:r>
      <w:proofErr w:type="gramStart"/>
      <w:r>
        <w:rPr>
          <w:rFonts w:ascii="Times New Roman" w:hAnsi="Times New Roman" w:cs="Times New Roman"/>
          <w:color w:val="0070C0"/>
        </w:rPr>
        <w:t>:750</w:t>
      </w:r>
      <w:proofErr w:type="gramEnd"/>
      <w:r>
        <w:rPr>
          <w:rFonts w:ascii="Times New Roman" w:hAnsi="Times New Roman" w:cs="Times New Roman"/>
          <w:color w:val="0070C0"/>
        </w:rPr>
        <w:t>-2</w:t>
      </w:r>
    </w:p>
    <w:p w14:paraId="226A67DD" w14:textId="77777777" w:rsidR="00A11584" w:rsidRPr="00925598" w:rsidRDefault="00925598" w:rsidP="00541CC6">
      <w:pPr>
        <w:pStyle w:val="PlainText"/>
        <w:rPr>
          <w:rFonts w:ascii="Times New Roman" w:hAnsi="Times New Roman" w:cs="Times New Roman"/>
          <w:i/>
          <w:color w:val="0070C0"/>
        </w:rPr>
      </w:pPr>
      <w:proofErr w:type="spellStart"/>
      <w:r>
        <w:rPr>
          <w:rFonts w:ascii="Times New Roman" w:hAnsi="Times New Roman" w:cs="Times New Roman"/>
          <w:color w:val="0070C0"/>
        </w:rPr>
        <w:t>Kilpinen</w:t>
      </w:r>
      <w:proofErr w:type="spellEnd"/>
      <w:r>
        <w:rPr>
          <w:rFonts w:ascii="Times New Roman" w:hAnsi="Times New Roman" w:cs="Times New Roman"/>
          <w:color w:val="0070C0"/>
        </w:rPr>
        <w:t xml:space="preserve">, H. </w:t>
      </w:r>
      <w:r>
        <w:rPr>
          <w:rFonts w:ascii="Times New Roman" w:hAnsi="Times New Roman" w:cs="Times New Roman"/>
          <w:i/>
          <w:color w:val="0070C0"/>
        </w:rPr>
        <w:t xml:space="preserve">et al. </w:t>
      </w:r>
      <w:r>
        <w:rPr>
          <w:rFonts w:ascii="Times New Roman" w:hAnsi="Times New Roman" w:cs="Times New Roman"/>
          <w:color w:val="0070C0"/>
        </w:rPr>
        <w:t xml:space="preserve">(2013). </w:t>
      </w:r>
      <w:r>
        <w:rPr>
          <w:rFonts w:ascii="Times New Roman" w:hAnsi="Times New Roman" w:cs="Times New Roman"/>
          <w:i/>
          <w:color w:val="0070C0"/>
        </w:rPr>
        <w:t>Science.</w:t>
      </w:r>
      <w:r>
        <w:rPr>
          <w:rFonts w:ascii="Times New Roman" w:hAnsi="Times New Roman" w:cs="Times New Roman"/>
          <w:color w:val="0070C0"/>
        </w:rPr>
        <w:t xml:space="preserve"> </w:t>
      </w:r>
      <w:r w:rsidRPr="00925598">
        <w:rPr>
          <w:rFonts w:ascii="Times New Roman" w:hAnsi="Times New Roman" w:cs="Times New Roman"/>
          <w:color w:val="0070C0"/>
        </w:rPr>
        <w:t>342(6159)</w:t>
      </w:r>
      <w:proofErr w:type="gramStart"/>
      <w:r w:rsidRPr="00925598">
        <w:rPr>
          <w:rFonts w:ascii="Times New Roman" w:hAnsi="Times New Roman" w:cs="Times New Roman"/>
          <w:color w:val="0070C0"/>
        </w:rPr>
        <w:t>:744</w:t>
      </w:r>
      <w:proofErr w:type="gramEnd"/>
      <w:r w:rsidRPr="00925598">
        <w:rPr>
          <w:rFonts w:ascii="Times New Roman" w:hAnsi="Times New Roman" w:cs="Times New Roman"/>
          <w:color w:val="0070C0"/>
        </w:rPr>
        <w:t>-7</w:t>
      </w:r>
      <w:r>
        <w:rPr>
          <w:rFonts w:ascii="Times New Roman" w:hAnsi="Times New Roman" w:cs="Times New Roman"/>
          <w:i/>
          <w:color w:val="0070C0"/>
        </w:rPr>
        <w:t xml:space="preserve"> </w:t>
      </w:r>
    </w:p>
    <w:p w14:paraId="671F3D5C" w14:textId="77777777" w:rsidR="00541CC6" w:rsidRPr="00541CC6" w:rsidRDefault="00541CC6" w:rsidP="00E94927">
      <w:pPr>
        <w:pStyle w:val="PlainText"/>
        <w:rPr>
          <w:rFonts w:ascii="Times New Roman" w:hAnsi="Times New Roman" w:cs="Times New Roman"/>
        </w:rPr>
      </w:pPr>
    </w:p>
    <w:p w14:paraId="3481D57A" w14:textId="77777777" w:rsidR="00E94927" w:rsidRPr="00541CC6" w:rsidRDefault="00E94927" w:rsidP="00E94927">
      <w:pPr>
        <w:pStyle w:val="PlainText"/>
        <w:rPr>
          <w:rFonts w:ascii="Times New Roman" w:hAnsi="Times New Roman" w:cs="Times New Roman"/>
        </w:rPr>
      </w:pPr>
      <w:r w:rsidRPr="00541CC6">
        <w:rPr>
          <w:rFonts w:ascii="Times New Roman" w:hAnsi="Times New Roman" w:cs="Times New Roman"/>
        </w:rPr>
        <w:t>The analysis of functional annotation of the identified SNVs implicitly makes the assumption that these are causal variants. This is not the case, especially for the ASE, where the typed SNV is most likely in LD with the causal regulatory locus. As has been previously shown, the causal assumption is a poor one when ASB is considered as well.</w:t>
      </w:r>
    </w:p>
    <w:p w14:paraId="73E7881A" w14:textId="77777777" w:rsidR="00E94927" w:rsidRDefault="00E94927" w:rsidP="00E94927">
      <w:pPr>
        <w:pStyle w:val="PlainText"/>
        <w:rPr>
          <w:rFonts w:ascii="Times New Roman" w:hAnsi="Times New Roman" w:cs="Times New Roman"/>
        </w:rPr>
      </w:pPr>
    </w:p>
    <w:p w14:paraId="145D4509" w14:textId="77777777" w:rsidR="00541CC6" w:rsidRPr="00541CC6" w:rsidRDefault="00541CC6" w:rsidP="00541CC6">
      <w:pPr>
        <w:pStyle w:val="PlainText"/>
        <w:rPr>
          <w:rFonts w:ascii="Times New Roman" w:hAnsi="Times New Roman" w:cs="Times New Roman"/>
          <w:color w:val="0070C0"/>
        </w:rPr>
      </w:pPr>
      <w:r>
        <w:rPr>
          <w:rFonts w:ascii="Times New Roman" w:hAnsi="Times New Roman" w:cs="Times New Roman"/>
          <w:color w:val="0070C0"/>
        </w:rPr>
        <w:t>Response</w:t>
      </w:r>
      <w:r w:rsidRPr="00541CC6">
        <w:rPr>
          <w:rFonts w:ascii="Times New Roman" w:hAnsi="Times New Roman" w:cs="Times New Roman"/>
          <w:color w:val="0070C0"/>
        </w:rPr>
        <w:t>:</w:t>
      </w:r>
      <w:r>
        <w:rPr>
          <w:rFonts w:ascii="Times New Roman" w:hAnsi="Times New Roman" w:cs="Times New Roman"/>
          <w:color w:val="0070C0"/>
        </w:rPr>
        <w:t xml:space="preserve"> </w:t>
      </w:r>
      <w:r w:rsidR="00343600">
        <w:rPr>
          <w:rFonts w:ascii="Times New Roman" w:hAnsi="Times New Roman" w:cs="Times New Roman"/>
          <w:color w:val="0070C0"/>
        </w:rPr>
        <w:t xml:space="preserve">We are in total agreement with the reviewer that these AS SNVs are not causal </w:t>
      </w:r>
      <w:r w:rsidR="00806838">
        <w:rPr>
          <w:rFonts w:ascii="Times New Roman" w:hAnsi="Times New Roman" w:cs="Times New Roman"/>
          <w:color w:val="0070C0"/>
        </w:rPr>
        <w:t xml:space="preserve">and </w:t>
      </w:r>
      <w:r w:rsidR="00343600">
        <w:rPr>
          <w:rFonts w:ascii="Times New Roman" w:hAnsi="Times New Roman" w:cs="Times New Roman"/>
          <w:color w:val="0070C0"/>
        </w:rPr>
        <w:t xml:space="preserve">have never intended to imply causality in our writing. We </w:t>
      </w:r>
      <w:r w:rsidR="00806838">
        <w:rPr>
          <w:rFonts w:ascii="Times New Roman" w:hAnsi="Times New Roman" w:cs="Times New Roman"/>
          <w:color w:val="0070C0"/>
        </w:rPr>
        <w:t xml:space="preserve">will re-word the manuscript to better reflect this. </w:t>
      </w:r>
    </w:p>
    <w:p w14:paraId="592E19D9" w14:textId="77777777" w:rsidR="00541CC6" w:rsidRPr="00541CC6" w:rsidRDefault="00541CC6" w:rsidP="00E94927">
      <w:pPr>
        <w:pStyle w:val="PlainText"/>
        <w:rPr>
          <w:rFonts w:ascii="Times New Roman" w:hAnsi="Times New Roman" w:cs="Times New Roman"/>
        </w:rPr>
      </w:pPr>
    </w:p>
    <w:p w14:paraId="58A280C8" w14:textId="77777777" w:rsidR="00E94927" w:rsidRPr="00541CC6" w:rsidRDefault="00E94927" w:rsidP="00E94927">
      <w:pPr>
        <w:pStyle w:val="PlainText"/>
        <w:rPr>
          <w:rFonts w:ascii="Times New Roman" w:hAnsi="Times New Roman" w:cs="Times New Roman"/>
        </w:rPr>
      </w:pPr>
      <w:r w:rsidRPr="00541CC6">
        <w:rPr>
          <w:rFonts w:ascii="Times New Roman" w:hAnsi="Times New Roman" w:cs="Times New Roman"/>
        </w:rPr>
        <w:t>Minor comments:</w:t>
      </w:r>
    </w:p>
    <w:p w14:paraId="6D336886" w14:textId="77777777" w:rsidR="00E94927" w:rsidRPr="00541CC6" w:rsidRDefault="00E94927" w:rsidP="00E94927">
      <w:pPr>
        <w:pStyle w:val="PlainText"/>
        <w:rPr>
          <w:rFonts w:ascii="Times New Roman" w:hAnsi="Times New Roman" w:cs="Times New Roman"/>
        </w:rPr>
      </w:pPr>
    </w:p>
    <w:p w14:paraId="683DBDC9" w14:textId="77777777" w:rsidR="00E94927" w:rsidRPr="00541CC6" w:rsidRDefault="00E94927" w:rsidP="00E94927">
      <w:pPr>
        <w:pStyle w:val="PlainText"/>
        <w:rPr>
          <w:rFonts w:ascii="Times New Roman" w:hAnsi="Times New Roman" w:cs="Times New Roman"/>
        </w:rPr>
      </w:pPr>
      <w:r w:rsidRPr="00541CC6">
        <w:rPr>
          <w:rFonts w:ascii="Times New Roman" w:hAnsi="Times New Roman" w:cs="Times New Roman"/>
        </w:rPr>
        <w:t>From the intro: "AS variants can be detected regardless of their population allele frequencies." - This is actually not true in practice. ASE in intermediate frequency alleles are still easier to detect in the entire population because one can estimate the over dispersion parameter more precisely.</w:t>
      </w:r>
    </w:p>
    <w:p w14:paraId="23A6B172" w14:textId="77777777" w:rsidR="00E94927" w:rsidRPr="00541CC6" w:rsidRDefault="00E94927" w:rsidP="00E94927">
      <w:pPr>
        <w:pStyle w:val="PlainText"/>
        <w:rPr>
          <w:rFonts w:ascii="Times New Roman" w:hAnsi="Times New Roman" w:cs="Times New Roman"/>
        </w:rPr>
      </w:pPr>
    </w:p>
    <w:p w14:paraId="4CF22BB2" w14:textId="77777777" w:rsidR="00541CC6" w:rsidRPr="00541CC6" w:rsidRDefault="00541CC6" w:rsidP="00541CC6">
      <w:pPr>
        <w:pStyle w:val="PlainText"/>
        <w:rPr>
          <w:rFonts w:ascii="Times New Roman" w:hAnsi="Times New Roman" w:cs="Times New Roman"/>
          <w:color w:val="0070C0"/>
        </w:rPr>
      </w:pPr>
      <w:r>
        <w:rPr>
          <w:rFonts w:ascii="Times New Roman" w:hAnsi="Times New Roman" w:cs="Times New Roman"/>
          <w:color w:val="0070C0"/>
        </w:rPr>
        <w:t>Response</w:t>
      </w:r>
      <w:r w:rsidRPr="00541CC6">
        <w:rPr>
          <w:rFonts w:ascii="Times New Roman" w:hAnsi="Times New Roman" w:cs="Times New Roman"/>
          <w:color w:val="0070C0"/>
        </w:rPr>
        <w:t>:</w:t>
      </w:r>
      <w:r>
        <w:rPr>
          <w:rFonts w:ascii="Times New Roman" w:hAnsi="Times New Roman" w:cs="Times New Roman"/>
          <w:color w:val="0070C0"/>
        </w:rPr>
        <w:t xml:space="preserve"> </w:t>
      </w:r>
      <w:r w:rsidR="00E456A1">
        <w:rPr>
          <w:rFonts w:ascii="Times New Roman" w:hAnsi="Times New Roman" w:cs="Times New Roman"/>
          <w:color w:val="0070C0"/>
        </w:rPr>
        <w:t>The sentence was not meant to refer to the ease in detection, but rather the range, of allele frequencies that can be detected in allele-specific variants</w:t>
      </w:r>
      <w:r w:rsidR="00806838">
        <w:rPr>
          <w:rFonts w:ascii="Times New Roman" w:hAnsi="Times New Roman" w:cs="Times New Roman"/>
          <w:color w:val="0070C0"/>
        </w:rPr>
        <w:t>.</w:t>
      </w:r>
      <w:r w:rsidR="00E456A1">
        <w:rPr>
          <w:rFonts w:ascii="Times New Roman" w:hAnsi="Times New Roman" w:cs="Times New Roman"/>
          <w:color w:val="0070C0"/>
        </w:rPr>
        <w:t xml:space="preserve"> We will re-word the manuscript to better reflect our intention.</w:t>
      </w:r>
    </w:p>
    <w:p w14:paraId="018317DF" w14:textId="77777777" w:rsidR="00541CC6" w:rsidRDefault="00541CC6" w:rsidP="00E94927">
      <w:pPr>
        <w:pStyle w:val="PlainText"/>
        <w:rPr>
          <w:rFonts w:ascii="Times New Roman" w:hAnsi="Times New Roman" w:cs="Times New Roman"/>
        </w:rPr>
      </w:pPr>
    </w:p>
    <w:p w14:paraId="1D376F13" w14:textId="77777777" w:rsidR="00E94927" w:rsidRPr="00541CC6" w:rsidRDefault="00E94927" w:rsidP="00E94927">
      <w:pPr>
        <w:pStyle w:val="PlainText"/>
        <w:rPr>
          <w:rFonts w:ascii="Times New Roman" w:hAnsi="Times New Roman" w:cs="Times New Roman"/>
        </w:rPr>
      </w:pPr>
      <w:r w:rsidRPr="00541CC6">
        <w:rPr>
          <w:rFonts w:ascii="Times New Roman" w:hAnsi="Times New Roman" w:cs="Times New Roman"/>
        </w:rPr>
        <w:t>I applaud the author's computational competence, but is the sentence, in the Results, on the amount of CPU time needed for the analysis really adds to the narrative? I think such details should be reported in the methods section.</w:t>
      </w:r>
    </w:p>
    <w:p w14:paraId="72ACF40F" w14:textId="77777777" w:rsidR="00E94927" w:rsidRPr="00541CC6" w:rsidRDefault="00E94927" w:rsidP="00E94927">
      <w:pPr>
        <w:pStyle w:val="PlainText"/>
        <w:rPr>
          <w:rFonts w:ascii="Times New Roman" w:hAnsi="Times New Roman" w:cs="Times New Roman"/>
        </w:rPr>
      </w:pPr>
    </w:p>
    <w:p w14:paraId="701BC5B7" w14:textId="77777777" w:rsidR="00541CC6" w:rsidRPr="00541CC6" w:rsidRDefault="00541CC6" w:rsidP="00541CC6">
      <w:pPr>
        <w:pStyle w:val="PlainText"/>
        <w:rPr>
          <w:rFonts w:ascii="Times New Roman" w:hAnsi="Times New Roman" w:cs="Times New Roman"/>
          <w:color w:val="0070C0"/>
        </w:rPr>
      </w:pPr>
      <w:r>
        <w:rPr>
          <w:rFonts w:ascii="Times New Roman" w:hAnsi="Times New Roman" w:cs="Times New Roman"/>
          <w:color w:val="0070C0"/>
        </w:rPr>
        <w:t>Response</w:t>
      </w:r>
      <w:r w:rsidRPr="00541CC6">
        <w:rPr>
          <w:rFonts w:ascii="Times New Roman" w:hAnsi="Times New Roman" w:cs="Times New Roman"/>
          <w:color w:val="0070C0"/>
        </w:rPr>
        <w:t>:</w:t>
      </w:r>
      <w:r>
        <w:rPr>
          <w:rFonts w:ascii="Times New Roman" w:hAnsi="Times New Roman" w:cs="Times New Roman"/>
          <w:color w:val="0070C0"/>
        </w:rPr>
        <w:t xml:space="preserve"> </w:t>
      </w:r>
      <w:r w:rsidR="00806838">
        <w:rPr>
          <w:rFonts w:ascii="Times New Roman" w:hAnsi="Times New Roman" w:cs="Times New Roman"/>
          <w:color w:val="0070C0"/>
        </w:rPr>
        <w:t xml:space="preserve">We agree with the reviewer and will move the sentence from the </w:t>
      </w:r>
      <w:r w:rsidR="00E456A1">
        <w:rPr>
          <w:rFonts w:ascii="Times New Roman" w:hAnsi="Times New Roman" w:cs="Times New Roman"/>
          <w:color w:val="0070C0"/>
        </w:rPr>
        <w:t>main text to the Methods section</w:t>
      </w:r>
      <w:r w:rsidR="00806838">
        <w:rPr>
          <w:rFonts w:ascii="Times New Roman" w:hAnsi="Times New Roman" w:cs="Times New Roman"/>
          <w:color w:val="0070C0"/>
        </w:rPr>
        <w:t>.</w:t>
      </w:r>
    </w:p>
    <w:p w14:paraId="747CF30A" w14:textId="77777777" w:rsidR="00E94927" w:rsidRPr="00541CC6" w:rsidRDefault="00E94927" w:rsidP="00E94927">
      <w:pPr>
        <w:pStyle w:val="PlainText"/>
        <w:rPr>
          <w:rFonts w:ascii="Times New Roman" w:hAnsi="Times New Roman" w:cs="Times New Roman"/>
        </w:rPr>
      </w:pPr>
    </w:p>
    <w:p w14:paraId="7884C6AF" w14:textId="77777777" w:rsidR="00E94927" w:rsidRPr="00541CC6" w:rsidRDefault="00E94927" w:rsidP="00E94927">
      <w:pPr>
        <w:pStyle w:val="PlainText"/>
        <w:rPr>
          <w:rFonts w:ascii="Times New Roman" w:hAnsi="Times New Roman" w:cs="Times New Roman"/>
        </w:rPr>
      </w:pPr>
    </w:p>
    <w:p w14:paraId="18C711C0" w14:textId="77777777" w:rsidR="00541CC6" w:rsidRDefault="00541CC6" w:rsidP="00E94927">
      <w:pPr>
        <w:pStyle w:val="PlainText"/>
        <w:rPr>
          <w:rFonts w:ascii="Times New Roman" w:hAnsi="Times New Roman" w:cs="Times New Roman"/>
        </w:rPr>
      </w:pPr>
      <w:r>
        <w:rPr>
          <w:rFonts w:ascii="Times New Roman" w:hAnsi="Times New Roman" w:cs="Times New Roman"/>
        </w:rPr>
        <w:br w:type="page"/>
      </w:r>
    </w:p>
    <w:p w14:paraId="2800B510" w14:textId="77777777" w:rsidR="00E94927" w:rsidRPr="00541CC6" w:rsidRDefault="00E94927" w:rsidP="00E94927">
      <w:pPr>
        <w:pStyle w:val="PlainText"/>
        <w:rPr>
          <w:rFonts w:ascii="Times New Roman" w:hAnsi="Times New Roman" w:cs="Times New Roman"/>
        </w:rPr>
      </w:pPr>
      <w:r w:rsidRPr="00541CC6">
        <w:rPr>
          <w:rFonts w:ascii="Times New Roman" w:hAnsi="Times New Roman" w:cs="Times New Roman"/>
        </w:rPr>
        <w:lastRenderedPageBreak/>
        <w:t>Reviewer #3 (Remarks to the Author):</w:t>
      </w:r>
    </w:p>
    <w:p w14:paraId="3E2EF723" w14:textId="77777777" w:rsidR="00E94927" w:rsidRPr="00541CC6" w:rsidRDefault="00E94927" w:rsidP="00E94927">
      <w:pPr>
        <w:pStyle w:val="PlainText"/>
        <w:rPr>
          <w:rFonts w:ascii="Times New Roman" w:hAnsi="Times New Roman" w:cs="Times New Roman"/>
        </w:rPr>
      </w:pPr>
    </w:p>
    <w:p w14:paraId="2ACBC8C4" w14:textId="77777777" w:rsidR="00E94927" w:rsidRPr="00541CC6" w:rsidRDefault="00E94927" w:rsidP="00E94927">
      <w:pPr>
        <w:pStyle w:val="PlainText"/>
        <w:rPr>
          <w:rFonts w:ascii="Times New Roman" w:hAnsi="Times New Roman" w:cs="Times New Roman"/>
        </w:rPr>
      </w:pPr>
      <w:r w:rsidRPr="00541CC6">
        <w:rPr>
          <w:rFonts w:ascii="Times New Roman" w:hAnsi="Times New Roman" w:cs="Times New Roman"/>
        </w:rPr>
        <w:t xml:space="preserve">This manuscript provides analysis of allele-specific binding (ASB) and expression (ASE) data for many individuals and assays. The authors compile this information in a database and further focus on describing the properties of transcription factors and </w:t>
      </w:r>
      <w:proofErr w:type="gramStart"/>
      <w:r w:rsidRPr="00541CC6">
        <w:rPr>
          <w:rFonts w:ascii="Times New Roman" w:hAnsi="Times New Roman" w:cs="Times New Roman"/>
        </w:rPr>
        <w:t>genes which</w:t>
      </w:r>
      <w:proofErr w:type="gramEnd"/>
      <w:r w:rsidRPr="00541CC6">
        <w:rPr>
          <w:rFonts w:ascii="Times New Roman" w:hAnsi="Times New Roman" w:cs="Times New Roman"/>
        </w:rPr>
        <w:t xml:space="preserve"> are enriched or depleted in ASB and ASE. I have the following major comments:</w:t>
      </w:r>
    </w:p>
    <w:p w14:paraId="66E1D2E1" w14:textId="77777777" w:rsidR="00E94927" w:rsidRPr="00541CC6" w:rsidRDefault="00E94927" w:rsidP="00E94927">
      <w:pPr>
        <w:pStyle w:val="PlainText"/>
        <w:rPr>
          <w:rFonts w:ascii="Times New Roman" w:hAnsi="Times New Roman" w:cs="Times New Roman"/>
        </w:rPr>
      </w:pPr>
    </w:p>
    <w:p w14:paraId="0063ED1D" w14:textId="77777777" w:rsidR="00E94927" w:rsidRDefault="00E94927" w:rsidP="00E94927">
      <w:pPr>
        <w:pStyle w:val="PlainText"/>
        <w:rPr>
          <w:rFonts w:ascii="Times New Roman" w:hAnsi="Times New Roman" w:cs="Times New Roman"/>
        </w:rPr>
      </w:pPr>
      <w:r w:rsidRPr="00541CC6">
        <w:rPr>
          <w:rFonts w:ascii="Times New Roman" w:hAnsi="Times New Roman" w:cs="Times New Roman"/>
        </w:rPr>
        <w:t>1) The methods do not take into account the known statistical challenges of calling ASB or ASE and current advances in this area.</w:t>
      </w:r>
      <w:r w:rsidR="00541CC6">
        <w:rPr>
          <w:rFonts w:ascii="Times New Roman" w:hAnsi="Times New Roman" w:cs="Times New Roman"/>
        </w:rPr>
        <w:t xml:space="preserve"> </w:t>
      </w:r>
      <w:r w:rsidRPr="00541CC6">
        <w:rPr>
          <w:rFonts w:ascii="Times New Roman" w:hAnsi="Times New Roman" w:cs="Times New Roman"/>
        </w:rPr>
        <w:t>The authors simply resort to a simple binomial test setting a minimum depth of 6 reads. It should be obvious that even with an FDR of 5 or 10% that low depth sites are going to be enriched in significant sites. They should plot depth by percentage of significant sites as a sanity check.</w:t>
      </w:r>
    </w:p>
    <w:p w14:paraId="148C302E" w14:textId="77777777" w:rsidR="00541CC6" w:rsidRDefault="00541CC6" w:rsidP="00E94927">
      <w:pPr>
        <w:pStyle w:val="PlainText"/>
        <w:rPr>
          <w:rFonts w:ascii="Times New Roman" w:hAnsi="Times New Roman" w:cs="Times New Roman"/>
        </w:rPr>
      </w:pPr>
    </w:p>
    <w:p w14:paraId="6121027E" w14:textId="77777777" w:rsidR="00E456A1" w:rsidRDefault="00541CC6" w:rsidP="00E456A1">
      <w:pPr>
        <w:pStyle w:val="PlainText"/>
        <w:rPr>
          <w:rFonts w:ascii="Times New Roman" w:hAnsi="Times New Roman" w:cs="Times New Roman"/>
          <w:color w:val="0070C0"/>
        </w:rPr>
      </w:pPr>
      <w:r>
        <w:rPr>
          <w:rFonts w:ascii="Times New Roman" w:hAnsi="Times New Roman" w:cs="Times New Roman"/>
          <w:color w:val="0070C0"/>
        </w:rPr>
        <w:t>Response</w:t>
      </w:r>
      <w:r w:rsidRPr="00541CC6">
        <w:rPr>
          <w:rFonts w:ascii="Times New Roman" w:hAnsi="Times New Roman" w:cs="Times New Roman"/>
          <w:color w:val="0070C0"/>
        </w:rPr>
        <w:t>:</w:t>
      </w:r>
      <w:r w:rsidR="00E456A1">
        <w:rPr>
          <w:rFonts w:ascii="Times New Roman" w:hAnsi="Times New Roman" w:cs="Times New Roman"/>
          <w:color w:val="0070C0"/>
        </w:rPr>
        <w:t xml:space="preserve"> As mentioned, we agree with the reviewer’s comment and will build a more sophisticated statistical model to accommodate </w:t>
      </w:r>
      <w:proofErr w:type="spellStart"/>
      <w:r w:rsidR="00E456A1">
        <w:rPr>
          <w:rFonts w:ascii="Times New Roman" w:hAnsi="Times New Roman" w:cs="Times New Roman"/>
          <w:color w:val="0070C0"/>
        </w:rPr>
        <w:t>overdispersion</w:t>
      </w:r>
      <w:proofErr w:type="spellEnd"/>
      <w:r w:rsidR="00E456A1">
        <w:rPr>
          <w:rFonts w:ascii="Times New Roman" w:hAnsi="Times New Roman" w:cs="Times New Roman"/>
          <w:color w:val="0070C0"/>
        </w:rPr>
        <w:t>.</w:t>
      </w:r>
    </w:p>
    <w:p w14:paraId="4A69834E" w14:textId="77777777" w:rsidR="00541CC6" w:rsidRPr="00541CC6" w:rsidRDefault="00541CC6" w:rsidP="00E94927">
      <w:pPr>
        <w:pStyle w:val="PlainText"/>
        <w:rPr>
          <w:rFonts w:ascii="Times New Roman" w:hAnsi="Times New Roman" w:cs="Times New Roman"/>
        </w:rPr>
      </w:pPr>
    </w:p>
    <w:p w14:paraId="4CDF2A17" w14:textId="77777777" w:rsidR="00E94927" w:rsidRDefault="00E94927" w:rsidP="00E94927">
      <w:pPr>
        <w:pStyle w:val="PlainText"/>
        <w:rPr>
          <w:rFonts w:ascii="Times New Roman" w:hAnsi="Times New Roman" w:cs="Times New Roman"/>
        </w:rPr>
      </w:pPr>
      <w:r w:rsidRPr="00541CC6">
        <w:rPr>
          <w:rFonts w:ascii="Times New Roman" w:hAnsi="Times New Roman" w:cs="Times New Roman"/>
        </w:rPr>
        <w:t xml:space="preserve">2) Many of the datasets they use have ASB and ASE already called on them. The advantage of their approach to existing data is not compared. How different are there ASB/ASE calls to </w:t>
      </w:r>
      <w:proofErr w:type="spellStart"/>
      <w:r w:rsidRPr="00541CC6">
        <w:rPr>
          <w:rFonts w:ascii="Times New Roman" w:hAnsi="Times New Roman" w:cs="Times New Roman"/>
        </w:rPr>
        <w:t>gEUVADIS</w:t>
      </w:r>
      <w:proofErr w:type="spellEnd"/>
      <w:r w:rsidRPr="00541CC6">
        <w:rPr>
          <w:rFonts w:ascii="Times New Roman" w:hAnsi="Times New Roman" w:cs="Times New Roman"/>
        </w:rPr>
        <w:t xml:space="preserve"> or </w:t>
      </w:r>
      <w:proofErr w:type="spellStart"/>
      <w:r w:rsidRPr="00541CC6">
        <w:rPr>
          <w:rFonts w:ascii="Times New Roman" w:hAnsi="Times New Roman" w:cs="Times New Roman"/>
        </w:rPr>
        <w:t>McVicker</w:t>
      </w:r>
      <w:proofErr w:type="spellEnd"/>
      <w:r w:rsidRPr="00541CC6">
        <w:rPr>
          <w:rFonts w:ascii="Times New Roman" w:hAnsi="Times New Roman" w:cs="Times New Roman"/>
        </w:rPr>
        <w:t xml:space="preserve"> et al? One would expect that even if these are not online, the methods should minimally be </w:t>
      </w:r>
      <w:proofErr w:type="gramStart"/>
      <w:r w:rsidRPr="00541CC6">
        <w:rPr>
          <w:rFonts w:ascii="Times New Roman" w:hAnsi="Times New Roman" w:cs="Times New Roman"/>
        </w:rPr>
        <w:t>compared</w:t>
      </w:r>
      <w:proofErr w:type="gramEnd"/>
      <w:r w:rsidRPr="00541CC6">
        <w:rPr>
          <w:rFonts w:ascii="Times New Roman" w:hAnsi="Times New Roman" w:cs="Times New Roman"/>
        </w:rPr>
        <w:t xml:space="preserve"> as there will be an expectation that the </w:t>
      </w:r>
      <w:proofErr w:type="spellStart"/>
      <w:r w:rsidRPr="00541CC6">
        <w:rPr>
          <w:rFonts w:ascii="Times New Roman" w:hAnsi="Times New Roman" w:cs="Times New Roman"/>
        </w:rPr>
        <w:t>AlleleDB</w:t>
      </w:r>
      <w:proofErr w:type="spellEnd"/>
      <w:r w:rsidRPr="00541CC6">
        <w:rPr>
          <w:rFonts w:ascii="Times New Roman" w:hAnsi="Times New Roman" w:cs="Times New Roman"/>
        </w:rPr>
        <w:t xml:space="preserve"> database would yield similar quality results.</w:t>
      </w:r>
    </w:p>
    <w:p w14:paraId="285E9DA2" w14:textId="77777777" w:rsidR="00541CC6" w:rsidRDefault="00541CC6" w:rsidP="00E94927">
      <w:pPr>
        <w:pStyle w:val="PlainText"/>
        <w:rPr>
          <w:rFonts w:ascii="Times New Roman" w:hAnsi="Times New Roman" w:cs="Times New Roman"/>
        </w:rPr>
      </w:pPr>
    </w:p>
    <w:p w14:paraId="50D20B32" w14:textId="77777777" w:rsidR="00541CC6" w:rsidRPr="00541CC6" w:rsidRDefault="00541CC6" w:rsidP="00541CC6">
      <w:pPr>
        <w:pStyle w:val="PlainText"/>
        <w:rPr>
          <w:rFonts w:ascii="Times New Roman" w:hAnsi="Times New Roman" w:cs="Times New Roman"/>
          <w:color w:val="0070C0"/>
        </w:rPr>
      </w:pPr>
      <w:r>
        <w:rPr>
          <w:rFonts w:ascii="Times New Roman" w:hAnsi="Times New Roman" w:cs="Times New Roman"/>
          <w:color w:val="0070C0"/>
        </w:rPr>
        <w:t>Response</w:t>
      </w:r>
      <w:r w:rsidRPr="00541CC6">
        <w:rPr>
          <w:rFonts w:ascii="Times New Roman" w:hAnsi="Times New Roman" w:cs="Times New Roman"/>
          <w:color w:val="0070C0"/>
        </w:rPr>
        <w:t>:</w:t>
      </w:r>
      <w:r w:rsidR="00343600">
        <w:rPr>
          <w:rFonts w:ascii="Times New Roman" w:hAnsi="Times New Roman" w:cs="Times New Roman"/>
          <w:color w:val="0070C0"/>
        </w:rPr>
        <w:t xml:space="preserve"> </w:t>
      </w:r>
      <w:r w:rsidR="00ED20A7">
        <w:rPr>
          <w:rFonts w:ascii="Times New Roman" w:hAnsi="Times New Roman" w:cs="Times New Roman"/>
          <w:color w:val="0070C0"/>
        </w:rPr>
        <w:t xml:space="preserve">As also noted by the first reviewer, it is important to appreciate that there is a fair amount of heterogeneity in the parameters and tools used in other studies, for instance the peak callers, aligners, detection strategies and reference genomes. Hence, </w:t>
      </w:r>
      <w:r w:rsidR="00343600">
        <w:rPr>
          <w:rFonts w:ascii="Times New Roman" w:hAnsi="Times New Roman" w:cs="Times New Roman"/>
          <w:color w:val="0070C0"/>
        </w:rPr>
        <w:t xml:space="preserve">there will </w:t>
      </w:r>
      <w:r w:rsidR="00ED20A7">
        <w:rPr>
          <w:rFonts w:ascii="Times New Roman" w:hAnsi="Times New Roman" w:cs="Times New Roman"/>
          <w:color w:val="0070C0"/>
        </w:rPr>
        <w:t xml:space="preserve">naturally be great disparities and variability when comparing </w:t>
      </w:r>
      <w:proofErr w:type="spellStart"/>
      <w:r w:rsidR="00ED20A7">
        <w:rPr>
          <w:rFonts w:ascii="Times New Roman" w:hAnsi="Times New Roman" w:cs="Times New Roman"/>
          <w:color w:val="0070C0"/>
        </w:rPr>
        <w:t>AlleleDB</w:t>
      </w:r>
      <w:proofErr w:type="spellEnd"/>
      <w:r w:rsidR="00ED20A7">
        <w:rPr>
          <w:rFonts w:ascii="Times New Roman" w:hAnsi="Times New Roman" w:cs="Times New Roman"/>
          <w:color w:val="0070C0"/>
        </w:rPr>
        <w:t xml:space="preserve"> with results </w:t>
      </w:r>
      <w:r w:rsidR="00343600">
        <w:rPr>
          <w:rFonts w:ascii="Times New Roman" w:hAnsi="Times New Roman" w:cs="Times New Roman"/>
          <w:color w:val="0070C0"/>
        </w:rPr>
        <w:t>with</w:t>
      </w:r>
      <w:r w:rsidR="00ED20A7">
        <w:rPr>
          <w:rFonts w:ascii="Times New Roman" w:hAnsi="Times New Roman" w:cs="Times New Roman"/>
          <w:color w:val="0070C0"/>
        </w:rPr>
        <w:t xml:space="preserve"> the other studies. In fact, </w:t>
      </w:r>
      <w:proofErr w:type="spellStart"/>
      <w:r w:rsidR="00ED20A7">
        <w:rPr>
          <w:rFonts w:ascii="Times New Roman" w:hAnsi="Times New Roman" w:cs="Times New Roman"/>
          <w:color w:val="0070C0"/>
        </w:rPr>
        <w:t>AlleleDB</w:t>
      </w:r>
      <w:proofErr w:type="spellEnd"/>
      <w:r w:rsidR="00ED20A7">
        <w:rPr>
          <w:rFonts w:ascii="Times New Roman" w:hAnsi="Times New Roman" w:cs="Times New Roman"/>
          <w:color w:val="0070C0"/>
        </w:rPr>
        <w:t xml:space="preserve"> is motivated by the </w:t>
      </w:r>
      <w:r w:rsidR="00343600">
        <w:rPr>
          <w:rFonts w:ascii="Times New Roman" w:hAnsi="Times New Roman" w:cs="Times New Roman"/>
          <w:color w:val="0070C0"/>
        </w:rPr>
        <w:t>need</w:t>
      </w:r>
      <w:r w:rsidR="00ED20A7">
        <w:rPr>
          <w:rFonts w:ascii="Times New Roman" w:hAnsi="Times New Roman" w:cs="Times New Roman"/>
          <w:color w:val="0070C0"/>
        </w:rPr>
        <w:t xml:space="preserve"> to harmonize </w:t>
      </w:r>
      <w:r w:rsidR="00343600">
        <w:rPr>
          <w:rFonts w:ascii="Times New Roman" w:hAnsi="Times New Roman" w:cs="Times New Roman"/>
          <w:color w:val="0070C0"/>
        </w:rPr>
        <w:t xml:space="preserve">and uniformly reprocess all the datasets for allele-specific detection instead of simply combining the results from these various studies. </w:t>
      </w:r>
    </w:p>
    <w:p w14:paraId="2504519C" w14:textId="77777777" w:rsidR="00541CC6" w:rsidRPr="00541CC6" w:rsidRDefault="00541CC6" w:rsidP="00E94927">
      <w:pPr>
        <w:pStyle w:val="PlainText"/>
        <w:rPr>
          <w:rFonts w:ascii="Times New Roman" w:hAnsi="Times New Roman" w:cs="Times New Roman"/>
        </w:rPr>
      </w:pPr>
    </w:p>
    <w:p w14:paraId="31BB9C59" w14:textId="77777777" w:rsidR="00E94927" w:rsidRDefault="00E94927" w:rsidP="00E94927">
      <w:pPr>
        <w:pStyle w:val="PlainText"/>
        <w:rPr>
          <w:rFonts w:ascii="Times New Roman" w:hAnsi="Times New Roman" w:cs="Times New Roman"/>
        </w:rPr>
      </w:pPr>
      <w:r w:rsidRPr="00541CC6">
        <w:rPr>
          <w:rFonts w:ascii="Times New Roman" w:hAnsi="Times New Roman" w:cs="Times New Roman"/>
        </w:rPr>
        <w:t>3) How is AS inheritance at binding sites not a universal phenomenon of TFs like MYC or RPB2? This seems like a pretty bold assertion.</w:t>
      </w:r>
      <w:r w:rsidR="00541CC6">
        <w:rPr>
          <w:rFonts w:ascii="Times New Roman" w:hAnsi="Times New Roman" w:cs="Times New Roman"/>
        </w:rPr>
        <w:t xml:space="preserve"> </w:t>
      </w:r>
      <w:r w:rsidRPr="00541CC6">
        <w:rPr>
          <w:rFonts w:ascii="Times New Roman" w:hAnsi="Times New Roman" w:cs="Times New Roman"/>
        </w:rPr>
        <w:t>Isn't it more likely that there is something wrong with your method for these sites? Low read depth, poor antibody efficiencies, non-specificity of binding profiles, etc. Why make a biological claim before you have exhausted technical sources of error.</w:t>
      </w:r>
    </w:p>
    <w:p w14:paraId="0569D189" w14:textId="77777777" w:rsidR="00541CC6" w:rsidRDefault="00541CC6" w:rsidP="00E94927">
      <w:pPr>
        <w:pStyle w:val="PlainText"/>
        <w:rPr>
          <w:rFonts w:ascii="Times New Roman" w:hAnsi="Times New Roman" w:cs="Times New Roman"/>
        </w:rPr>
      </w:pPr>
    </w:p>
    <w:p w14:paraId="47982805" w14:textId="77777777" w:rsidR="00541CC6" w:rsidRPr="00541CC6" w:rsidRDefault="00541CC6" w:rsidP="00107A3E">
      <w:pPr>
        <w:pStyle w:val="PlainText"/>
        <w:outlineLvl w:val="0"/>
        <w:rPr>
          <w:rFonts w:ascii="Times New Roman" w:hAnsi="Times New Roman" w:cs="Times New Roman"/>
          <w:color w:val="0070C0"/>
        </w:rPr>
      </w:pPr>
      <w:r>
        <w:rPr>
          <w:rFonts w:ascii="Times New Roman" w:hAnsi="Times New Roman" w:cs="Times New Roman"/>
          <w:color w:val="0070C0"/>
        </w:rPr>
        <w:t>Response</w:t>
      </w:r>
      <w:r w:rsidRPr="00541CC6">
        <w:rPr>
          <w:rFonts w:ascii="Times New Roman" w:hAnsi="Times New Roman" w:cs="Times New Roman"/>
          <w:color w:val="0070C0"/>
        </w:rPr>
        <w:t>:</w:t>
      </w:r>
      <w:r>
        <w:rPr>
          <w:rFonts w:ascii="Times New Roman" w:hAnsi="Times New Roman" w:cs="Times New Roman"/>
          <w:color w:val="0070C0"/>
        </w:rPr>
        <w:t xml:space="preserve"> </w:t>
      </w:r>
      <w:r w:rsidR="00343600">
        <w:rPr>
          <w:rFonts w:ascii="Times New Roman" w:hAnsi="Times New Roman" w:cs="Times New Roman"/>
          <w:color w:val="0070C0"/>
        </w:rPr>
        <w:t xml:space="preserve">We agree with the reviewer and will remove the assertion from the revised manuscript. </w:t>
      </w:r>
      <w:r w:rsidRPr="00541CC6">
        <w:rPr>
          <w:rFonts w:ascii="Times New Roman" w:hAnsi="Times New Roman" w:cs="Times New Roman"/>
          <w:color w:val="0070C0"/>
        </w:rPr>
        <w:t xml:space="preserve"> </w:t>
      </w:r>
    </w:p>
    <w:p w14:paraId="33442AF3" w14:textId="77777777" w:rsidR="00541CC6" w:rsidRPr="00541CC6" w:rsidRDefault="00541CC6" w:rsidP="00E94927">
      <w:pPr>
        <w:pStyle w:val="PlainText"/>
        <w:rPr>
          <w:rFonts w:ascii="Times New Roman" w:hAnsi="Times New Roman" w:cs="Times New Roman"/>
        </w:rPr>
      </w:pPr>
    </w:p>
    <w:p w14:paraId="59306BAA" w14:textId="77777777" w:rsidR="00E94927" w:rsidRDefault="00E94927" w:rsidP="00E94927">
      <w:pPr>
        <w:pStyle w:val="PlainText"/>
        <w:rPr>
          <w:rFonts w:ascii="Times New Roman" w:hAnsi="Times New Roman" w:cs="Times New Roman"/>
        </w:rPr>
      </w:pPr>
      <w:r w:rsidRPr="00541CC6">
        <w:rPr>
          <w:rFonts w:ascii="Times New Roman" w:hAnsi="Times New Roman" w:cs="Times New Roman"/>
        </w:rPr>
        <w:t>4) The phrasing of the paper suggests that ASE sites are actually causal. For instance, the relative numbers of sites with ASE and ASB are compared. What does this even mean? How are these even directly comparable? An ASE effect suggests the genes are imbalanced. This imbalance could be due to multiple causal ASB events. Furthermore, the ASE site is not causal. It is only indicating the potential presence of a causal regulatory variant.</w:t>
      </w:r>
    </w:p>
    <w:p w14:paraId="319F4C39" w14:textId="77777777" w:rsidR="00353868" w:rsidRDefault="00353868" w:rsidP="00E94927">
      <w:pPr>
        <w:pStyle w:val="PlainText"/>
        <w:rPr>
          <w:rFonts w:ascii="Times New Roman" w:hAnsi="Times New Roman" w:cs="Times New Roman"/>
        </w:rPr>
      </w:pPr>
    </w:p>
    <w:p w14:paraId="473BFD06" w14:textId="77777777" w:rsidR="00353868" w:rsidRPr="00541CC6" w:rsidRDefault="00353868" w:rsidP="00353868">
      <w:pPr>
        <w:pStyle w:val="PlainText"/>
        <w:rPr>
          <w:rFonts w:ascii="Times New Roman" w:hAnsi="Times New Roman" w:cs="Times New Roman"/>
          <w:color w:val="0070C0"/>
        </w:rPr>
      </w:pPr>
      <w:r>
        <w:rPr>
          <w:rFonts w:ascii="Times New Roman" w:hAnsi="Times New Roman" w:cs="Times New Roman"/>
          <w:color w:val="0070C0"/>
        </w:rPr>
        <w:t>Response</w:t>
      </w:r>
      <w:r w:rsidRPr="00541CC6">
        <w:rPr>
          <w:rFonts w:ascii="Times New Roman" w:hAnsi="Times New Roman" w:cs="Times New Roman"/>
          <w:color w:val="0070C0"/>
        </w:rPr>
        <w:t>:</w:t>
      </w:r>
      <w:r>
        <w:rPr>
          <w:rFonts w:ascii="Times New Roman" w:hAnsi="Times New Roman" w:cs="Times New Roman"/>
          <w:color w:val="0070C0"/>
        </w:rPr>
        <w:t xml:space="preserve"> </w:t>
      </w:r>
      <w:r w:rsidR="00343600">
        <w:rPr>
          <w:rFonts w:ascii="Times New Roman" w:hAnsi="Times New Roman" w:cs="Times New Roman"/>
          <w:color w:val="0070C0"/>
        </w:rPr>
        <w:t xml:space="preserve">We are in total agreement with the reviewer that these sites are not causal and have never intended to imply causality. </w:t>
      </w:r>
      <w:r w:rsidR="00123DF8">
        <w:rPr>
          <w:rFonts w:ascii="Times New Roman" w:hAnsi="Times New Roman" w:cs="Times New Roman"/>
          <w:color w:val="0070C0"/>
        </w:rPr>
        <w:t xml:space="preserve">By visualizing ASE and ASB SNVs side by side, we had meant to provide some context and possibly set the stage for some biological insights. </w:t>
      </w:r>
      <w:r w:rsidR="00343600">
        <w:rPr>
          <w:rFonts w:ascii="Times New Roman" w:hAnsi="Times New Roman" w:cs="Times New Roman"/>
          <w:color w:val="0070C0"/>
        </w:rPr>
        <w:t>We will</w:t>
      </w:r>
      <w:r w:rsidR="00123DF8">
        <w:rPr>
          <w:rFonts w:ascii="Times New Roman" w:hAnsi="Times New Roman" w:cs="Times New Roman"/>
          <w:color w:val="0070C0"/>
        </w:rPr>
        <w:t xml:space="preserve"> re-work</w:t>
      </w:r>
      <w:r w:rsidR="00343600">
        <w:rPr>
          <w:rFonts w:ascii="Times New Roman" w:hAnsi="Times New Roman" w:cs="Times New Roman"/>
          <w:color w:val="0070C0"/>
        </w:rPr>
        <w:t xml:space="preserve"> the manuscript to better reflect this.</w:t>
      </w:r>
    </w:p>
    <w:p w14:paraId="6366B29C" w14:textId="77777777" w:rsidR="00353868" w:rsidRPr="00541CC6" w:rsidRDefault="00353868" w:rsidP="00E94927">
      <w:pPr>
        <w:pStyle w:val="PlainText"/>
        <w:rPr>
          <w:rFonts w:ascii="Times New Roman" w:hAnsi="Times New Roman" w:cs="Times New Roman"/>
        </w:rPr>
      </w:pPr>
    </w:p>
    <w:p w14:paraId="75DEE5EE" w14:textId="77777777" w:rsidR="00E94927" w:rsidRDefault="00E94927" w:rsidP="00E94927">
      <w:pPr>
        <w:pStyle w:val="PlainText"/>
        <w:rPr>
          <w:rFonts w:ascii="Times New Roman" w:hAnsi="Times New Roman" w:cs="Times New Roman"/>
        </w:rPr>
      </w:pPr>
      <w:r w:rsidRPr="00541CC6">
        <w:rPr>
          <w:rFonts w:ascii="Times New Roman" w:hAnsi="Times New Roman" w:cs="Times New Roman"/>
        </w:rPr>
        <w:t>5) The authors don't seem to understand why a gene would be depleted in allele-specific behavior. Is there expectation that allele-specific behavior should influence all genes equally? Furthermore, I worry that depth might be more deterministic of which genes are enriched or depleted.</w:t>
      </w:r>
    </w:p>
    <w:p w14:paraId="0327E4CF" w14:textId="77777777" w:rsidR="00353868" w:rsidRDefault="00353868" w:rsidP="00E94927">
      <w:pPr>
        <w:pStyle w:val="PlainText"/>
        <w:rPr>
          <w:rFonts w:ascii="Times New Roman" w:hAnsi="Times New Roman" w:cs="Times New Roman"/>
        </w:rPr>
      </w:pPr>
    </w:p>
    <w:p w14:paraId="2C818ABA" w14:textId="2ABC1D3E" w:rsidR="00353868" w:rsidRPr="00541CC6" w:rsidRDefault="00353868" w:rsidP="00353868">
      <w:pPr>
        <w:pStyle w:val="PlainText"/>
        <w:rPr>
          <w:rFonts w:ascii="Times New Roman" w:hAnsi="Times New Roman" w:cs="Times New Roman"/>
          <w:color w:val="0070C0"/>
        </w:rPr>
      </w:pPr>
      <w:r>
        <w:rPr>
          <w:rFonts w:ascii="Times New Roman" w:hAnsi="Times New Roman" w:cs="Times New Roman"/>
          <w:color w:val="0070C0"/>
        </w:rPr>
        <w:t>Response</w:t>
      </w:r>
      <w:r w:rsidRPr="00541CC6">
        <w:rPr>
          <w:rFonts w:ascii="Times New Roman" w:hAnsi="Times New Roman" w:cs="Times New Roman"/>
          <w:color w:val="0070C0"/>
        </w:rPr>
        <w:t>:</w:t>
      </w:r>
      <w:r w:rsidR="00B50211">
        <w:rPr>
          <w:rFonts w:ascii="Times New Roman" w:hAnsi="Times New Roman" w:cs="Times New Roman"/>
          <w:color w:val="0070C0"/>
        </w:rPr>
        <w:t xml:space="preserve"> </w:t>
      </w:r>
      <w:r w:rsidR="00063345">
        <w:rPr>
          <w:rFonts w:ascii="Times New Roman" w:hAnsi="Times New Roman" w:cs="Times New Roman"/>
          <w:color w:val="0070C0"/>
        </w:rPr>
        <w:t>On the contrary, our (null) expectation is a ‘balanced’ (</w:t>
      </w:r>
      <w:proofErr w:type="spellStart"/>
      <w:r w:rsidR="00063345">
        <w:rPr>
          <w:rFonts w:ascii="Times New Roman" w:hAnsi="Times New Roman" w:cs="Times New Roman"/>
          <w:color w:val="0070C0"/>
        </w:rPr>
        <w:t>biallelic</w:t>
      </w:r>
      <w:proofErr w:type="spellEnd"/>
      <w:r w:rsidR="00063345">
        <w:rPr>
          <w:rFonts w:ascii="Times New Roman" w:hAnsi="Times New Roman" w:cs="Times New Roman"/>
          <w:color w:val="0070C0"/>
        </w:rPr>
        <w:t xml:space="preserve">) behavior in expression or binding. Hence, a statistically significant depletion of allele-specific behavior in a genomic element can </w:t>
      </w:r>
      <w:r w:rsidR="00063345">
        <w:rPr>
          <w:rFonts w:ascii="Times New Roman" w:hAnsi="Times New Roman" w:cs="Times New Roman"/>
          <w:color w:val="0070C0"/>
        </w:rPr>
        <w:lastRenderedPageBreak/>
        <w:t xml:space="preserve">be interpreted as more ‘balanced’. We had mentioned FHIT as an example of such a more balanced behavior, but could not understand the significance in relation to its role in cancer. To prevent further confusion, we will exclude citing the example in our revised manuscript. </w:t>
      </w:r>
      <w:r w:rsidR="00107A3E">
        <w:rPr>
          <w:rFonts w:ascii="Times New Roman" w:hAnsi="Times New Roman" w:cs="Times New Roman"/>
        </w:rPr>
        <w:t>[</w:t>
      </w:r>
      <w:proofErr w:type="gramStart"/>
      <w:r w:rsidR="00107A3E">
        <w:rPr>
          <w:rFonts w:ascii="Times New Roman" w:hAnsi="Times New Roman" w:cs="Times New Roman"/>
        </w:rPr>
        <w:t>[ =</w:t>
      </w:r>
      <w:proofErr w:type="gramEnd"/>
      <w:r w:rsidR="00107A3E">
        <w:rPr>
          <w:rFonts w:ascii="Times New Roman" w:hAnsi="Times New Roman" w:cs="Times New Roman"/>
        </w:rPr>
        <w:t>=MG-note==&gt; ]]</w:t>
      </w:r>
      <w:r w:rsidR="00107A3E">
        <w:rPr>
          <w:rFonts w:ascii="Times New Roman" w:hAnsi="Times New Roman" w:cs="Times New Roman"/>
          <w:color w:val="0070C0"/>
        </w:rPr>
        <w:t xml:space="preserve">shouldn’t we discuss </w:t>
      </w:r>
      <w:r w:rsidR="00086052">
        <w:rPr>
          <w:rFonts w:ascii="Times New Roman" w:hAnsi="Times New Roman" w:cs="Times New Roman"/>
          <w:color w:val="0070C0"/>
        </w:rPr>
        <w:t xml:space="preserve">depth </w:t>
      </w:r>
      <w:r w:rsidR="00107A3E">
        <w:rPr>
          <w:rFonts w:ascii="Times New Roman" w:hAnsi="Times New Roman" w:cs="Times New Roman"/>
          <w:color w:val="0070C0"/>
        </w:rPr>
        <w:t>issue ?</w:t>
      </w:r>
    </w:p>
    <w:p w14:paraId="00B3DDE3" w14:textId="77777777" w:rsidR="00353868" w:rsidRPr="00541CC6" w:rsidRDefault="00353868" w:rsidP="00E94927">
      <w:pPr>
        <w:pStyle w:val="PlainText"/>
        <w:rPr>
          <w:rFonts w:ascii="Times New Roman" w:hAnsi="Times New Roman" w:cs="Times New Roman"/>
        </w:rPr>
      </w:pPr>
    </w:p>
    <w:p w14:paraId="0F540F8E" w14:textId="77777777" w:rsidR="00E94927" w:rsidRPr="00541CC6" w:rsidRDefault="00E94927" w:rsidP="00E94927">
      <w:pPr>
        <w:pStyle w:val="PlainText"/>
        <w:rPr>
          <w:rFonts w:ascii="Times New Roman" w:hAnsi="Times New Roman" w:cs="Times New Roman"/>
        </w:rPr>
      </w:pPr>
      <w:r w:rsidRPr="00541CC6">
        <w:rPr>
          <w:rFonts w:ascii="Times New Roman" w:hAnsi="Times New Roman" w:cs="Times New Roman"/>
        </w:rPr>
        <w:t>6) Why would ASB be under less selective constraint that ASE SNVs?</w:t>
      </w:r>
      <w:r w:rsidR="00353868">
        <w:rPr>
          <w:rFonts w:ascii="Times New Roman" w:hAnsi="Times New Roman" w:cs="Times New Roman"/>
        </w:rPr>
        <w:t xml:space="preserve"> </w:t>
      </w:r>
      <w:r w:rsidRPr="00541CC6">
        <w:rPr>
          <w:rFonts w:ascii="Times New Roman" w:hAnsi="Times New Roman" w:cs="Times New Roman"/>
        </w:rPr>
        <w:t>This probably only has to do with the background of being in a gene versus being in a non-coding region. Again ASE SNVs are not causal, so what is selection acting on. Figure 4 makes no sense. Beyond this, I don't even see a difference between the ASB +/- sites at low frequencies.</w:t>
      </w:r>
    </w:p>
    <w:p w14:paraId="26E57602" w14:textId="77777777" w:rsidR="00353868" w:rsidRDefault="00353868" w:rsidP="00E94927">
      <w:pPr>
        <w:pStyle w:val="PlainText"/>
        <w:rPr>
          <w:rFonts w:ascii="Times New Roman" w:hAnsi="Times New Roman" w:cs="Times New Roman"/>
        </w:rPr>
      </w:pPr>
    </w:p>
    <w:p w14:paraId="4BECEB47" w14:textId="77777777" w:rsidR="008051E6" w:rsidRDefault="00353868" w:rsidP="00353868">
      <w:pPr>
        <w:pStyle w:val="PlainText"/>
        <w:rPr>
          <w:rFonts w:ascii="Times New Roman" w:hAnsi="Times New Roman" w:cs="Times New Roman"/>
          <w:color w:val="0070C0"/>
        </w:rPr>
      </w:pPr>
      <w:r>
        <w:rPr>
          <w:rFonts w:ascii="Times New Roman" w:hAnsi="Times New Roman" w:cs="Times New Roman"/>
          <w:color w:val="0070C0"/>
        </w:rPr>
        <w:t>Response</w:t>
      </w:r>
      <w:r w:rsidRPr="00541CC6">
        <w:rPr>
          <w:rFonts w:ascii="Times New Roman" w:hAnsi="Times New Roman" w:cs="Times New Roman"/>
          <w:color w:val="0070C0"/>
        </w:rPr>
        <w:t>:</w:t>
      </w:r>
      <w:r>
        <w:rPr>
          <w:rFonts w:ascii="Times New Roman" w:hAnsi="Times New Roman" w:cs="Times New Roman"/>
          <w:color w:val="0070C0"/>
        </w:rPr>
        <w:t xml:space="preserve"> </w:t>
      </w:r>
      <w:r w:rsidR="008051E6">
        <w:rPr>
          <w:rFonts w:ascii="Times New Roman" w:hAnsi="Times New Roman" w:cs="Times New Roman"/>
          <w:color w:val="0070C0"/>
        </w:rPr>
        <w:t xml:space="preserve">We agree with the reviewer that a substantial contribution to the comparison of selective constraints based on the enrichment of rare variants between ASE and ASB might be due to the background of being in a gene versus a non-coding region respectively. We will remove the only sentence making the ASE-ASB comparison. In addition, to attenuate such a background effect, we </w:t>
      </w:r>
      <w:r w:rsidR="000E7854">
        <w:rPr>
          <w:rFonts w:ascii="Times New Roman" w:hAnsi="Times New Roman" w:cs="Times New Roman"/>
          <w:color w:val="0070C0"/>
        </w:rPr>
        <w:t>will</w:t>
      </w:r>
      <w:r w:rsidR="008051E6">
        <w:rPr>
          <w:rFonts w:ascii="Times New Roman" w:hAnsi="Times New Roman" w:cs="Times New Roman"/>
          <w:color w:val="0070C0"/>
        </w:rPr>
        <w:t xml:space="preserve"> constrain our analysis to only the coding DNA sequence and the transcription factor binding motifs</w:t>
      </w:r>
      <w:r w:rsidR="000E7854">
        <w:rPr>
          <w:rFonts w:ascii="Times New Roman" w:hAnsi="Times New Roman" w:cs="Times New Roman"/>
          <w:color w:val="0070C0"/>
        </w:rPr>
        <w:t xml:space="preserve"> in the revised manuscript</w:t>
      </w:r>
      <w:r w:rsidR="008051E6">
        <w:rPr>
          <w:rFonts w:ascii="Times New Roman" w:hAnsi="Times New Roman" w:cs="Times New Roman"/>
          <w:color w:val="0070C0"/>
        </w:rPr>
        <w:t xml:space="preserve">. </w:t>
      </w:r>
    </w:p>
    <w:p w14:paraId="5B0ADBFE" w14:textId="77777777" w:rsidR="008051E6" w:rsidRDefault="008051E6" w:rsidP="00353868">
      <w:pPr>
        <w:pStyle w:val="PlainText"/>
        <w:rPr>
          <w:rFonts w:ascii="Times New Roman" w:hAnsi="Times New Roman" w:cs="Times New Roman"/>
          <w:color w:val="0070C0"/>
        </w:rPr>
      </w:pPr>
    </w:p>
    <w:p w14:paraId="4AA695A9" w14:textId="41C79F86" w:rsidR="00353868" w:rsidRPr="00541CC6" w:rsidRDefault="008051E6" w:rsidP="00353868">
      <w:pPr>
        <w:pStyle w:val="PlainText"/>
        <w:rPr>
          <w:rFonts w:ascii="Times New Roman" w:hAnsi="Times New Roman" w:cs="Times New Roman"/>
          <w:color w:val="0070C0"/>
        </w:rPr>
      </w:pPr>
      <w:r>
        <w:rPr>
          <w:rFonts w:ascii="Times New Roman" w:hAnsi="Times New Roman" w:cs="Times New Roman"/>
          <w:color w:val="0070C0"/>
        </w:rPr>
        <w:t>The main aim of this analysis has been to investigate how selective constraints affect allele-specific and non-allele-specific sites for expression and binding. Again, we are not implying any causality</w:t>
      </w:r>
      <w:r w:rsidR="000E7854">
        <w:rPr>
          <w:rFonts w:ascii="Times New Roman" w:hAnsi="Times New Roman" w:cs="Times New Roman"/>
          <w:color w:val="0070C0"/>
        </w:rPr>
        <w:t>. If natural sele</w:t>
      </w:r>
      <w:r w:rsidR="004B7398">
        <w:rPr>
          <w:rFonts w:ascii="Times New Roman" w:hAnsi="Times New Roman" w:cs="Times New Roman"/>
          <w:color w:val="0070C0"/>
        </w:rPr>
        <w:t xml:space="preserve">ction </w:t>
      </w:r>
      <w:proofErr w:type="gramStart"/>
      <w:r w:rsidR="004B7398">
        <w:rPr>
          <w:rFonts w:ascii="Times New Roman" w:hAnsi="Times New Roman" w:cs="Times New Roman"/>
          <w:color w:val="0070C0"/>
        </w:rPr>
        <w:t>is</w:t>
      </w:r>
      <w:proofErr w:type="gramEnd"/>
      <w:r w:rsidR="004B7398">
        <w:rPr>
          <w:rFonts w:ascii="Times New Roman" w:hAnsi="Times New Roman" w:cs="Times New Roman"/>
          <w:color w:val="0070C0"/>
        </w:rPr>
        <w:t xml:space="preserve"> acting equally on non-causal </w:t>
      </w:r>
      <w:r w:rsidR="000E7854">
        <w:rPr>
          <w:rFonts w:ascii="Times New Roman" w:hAnsi="Times New Roman" w:cs="Times New Roman"/>
          <w:color w:val="0070C0"/>
        </w:rPr>
        <w:t>ASE and non-ASE SNVs</w:t>
      </w:r>
      <w:r w:rsidR="004B7398">
        <w:rPr>
          <w:rFonts w:ascii="Times New Roman" w:hAnsi="Times New Roman" w:cs="Times New Roman"/>
          <w:color w:val="0070C0"/>
        </w:rPr>
        <w:t xml:space="preserve">, </w:t>
      </w:r>
      <w:r w:rsidR="000E7854">
        <w:rPr>
          <w:rFonts w:ascii="Times New Roman" w:hAnsi="Times New Roman" w:cs="Times New Roman"/>
          <w:color w:val="0070C0"/>
        </w:rPr>
        <w:t xml:space="preserve">we would not expect any significant difference between them. The fact that we are observing a significant difference </w:t>
      </w:r>
      <w:r w:rsidR="004B7398">
        <w:rPr>
          <w:rFonts w:ascii="Times New Roman" w:hAnsi="Times New Roman" w:cs="Times New Roman"/>
          <w:color w:val="0070C0"/>
        </w:rPr>
        <w:t>indicates</w:t>
      </w:r>
      <w:r w:rsidR="000E7854">
        <w:rPr>
          <w:rFonts w:ascii="Times New Roman" w:hAnsi="Times New Roman" w:cs="Times New Roman"/>
          <w:color w:val="0070C0"/>
        </w:rPr>
        <w:t xml:space="preserve"> that a considerable proportion of ASE sites </w:t>
      </w:r>
      <w:proofErr w:type="gramStart"/>
      <w:r w:rsidR="000E7854">
        <w:rPr>
          <w:rFonts w:ascii="Times New Roman" w:hAnsi="Times New Roman" w:cs="Times New Roman"/>
          <w:color w:val="0070C0"/>
        </w:rPr>
        <w:t>is</w:t>
      </w:r>
      <w:proofErr w:type="gramEnd"/>
      <w:r w:rsidR="000E7854">
        <w:rPr>
          <w:rFonts w:ascii="Times New Roman" w:hAnsi="Times New Roman" w:cs="Times New Roman"/>
          <w:color w:val="0070C0"/>
        </w:rPr>
        <w:t xml:space="preserve"> </w:t>
      </w:r>
      <w:r w:rsidR="004B7398">
        <w:rPr>
          <w:rFonts w:ascii="Times New Roman" w:hAnsi="Times New Roman" w:cs="Times New Roman"/>
          <w:color w:val="0070C0"/>
        </w:rPr>
        <w:t xml:space="preserve">directing the </w:t>
      </w:r>
      <w:r w:rsidR="000E7854">
        <w:rPr>
          <w:rFonts w:ascii="Times New Roman" w:hAnsi="Times New Roman" w:cs="Times New Roman"/>
          <w:color w:val="0070C0"/>
        </w:rPr>
        <w:t>selection</w:t>
      </w:r>
      <w:r w:rsidR="004B7398">
        <w:rPr>
          <w:rFonts w:ascii="Times New Roman" w:hAnsi="Times New Roman" w:cs="Times New Roman"/>
          <w:color w:val="0070C0"/>
        </w:rPr>
        <w:t>. In this case, the ASE SNVs seemed to experience less selective constraints than the non-ASE SNVs, suggesting that these regulatory sites can accommodate more variability</w:t>
      </w:r>
      <w:r w:rsidR="00107A3E">
        <w:rPr>
          <w:rFonts w:ascii="Times New Roman" w:hAnsi="Times New Roman" w:cs="Times New Roman"/>
          <w:color w:val="0070C0"/>
        </w:rPr>
        <w:t xml:space="preserve"> </w:t>
      </w:r>
      <w:r w:rsidR="00107A3E">
        <w:rPr>
          <w:rFonts w:ascii="Times New Roman" w:hAnsi="Times New Roman" w:cs="Times New Roman"/>
        </w:rPr>
        <w:t>[</w:t>
      </w:r>
      <w:proofErr w:type="gramStart"/>
      <w:r w:rsidR="00107A3E">
        <w:rPr>
          <w:rFonts w:ascii="Times New Roman" w:hAnsi="Times New Roman" w:cs="Times New Roman"/>
        </w:rPr>
        <w:t>[ =</w:t>
      </w:r>
      <w:proofErr w:type="gramEnd"/>
      <w:r w:rsidR="00107A3E">
        <w:rPr>
          <w:rFonts w:ascii="Times New Roman" w:hAnsi="Times New Roman" w:cs="Times New Roman"/>
        </w:rPr>
        <w:t>=MG-note==&gt; ]]</w:t>
      </w:r>
      <w:r w:rsidR="00107A3E">
        <w:rPr>
          <w:rFonts w:ascii="Times New Roman" w:hAnsi="Times New Roman" w:cs="Times New Roman"/>
        </w:rPr>
        <w:t xml:space="preserve"> </w:t>
      </w:r>
      <w:bookmarkStart w:id="0" w:name="_GoBack"/>
      <w:bookmarkEnd w:id="0"/>
      <w:r w:rsidR="00FF4970">
        <w:rPr>
          <w:rFonts w:ascii="Times New Roman" w:hAnsi="Times New Roman" w:cs="Times New Roman"/>
          <w:color w:val="0070C0"/>
        </w:rPr>
        <w:t xml:space="preserve">reword </w:t>
      </w:r>
      <w:r w:rsidR="00107A3E">
        <w:rPr>
          <w:rFonts w:ascii="Times New Roman" w:hAnsi="Times New Roman" w:cs="Times New Roman"/>
          <w:color w:val="0070C0"/>
        </w:rPr>
        <w:t xml:space="preserve">this </w:t>
      </w:r>
      <w:r w:rsidR="00FF4970">
        <w:rPr>
          <w:rFonts w:ascii="Times New Roman" w:hAnsi="Times New Roman" w:cs="Times New Roman"/>
          <w:color w:val="0070C0"/>
        </w:rPr>
        <w:t xml:space="preserve">interpretation </w:t>
      </w:r>
    </w:p>
    <w:p w14:paraId="73C84DEE" w14:textId="77777777" w:rsidR="00353868" w:rsidRDefault="00353868" w:rsidP="00E94927">
      <w:pPr>
        <w:pStyle w:val="PlainText"/>
        <w:rPr>
          <w:rFonts w:ascii="Times New Roman" w:hAnsi="Times New Roman" w:cs="Times New Roman"/>
        </w:rPr>
      </w:pPr>
    </w:p>
    <w:p w14:paraId="6662A5FC" w14:textId="77777777" w:rsidR="00353868" w:rsidRDefault="00E94927" w:rsidP="00E94927">
      <w:pPr>
        <w:pStyle w:val="PlainText"/>
        <w:rPr>
          <w:rFonts w:ascii="Times New Roman" w:hAnsi="Times New Roman" w:cs="Times New Roman"/>
        </w:rPr>
      </w:pPr>
      <w:r w:rsidRPr="00541CC6">
        <w:rPr>
          <w:rFonts w:ascii="Times New Roman" w:hAnsi="Times New Roman" w:cs="Times New Roman"/>
        </w:rPr>
        <w:t xml:space="preserve">7) Do the authors have any insight into how well their calls replicate and then their replication at various </w:t>
      </w:r>
      <w:proofErr w:type="gramStart"/>
      <w:r w:rsidRPr="00541CC6">
        <w:rPr>
          <w:rFonts w:ascii="Times New Roman" w:hAnsi="Times New Roman" w:cs="Times New Roman"/>
        </w:rPr>
        <w:t>depths.</w:t>
      </w:r>
      <w:proofErr w:type="gramEnd"/>
    </w:p>
    <w:p w14:paraId="71869E91" w14:textId="77777777" w:rsidR="00063345" w:rsidRDefault="00063345" w:rsidP="00E94927">
      <w:pPr>
        <w:pStyle w:val="PlainText"/>
        <w:rPr>
          <w:rFonts w:ascii="Times New Roman" w:hAnsi="Times New Roman" w:cs="Times New Roman"/>
        </w:rPr>
      </w:pPr>
    </w:p>
    <w:p w14:paraId="547E21B4" w14:textId="77777777" w:rsidR="00353868" w:rsidRPr="00D34618" w:rsidRDefault="00353868" w:rsidP="00107A3E">
      <w:pPr>
        <w:pStyle w:val="PlainText"/>
        <w:outlineLvl w:val="0"/>
        <w:rPr>
          <w:rFonts w:ascii="Times New Roman" w:hAnsi="Times New Roman" w:cs="Times New Roman"/>
          <w:color w:val="0070C0"/>
        </w:rPr>
      </w:pPr>
      <w:r>
        <w:rPr>
          <w:rFonts w:ascii="Times New Roman" w:hAnsi="Times New Roman" w:cs="Times New Roman"/>
          <w:color w:val="0070C0"/>
        </w:rPr>
        <w:t>Response</w:t>
      </w:r>
      <w:r w:rsidRPr="00541CC6">
        <w:rPr>
          <w:rFonts w:ascii="Times New Roman" w:hAnsi="Times New Roman" w:cs="Times New Roman"/>
          <w:color w:val="0070C0"/>
        </w:rPr>
        <w:t>:</w:t>
      </w:r>
      <w:r>
        <w:rPr>
          <w:rFonts w:ascii="Times New Roman" w:hAnsi="Times New Roman" w:cs="Times New Roman"/>
          <w:color w:val="0070C0"/>
        </w:rPr>
        <w:t xml:space="preserve"> </w:t>
      </w:r>
      <w:r w:rsidR="008051E6" w:rsidRPr="00D34618">
        <w:rPr>
          <w:rFonts w:ascii="Times New Roman" w:hAnsi="Times New Roman" w:cs="Times New Roman"/>
          <w:color w:val="0070C0"/>
        </w:rPr>
        <w:t>We can provide some analyses to address the concerns.</w:t>
      </w:r>
    </w:p>
    <w:p w14:paraId="05DFC824" w14:textId="77777777" w:rsidR="00353868" w:rsidRDefault="00353868" w:rsidP="00E94927">
      <w:pPr>
        <w:pStyle w:val="PlainText"/>
        <w:rPr>
          <w:rFonts w:ascii="Times New Roman" w:hAnsi="Times New Roman" w:cs="Times New Roman"/>
        </w:rPr>
      </w:pPr>
    </w:p>
    <w:p w14:paraId="750DC712" w14:textId="77777777" w:rsidR="00353868" w:rsidRPr="00541CC6" w:rsidRDefault="00353868" w:rsidP="00E94927">
      <w:pPr>
        <w:pStyle w:val="PlainText"/>
        <w:rPr>
          <w:rFonts w:ascii="Times New Roman" w:hAnsi="Times New Roman" w:cs="Times New Roman"/>
        </w:rPr>
      </w:pPr>
    </w:p>
    <w:sectPr w:rsidR="00353868" w:rsidRPr="00541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Light">
    <w:altName w:val="Consolas"/>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927"/>
    <w:rsid w:val="00063345"/>
    <w:rsid w:val="00084767"/>
    <w:rsid w:val="00086052"/>
    <w:rsid w:val="000E7854"/>
    <w:rsid w:val="0010082F"/>
    <w:rsid w:val="001061D7"/>
    <w:rsid w:val="00107A3E"/>
    <w:rsid w:val="00123DF8"/>
    <w:rsid w:val="00231151"/>
    <w:rsid w:val="00241154"/>
    <w:rsid w:val="002C6D79"/>
    <w:rsid w:val="00343600"/>
    <w:rsid w:val="00353868"/>
    <w:rsid w:val="00360C2D"/>
    <w:rsid w:val="003E7025"/>
    <w:rsid w:val="00445E0D"/>
    <w:rsid w:val="004B7398"/>
    <w:rsid w:val="00541CC6"/>
    <w:rsid w:val="006359B1"/>
    <w:rsid w:val="00694B8F"/>
    <w:rsid w:val="006C17AC"/>
    <w:rsid w:val="00704C9E"/>
    <w:rsid w:val="0071175A"/>
    <w:rsid w:val="00745404"/>
    <w:rsid w:val="00784C0E"/>
    <w:rsid w:val="007A6427"/>
    <w:rsid w:val="007F799C"/>
    <w:rsid w:val="008051E6"/>
    <w:rsid w:val="00806838"/>
    <w:rsid w:val="00816459"/>
    <w:rsid w:val="00830ED8"/>
    <w:rsid w:val="008556CF"/>
    <w:rsid w:val="008B6E43"/>
    <w:rsid w:val="008C6390"/>
    <w:rsid w:val="00925598"/>
    <w:rsid w:val="00926EC5"/>
    <w:rsid w:val="009B7CD1"/>
    <w:rsid w:val="009E38E0"/>
    <w:rsid w:val="00A11584"/>
    <w:rsid w:val="00A22D81"/>
    <w:rsid w:val="00A4230D"/>
    <w:rsid w:val="00B14610"/>
    <w:rsid w:val="00B24215"/>
    <w:rsid w:val="00B46065"/>
    <w:rsid w:val="00B50211"/>
    <w:rsid w:val="00C951C4"/>
    <w:rsid w:val="00CC135F"/>
    <w:rsid w:val="00D0348E"/>
    <w:rsid w:val="00D124DA"/>
    <w:rsid w:val="00D34618"/>
    <w:rsid w:val="00D546C2"/>
    <w:rsid w:val="00DA7DF0"/>
    <w:rsid w:val="00DD597A"/>
    <w:rsid w:val="00E04E56"/>
    <w:rsid w:val="00E456A1"/>
    <w:rsid w:val="00E76D93"/>
    <w:rsid w:val="00E94927"/>
    <w:rsid w:val="00ED20A7"/>
    <w:rsid w:val="00ED41E2"/>
    <w:rsid w:val="00FF4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A9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4927"/>
    <w:rPr>
      <w:color w:val="0563C1" w:themeColor="hyperlink"/>
      <w:u w:val="single"/>
    </w:rPr>
  </w:style>
  <w:style w:type="paragraph" w:styleId="PlainText">
    <w:name w:val="Plain Text"/>
    <w:basedOn w:val="Normal"/>
    <w:link w:val="PlainTextChar"/>
    <w:uiPriority w:val="99"/>
    <w:unhideWhenUsed/>
    <w:rsid w:val="00E9492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94927"/>
    <w:rPr>
      <w:rFonts w:ascii="Calibri" w:hAnsi="Calibri"/>
      <w:szCs w:val="21"/>
    </w:rPr>
  </w:style>
  <w:style w:type="paragraph" w:styleId="BalloonText">
    <w:name w:val="Balloon Text"/>
    <w:basedOn w:val="Normal"/>
    <w:link w:val="BalloonTextChar"/>
    <w:uiPriority w:val="99"/>
    <w:semiHidden/>
    <w:unhideWhenUsed/>
    <w:rsid w:val="00445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E0D"/>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4927"/>
    <w:rPr>
      <w:color w:val="0563C1" w:themeColor="hyperlink"/>
      <w:u w:val="single"/>
    </w:rPr>
  </w:style>
  <w:style w:type="paragraph" w:styleId="PlainText">
    <w:name w:val="Plain Text"/>
    <w:basedOn w:val="Normal"/>
    <w:link w:val="PlainTextChar"/>
    <w:uiPriority w:val="99"/>
    <w:unhideWhenUsed/>
    <w:rsid w:val="00E9492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94927"/>
    <w:rPr>
      <w:rFonts w:ascii="Calibri" w:hAnsi="Calibri"/>
      <w:szCs w:val="21"/>
    </w:rPr>
  </w:style>
  <w:style w:type="paragraph" w:styleId="BalloonText">
    <w:name w:val="Balloon Text"/>
    <w:basedOn w:val="Normal"/>
    <w:link w:val="BalloonTextChar"/>
    <w:uiPriority w:val="99"/>
    <w:semiHidden/>
    <w:unhideWhenUsed/>
    <w:rsid w:val="00445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E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2259-EEB0-664A-8C45-8F878C1E3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2491</Words>
  <Characters>14203</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Mark Gerstein</cp:lastModifiedBy>
  <cp:revision>11</cp:revision>
  <cp:lastPrinted>2015-06-26T19:39:00Z</cp:lastPrinted>
  <dcterms:created xsi:type="dcterms:W3CDTF">2015-06-27T23:56:00Z</dcterms:created>
  <dcterms:modified xsi:type="dcterms:W3CDTF">2015-06-28T16:15:00Z</dcterms:modified>
</cp:coreProperties>
</file>