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326E7" w14:textId="436D631B" w:rsidR="00B357FD" w:rsidRDefault="00B357FD" w:rsidP="00C91E1D">
      <w:pPr>
        <w:pStyle w:val="Heading1"/>
      </w:pPr>
      <w:r w:rsidRPr="00D42954">
        <w:t>Response Letter</w:t>
      </w:r>
    </w:p>
    <w:p w14:paraId="567FE7F6" w14:textId="77777777" w:rsidR="00C91E1D" w:rsidRPr="00C91E1D" w:rsidRDefault="00C91E1D" w:rsidP="00C91E1D">
      <w:pPr>
        <w:pStyle w:val="Heading3"/>
      </w:pPr>
    </w:p>
    <w:p w14:paraId="40B4F21B" w14:textId="623FC4CA" w:rsidR="00C91E1D" w:rsidRPr="00C91E1D" w:rsidRDefault="00C91E1D" w:rsidP="00C91E1D">
      <w:pPr>
        <w:pStyle w:val="Heading3"/>
        <w:jc w:val="left"/>
      </w:pPr>
      <w:r>
        <w:t>Referee 1</w:t>
      </w:r>
    </w:p>
    <w:p w14:paraId="7DE82157" w14:textId="6639CC5F" w:rsidR="00B357FD" w:rsidRPr="00D42954" w:rsidRDefault="00B357FD" w:rsidP="00B357FD">
      <w:pPr>
        <w:pStyle w:val="Heading3"/>
      </w:pPr>
      <w:r w:rsidRPr="00D42954">
        <w:t xml:space="preserve">-- Ref1.1 – </w:t>
      </w:r>
      <w:r w:rsidR="00C91E1D">
        <w:t>General comments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357FD" w:rsidRPr="00D42954" w14:paraId="5C94AD20" w14:textId="77777777" w:rsidTr="00C24A5C">
        <w:tc>
          <w:tcPr>
            <w:tcW w:w="1728" w:type="dxa"/>
          </w:tcPr>
          <w:p w14:paraId="4D53F400" w14:textId="77777777" w:rsidR="00B357FD" w:rsidRPr="00D42954" w:rsidRDefault="00B357FD" w:rsidP="00C24A5C">
            <w:pPr>
              <w:pStyle w:val="reviewer"/>
              <w:jc w:val="both"/>
            </w:pPr>
            <w:r w:rsidRPr="00D42954">
              <w:t>Reviewer</w:t>
            </w:r>
          </w:p>
          <w:p w14:paraId="28C48555" w14:textId="77777777" w:rsidR="00B357FD" w:rsidRPr="00D42954" w:rsidRDefault="00B357FD" w:rsidP="00C24A5C">
            <w:pPr>
              <w:pStyle w:val="reviewer"/>
              <w:jc w:val="both"/>
            </w:pPr>
            <w:r w:rsidRPr="00D42954">
              <w:t>Comment</w:t>
            </w:r>
          </w:p>
        </w:tc>
        <w:tc>
          <w:tcPr>
            <w:tcW w:w="7200" w:type="dxa"/>
          </w:tcPr>
          <w:p w14:paraId="62E36E80" w14:textId="77777777" w:rsidR="00E3111D" w:rsidRPr="00E3111D" w:rsidRDefault="00E3111D" w:rsidP="00E3111D">
            <w:pPr>
              <w:pStyle w:val="reviewer"/>
              <w:jc w:val="both"/>
              <w:rPr>
                <w:color w:val="000000"/>
              </w:rPr>
            </w:pPr>
            <w:r w:rsidRPr="00E3111D">
              <w:rPr>
                <w:color w:val="000000"/>
              </w:rPr>
              <w:t>The authors have addressed all my concerns.</w:t>
            </w:r>
          </w:p>
          <w:p w14:paraId="3A57FD14" w14:textId="57333775" w:rsidR="00B357FD" w:rsidRPr="00D42954" w:rsidRDefault="00B357FD" w:rsidP="00C24A5C">
            <w:pPr>
              <w:pStyle w:val="reviewer"/>
              <w:jc w:val="both"/>
              <w:rPr>
                <w:rFonts w:cs="Courier New"/>
              </w:rPr>
            </w:pPr>
          </w:p>
        </w:tc>
      </w:tr>
      <w:tr w:rsidR="00B357FD" w:rsidRPr="00D42954" w14:paraId="5164CD23" w14:textId="77777777" w:rsidTr="00C24A5C">
        <w:tc>
          <w:tcPr>
            <w:tcW w:w="1728" w:type="dxa"/>
          </w:tcPr>
          <w:p w14:paraId="4EC27BB1" w14:textId="77777777" w:rsidR="00B357FD" w:rsidRPr="00D42954" w:rsidRDefault="00B357FD" w:rsidP="00C24A5C">
            <w:pPr>
              <w:pStyle w:val="author"/>
              <w:jc w:val="both"/>
            </w:pPr>
            <w:r w:rsidRPr="00D42954">
              <w:t>Author</w:t>
            </w:r>
          </w:p>
          <w:p w14:paraId="161011B1" w14:textId="77777777" w:rsidR="00B357FD" w:rsidRPr="00D42954" w:rsidRDefault="00B357FD" w:rsidP="00C24A5C">
            <w:pPr>
              <w:pStyle w:val="author"/>
              <w:jc w:val="both"/>
            </w:pPr>
            <w:r w:rsidRPr="00D42954">
              <w:t>Response</w:t>
            </w:r>
          </w:p>
        </w:tc>
        <w:tc>
          <w:tcPr>
            <w:tcW w:w="7200" w:type="dxa"/>
          </w:tcPr>
          <w:p w14:paraId="6B204E32" w14:textId="6F1874E6" w:rsidR="00B357FD" w:rsidRPr="00D42954" w:rsidRDefault="00223439" w:rsidP="00223439">
            <w:pPr>
              <w:pStyle w:val="author"/>
              <w:jc w:val="both"/>
            </w:pPr>
            <w:r w:rsidRPr="003401CD">
              <w:rPr>
                <w:rFonts w:cs="Arial"/>
              </w:rPr>
              <w:t xml:space="preserve">We appreciate </w:t>
            </w:r>
            <w:r>
              <w:rPr>
                <w:rFonts w:cs="Arial"/>
              </w:rPr>
              <w:t>referee 1’s</w:t>
            </w:r>
            <w:r w:rsidRPr="003401CD">
              <w:rPr>
                <w:rFonts w:cs="Arial"/>
              </w:rPr>
              <w:t xml:space="preserve"> comments.</w:t>
            </w:r>
          </w:p>
        </w:tc>
      </w:tr>
    </w:tbl>
    <w:p w14:paraId="38F2A29C" w14:textId="77777777" w:rsidR="00B357FD" w:rsidRPr="00D42954" w:rsidRDefault="00B357FD" w:rsidP="00B357FD"/>
    <w:p w14:paraId="5F11B87C" w14:textId="45DF4636" w:rsidR="00BB3744" w:rsidRDefault="00BB3744" w:rsidP="00BB3744">
      <w:pPr>
        <w:pStyle w:val="Heading3"/>
        <w:jc w:val="left"/>
      </w:pPr>
      <w:r>
        <w:t>Referee 2</w:t>
      </w:r>
    </w:p>
    <w:p w14:paraId="4F551AF4" w14:textId="11DD19B0" w:rsidR="00E847D0" w:rsidRPr="00D42954" w:rsidRDefault="00E847D0" w:rsidP="00E847D0">
      <w:pPr>
        <w:pStyle w:val="Heading3"/>
      </w:pPr>
      <w:r w:rsidRPr="00D42954">
        <w:t>-- Ref</w:t>
      </w:r>
      <w:r w:rsidR="00BB3744">
        <w:t>2.1</w:t>
      </w:r>
      <w:r w:rsidRPr="00D42954">
        <w:t xml:space="preserve"> – </w:t>
      </w:r>
      <w:r w:rsidR="002A1A2A">
        <w:t>General comments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47D0" w:rsidRPr="00D42954" w14:paraId="73F31C61" w14:textId="77777777" w:rsidTr="00C24A5C">
        <w:tc>
          <w:tcPr>
            <w:tcW w:w="1728" w:type="dxa"/>
          </w:tcPr>
          <w:p w14:paraId="0EF7EC25" w14:textId="77777777" w:rsidR="00E847D0" w:rsidRPr="00D42954" w:rsidRDefault="00E847D0" w:rsidP="00C24A5C">
            <w:pPr>
              <w:pStyle w:val="reviewer"/>
              <w:jc w:val="both"/>
            </w:pPr>
            <w:r w:rsidRPr="00D42954">
              <w:t>Reviewer</w:t>
            </w:r>
          </w:p>
          <w:p w14:paraId="582AF153" w14:textId="77777777" w:rsidR="00E847D0" w:rsidRPr="00D42954" w:rsidRDefault="00E847D0" w:rsidP="00C24A5C">
            <w:pPr>
              <w:pStyle w:val="reviewer"/>
              <w:jc w:val="both"/>
            </w:pPr>
            <w:r w:rsidRPr="00D42954">
              <w:t>Comment</w:t>
            </w:r>
          </w:p>
        </w:tc>
        <w:tc>
          <w:tcPr>
            <w:tcW w:w="7200" w:type="dxa"/>
          </w:tcPr>
          <w:p w14:paraId="4BBDF076" w14:textId="73FB402C" w:rsidR="002A1A2A" w:rsidRDefault="002A1A2A" w:rsidP="00C24A5C">
            <w:pPr>
              <w:pStyle w:val="reviewer"/>
              <w:jc w:val="both"/>
              <w:rPr>
                <w:color w:val="000000"/>
              </w:rPr>
            </w:pPr>
            <w:r w:rsidRPr="002A1A2A">
              <w:rPr>
                <w:color w:val="000000"/>
              </w:rPr>
              <w:t xml:space="preserve">The authors are right in stating that there is no other reference that implements a noncoding mutation burden analysis. The only one I know is </w:t>
            </w:r>
            <w:proofErr w:type="spellStart"/>
            <w:r w:rsidRPr="002A1A2A">
              <w:rPr>
                <w:color w:val="000000"/>
              </w:rPr>
              <w:t>Weinhold</w:t>
            </w:r>
            <w:proofErr w:type="spellEnd"/>
            <w:r w:rsidRPr="002A1A2A">
              <w:rPr>
                <w:color w:val="000000"/>
              </w:rPr>
              <w:t xml:space="preserve"> et al., (2014), and I also agree with the authors that a simple binomial test as applied in that reference is not good enough to correctly compute the mutation burden in noncoding regions. What I wonder is if the change from a binomial to a beta-binomial distribution is a goo</w:t>
            </w:r>
            <w:r w:rsidR="00E34811">
              <w:rPr>
                <w:color w:val="000000"/>
              </w:rPr>
              <w:t>d enough solution. Unfortunatel</w:t>
            </w:r>
            <w:r w:rsidRPr="002A1A2A">
              <w:rPr>
                <w:color w:val="000000"/>
              </w:rPr>
              <w:t>y, the controls provided in the new version don't seem to be enough to prove that, see comments below. Also, we have tried to run the software and we found many problems and unsatisfactory results in the only case we managed to run it (described below).</w:t>
            </w:r>
          </w:p>
          <w:p w14:paraId="0278EB9A" w14:textId="08D9D199" w:rsidR="00E847D0" w:rsidRPr="002A1A2A" w:rsidRDefault="002A1A2A" w:rsidP="00C24A5C">
            <w:pPr>
              <w:pStyle w:val="reviewer"/>
              <w:jc w:val="both"/>
              <w:rPr>
                <w:color w:val="000000"/>
              </w:rPr>
            </w:pPr>
            <w:r w:rsidRPr="002A1A2A">
              <w:rPr>
                <w:color w:val="000000"/>
              </w:rPr>
              <w:br/>
              <w:t>Overall I agree with the authors that it would be an important contribution to describe and provide a method that does the noncoding mutation burden analysis correctly. I am not convinced that LARVA does it well, at least in its current version, based on our test on run</w:t>
            </w:r>
            <w:r w:rsidR="00E34811">
              <w:rPr>
                <w:color w:val="000000"/>
              </w:rPr>
              <w:t>n</w:t>
            </w:r>
            <w:r w:rsidRPr="002A1A2A">
              <w:rPr>
                <w:color w:val="000000"/>
              </w:rPr>
              <w:t>ing the software (see below) and on the description in the manuscript.</w:t>
            </w:r>
          </w:p>
        </w:tc>
      </w:tr>
      <w:tr w:rsidR="00E847D0" w:rsidRPr="00D42954" w14:paraId="7652CBE5" w14:textId="77777777" w:rsidTr="00C24A5C">
        <w:tc>
          <w:tcPr>
            <w:tcW w:w="1728" w:type="dxa"/>
          </w:tcPr>
          <w:p w14:paraId="5094A03D" w14:textId="77777777" w:rsidR="00E847D0" w:rsidRPr="00D42954" w:rsidRDefault="00E847D0" w:rsidP="00C24A5C">
            <w:pPr>
              <w:pStyle w:val="author"/>
              <w:jc w:val="both"/>
            </w:pPr>
            <w:r w:rsidRPr="00D42954">
              <w:t>Author</w:t>
            </w:r>
          </w:p>
          <w:p w14:paraId="70D41D66" w14:textId="77777777" w:rsidR="00E847D0" w:rsidRPr="00D42954" w:rsidRDefault="00E847D0" w:rsidP="00C24A5C">
            <w:pPr>
              <w:pStyle w:val="author"/>
              <w:jc w:val="both"/>
            </w:pPr>
            <w:r w:rsidRPr="00D42954">
              <w:t>Response</w:t>
            </w:r>
          </w:p>
        </w:tc>
        <w:tc>
          <w:tcPr>
            <w:tcW w:w="7200" w:type="dxa"/>
          </w:tcPr>
          <w:p w14:paraId="1478B8B6" w14:textId="005B04B5" w:rsidR="00E847D0" w:rsidRPr="00D42954" w:rsidRDefault="00ED5A2A" w:rsidP="006B79DA">
            <w:pPr>
              <w:pStyle w:val="author"/>
              <w:jc w:val="both"/>
            </w:pPr>
            <w:r>
              <w:t>We thank the reviewer</w:t>
            </w:r>
            <w:r w:rsidR="00310ABF">
              <w:t xml:space="preserve"> for these comments. </w:t>
            </w:r>
            <w:r w:rsidR="00F55B8E">
              <w:t xml:space="preserve">We have </w:t>
            </w:r>
            <w:r w:rsidR="0021270F">
              <w:t xml:space="preserve">addressed the reviewer’s concerns over LARVA’s false positive and false negative rate </w:t>
            </w:r>
            <w:r w:rsidR="00C24A5C">
              <w:t>by testing LARVA against</w:t>
            </w:r>
            <w:r w:rsidR="00BB2207">
              <w:t xml:space="preserve"> simulated variant datasets, indicating that LARVA does control both false positives and false negatives</w:t>
            </w:r>
            <w:r w:rsidR="007E78B0">
              <w:t xml:space="preserve"> rigorously. </w:t>
            </w:r>
            <w:r w:rsidR="009061A9">
              <w:t>Furthermore, we have addressed the software issues raised</w:t>
            </w:r>
            <w:r w:rsidR="00546946">
              <w:t xml:space="preserve"> by the reviewer</w:t>
            </w:r>
            <w:r w:rsidR="009061A9">
              <w:t xml:space="preserve">. </w:t>
            </w:r>
            <w:r w:rsidR="006B79DA">
              <w:t>We address each of these in a point-by-point format below.</w:t>
            </w:r>
          </w:p>
        </w:tc>
      </w:tr>
      <w:tr w:rsidR="00E847D0" w:rsidRPr="00D42954" w14:paraId="301277AE" w14:textId="77777777" w:rsidTr="00C24A5C">
        <w:tc>
          <w:tcPr>
            <w:tcW w:w="1728" w:type="dxa"/>
          </w:tcPr>
          <w:p w14:paraId="61650FB8" w14:textId="77777777" w:rsidR="00E847D0" w:rsidRPr="00D42954" w:rsidRDefault="00E847D0" w:rsidP="00C24A5C">
            <w:pPr>
              <w:pStyle w:val="new-text"/>
              <w:jc w:val="both"/>
            </w:pPr>
            <w:r w:rsidRPr="00D42954">
              <w:t>Excerpt From</w:t>
            </w:r>
          </w:p>
          <w:p w14:paraId="7D18E5AC" w14:textId="77777777" w:rsidR="00E847D0" w:rsidRPr="00D42954" w:rsidRDefault="00E847D0" w:rsidP="00C24A5C">
            <w:pPr>
              <w:pStyle w:val="new-text"/>
              <w:jc w:val="both"/>
            </w:pPr>
            <w:r w:rsidRPr="00D42954">
              <w:t>Revised Manuscript</w:t>
            </w:r>
          </w:p>
        </w:tc>
        <w:tc>
          <w:tcPr>
            <w:tcW w:w="7200" w:type="dxa"/>
          </w:tcPr>
          <w:p w14:paraId="3F3003E6" w14:textId="77777777" w:rsidR="00E847D0" w:rsidRPr="00D42954" w:rsidRDefault="00E847D0" w:rsidP="00C24A5C">
            <w:pPr>
              <w:pStyle w:val="BodyText3"/>
              <w:rPr>
                <w:szCs w:val="18"/>
              </w:rPr>
            </w:pPr>
          </w:p>
        </w:tc>
      </w:tr>
    </w:tbl>
    <w:p w14:paraId="4F8621FB" w14:textId="77777777" w:rsidR="00E847D0" w:rsidRPr="00D42954" w:rsidRDefault="00E847D0" w:rsidP="00E847D0"/>
    <w:p w14:paraId="67D276DE" w14:textId="6F750CDB" w:rsidR="00E847D0" w:rsidRPr="00D42954" w:rsidRDefault="00E847D0" w:rsidP="00E847D0">
      <w:pPr>
        <w:pStyle w:val="Heading3"/>
      </w:pPr>
      <w:r w:rsidRPr="00D42954">
        <w:t>-- Ref</w:t>
      </w:r>
      <w:r w:rsidR="00D45926">
        <w:t>2.2</w:t>
      </w:r>
      <w:r w:rsidRPr="00D42954">
        <w:t xml:space="preserve"> – </w:t>
      </w:r>
      <w:r w:rsidR="00693424">
        <w:t>False positive and false negative rate</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47D0" w:rsidRPr="00D42954" w14:paraId="1F73699F" w14:textId="77777777" w:rsidTr="00C24A5C">
        <w:tc>
          <w:tcPr>
            <w:tcW w:w="1728" w:type="dxa"/>
          </w:tcPr>
          <w:p w14:paraId="102716F1" w14:textId="77777777" w:rsidR="00E847D0" w:rsidRPr="00D42954" w:rsidRDefault="00E847D0" w:rsidP="00C24A5C">
            <w:pPr>
              <w:pStyle w:val="reviewer"/>
              <w:jc w:val="both"/>
            </w:pPr>
            <w:r w:rsidRPr="00D42954">
              <w:t>Reviewer</w:t>
            </w:r>
          </w:p>
          <w:p w14:paraId="46A7CB6E" w14:textId="77777777" w:rsidR="00E847D0" w:rsidRPr="00D42954" w:rsidRDefault="00E847D0" w:rsidP="00C24A5C">
            <w:pPr>
              <w:pStyle w:val="reviewer"/>
              <w:jc w:val="both"/>
            </w:pPr>
            <w:r w:rsidRPr="00D42954">
              <w:t>Comment</w:t>
            </w:r>
          </w:p>
        </w:tc>
        <w:tc>
          <w:tcPr>
            <w:tcW w:w="7200" w:type="dxa"/>
          </w:tcPr>
          <w:p w14:paraId="70636A6B" w14:textId="77777777" w:rsidR="00D45926" w:rsidRDefault="00D45926" w:rsidP="00C24A5C">
            <w:pPr>
              <w:pStyle w:val="reviewer"/>
              <w:jc w:val="both"/>
              <w:rPr>
                <w:color w:val="000000"/>
              </w:rPr>
            </w:pPr>
            <w:r w:rsidRPr="00D45926">
              <w:rPr>
                <w:color w:val="000000"/>
              </w:rPr>
              <w:t>AUTHOR'S RESPONSE</w:t>
            </w:r>
          </w:p>
          <w:p w14:paraId="651CA8CB" w14:textId="77777777" w:rsidR="00D45926" w:rsidRDefault="00D45926" w:rsidP="00C24A5C">
            <w:pPr>
              <w:pStyle w:val="reviewer"/>
              <w:jc w:val="both"/>
              <w:rPr>
                <w:color w:val="000000"/>
              </w:rPr>
            </w:pPr>
            <w:r w:rsidRPr="00D45926">
              <w:rPr>
                <w:color w:val="000000"/>
              </w:rPr>
              <w:t>We emphasize our contribution in the following listed points.</w:t>
            </w:r>
            <w:r w:rsidRPr="00D45926">
              <w:rPr>
                <w:color w:val="000000"/>
              </w:rPr>
              <w:br/>
            </w:r>
            <w:r w:rsidRPr="00D45926">
              <w:rPr>
                <w:color w:val="000000"/>
              </w:rPr>
              <w:lastRenderedPageBreak/>
              <w:t xml:space="preserve">1. We are among the first to implement the somatic burden test with </w:t>
            </w:r>
            <w:proofErr w:type="spellStart"/>
            <w:r w:rsidRPr="00D45926">
              <w:rPr>
                <w:color w:val="000000"/>
              </w:rPr>
              <w:t>overdispersion</w:t>
            </w:r>
            <w:proofErr w:type="spellEnd"/>
            <w:r w:rsidRPr="00D45926">
              <w:rPr>
                <w:color w:val="000000"/>
              </w:rPr>
              <w:t xml:space="preserve"> control, which is specifically designed for noncoding somatic variant analysis.</w:t>
            </w:r>
            <w:r w:rsidRPr="00D45926">
              <w:rPr>
                <w:color w:val="000000"/>
              </w:rPr>
              <w:br/>
            </w:r>
            <w:r w:rsidRPr="00D45926">
              <w:rPr>
                <w:color w:val="000000"/>
              </w:rPr>
              <w:br/>
              <w:t>MY NEW COMMENT</w:t>
            </w:r>
          </w:p>
          <w:p w14:paraId="68677B75" w14:textId="77777777" w:rsidR="00D45926" w:rsidRDefault="00D45926" w:rsidP="00C24A5C">
            <w:pPr>
              <w:pStyle w:val="reviewer"/>
              <w:jc w:val="both"/>
              <w:rPr>
                <w:color w:val="000000"/>
              </w:rPr>
            </w:pPr>
            <w:r w:rsidRPr="00D45926">
              <w:rPr>
                <w:color w:val="000000"/>
              </w:rPr>
              <w:t xml:space="preserve">I agree with that. It is important not only to be </w:t>
            </w:r>
            <w:proofErr w:type="gramStart"/>
            <w:r w:rsidRPr="00D45926">
              <w:rPr>
                <w:color w:val="000000"/>
              </w:rPr>
              <w:t>among</w:t>
            </w:r>
            <w:proofErr w:type="gramEnd"/>
            <w:r w:rsidRPr="00D45926">
              <w:rPr>
                <w:color w:val="000000"/>
              </w:rPr>
              <w:t xml:space="preserve"> the first but more importantly to make sure that the test is correct, give a good control of false positives and false negatives, and provide a code that users can run.</w:t>
            </w:r>
            <w:r w:rsidRPr="00D45926">
              <w:rPr>
                <w:color w:val="000000"/>
              </w:rPr>
              <w:br/>
            </w:r>
            <w:r w:rsidRPr="00D45926">
              <w:rPr>
                <w:color w:val="000000"/>
              </w:rPr>
              <w:br/>
              <w:t>AUTHOR'S RESPONSE</w:t>
            </w:r>
          </w:p>
          <w:p w14:paraId="579C40C9" w14:textId="20DFD38A" w:rsidR="00D45926" w:rsidRDefault="00D45926" w:rsidP="00C24A5C">
            <w:pPr>
              <w:pStyle w:val="reviewer"/>
              <w:jc w:val="both"/>
              <w:rPr>
                <w:color w:val="000000"/>
              </w:rPr>
            </w:pPr>
            <w:r w:rsidRPr="00D45926">
              <w:rPr>
                <w:color w:val="000000"/>
              </w:rPr>
              <w:t>2. We release a convenient annotation resource for the whole community by gathering all the noncoding regulatory regions from more than 122 experiments from the ENCODE project. Notably, this data has never been collected in one place before, which will greatly facilitate subsequent research.</w:t>
            </w:r>
            <w:r w:rsidRPr="00D45926">
              <w:rPr>
                <w:color w:val="000000"/>
              </w:rPr>
              <w:br/>
            </w:r>
            <w:r w:rsidRPr="00D45926">
              <w:rPr>
                <w:color w:val="000000"/>
              </w:rPr>
              <w:br/>
              <w:t>3. Our released noncoding regulatory element corpus provides a natural and meaningful solution about how to pool biologically relevant regions to perform the mutation burden test. We do not have to rely on the bin procedure, which is a relatively ad-hoc method.</w:t>
            </w:r>
          </w:p>
          <w:p w14:paraId="32D2811A" w14:textId="3F09A749" w:rsidR="00D45926" w:rsidRDefault="00D45926" w:rsidP="00C24A5C">
            <w:pPr>
              <w:pStyle w:val="reviewer"/>
              <w:jc w:val="both"/>
              <w:rPr>
                <w:color w:val="000000"/>
              </w:rPr>
            </w:pPr>
            <w:r w:rsidRPr="00D45926">
              <w:rPr>
                <w:color w:val="000000"/>
              </w:rPr>
              <w:br/>
              <w:t>4. Once highly mutated regions are detected in a certain cancer type, users can immediately understand the functions of these regions.</w:t>
            </w:r>
          </w:p>
          <w:p w14:paraId="45C32B00" w14:textId="77777777" w:rsidR="00D45926" w:rsidRDefault="00D45926" w:rsidP="00C24A5C">
            <w:pPr>
              <w:pStyle w:val="reviewer"/>
              <w:jc w:val="both"/>
              <w:rPr>
                <w:color w:val="000000"/>
              </w:rPr>
            </w:pPr>
            <w:r w:rsidRPr="00D45926">
              <w:rPr>
                <w:color w:val="000000"/>
              </w:rPr>
              <w:br/>
              <w:t>MY NEW COMMENT</w:t>
            </w:r>
          </w:p>
          <w:p w14:paraId="2E34176D" w14:textId="49F5572C" w:rsidR="00E847D0" w:rsidRPr="00D45926" w:rsidRDefault="00D45926" w:rsidP="00C24A5C">
            <w:pPr>
              <w:pStyle w:val="reviewer"/>
              <w:jc w:val="both"/>
              <w:rPr>
                <w:color w:val="000000"/>
              </w:rPr>
            </w:pPr>
            <w:r w:rsidRPr="00D45926">
              <w:rPr>
                <w:color w:val="000000"/>
              </w:rPr>
              <w:t>I agree with authors that 2, 3 and 4 are useful additional resources provided with the code of LARVA, however the first and more important think is that authors convince that LARVA is able to detect noncoding recurrently mutated drivers, which I understand from the description of the paper it is the main aim, with an acceptable rate of false positives and false negatives. This is not clear in this version of the software and manuscript.</w:t>
            </w:r>
          </w:p>
        </w:tc>
      </w:tr>
      <w:tr w:rsidR="00E847D0" w:rsidRPr="00D42954" w14:paraId="2617C361" w14:textId="77777777" w:rsidTr="00C24A5C">
        <w:tc>
          <w:tcPr>
            <w:tcW w:w="1728" w:type="dxa"/>
          </w:tcPr>
          <w:p w14:paraId="29A7B501" w14:textId="77777777" w:rsidR="00E847D0" w:rsidRPr="00D42954" w:rsidRDefault="00E847D0" w:rsidP="00C24A5C">
            <w:pPr>
              <w:pStyle w:val="author"/>
              <w:jc w:val="both"/>
            </w:pPr>
            <w:r w:rsidRPr="00D42954">
              <w:lastRenderedPageBreak/>
              <w:t>Author</w:t>
            </w:r>
          </w:p>
          <w:p w14:paraId="21D7C2B4" w14:textId="77777777" w:rsidR="00E847D0" w:rsidRPr="00D42954" w:rsidRDefault="00E847D0" w:rsidP="00C24A5C">
            <w:pPr>
              <w:pStyle w:val="author"/>
              <w:jc w:val="both"/>
            </w:pPr>
            <w:r w:rsidRPr="00D42954">
              <w:t>Response</w:t>
            </w:r>
          </w:p>
        </w:tc>
        <w:tc>
          <w:tcPr>
            <w:tcW w:w="7200" w:type="dxa"/>
          </w:tcPr>
          <w:p w14:paraId="3F9A861C" w14:textId="78D91FF0" w:rsidR="00E847D0" w:rsidRPr="00D42954" w:rsidRDefault="00304202" w:rsidP="00D73FBA">
            <w:pPr>
              <w:pStyle w:val="author"/>
              <w:jc w:val="both"/>
            </w:pPr>
            <w:r>
              <w:t xml:space="preserve">We thank the </w:t>
            </w:r>
            <w:r w:rsidR="00FE08D5">
              <w:t xml:space="preserve">reviewer for </w:t>
            </w:r>
            <w:r w:rsidR="00D9014C">
              <w:rPr>
                <w:rFonts w:hint="eastAsia"/>
              </w:rPr>
              <w:t>ag</w:t>
            </w:r>
            <w:r w:rsidR="00D9014C">
              <w:t>reeing with our contribution</w:t>
            </w:r>
            <w:r w:rsidR="00FE08D5">
              <w:t xml:space="preserve">. </w:t>
            </w:r>
            <w:r w:rsidR="007E2028">
              <w:t>We would like to preface our response with a</w:t>
            </w:r>
            <w:r w:rsidR="00935B0B">
              <w:t>n important caveat: due to our limited understanding of true noncoding cancer drivers, it is extremely difficult to accurately gauge false positive and false negative rates for noncoding cancer driver discovery methods at this time.</w:t>
            </w:r>
            <w:r w:rsidR="004447F2">
              <w:t xml:space="preserve"> Nevertheless, we have expanded our false positive and false negative rate analysis by testing LARVA on simulated variant datasets, demonstrating that </w:t>
            </w:r>
            <w:r w:rsidR="004447F2" w:rsidRPr="007A174E">
              <w:rPr>
                <w:b/>
              </w:rPr>
              <w:t>[</w:t>
            </w:r>
            <w:proofErr w:type="spellStart"/>
            <w:r w:rsidR="00D73FBA">
              <w:rPr>
                <w:b/>
              </w:rPr>
              <w:t>tbd</w:t>
            </w:r>
            <w:proofErr w:type="spellEnd"/>
            <w:r w:rsidR="004447F2" w:rsidRPr="007A174E">
              <w:rPr>
                <w:b/>
              </w:rPr>
              <w:t>]</w:t>
            </w:r>
          </w:p>
        </w:tc>
      </w:tr>
      <w:tr w:rsidR="00E847D0" w:rsidRPr="00D42954" w14:paraId="0BF94917" w14:textId="77777777" w:rsidTr="00C24A5C">
        <w:tc>
          <w:tcPr>
            <w:tcW w:w="1728" w:type="dxa"/>
          </w:tcPr>
          <w:p w14:paraId="78AF2698" w14:textId="77777777" w:rsidR="00E847D0" w:rsidRPr="00D42954" w:rsidRDefault="00E847D0" w:rsidP="00C24A5C">
            <w:pPr>
              <w:pStyle w:val="new-text"/>
              <w:jc w:val="both"/>
            </w:pPr>
            <w:r w:rsidRPr="00D42954">
              <w:t>Excerpt From</w:t>
            </w:r>
          </w:p>
          <w:p w14:paraId="7268848F" w14:textId="77777777" w:rsidR="00E847D0" w:rsidRPr="00D42954" w:rsidRDefault="00E847D0" w:rsidP="00C24A5C">
            <w:pPr>
              <w:pStyle w:val="new-text"/>
              <w:jc w:val="both"/>
            </w:pPr>
            <w:r w:rsidRPr="00D42954">
              <w:t>Revised Manuscript</w:t>
            </w:r>
          </w:p>
        </w:tc>
        <w:tc>
          <w:tcPr>
            <w:tcW w:w="7200" w:type="dxa"/>
          </w:tcPr>
          <w:p w14:paraId="2EB25F28" w14:textId="77777777" w:rsidR="00E847D0" w:rsidRPr="00D42954" w:rsidRDefault="00E847D0" w:rsidP="00C24A5C">
            <w:pPr>
              <w:pStyle w:val="BodyText3"/>
              <w:rPr>
                <w:szCs w:val="18"/>
              </w:rPr>
            </w:pPr>
          </w:p>
        </w:tc>
      </w:tr>
    </w:tbl>
    <w:p w14:paraId="7575BCBC" w14:textId="77777777" w:rsidR="00E847D0" w:rsidRPr="00D42954" w:rsidRDefault="00E847D0" w:rsidP="00E847D0"/>
    <w:p w14:paraId="6D747005" w14:textId="344682A1" w:rsidR="00693424" w:rsidRPr="00D42954" w:rsidRDefault="00693424" w:rsidP="00693424">
      <w:pPr>
        <w:pStyle w:val="Heading3"/>
      </w:pPr>
      <w:r w:rsidRPr="00D42954">
        <w:t xml:space="preserve">-- Ref2.3 – </w:t>
      </w:r>
      <w:r w:rsidR="00145DF6">
        <w:t>P-values for all genes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93424" w:rsidRPr="00D42954" w14:paraId="2F9D8D3A" w14:textId="77777777" w:rsidTr="005C5052">
        <w:tc>
          <w:tcPr>
            <w:tcW w:w="1728" w:type="dxa"/>
          </w:tcPr>
          <w:p w14:paraId="26FA593E" w14:textId="77777777" w:rsidR="00693424" w:rsidRPr="00D42954" w:rsidRDefault="00693424" w:rsidP="005C5052">
            <w:pPr>
              <w:pStyle w:val="reviewer"/>
              <w:jc w:val="both"/>
            </w:pPr>
            <w:r w:rsidRPr="00D42954">
              <w:t>Reviewer</w:t>
            </w:r>
          </w:p>
          <w:p w14:paraId="6D3E68E0" w14:textId="77777777" w:rsidR="00693424" w:rsidRPr="00D42954" w:rsidRDefault="00693424" w:rsidP="005C5052">
            <w:pPr>
              <w:pStyle w:val="reviewer"/>
              <w:jc w:val="both"/>
            </w:pPr>
            <w:r w:rsidRPr="00D42954">
              <w:t>Comment</w:t>
            </w:r>
          </w:p>
        </w:tc>
        <w:tc>
          <w:tcPr>
            <w:tcW w:w="7200" w:type="dxa"/>
          </w:tcPr>
          <w:p w14:paraId="554E158C" w14:textId="3FA33A03" w:rsidR="00693424" w:rsidRPr="00E0196F" w:rsidRDefault="00E0196F" w:rsidP="00655102">
            <w:pPr>
              <w:pStyle w:val="reviewer"/>
              <w:jc w:val="both"/>
              <w:rPr>
                <w:color w:val="000000"/>
              </w:rPr>
            </w:pPr>
            <w:r w:rsidRPr="00E0196F">
              <w:rPr>
                <w:color w:val="000000"/>
              </w:rPr>
              <w:t>Finding only 7 significantly mutated coding genes analy</w:t>
            </w:r>
            <w:r w:rsidR="00655102">
              <w:rPr>
                <w:color w:val="000000"/>
              </w:rPr>
              <w:t>z</w:t>
            </w:r>
            <w:r w:rsidRPr="00E0196F">
              <w:rPr>
                <w:color w:val="000000"/>
              </w:rPr>
              <w:t>ing 5032 tumors is a surprising low number. I agree that 6759 signific</w:t>
            </w:r>
            <w:r w:rsidR="00655102">
              <w:rPr>
                <w:color w:val="000000"/>
              </w:rPr>
              <w:t>an</w:t>
            </w:r>
            <w:r w:rsidRPr="00E0196F">
              <w:rPr>
                <w:color w:val="000000"/>
              </w:rPr>
              <w:t xml:space="preserve">tly mutated genes with the binomial test is a not an acceptable number of genes, surely full of false positives. It would be useful if authors provide a supplementary table with the obtained </w:t>
            </w:r>
            <w:proofErr w:type="spellStart"/>
            <w:r w:rsidRPr="00E0196F">
              <w:rPr>
                <w:color w:val="000000"/>
              </w:rPr>
              <w:t>pvalue</w:t>
            </w:r>
            <w:proofErr w:type="spellEnd"/>
            <w:r w:rsidRPr="00E0196F">
              <w:rPr>
                <w:color w:val="000000"/>
              </w:rPr>
              <w:t xml:space="preserve"> per gene, not only for the 7 genes claimed as highly mutated by LARVA.</w:t>
            </w:r>
          </w:p>
        </w:tc>
      </w:tr>
      <w:tr w:rsidR="00693424" w:rsidRPr="00D42954" w14:paraId="536494B3" w14:textId="77777777" w:rsidTr="005C5052">
        <w:tc>
          <w:tcPr>
            <w:tcW w:w="1728" w:type="dxa"/>
          </w:tcPr>
          <w:p w14:paraId="4A3FBD17" w14:textId="77777777" w:rsidR="00693424" w:rsidRPr="00D42954" w:rsidRDefault="00693424" w:rsidP="005C5052">
            <w:pPr>
              <w:pStyle w:val="author"/>
              <w:jc w:val="both"/>
            </w:pPr>
            <w:r w:rsidRPr="00D42954">
              <w:t>Author</w:t>
            </w:r>
          </w:p>
          <w:p w14:paraId="0A45FF17" w14:textId="77777777" w:rsidR="00693424" w:rsidRPr="00D42954" w:rsidRDefault="00693424" w:rsidP="005C5052">
            <w:pPr>
              <w:pStyle w:val="author"/>
              <w:jc w:val="both"/>
            </w:pPr>
            <w:r w:rsidRPr="00D42954">
              <w:t>Response</w:t>
            </w:r>
          </w:p>
        </w:tc>
        <w:tc>
          <w:tcPr>
            <w:tcW w:w="7200" w:type="dxa"/>
          </w:tcPr>
          <w:p w14:paraId="3A57BFC4" w14:textId="45D8F984" w:rsidR="00693424" w:rsidRPr="00F755F4" w:rsidRDefault="00F36691" w:rsidP="00100865">
            <w:pPr>
              <w:pStyle w:val="author"/>
              <w:jc w:val="both"/>
            </w:pPr>
            <w:r>
              <w:t>We thank the reviewer for this comment. We have added a new table to our supplement that lists the p-values for all tested gene regions.</w:t>
            </w:r>
          </w:p>
        </w:tc>
      </w:tr>
      <w:tr w:rsidR="00693424" w:rsidRPr="00D42954" w14:paraId="358DAE85" w14:textId="77777777" w:rsidTr="005C5052">
        <w:tc>
          <w:tcPr>
            <w:tcW w:w="1728" w:type="dxa"/>
          </w:tcPr>
          <w:p w14:paraId="54A97057" w14:textId="77777777" w:rsidR="00693424" w:rsidRPr="00D42954" w:rsidRDefault="00693424" w:rsidP="005C5052">
            <w:pPr>
              <w:pStyle w:val="new-text"/>
              <w:jc w:val="both"/>
            </w:pPr>
            <w:r w:rsidRPr="00D42954">
              <w:t>Excerpt From</w:t>
            </w:r>
          </w:p>
          <w:p w14:paraId="0347A73B" w14:textId="77777777" w:rsidR="00693424" w:rsidRPr="00D42954" w:rsidRDefault="00693424" w:rsidP="005C5052">
            <w:pPr>
              <w:pStyle w:val="new-text"/>
              <w:jc w:val="both"/>
            </w:pPr>
            <w:r w:rsidRPr="00D42954">
              <w:t>Revised Manuscript</w:t>
            </w:r>
          </w:p>
        </w:tc>
        <w:tc>
          <w:tcPr>
            <w:tcW w:w="7200" w:type="dxa"/>
          </w:tcPr>
          <w:p w14:paraId="6EE72BF1" w14:textId="77777777" w:rsidR="00693424" w:rsidRPr="00D42954" w:rsidRDefault="00693424" w:rsidP="005C5052">
            <w:pPr>
              <w:pStyle w:val="BodyText3"/>
              <w:rPr>
                <w:szCs w:val="18"/>
              </w:rPr>
            </w:pPr>
          </w:p>
        </w:tc>
      </w:tr>
    </w:tbl>
    <w:p w14:paraId="176CF95D" w14:textId="77777777" w:rsidR="00693424" w:rsidRPr="00D42954" w:rsidRDefault="00693424" w:rsidP="00693424"/>
    <w:p w14:paraId="4AA71E7B" w14:textId="5B351EB8" w:rsidR="00693424" w:rsidRPr="00D42954" w:rsidRDefault="00693424" w:rsidP="00693424">
      <w:pPr>
        <w:pStyle w:val="Heading3"/>
      </w:pPr>
      <w:r w:rsidRPr="00D42954">
        <w:t xml:space="preserve">-- Ref2.4 – </w:t>
      </w:r>
      <w:r w:rsidR="00D573B2">
        <w:t>QQ plots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93424" w:rsidRPr="00D42954" w14:paraId="6587E619" w14:textId="77777777" w:rsidTr="005C5052">
        <w:tc>
          <w:tcPr>
            <w:tcW w:w="1728" w:type="dxa"/>
          </w:tcPr>
          <w:p w14:paraId="08492948" w14:textId="77777777" w:rsidR="00693424" w:rsidRPr="00D42954" w:rsidRDefault="00693424" w:rsidP="005C5052">
            <w:pPr>
              <w:pStyle w:val="reviewer"/>
              <w:jc w:val="both"/>
            </w:pPr>
            <w:r w:rsidRPr="00D42954">
              <w:t>Reviewer</w:t>
            </w:r>
          </w:p>
          <w:p w14:paraId="79C16567" w14:textId="77777777" w:rsidR="00693424" w:rsidRPr="00D42954" w:rsidRDefault="00693424" w:rsidP="005C5052">
            <w:pPr>
              <w:pStyle w:val="reviewer"/>
              <w:jc w:val="both"/>
            </w:pPr>
            <w:r w:rsidRPr="00D42954">
              <w:t>Comment</w:t>
            </w:r>
          </w:p>
        </w:tc>
        <w:tc>
          <w:tcPr>
            <w:tcW w:w="7200" w:type="dxa"/>
          </w:tcPr>
          <w:p w14:paraId="0B5C0DBE" w14:textId="3E4662DC" w:rsidR="00693424" w:rsidRPr="00AA5E18" w:rsidRDefault="00AA5E18" w:rsidP="005C5052">
            <w:pPr>
              <w:pStyle w:val="reviewer"/>
              <w:jc w:val="both"/>
              <w:rPr>
                <w:color w:val="000000"/>
              </w:rPr>
            </w:pPr>
            <w:r w:rsidRPr="00AA5E18">
              <w:rPr>
                <w:color w:val="000000"/>
              </w:rPr>
              <w:t xml:space="preserve">QQ plots should be in - log10 </w:t>
            </w:r>
            <w:proofErr w:type="gramStart"/>
            <w:r w:rsidRPr="00AA5E18">
              <w:rPr>
                <w:color w:val="000000"/>
              </w:rPr>
              <w:t>scale to be able to see in detail</w:t>
            </w:r>
            <w:proofErr w:type="gramEnd"/>
            <w:r w:rsidRPr="00AA5E18">
              <w:rPr>
                <w:color w:val="000000"/>
              </w:rPr>
              <w:t xml:space="preserve"> the most important part of the plot, which correspond to the significant regions. With the QQ plot provided it is not clear if the distribution of </w:t>
            </w:r>
            <w:proofErr w:type="spellStart"/>
            <w:r w:rsidRPr="00AA5E18">
              <w:rPr>
                <w:color w:val="000000"/>
              </w:rPr>
              <w:t>pvalues</w:t>
            </w:r>
            <w:proofErr w:type="spellEnd"/>
            <w:r w:rsidRPr="00AA5E18">
              <w:rPr>
                <w:color w:val="000000"/>
              </w:rPr>
              <w:t xml:space="preserve"> is correct. Authors could use this code for example: </w:t>
            </w:r>
            <w:r w:rsidRPr="00AA5E18">
              <w:rPr>
                <w:color w:val="000000"/>
              </w:rPr>
              <w:fldChar w:fldCharType="begin"/>
            </w:r>
            <w:r w:rsidRPr="00AA5E18">
              <w:rPr>
                <w:color w:val="000000"/>
              </w:rPr>
              <w:instrText xml:space="preserve"> HYPERLINK "http://www.broadinstitute.org/files/shared/diabetes/scandinavs/qqplot.R" \t "_blank" </w:instrText>
            </w:r>
            <w:r w:rsidRPr="00AA5E18">
              <w:rPr>
                <w:color w:val="000000"/>
              </w:rPr>
              <w:fldChar w:fldCharType="separate"/>
            </w:r>
            <w:r w:rsidRPr="00AA5E18">
              <w:rPr>
                <w:rStyle w:val="Hyperlink"/>
              </w:rPr>
              <w:t>http://www.broadinstitute.org/files/shared/diabetes/scandinavs/qqplot.R</w:t>
            </w:r>
            <w:r w:rsidRPr="00AA5E18">
              <w:rPr>
                <w:color w:val="000000"/>
              </w:rPr>
              <w:fldChar w:fldCharType="end"/>
            </w:r>
          </w:p>
        </w:tc>
      </w:tr>
      <w:tr w:rsidR="00693424" w:rsidRPr="00D42954" w14:paraId="14B672FC" w14:textId="77777777" w:rsidTr="005C5052">
        <w:tc>
          <w:tcPr>
            <w:tcW w:w="1728" w:type="dxa"/>
          </w:tcPr>
          <w:p w14:paraId="29933024" w14:textId="77777777" w:rsidR="00693424" w:rsidRPr="00D42954" w:rsidRDefault="00693424" w:rsidP="005C5052">
            <w:pPr>
              <w:pStyle w:val="author"/>
              <w:jc w:val="both"/>
            </w:pPr>
            <w:r w:rsidRPr="00D42954">
              <w:t>Author</w:t>
            </w:r>
          </w:p>
          <w:p w14:paraId="0EAA8D81" w14:textId="77777777" w:rsidR="00693424" w:rsidRPr="00D42954" w:rsidRDefault="00693424" w:rsidP="005C5052">
            <w:pPr>
              <w:pStyle w:val="author"/>
              <w:jc w:val="both"/>
            </w:pPr>
            <w:r w:rsidRPr="00D42954">
              <w:t>Response</w:t>
            </w:r>
          </w:p>
        </w:tc>
        <w:tc>
          <w:tcPr>
            <w:tcW w:w="7200" w:type="dxa"/>
          </w:tcPr>
          <w:p w14:paraId="77965776" w14:textId="29069332" w:rsidR="00693424" w:rsidRDefault="001626C1" w:rsidP="00AB016B">
            <w:pPr>
              <w:pStyle w:val="author"/>
              <w:jc w:val="both"/>
              <w:rPr>
                <w:b/>
              </w:rPr>
            </w:pPr>
            <w:r>
              <w:t xml:space="preserve">We thank the reviewer for this comment. </w:t>
            </w:r>
            <w:r w:rsidR="00040617">
              <w:t>We have updated the QQ plots in our manuscript in accordance with these suggestions.</w:t>
            </w:r>
            <w:r w:rsidR="00F1094A">
              <w:t xml:space="preserve"> As seen from figure, Binomial tests with/without replication timing correction severely deviate</w:t>
            </w:r>
            <w:r w:rsidR="002F4EB2">
              <w:t xml:space="preserve"> </w:t>
            </w:r>
            <w:r w:rsidR="00F1094A">
              <w:t>the theoretical P values distribution, but beta-binomial results follows the diagonal line except for several true signal points.</w:t>
            </w:r>
          </w:p>
          <w:p w14:paraId="68E783C1" w14:textId="51892269" w:rsidR="00AB016B" w:rsidRPr="002F4EB2" w:rsidRDefault="0055265C" w:rsidP="00AB016B">
            <w:pPr>
              <w:pStyle w:val="author"/>
              <w:jc w:val="both"/>
            </w:pPr>
            <w:r>
              <w:rPr>
                <w:noProof/>
              </w:rPr>
              <w:drawing>
                <wp:inline distT="0" distB="0" distL="0" distR="0" wp14:anchorId="14F9F8FB" wp14:editId="50F2FEF7">
                  <wp:extent cx="4434840" cy="4111283"/>
                  <wp:effectExtent l="0" t="0" r="1016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qq.plot.jpeg"/>
                          <pic:cNvPicPr/>
                        </pic:nvPicPr>
                        <pic:blipFill rotWithShape="1">
                          <a:blip r:embed="rId7">
                            <a:extLst>
                              <a:ext uri="{28A0092B-C50C-407E-A947-70E740481C1C}">
                                <a14:useLocalDpi xmlns:a14="http://schemas.microsoft.com/office/drawing/2010/main" val="0"/>
                              </a:ext>
                            </a:extLst>
                          </a:blip>
                          <a:srcRect t="7296"/>
                          <a:stretch/>
                        </pic:blipFill>
                        <pic:spPr bwMode="auto">
                          <a:xfrm>
                            <a:off x="0" y="0"/>
                            <a:ext cx="4434840" cy="4111283"/>
                          </a:xfrm>
                          <a:prstGeom prst="rect">
                            <a:avLst/>
                          </a:prstGeom>
                          <a:ln>
                            <a:noFill/>
                          </a:ln>
                          <a:extLst>
                            <a:ext uri="{53640926-AAD7-44d8-BBD7-CCE9431645EC}">
                              <a14:shadowObscured xmlns:a14="http://schemas.microsoft.com/office/drawing/2010/main"/>
                            </a:ext>
                          </a:extLst>
                        </pic:spPr>
                      </pic:pic>
                    </a:graphicData>
                  </a:graphic>
                </wp:inline>
              </w:drawing>
            </w:r>
          </w:p>
        </w:tc>
      </w:tr>
      <w:tr w:rsidR="00693424" w:rsidRPr="00D42954" w14:paraId="7DD3B488" w14:textId="77777777" w:rsidTr="005C5052">
        <w:tc>
          <w:tcPr>
            <w:tcW w:w="1728" w:type="dxa"/>
          </w:tcPr>
          <w:p w14:paraId="3665E84B" w14:textId="77777777" w:rsidR="00693424" w:rsidRPr="00D42954" w:rsidRDefault="00693424" w:rsidP="005C5052">
            <w:pPr>
              <w:pStyle w:val="new-text"/>
              <w:jc w:val="both"/>
            </w:pPr>
            <w:r w:rsidRPr="00D42954">
              <w:t>Excerpt From</w:t>
            </w:r>
          </w:p>
          <w:p w14:paraId="7E8D484E" w14:textId="77777777" w:rsidR="00693424" w:rsidRPr="00D42954" w:rsidRDefault="00693424" w:rsidP="005C5052">
            <w:pPr>
              <w:pStyle w:val="new-text"/>
              <w:jc w:val="both"/>
            </w:pPr>
            <w:r w:rsidRPr="00D42954">
              <w:t>Revised Manuscript</w:t>
            </w:r>
          </w:p>
        </w:tc>
        <w:tc>
          <w:tcPr>
            <w:tcW w:w="7200" w:type="dxa"/>
          </w:tcPr>
          <w:p w14:paraId="0D1BC7FC" w14:textId="5EF4C126" w:rsidR="00693424" w:rsidRPr="00D42954" w:rsidRDefault="00CB0ADD" w:rsidP="005C5052">
            <w:pPr>
              <w:pStyle w:val="BodyText3"/>
              <w:rPr>
                <w:szCs w:val="18"/>
              </w:rPr>
            </w:pPr>
            <w:r>
              <w:rPr>
                <w:szCs w:val="18"/>
              </w:rPr>
              <w:t>We have replaced the figure in Text S1.</w:t>
            </w:r>
          </w:p>
        </w:tc>
      </w:tr>
    </w:tbl>
    <w:p w14:paraId="3DC1C921" w14:textId="77777777" w:rsidR="00693424" w:rsidRPr="00D42954" w:rsidRDefault="00693424" w:rsidP="00693424"/>
    <w:p w14:paraId="4E4DDD6A" w14:textId="43B81102" w:rsidR="00693424" w:rsidRPr="00D42954" w:rsidRDefault="00693424" w:rsidP="00693424">
      <w:pPr>
        <w:pStyle w:val="Heading3"/>
      </w:pPr>
      <w:r w:rsidRPr="00D42954">
        <w:t xml:space="preserve">-- Ref2.5 – </w:t>
      </w:r>
      <w:r w:rsidR="00FB3C23">
        <w:t>Software errors I</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93424" w:rsidRPr="00D42954" w14:paraId="1AEE6DC5" w14:textId="77777777" w:rsidTr="005C5052">
        <w:tc>
          <w:tcPr>
            <w:tcW w:w="1728" w:type="dxa"/>
          </w:tcPr>
          <w:p w14:paraId="1C3410F7" w14:textId="77777777" w:rsidR="00693424" w:rsidRPr="00D42954" w:rsidRDefault="00693424" w:rsidP="005C5052">
            <w:pPr>
              <w:pStyle w:val="reviewer"/>
              <w:jc w:val="both"/>
            </w:pPr>
            <w:r w:rsidRPr="00D42954">
              <w:t>Reviewer</w:t>
            </w:r>
          </w:p>
          <w:p w14:paraId="147B84F6" w14:textId="77777777" w:rsidR="00693424" w:rsidRPr="00D42954" w:rsidRDefault="00693424" w:rsidP="005C5052">
            <w:pPr>
              <w:pStyle w:val="reviewer"/>
              <w:jc w:val="both"/>
            </w:pPr>
            <w:r w:rsidRPr="00D42954">
              <w:t>Comment</w:t>
            </w:r>
          </w:p>
        </w:tc>
        <w:tc>
          <w:tcPr>
            <w:tcW w:w="7200" w:type="dxa"/>
          </w:tcPr>
          <w:p w14:paraId="6EFB643E" w14:textId="77777777" w:rsidR="005811D8" w:rsidRPr="005811D8" w:rsidRDefault="005811D8" w:rsidP="005811D8">
            <w:pPr>
              <w:pStyle w:val="reviewer"/>
              <w:jc w:val="both"/>
              <w:rPr>
                <w:color w:val="000000"/>
              </w:rPr>
            </w:pPr>
            <w:r w:rsidRPr="005811D8">
              <w:rPr>
                <w:color w:val="000000"/>
              </w:rPr>
              <w:t xml:space="preserve">Since I wasn't convinced myself of the validity of the method by reading the new version of the manuscript I thought the best would be to run the software </w:t>
            </w:r>
            <w:proofErr w:type="spellStart"/>
            <w:r w:rsidRPr="005811D8">
              <w:rPr>
                <w:color w:val="000000"/>
              </w:rPr>
              <w:t>ourself</w:t>
            </w:r>
            <w:proofErr w:type="spellEnd"/>
            <w:r w:rsidRPr="005811D8">
              <w:rPr>
                <w:color w:val="000000"/>
              </w:rPr>
              <w:t xml:space="preserve">. We decided to run LARVA on a </w:t>
            </w:r>
            <w:proofErr w:type="spellStart"/>
            <w:r w:rsidRPr="005811D8">
              <w:rPr>
                <w:color w:val="000000"/>
              </w:rPr>
              <w:t>pancancer</w:t>
            </w:r>
            <w:proofErr w:type="spellEnd"/>
            <w:r w:rsidRPr="005811D8">
              <w:rPr>
                <w:color w:val="000000"/>
              </w:rPr>
              <w:t xml:space="preserve"> dataset retrieved from </w:t>
            </w:r>
            <w:proofErr w:type="spellStart"/>
            <w:r w:rsidRPr="005811D8">
              <w:rPr>
                <w:color w:val="000000"/>
              </w:rPr>
              <w:t>tumorportal</w:t>
            </w:r>
            <w:proofErr w:type="spellEnd"/>
            <w:r w:rsidRPr="005811D8">
              <w:rPr>
                <w:color w:val="000000"/>
              </w:rPr>
              <w:t xml:space="preserve"> (</w:t>
            </w:r>
            <w:r w:rsidRPr="005811D8">
              <w:rPr>
                <w:color w:val="000000"/>
              </w:rPr>
              <w:fldChar w:fldCharType="begin"/>
            </w:r>
            <w:r w:rsidRPr="005811D8">
              <w:rPr>
                <w:color w:val="000000"/>
              </w:rPr>
              <w:instrText xml:space="preserve"> HYPERLINK "http://www.tumorportal.org/load/data/per_ttype_mafs/PanCan.maf" \t "_blank" </w:instrText>
            </w:r>
            <w:r w:rsidRPr="005811D8">
              <w:rPr>
                <w:color w:val="000000"/>
              </w:rPr>
              <w:fldChar w:fldCharType="separate"/>
            </w:r>
            <w:r w:rsidRPr="005811D8">
              <w:rPr>
                <w:rStyle w:val="Hyperlink"/>
              </w:rPr>
              <w:t>http://www.tumorportal.org/load/data/per_ttype_mafs/PanCan.maf</w:t>
            </w:r>
            <w:r w:rsidRPr="005811D8">
              <w:rPr>
                <w:color w:val="000000"/>
              </w:rPr>
              <w:fldChar w:fldCharType="end"/>
            </w:r>
            <w:r w:rsidRPr="005811D8">
              <w:rPr>
                <w:color w:val="000000"/>
              </w:rPr>
              <w:t>). Unfortunately we were not able to get any results as the program halted the execution raising errors.</w:t>
            </w:r>
            <w:r w:rsidRPr="005811D8">
              <w:rPr>
                <w:color w:val="000000"/>
              </w:rPr>
              <w:br/>
            </w:r>
            <w:r w:rsidRPr="005811D8">
              <w:rPr>
                <w:color w:val="000000"/>
              </w:rPr>
              <w:br/>
              <w:t xml:space="preserve">We first tried to analyze the coding regions of the </w:t>
            </w:r>
            <w:proofErr w:type="spellStart"/>
            <w:r w:rsidRPr="005811D8">
              <w:rPr>
                <w:color w:val="000000"/>
              </w:rPr>
              <w:t>pancancer</w:t>
            </w:r>
            <w:proofErr w:type="spellEnd"/>
            <w:r w:rsidRPr="005811D8">
              <w:rPr>
                <w:color w:val="000000"/>
              </w:rPr>
              <w:t xml:space="preserve"> dataset. The program kept running for more than 100 hours (&gt; 4 days) and eventually halted raising an R error.</w:t>
            </w:r>
          </w:p>
          <w:p w14:paraId="16F4F408" w14:textId="77777777" w:rsidR="00693424" w:rsidRDefault="00693424" w:rsidP="005C5052">
            <w:pPr>
              <w:pStyle w:val="reviewer"/>
              <w:jc w:val="both"/>
              <w:rPr>
                <w:rFonts w:cs="Courier New"/>
              </w:rPr>
            </w:pPr>
          </w:p>
          <w:p w14:paraId="1B4E4C27" w14:textId="77777777" w:rsidR="005811D8" w:rsidRDefault="005811D8" w:rsidP="005C5052">
            <w:pPr>
              <w:pStyle w:val="reviewer"/>
              <w:jc w:val="both"/>
              <w:rPr>
                <w:rFonts w:cs="Courier New"/>
              </w:rPr>
            </w:pPr>
            <w:r w:rsidRPr="005811D8">
              <w:rPr>
                <w:rFonts w:cs="Courier New"/>
              </w:rPr>
              <w:t>Error in if (</w:t>
            </w:r>
            <w:proofErr w:type="gramStart"/>
            <w:r w:rsidRPr="005811D8">
              <w:rPr>
                <w:rFonts w:cs="Courier New"/>
              </w:rPr>
              <w:t>any(</w:t>
            </w:r>
            <w:proofErr w:type="gramEnd"/>
            <w:r w:rsidRPr="005811D8">
              <w:rPr>
                <w:rFonts w:cs="Courier New"/>
              </w:rPr>
              <w:t>mu &lt;= 0) | any(mu &gt;= 1)) stop(paste("mu must be between 0 and 1 ",  :</w:t>
            </w:r>
          </w:p>
          <w:p w14:paraId="0AABB3DA" w14:textId="77777777" w:rsidR="005811D8" w:rsidRDefault="005811D8" w:rsidP="005C5052">
            <w:pPr>
              <w:pStyle w:val="reviewer"/>
              <w:jc w:val="both"/>
              <w:rPr>
                <w:rFonts w:cs="Courier New"/>
              </w:rPr>
            </w:pPr>
            <w:r w:rsidRPr="005811D8">
              <w:rPr>
                <w:rFonts w:cs="Courier New"/>
              </w:rPr>
              <w:t xml:space="preserve">  </w:t>
            </w:r>
            <w:proofErr w:type="gramStart"/>
            <w:r w:rsidRPr="005811D8">
              <w:rPr>
                <w:rFonts w:cs="Courier New"/>
              </w:rPr>
              <w:t>missing</w:t>
            </w:r>
            <w:proofErr w:type="gramEnd"/>
            <w:r w:rsidRPr="005811D8">
              <w:rPr>
                <w:rFonts w:cs="Courier New"/>
              </w:rPr>
              <w:t xml:space="preserve"> value where TRUE/FALSE needed</w:t>
            </w:r>
          </w:p>
          <w:p w14:paraId="19CB2AFB" w14:textId="77777777" w:rsidR="005811D8" w:rsidRDefault="005811D8" w:rsidP="005C5052">
            <w:pPr>
              <w:pStyle w:val="reviewer"/>
              <w:jc w:val="both"/>
              <w:rPr>
                <w:rFonts w:cs="Courier New"/>
              </w:rPr>
            </w:pPr>
            <w:r w:rsidRPr="005811D8">
              <w:rPr>
                <w:rFonts w:cs="Courier New"/>
              </w:rPr>
              <w:t xml:space="preserve">Calls: </w:t>
            </w:r>
            <w:proofErr w:type="spellStart"/>
            <w:r w:rsidRPr="005811D8">
              <w:rPr>
                <w:rFonts w:cs="Courier New"/>
              </w:rPr>
              <w:t>pval_varying_length</w:t>
            </w:r>
            <w:proofErr w:type="spellEnd"/>
            <w:r w:rsidRPr="005811D8">
              <w:rPr>
                <w:rFonts w:cs="Courier New"/>
              </w:rPr>
              <w:t xml:space="preserve"> -&gt; </w:t>
            </w:r>
            <w:proofErr w:type="spellStart"/>
            <w:r w:rsidRPr="005811D8">
              <w:rPr>
                <w:rFonts w:cs="Courier New"/>
              </w:rPr>
              <w:t>pBB</w:t>
            </w:r>
            <w:proofErr w:type="spellEnd"/>
          </w:p>
          <w:p w14:paraId="61A891CE" w14:textId="09C78414" w:rsidR="005811D8" w:rsidRPr="00D42954" w:rsidRDefault="005811D8" w:rsidP="005C5052">
            <w:pPr>
              <w:pStyle w:val="reviewer"/>
              <w:jc w:val="both"/>
              <w:rPr>
                <w:rFonts w:cs="Courier New"/>
              </w:rPr>
            </w:pPr>
            <w:r w:rsidRPr="005811D8">
              <w:rPr>
                <w:rFonts w:cs="Courier New"/>
              </w:rPr>
              <w:t>Execution halted</w:t>
            </w:r>
          </w:p>
        </w:tc>
      </w:tr>
      <w:tr w:rsidR="00693424" w:rsidRPr="00D42954" w14:paraId="17D8C7CA" w14:textId="77777777" w:rsidTr="005C5052">
        <w:tc>
          <w:tcPr>
            <w:tcW w:w="1728" w:type="dxa"/>
          </w:tcPr>
          <w:p w14:paraId="47F5E18D" w14:textId="77777777" w:rsidR="00693424" w:rsidRPr="00D42954" w:rsidRDefault="00693424" w:rsidP="005C5052">
            <w:pPr>
              <w:pStyle w:val="author"/>
              <w:jc w:val="both"/>
            </w:pPr>
            <w:r w:rsidRPr="00D42954">
              <w:t>Author</w:t>
            </w:r>
          </w:p>
          <w:p w14:paraId="3EDAC6E6" w14:textId="77777777" w:rsidR="00693424" w:rsidRPr="00D42954" w:rsidRDefault="00693424" w:rsidP="005C5052">
            <w:pPr>
              <w:pStyle w:val="author"/>
              <w:jc w:val="both"/>
            </w:pPr>
            <w:r w:rsidRPr="00D42954">
              <w:t>Response</w:t>
            </w:r>
          </w:p>
        </w:tc>
        <w:tc>
          <w:tcPr>
            <w:tcW w:w="7200" w:type="dxa"/>
          </w:tcPr>
          <w:p w14:paraId="554EDEE2" w14:textId="0EEBB398" w:rsidR="00693424" w:rsidRDefault="00F64543" w:rsidP="00F64543">
            <w:pPr>
              <w:pStyle w:val="author"/>
              <w:jc w:val="both"/>
            </w:pPr>
            <w:r>
              <w:t>We thank the reviewer for bringing this to our attention.</w:t>
            </w:r>
            <w:r w:rsidR="004A7903">
              <w:t xml:space="preserve"> We have addressed the long running time by </w:t>
            </w:r>
            <w:r>
              <w:t>profiling our code, and optimizing the computations in portions of the code where the running time did not scale well with the size of the input. We have released revised code along with our revised manuscript.</w:t>
            </w:r>
          </w:p>
          <w:p w14:paraId="4DC96CDA" w14:textId="77777777" w:rsidR="00E34336" w:rsidRDefault="00E34336" w:rsidP="00F64543">
            <w:pPr>
              <w:pStyle w:val="author"/>
              <w:jc w:val="both"/>
            </w:pPr>
          </w:p>
          <w:p w14:paraId="6A0D35E0" w14:textId="1E3E0F7A" w:rsidR="00E34336" w:rsidRPr="00D42954" w:rsidRDefault="00E34336" w:rsidP="00F64543">
            <w:pPr>
              <w:pStyle w:val="author"/>
              <w:jc w:val="both"/>
            </w:pPr>
            <w:r>
              <w:t xml:space="preserve">Furthermore, we have migrated our R codebase into C++, giving us more direct control over </w:t>
            </w:r>
            <w:r w:rsidR="00A670D2">
              <w:t xml:space="preserve">the source code. </w:t>
            </w:r>
            <w:r w:rsidR="00D94013">
              <w:t>Our new code is not prone to the error the reviewer encountered.</w:t>
            </w:r>
          </w:p>
        </w:tc>
      </w:tr>
      <w:tr w:rsidR="00693424" w:rsidRPr="00D42954" w14:paraId="171B8044" w14:textId="77777777" w:rsidTr="005C5052">
        <w:tc>
          <w:tcPr>
            <w:tcW w:w="1728" w:type="dxa"/>
          </w:tcPr>
          <w:p w14:paraId="72755C0F" w14:textId="77777777" w:rsidR="00693424" w:rsidRPr="00D42954" w:rsidRDefault="00693424" w:rsidP="005C5052">
            <w:pPr>
              <w:pStyle w:val="new-text"/>
              <w:jc w:val="both"/>
            </w:pPr>
            <w:r w:rsidRPr="00D42954">
              <w:t>Excerpt From</w:t>
            </w:r>
          </w:p>
          <w:p w14:paraId="1B5996D3" w14:textId="77777777" w:rsidR="00693424" w:rsidRPr="00D42954" w:rsidRDefault="00693424" w:rsidP="005C5052">
            <w:pPr>
              <w:pStyle w:val="new-text"/>
              <w:jc w:val="both"/>
            </w:pPr>
            <w:r w:rsidRPr="00D42954">
              <w:t>Revised Manuscript</w:t>
            </w:r>
          </w:p>
        </w:tc>
        <w:tc>
          <w:tcPr>
            <w:tcW w:w="7200" w:type="dxa"/>
          </w:tcPr>
          <w:p w14:paraId="56FBDB5E" w14:textId="77777777" w:rsidR="00693424" w:rsidRPr="00D42954" w:rsidRDefault="00693424" w:rsidP="005C5052">
            <w:pPr>
              <w:pStyle w:val="BodyText3"/>
              <w:rPr>
                <w:szCs w:val="18"/>
              </w:rPr>
            </w:pPr>
          </w:p>
        </w:tc>
      </w:tr>
    </w:tbl>
    <w:p w14:paraId="15145F63" w14:textId="77777777" w:rsidR="00693424" w:rsidRPr="00D42954" w:rsidRDefault="00693424" w:rsidP="00693424"/>
    <w:p w14:paraId="499C12A9" w14:textId="24267640" w:rsidR="00693424" w:rsidRPr="00D42954" w:rsidRDefault="00693424" w:rsidP="00693424">
      <w:pPr>
        <w:pStyle w:val="Heading3"/>
      </w:pPr>
      <w:r w:rsidRPr="00D42954">
        <w:t xml:space="preserve">-- Ref2.6 – </w:t>
      </w:r>
      <w:r w:rsidR="00FB3C23">
        <w:t>Software Errors II</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93424" w:rsidRPr="00D42954" w14:paraId="0681C195" w14:textId="77777777" w:rsidTr="005C5052">
        <w:tc>
          <w:tcPr>
            <w:tcW w:w="1728" w:type="dxa"/>
          </w:tcPr>
          <w:p w14:paraId="0384B1FE" w14:textId="77777777" w:rsidR="00693424" w:rsidRPr="00D42954" w:rsidRDefault="00693424" w:rsidP="005C5052">
            <w:pPr>
              <w:pStyle w:val="reviewer"/>
              <w:jc w:val="both"/>
            </w:pPr>
            <w:r w:rsidRPr="00D42954">
              <w:t>Reviewer</w:t>
            </w:r>
          </w:p>
          <w:p w14:paraId="14AD1386" w14:textId="77777777" w:rsidR="00693424" w:rsidRPr="00D42954" w:rsidRDefault="00693424" w:rsidP="005C5052">
            <w:pPr>
              <w:pStyle w:val="reviewer"/>
              <w:jc w:val="both"/>
            </w:pPr>
            <w:r w:rsidRPr="00D42954">
              <w:t>Comment</w:t>
            </w:r>
          </w:p>
        </w:tc>
        <w:tc>
          <w:tcPr>
            <w:tcW w:w="7200" w:type="dxa"/>
          </w:tcPr>
          <w:p w14:paraId="7E125545" w14:textId="77777777" w:rsidR="00753A16" w:rsidRDefault="00753A16" w:rsidP="00753A16">
            <w:pPr>
              <w:pStyle w:val="reviewer"/>
              <w:jc w:val="both"/>
              <w:rPr>
                <w:color w:val="000000"/>
              </w:rPr>
            </w:pPr>
            <w:r w:rsidRPr="00753A16">
              <w:rPr>
                <w:color w:val="000000"/>
              </w:rPr>
              <w:t xml:space="preserve">We next tried to run LARVA with a dataset of 505 tumor whole-genomes across 14 cancer types as reported in </w:t>
            </w:r>
            <w:proofErr w:type="spellStart"/>
            <w:r w:rsidRPr="00753A16">
              <w:rPr>
                <w:color w:val="000000"/>
              </w:rPr>
              <w:t>Fredriksson</w:t>
            </w:r>
            <w:proofErr w:type="spellEnd"/>
            <w:r w:rsidRPr="00753A16">
              <w:rPr>
                <w:color w:val="000000"/>
              </w:rPr>
              <w:t xml:space="preserve"> et al., 2014 in promoters and ultra-sensitive regions. For both promoters and ultra-sensitive regions we used the annotations present in the folder data/annotations/ of LARVA. The program didn't run successfully on promoters and raised an error after approx. 12 hours. Following is the trace of the error:</w:t>
            </w:r>
            <w:r w:rsidRPr="00753A16">
              <w:rPr>
                <w:color w:val="000000"/>
              </w:rPr>
              <w:br/>
            </w:r>
            <w:r w:rsidRPr="00753A16">
              <w:rPr>
                <w:color w:val="000000"/>
              </w:rPr>
              <w:br/>
              <w:t xml:space="preserve">Error in </w:t>
            </w:r>
            <w:proofErr w:type="spellStart"/>
            <w:r w:rsidRPr="00753A16">
              <w:rPr>
                <w:color w:val="000000"/>
              </w:rPr>
              <w:t>d$</w:t>
            </w:r>
            <w:proofErr w:type="gramStart"/>
            <w:r w:rsidRPr="00753A16">
              <w:rPr>
                <w:color w:val="000000"/>
              </w:rPr>
              <w:t>p.bbd.cor</w:t>
            </w:r>
            <w:proofErr w:type="spellEnd"/>
            <w:r w:rsidRPr="00753A16">
              <w:rPr>
                <w:color w:val="000000"/>
              </w:rPr>
              <w:t>[</w:t>
            </w:r>
            <w:proofErr w:type="spellStart"/>
            <w:proofErr w:type="gramEnd"/>
            <w:r w:rsidRPr="00753A16">
              <w:rPr>
                <w:color w:val="000000"/>
              </w:rPr>
              <w:t>d$p.bbd.cor</w:t>
            </w:r>
            <w:proofErr w:type="spellEnd"/>
            <w:r w:rsidRPr="00753A16">
              <w:rPr>
                <w:color w:val="000000"/>
              </w:rPr>
              <w:t xml:space="preserve"> &lt;= 0] = rep(</w:t>
            </w:r>
            <w:proofErr w:type="spellStart"/>
            <w:r w:rsidRPr="00753A16">
              <w:rPr>
                <w:color w:val="000000"/>
              </w:rPr>
              <w:t>d$p.tiny</w:t>
            </w:r>
            <w:proofErr w:type="spellEnd"/>
            <w:r w:rsidRPr="00753A16">
              <w:rPr>
                <w:color w:val="000000"/>
              </w:rPr>
              <w:t>, sum(</w:t>
            </w:r>
            <w:proofErr w:type="spellStart"/>
            <w:r w:rsidRPr="00753A16">
              <w:rPr>
                <w:color w:val="000000"/>
              </w:rPr>
              <w:t>d$p.bbd.cor</w:t>
            </w:r>
            <w:proofErr w:type="spellEnd"/>
            <w:r w:rsidRPr="00753A16">
              <w:rPr>
                <w:color w:val="000000"/>
              </w:rPr>
              <w:t xml:space="preserve"> &lt;=  :</w:t>
            </w:r>
          </w:p>
          <w:p w14:paraId="27A5540D" w14:textId="77777777" w:rsidR="00753A16" w:rsidRDefault="00753A16" w:rsidP="00753A16">
            <w:pPr>
              <w:pStyle w:val="reviewer"/>
              <w:jc w:val="both"/>
              <w:rPr>
                <w:color w:val="000000"/>
              </w:rPr>
            </w:pPr>
            <w:r w:rsidRPr="00753A16">
              <w:rPr>
                <w:color w:val="000000"/>
              </w:rPr>
              <w:t xml:space="preserve">   </w:t>
            </w:r>
            <w:proofErr w:type="gramStart"/>
            <w:r w:rsidRPr="00753A16">
              <w:rPr>
                <w:color w:val="000000"/>
              </w:rPr>
              <w:t>replacement</w:t>
            </w:r>
            <w:proofErr w:type="gramEnd"/>
            <w:r w:rsidRPr="00753A16">
              <w:rPr>
                <w:color w:val="000000"/>
              </w:rPr>
              <w:t xml:space="preserve"> has length zero</w:t>
            </w:r>
          </w:p>
          <w:p w14:paraId="4ED2C2A3" w14:textId="2D326185" w:rsidR="00693424" w:rsidRPr="00753A16" w:rsidRDefault="00753A16" w:rsidP="005C5052">
            <w:pPr>
              <w:pStyle w:val="reviewer"/>
              <w:jc w:val="both"/>
              <w:rPr>
                <w:color w:val="000000"/>
              </w:rPr>
            </w:pPr>
            <w:r w:rsidRPr="00753A16">
              <w:rPr>
                <w:color w:val="000000"/>
              </w:rPr>
              <w:t>Execution halted</w:t>
            </w:r>
          </w:p>
        </w:tc>
      </w:tr>
      <w:tr w:rsidR="00693424" w:rsidRPr="00D42954" w14:paraId="4C1570B6" w14:textId="77777777" w:rsidTr="005C5052">
        <w:tc>
          <w:tcPr>
            <w:tcW w:w="1728" w:type="dxa"/>
          </w:tcPr>
          <w:p w14:paraId="3AEC26DA" w14:textId="77777777" w:rsidR="00693424" w:rsidRPr="00D42954" w:rsidRDefault="00693424" w:rsidP="005C5052">
            <w:pPr>
              <w:pStyle w:val="author"/>
              <w:jc w:val="both"/>
            </w:pPr>
            <w:r w:rsidRPr="00D42954">
              <w:t>Author</w:t>
            </w:r>
          </w:p>
          <w:p w14:paraId="109B5C1B" w14:textId="77777777" w:rsidR="00693424" w:rsidRPr="00D42954" w:rsidRDefault="00693424" w:rsidP="005C5052">
            <w:pPr>
              <w:pStyle w:val="author"/>
              <w:jc w:val="both"/>
            </w:pPr>
            <w:r w:rsidRPr="00D42954">
              <w:t>Response</w:t>
            </w:r>
          </w:p>
        </w:tc>
        <w:tc>
          <w:tcPr>
            <w:tcW w:w="7200" w:type="dxa"/>
          </w:tcPr>
          <w:p w14:paraId="3329224B" w14:textId="5A012F76" w:rsidR="00693424" w:rsidRPr="00D42954" w:rsidRDefault="00DD7FA6" w:rsidP="005C5052">
            <w:pPr>
              <w:pStyle w:val="author"/>
              <w:jc w:val="both"/>
            </w:pPr>
            <w:r>
              <w:t xml:space="preserve">We thank the reviewer for bring this to our attention. </w:t>
            </w:r>
            <w:r w:rsidR="00E3208E">
              <w:t xml:space="preserve">We have determined that this error can occur in rare boundary conditions in our R code. We have migrated our R codebase into C++, and </w:t>
            </w:r>
            <w:r w:rsidR="000A6306">
              <w:t xml:space="preserve">now </w:t>
            </w:r>
            <w:r w:rsidR="00E3208E">
              <w:t xml:space="preserve">have more direct control over the </w:t>
            </w:r>
            <w:r w:rsidR="00E1259E">
              <w:t>functioning of our code. Our new code handles these conditions properly.</w:t>
            </w:r>
          </w:p>
        </w:tc>
      </w:tr>
      <w:tr w:rsidR="00693424" w:rsidRPr="00D42954" w14:paraId="7AF146CF" w14:textId="77777777" w:rsidTr="005C5052">
        <w:tc>
          <w:tcPr>
            <w:tcW w:w="1728" w:type="dxa"/>
          </w:tcPr>
          <w:p w14:paraId="6D91CB4F" w14:textId="77777777" w:rsidR="00693424" w:rsidRPr="00D42954" w:rsidRDefault="00693424" w:rsidP="005C5052">
            <w:pPr>
              <w:pStyle w:val="new-text"/>
              <w:jc w:val="both"/>
            </w:pPr>
            <w:r w:rsidRPr="00D42954">
              <w:t>Excerpt From</w:t>
            </w:r>
          </w:p>
          <w:p w14:paraId="0D3183B3" w14:textId="77777777" w:rsidR="00693424" w:rsidRPr="00D42954" w:rsidRDefault="00693424" w:rsidP="005C5052">
            <w:pPr>
              <w:pStyle w:val="new-text"/>
              <w:jc w:val="both"/>
            </w:pPr>
            <w:r w:rsidRPr="00D42954">
              <w:t>Revised Manuscript</w:t>
            </w:r>
          </w:p>
        </w:tc>
        <w:tc>
          <w:tcPr>
            <w:tcW w:w="7200" w:type="dxa"/>
          </w:tcPr>
          <w:p w14:paraId="3F961004" w14:textId="77777777" w:rsidR="00693424" w:rsidRPr="00D42954" w:rsidRDefault="00693424" w:rsidP="005C5052">
            <w:pPr>
              <w:pStyle w:val="BodyText3"/>
              <w:rPr>
                <w:szCs w:val="18"/>
              </w:rPr>
            </w:pPr>
          </w:p>
        </w:tc>
      </w:tr>
    </w:tbl>
    <w:p w14:paraId="15367FD8" w14:textId="77777777" w:rsidR="00693424" w:rsidRPr="00D42954" w:rsidRDefault="00693424" w:rsidP="00693424"/>
    <w:p w14:paraId="66D332B2" w14:textId="633624F0" w:rsidR="00693424" w:rsidRPr="00D42954" w:rsidRDefault="00693424" w:rsidP="00693424">
      <w:pPr>
        <w:pStyle w:val="Heading3"/>
      </w:pPr>
      <w:r w:rsidRPr="00D42954">
        <w:t xml:space="preserve">-- Ref2.7 – </w:t>
      </w:r>
      <w:r w:rsidR="00D60629">
        <w:t>Software</w:t>
      </w:r>
      <w:r w:rsidRPr="00D42954">
        <w:t xml:space="preserve"> P-value</w:t>
      </w:r>
      <w:r w:rsidR="00D60629">
        <w:t xml:space="preserve"> Output</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93424" w:rsidRPr="00D42954" w14:paraId="0D76A934" w14:textId="77777777" w:rsidTr="005C5052">
        <w:tc>
          <w:tcPr>
            <w:tcW w:w="1728" w:type="dxa"/>
          </w:tcPr>
          <w:p w14:paraId="4F4CBD77" w14:textId="77777777" w:rsidR="00693424" w:rsidRPr="00D42954" w:rsidRDefault="00693424" w:rsidP="005C5052">
            <w:pPr>
              <w:pStyle w:val="reviewer"/>
              <w:jc w:val="both"/>
            </w:pPr>
            <w:r w:rsidRPr="00D42954">
              <w:t>Reviewer</w:t>
            </w:r>
          </w:p>
          <w:p w14:paraId="4E0D6029" w14:textId="77777777" w:rsidR="00693424" w:rsidRPr="00D42954" w:rsidRDefault="00693424" w:rsidP="005C5052">
            <w:pPr>
              <w:pStyle w:val="reviewer"/>
              <w:jc w:val="both"/>
            </w:pPr>
            <w:r w:rsidRPr="00D42954">
              <w:t>Comment</w:t>
            </w:r>
          </w:p>
        </w:tc>
        <w:tc>
          <w:tcPr>
            <w:tcW w:w="7200" w:type="dxa"/>
          </w:tcPr>
          <w:p w14:paraId="1602BB40" w14:textId="77777777" w:rsidR="00395122" w:rsidRDefault="00395122" w:rsidP="005C5052">
            <w:pPr>
              <w:pStyle w:val="reviewer"/>
              <w:jc w:val="both"/>
              <w:rPr>
                <w:color w:val="000000"/>
              </w:rPr>
            </w:pPr>
            <w:r w:rsidRPr="00395122">
              <w:rPr>
                <w:color w:val="000000"/>
              </w:rPr>
              <w:t>We finally managed to run LARVA with this dataset in ultra-sensitive regions. In this case the program performed the analysis quickly. However, when we check the files with the results we found cases, with the exception of '</w:t>
            </w:r>
            <w:proofErr w:type="spellStart"/>
            <w:r w:rsidRPr="00395122">
              <w:rPr>
                <w:color w:val="000000"/>
              </w:rPr>
              <w:t>p.bbd.cor.adj</w:t>
            </w:r>
            <w:proofErr w:type="spellEnd"/>
            <w:r w:rsidRPr="00395122">
              <w:rPr>
                <w:color w:val="000000"/>
              </w:rPr>
              <w:t xml:space="preserve">', where the </w:t>
            </w:r>
            <w:proofErr w:type="spellStart"/>
            <w:r w:rsidRPr="00395122">
              <w:rPr>
                <w:color w:val="000000"/>
              </w:rPr>
              <w:t>pvalues</w:t>
            </w:r>
            <w:proofErr w:type="spellEnd"/>
            <w:r w:rsidRPr="00395122">
              <w:rPr>
                <w:color w:val="000000"/>
              </w:rPr>
              <w:t xml:space="preserve"> were greater than 1. How can this be possible? Following are the maximum values of each </w:t>
            </w:r>
            <w:proofErr w:type="spellStart"/>
            <w:r w:rsidRPr="00395122">
              <w:rPr>
                <w:color w:val="000000"/>
              </w:rPr>
              <w:t>pvalue</w:t>
            </w:r>
            <w:proofErr w:type="spellEnd"/>
            <w:r w:rsidRPr="00395122">
              <w:rPr>
                <w:color w:val="000000"/>
              </w:rPr>
              <w:t xml:space="preserve"> type:</w:t>
            </w:r>
          </w:p>
          <w:p w14:paraId="722EEE3E" w14:textId="7217EC21" w:rsidR="00693424" w:rsidRPr="00395122" w:rsidRDefault="00395122" w:rsidP="005C5052">
            <w:pPr>
              <w:pStyle w:val="reviewer"/>
              <w:jc w:val="both"/>
              <w:rPr>
                <w:color w:val="000000"/>
              </w:rPr>
            </w:pPr>
            <w:r w:rsidRPr="00395122">
              <w:rPr>
                <w:color w:val="000000"/>
              </w:rPr>
              <w:br/>
            </w:r>
            <w:proofErr w:type="spellStart"/>
            <w:proofErr w:type="gramStart"/>
            <w:r w:rsidRPr="00395122">
              <w:rPr>
                <w:color w:val="000000"/>
              </w:rPr>
              <w:t>p</w:t>
            </w:r>
            <w:proofErr w:type="gramEnd"/>
            <w:r w:rsidRPr="00395122">
              <w:rPr>
                <w:color w:val="000000"/>
              </w:rPr>
              <w:t>.bbd</w:t>
            </w:r>
            <w:proofErr w:type="spellEnd"/>
            <w:r w:rsidRPr="00395122">
              <w:rPr>
                <w:color w:val="000000"/>
              </w:rPr>
              <w:t>               3.488000</w:t>
            </w:r>
            <w:r w:rsidRPr="00395122">
              <w:rPr>
                <w:color w:val="000000"/>
              </w:rPr>
              <w:br/>
            </w:r>
            <w:proofErr w:type="spellStart"/>
            <w:r w:rsidRPr="00395122">
              <w:rPr>
                <w:color w:val="000000"/>
              </w:rPr>
              <w:t>p.binomial</w:t>
            </w:r>
            <w:proofErr w:type="spellEnd"/>
            <w:r w:rsidRPr="00395122">
              <w:rPr>
                <w:color w:val="000000"/>
              </w:rPr>
              <w:t>             16.425000</w:t>
            </w:r>
            <w:r w:rsidRPr="00395122">
              <w:rPr>
                <w:color w:val="000000"/>
              </w:rPr>
              <w:br/>
            </w:r>
            <w:proofErr w:type="spellStart"/>
            <w:r w:rsidRPr="00395122">
              <w:rPr>
                <w:color w:val="000000"/>
              </w:rPr>
              <w:t>p.bbd.cor</w:t>
            </w:r>
            <w:proofErr w:type="spellEnd"/>
            <w:r w:rsidRPr="00395122">
              <w:rPr>
                <w:color w:val="000000"/>
              </w:rPr>
              <w:t>               3.286000</w:t>
            </w:r>
            <w:r w:rsidRPr="00395122">
              <w:rPr>
                <w:color w:val="000000"/>
              </w:rPr>
              <w:br/>
            </w:r>
            <w:proofErr w:type="spellStart"/>
            <w:r w:rsidRPr="00395122">
              <w:rPr>
                <w:color w:val="000000"/>
              </w:rPr>
              <w:t>p.binomial.cor</w:t>
            </w:r>
            <w:proofErr w:type="spellEnd"/>
            <w:r w:rsidRPr="00395122">
              <w:rPr>
                <w:color w:val="000000"/>
              </w:rPr>
              <w:t>     20.596000</w:t>
            </w:r>
            <w:r w:rsidRPr="00395122">
              <w:rPr>
                <w:color w:val="000000"/>
              </w:rPr>
              <w:br/>
            </w:r>
            <w:proofErr w:type="spellStart"/>
            <w:r w:rsidRPr="00395122">
              <w:rPr>
                <w:color w:val="000000"/>
              </w:rPr>
              <w:t>p.bbd.adj</w:t>
            </w:r>
            <w:proofErr w:type="spellEnd"/>
            <w:r w:rsidRPr="00395122">
              <w:rPr>
                <w:color w:val="000000"/>
              </w:rPr>
              <w:t>               1.148000</w:t>
            </w:r>
            <w:r w:rsidRPr="00395122">
              <w:rPr>
                <w:color w:val="000000"/>
              </w:rPr>
              <w:br/>
            </w:r>
            <w:proofErr w:type="spellStart"/>
            <w:r w:rsidRPr="00395122">
              <w:rPr>
                <w:color w:val="000000"/>
              </w:rPr>
              <w:t>p.bbd.cor.adj</w:t>
            </w:r>
            <w:proofErr w:type="spellEnd"/>
            <w:r w:rsidRPr="00395122">
              <w:rPr>
                <w:color w:val="000000"/>
              </w:rPr>
              <w:t>       0.357000</w:t>
            </w:r>
            <w:r w:rsidRPr="00395122">
              <w:rPr>
                <w:color w:val="000000"/>
              </w:rPr>
              <w:br/>
            </w:r>
            <w:proofErr w:type="spellStart"/>
            <w:r w:rsidRPr="00395122">
              <w:rPr>
                <w:color w:val="000000"/>
              </w:rPr>
              <w:t>p.binomial.adj</w:t>
            </w:r>
            <w:proofErr w:type="spellEnd"/>
            <w:r w:rsidRPr="00395122">
              <w:rPr>
                <w:color w:val="000000"/>
              </w:rPr>
              <w:t>     14.031000</w:t>
            </w:r>
            <w:r w:rsidRPr="00395122">
              <w:rPr>
                <w:color w:val="000000"/>
              </w:rPr>
              <w:br/>
            </w:r>
            <w:proofErr w:type="spellStart"/>
            <w:r w:rsidRPr="00395122">
              <w:rPr>
                <w:color w:val="000000"/>
              </w:rPr>
              <w:t>p.binomial.cor.adj</w:t>
            </w:r>
            <w:proofErr w:type="spellEnd"/>
            <w:r w:rsidRPr="00395122">
              <w:rPr>
                <w:color w:val="000000"/>
              </w:rPr>
              <w:t xml:space="preserve"> </w:t>
            </w:r>
            <w:r w:rsidR="00405674">
              <w:rPr>
                <w:color w:val="000000"/>
              </w:rPr>
              <w:t xml:space="preserve">                              </w:t>
            </w:r>
            <w:r w:rsidRPr="00395122">
              <w:rPr>
                <w:color w:val="000000"/>
              </w:rPr>
              <w:t>17.464000</w:t>
            </w:r>
          </w:p>
        </w:tc>
      </w:tr>
      <w:tr w:rsidR="00693424" w:rsidRPr="00D42954" w14:paraId="2C16A2E4" w14:textId="77777777" w:rsidTr="005C5052">
        <w:tc>
          <w:tcPr>
            <w:tcW w:w="1728" w:type="dxa"/>
          </w:tcPr>
          <w:p w14:paraId="1C45D9EE" w14:textId="77777777" w:rsidR="00693424" w:rsidRPr="00D42954" w:rsidRDefault="00693424" w:rsidP="005C5052">
            <w:pPr>
              <w:pStyle w:val="author"/>
              <w:jc w:val="both"/>
            </w:pPr>
            <w:r w:rsidRPr="00D42954">
              <w:t>Author</w:t>
            </w:r>
          </w:p>
          <w:p w14:paraId="3EC62F1E" w14:textId="77777777" w:rsidR="00693424" w:rsidRPr="00D42954" w:rsidRDefault="00693424" w:rsidP="005C5052">
            <w:pPr>
              <w:pStyle w:val="author"/>
              <w:jc w:val="both"/>
            </w:pPr>
            <w:r w:rsidRPr="00D42954">
              <w:t>Response</w:t>
            </w:r>
          </w:p>
        </w:tc>
        <w:tc>
          <w:tcPr>
            <w:tcW w:w="7200" w:type="dxa"/>
          </w:tcPr>
          <w:p w14:paraId="540A5974" w14:textId="541F63E5" w:rsidR="00693424" w:rsidRPr="00C03B50" w:rsidRDefault="00E56C12" w:rsidP="00FC5719">
            <w:pPr>
              <w:pStyle w:val="author"/>
              <w:jc w:val="both"/>
              <w:rPr>
                <w:b/>
              </w:rPr>
            </w:pPr>
            <w:r>
              <w:t>We thank the reviewer for bringing this to our attention.</w:t>
            </w:r>
            <w:r w:rsidR="0040626C">
              <w:t xml:space="preserve"> </w:t>
            </w:r>
            <w:r w:rsidR="004A7903">
              <w:t>We failed to mention in our</w:t>
            </w:r>
            <w:r w:rsidR="00333E26">
              <w:t xml:space="preserve"> software documentation that this</w:t>
            </w:r>
            <w:r w:rsidR="004A7903">
              <w:t xml:space="preserve"> </w:t>
            </w:r>
            <w:r w:rsidR="00333E26">
              <w:t>numerical</w:t>
            </w:r>
            <w:r w:rsidR="004A7903">
              <w:t xml:space="preserve"> output is</w:t>
            </w:r>
            <w:r w:rsidR="0093468A">
              <w:t>, in fact,</w:t>
            </w:r>
            <w:r w:rsidR="0020773E">
              <w:t xml:space="preserve"> the</w:t>
            </w:r>
            <w:r w:rsidR="004A7903">
              <w:t xml:space="preserve"> </w:t>
            </w:r>
            <w:r w:rsidR="0020773E">
              <w:t>–log10</w:t>
            </w:r>
            <w:r w:rsidR="00FC4F71">
              <w:t>-</w:t>
            </w:r>
            <w:r w:rsidR="0020773E">
              <w:t>transformed p-value.</w:t>
            </w:r>
            <w:r w:rsidR="00604712">
              <w:t xml:space="preserve"> This has been rectified in the </w:t>
            </w:r>
            <w:r w:rsidR="00FC5719">
              <w:t>revised</w:t>
            </w:r>
            <w:r w:rsidR="00604712">
              <w:t xml:space="preserve"> version’s documentation.</w:t>
            </w:r>
          </w:p>
        </w:tc>
      </w:tr>
      <w:tr w:rsidR="00693424" w:rsidRPr="00D42954" w14:paraId="081EB9CF" w14:textId="77777777" w:rsidTr="005C5052">
        <w:tc>
          <w:tcPr>
            <w:tcW w:w="1728" w:type="dxa"/>
          </w:tcPr>
          <w:p w14:paraId="7B73BFF1" w14:textId="77777777" w:rsidR="00693424" w:rsidRPr="00D42954" w:rsidRDefault="00693424" w:rsidP="005C5052">
            <w:pPr>
              <w:pStyle w:val="new-text"/>
              <w:jc w:val="both"/>
            </w:pPr>
            <w:r w:rsidRPr="00D42954">
              <w:t>Excerpt From</w:t>
            </w:r>
          </w:p>
          <w:p w14:paraId="22978CD2" w14:textId="77777777" w:rsidR="00693424" w:rsidRPr="00D42954" w:rsidRDefault="00693424" w:rsidP="005C5052">
            <w:pPr>
              <w:pStyle w:val="new-text"/>
              <w:jc w:val="both"/>
            </w:pPr>
            <w:r w:rsidRPr="00D42954">
              <w:t>Revised Manuscript</w:t>
            </w:r>
          </w:p>
        </w:tc>
        <w:tc>
          <w:tcPr>
            <w:tcW w:w="7200" w:type="dxa"/>
          </w:tcPr>
          <w:p w14:paraId="2B0208F7" w14:textId="77777777" w:rsidR="00693424" w:rsidRPr="00D42954" w:rsidRDefault="00693424" w:rsidP="005C5052">
            <w:pPr>
              <w:pStyle w:val="BodyText3"/>
              <w:rPr>
                <w:szCs w:val="18"/>
              </w:rPr>
            </w:pPr>
          </w:p>
        </w:tc>
      </w:tr>
    </w:tbl>
    <w:p w14:paraId="1DCAF804" w14:textId="77777777" w:rsidR="00693424" w:rsidRPr="00D42954" w:rsidRDefault="00693424" w:rsidP="00693424"/>
    <w:p w14:paraId="4AF8A36B" w14:textId="23A01B3F" w:rsidR="007D5758" w:rsidRPr="00D42954" w:rsidRDefault="00CF3F59" w:rsidP="007D5758">
      <w:pPr>
        <w:pStyle w:val="Heading3"/>
      </w:pPr>
      <w:r>
        <w:t>-- Ref2.8</w:t>
      </w:r>
      <w:r w:rsidR="007D5758" w:rsidRPr="00D42954">
        <w:t xml:space="preserve"> – </w:t>
      </w:r>
      <w:r w:rsidR="007D5758">
        <w:t>Software</w:t>
      </w:r>
      <w:r w:rsidR="007D5758" w:rsidRPr="00D42954">
        <w:t xml:space="preserve"> P-value</w:t>
      </w:r>
      <w:r w:rsidR="007D5758">
        <w:t xml:space="preserve"> </w:t>
      </w:r>
      <w:r w:rsidR="00F0547E">
        <w:t>QQ Plots</w:t>
      </w:r>
      <w:r w:rsidR="007D5758"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7D5758" w:rsidRPr="00D42954" w14:paraId="3A7FF8F0" w14:textId="77777777" w:rsidTr="00AB016B">
        <w:tc>
          <w:tcPr>
            <w:tcW w:w="1728" w:type="dxa"/>
          </w:tcPr>
          <w:p w14:paraId="3FA22A7F" w14:textId="77777777" w:rsidR="007D5758" w:rsidRPr="00D42954" w:rsidRDefault="007D5758" w:rsidP="00AB016B">
            <w:pPr>
              <w:pStyle w:val="reviewer"/>
              <w:jc w:val="both"/>
            </w:pPr>
            <w:r w:rsidRPr="00D42954">
              <w:t>Reviewer</w:t>
            </w:r>
          </w:p>
          <w:p w14:paraId="4B450FD2" w14:textId="77777777" w:rsidR="007D5758" w:rsidRPr="00D42954" w:rsidRDefault="007D5758" w:rsidP="00AB016B">
            <w:pPr>
              <w:pStyle w:val="reviewer"/>
              <w:jc w:val="both"/>
            </w:pPr>
            <w:r w:rsidRPr="00D42954">
              <w:t>Comment</w:t>
            </w:r>
          </w:p>
        </w:tc>
        <w:tc>
          <w:tcPr>
            <w:tcW w:w="7200" w:type="dxa"/>
          </w:tcPr>
          <w:p w14:paraId="54361993" w14:textId="7DA6480D" w:rsidR="007D5758" w:rsidRPr="00395122" w:rsidRDefault="00CA1B86" w:rsidP="00AB016B">
            <w:pPr>
              <w:pStyle w:val="reviewer"/>
              <w:jc w:val="both"/>
              <w:rPr>
                <w:color w:val="000000"/>
              </w:rPr>
            </w:pPr>
            <w:r w:rsidRPr="00CA1B86">
              <w:rPr>
                <w:color w:val="000000"/>
              </w:rPr>
              <w:t xml:space="preserve">After filtering the results for regions that overlapped genes or </w:t>
            </w:r>
            <w:proofErr w:type="spellStart"/>
            <w:r w:rsidRPr="00CA1B86">
              <w:rPr>
                <w:color w:val="000000"/>
              </w:rPr>
              <w:t>pseudogenes</w:t>
            </w:r>
            <w:proofErr w:type="spellEnd"/>
            <w:r w:rsidRPr="00CA1B86">
              <w:rPr>
                <w:color w:val="000000"/>
              </w:rPr>
              <w:t xml:space="preserve"> and for regions without mutations, we did </w:t>
            </w:r>
            <w:proofErr w:type="spellStart"/>
            <w:r w:rsidRPr="00CA1B86">
              <w:rPr>
                <w:color w:val="000000"/>
              </w:rPr>
              <w:t>QQplots</w:t>
            </w:r>
            <w:proofErr w:type="spellEnd"/>
            <w:r w:rsidRPr="00CA1B86">
              <w:rPr>
                <w:color w:val="000000"/>
              </w:rPr>
              <w:t xml:space="preserve"> as follow: we discarded </w:t>
            </w:r>
            <w:proofErr w:type="spellStart"/>
            <w:r w:rsidRPr="00CA1B86">
              <w:rPr>
                <w:color w:val="000000"/>
              </w:rPr>
              <w:t>pvalues</w:t>
            </w:r>
            <w:proofErr w:type="spellEnd"/>
            <w:r w:rsidRPr="00CA1B86">
              <w:rPr>
                <w:color w:val="000000"/>
              </w:rPr>
              <w:t xml:space="preserve"> &gt; 1 (considering them wrong) and we plot on the y axis the -log10 of the sorted observed </w:t>
            </w:r>
            <w:proofErr w:type="spellStart"/>
            <w:r w:rsidRPr="00CA1B86">
              <w:rPr>
                <w:color w:val="000000"/>
              </w:rPr>
              <w:t>pvalues</w:t>
            </w:r>
            <w:proofErr w:type="spellEnd"/>
            <w:r w:rsidRPr="00CA1B86">
              <w:rPr>
                <w:color w:val="000000"/>
              </w:rPr>
              <w:t xml:space="preserve"> and on the x axis the -log10 of a uniform distribution of expected </w:t>
            </w:r>
            <w:proofErr w:type="spellStart"/>
            <w:r w:rsidRPr="00CA1B86">
              <w:rPr>
                <w:color w:val="000000"/>
              </w:rPr>
              <w:t>pvalues</w:t>
            </w:r>
            <w:proofErr w:type="spellEnd"/>
            <w:r w:rsidRPr="00CA1B86">
              <w:rPr>
                <w:color w:val="000000"/>
              </w:rPr>
              <w:t xml:space="preserve"> between 0 and 1. The </w:t>
            </w:r>
            <w:proofErr w:type="spellStart"/>
            <w:r w:rsidRPr="00CA1B86">
              <w:rPr>
                <w:color w:val="000000"/>
              </w:rPr>
              <w:t>QQplots</w:t>
            </w:r>
            <w:proofErr w:type="spellEnd"/>
            <w:r w:rsidRPr="00CA1B86">
              <w:rPr>
                <w:color w:val="000000"/>
              </w:rPr>
              <w:t xml:space="preserve"> were generated by using the code provided here:</w:t>
            </w:r>
            <w:r w:rsidRPr="00CA1B86">
              <w:rPr>
                <w:color w:val="000000"/>
              </w:rPr>
              <w:fldChar w:fldCharType="begin"/>
            </w:r>
            <w:r w:rsidRPr="00CA1B86">
              <w:rPr>
                <w:color w:val="000000"/>
              </w:rPr>
              <w:instrText xml:space="preserve"> HYPERLINK "http://www.broadinstitute.org/files/shared/diabetes/scandinavs/qqplot.R" \t "_blank" </w:instrText>
            </w:r>
            <w:r w:rsidRPr="00CA1B86">
              <w:rPr>
                <w:color w:val="000000"/>
              </w:rPr>
              <w:fldChar w:fldCharType="separate"/>
            </w:r>
            <w:r w:rsidRPr="00CA1B86">
              <w:rPr>
                <w:rStyle w:val="Hyperlink"/>
              </w:rPr>
              <w:t>http://www.broadinstitute.org/files/shared/diabetes/scandinavs/qqplot.R</w:t>
            </w:r>
            <w:r w:rsidRPr="00CA1B86">
              <w:rPr>
                <w:color w:val="000000"/>
              </w:rPr>
              <w:fldChar w:fldCharType="end"/>
            </w:r>
            <w:r w:rsidRPr="00CA1B86">
              <w:rPr>
                <w:color w:val="000000"/>
              </w:rPr>
              <w:t>) The resulting plots showed that the both the ‘</w:t>
            </w:r>
            <w:proofErr w:type="spellStart"/>
            <w:r w:rsidRPr="00CA1B86">
              <w:rPr>
                <w:color w:val="000000"/>
              </w:rPr>
              <w:t>pbb</w:t>
            </w:r>
            <w:proofErr w:type="spellEnd"/>
            <w:r w:rsidRPr="00CA1B86">
              <w:rPr>
                <w:color w:val="000000"/>
              </w:rPr>
              <w:t xml:space="preserve">’ </w:t>
            </w:r>
            <w:proofErr w:type="spellStart"/>
            <w:r w:rsidRPr="00CA1B86">
              <w:rPr>
                <w:color w:val="000000"/>
              </w:rPr>
              <w:t>pvalues</w:t>
            </w:r>
            <w:proofErr w:type="spellEnd"/>
            <w:r w:rsidRPr="00CA1B86">
              <w:rPr>
                <w:color w:val="000000"/>
              </w:rPr>
              <w:t xml:space="preserve"> distributions (</w:t>
            </w:r>
            <w:proofErr w:type="spellStart"/>
            <w:r w:rsidRPr="00CA1B86">
              <w:rPr>
                <w:color w:val="000000"/>
              </w:rPr>
              <w:t>p.ddb</w:t>
            </w:r>
            <w:proofErr w:type="spellEnd"/>
            <w:r w:rsidRPr="00CA1B86">
              <w:rPr>
                <w:color w:val="000000"/>
              </w:rPr>
              <w:t xml:space="preserve"> and </w:t>
            </w:r>
            <w:proofErr w:type="spellStart"/>
            <w:r w:rsidRPr="00CA1B86">
              <w:rPr>
                <w:color w:val="000000"/>
              </w:rPr>
              <w:t>p.ddb.cor</w:t>
            </w:r>
            <w:proofErr w:type="spellEnd"/>
            <w:r w:rsidRPr="00CA1B86">
              <w:rPr>
                <w:color w:val="000000"/>
              </w:rPr>
              <w:t xml:space="preserve">, top row of the figure) are deflated respect to a perfect correlation between observed and expected </w:t>
            </w:r>
            <w:proofErr w:type="spellStart"/>
            <w:r w:rsidRPr="00CA1B86">
              <w:rPr>
                <w:color w:val="000000"/>
              </w:rPr>
              <w:t>pvalues</w:t>
            </w:r>
            <w:proofErr w:type="spellEnd"/>
            <w:r w:rsidRPr="00CA1B86">
              <w:rPr>
                <w:color w:val="000000"/>
              </w:rPr>
              <w:t xml:space="preserve"> (red diagonal line) and thus the methods are finding less significant genes that what expected by the null model. On the other hand the binomial method (bottom row of the figure) is somehow inflated respect to the red diagonal. While the binomial method is likely to find a number of false positive candidates, the method proposed by the authors is likely to miss many true positive candidates.</w:t>
            </w:r>
          </w:p>
        </w:tc>
      </w:tr>
      <w:tr w:rsidR="007D5758" w:rsidRPr="00D42954" w14:paraId="043D929A" w14:textId="77777777" w:rsidTr="00AB016B">
        <w:tc>
          <w:tcPr>
            <w:tcW w:w="1728" w:type="dxa"/>
          </w:tcPr>
          <w:p w14:paraId="5A7DF58A" w14:textId="77777777" w:rsidR="007D5758" w:rsidRPr="00D42954" w:rsidRDefault="007D5758" w:rsidP="00AB016B">
            <w:pPr>
              <w:pStyle w:val="author"/>
              <w:jc w:val="both"/>
            </w:pPr>
            <w:r w:rsidRPr="00D42954">
              <w:t>Author</w:t>
            </w:r>
          </w:p>
          <w:p w14:paraId="2D418D9E" w14:textId="77777777" w:rsidR="007D5758" w:rsidRPr="00D42954" w:rsidRDefault="007D5758" w:rsidP="00AB016B">
            <w:pPr>
              <w:pStyle w:val="author"/>
              <w:jc w:val="both"/>
            </w:pPr>
            <w:r w:rsidRPr="00D42954">
              <w:t>Response</w:t>
            </w:r>
          </w:p>
        </w:tc>
        <w:tc>
          <w:tcPr>
            <w:tcW w:w="7200" w:type="dxa"/>
          </w:tcPr>
          <w:p w14:paraId="46E2C21C" w14:textId="72083C8B" w:rsidR="007D5758" w:rsidRPr="00D740A3" w:rsidRDefault="007D5758" w:rsidP="00D3354A">
            <w:pPr>
              <w:pStyle w:val="author"/>
              <w:jc w:val="both"/>
              <w:rPr>
                <w:b/>
              </w:rPr>
            </w:pPr>
            <w:r w:rsidRPr="00D740A3">
              <w:rPr>
                <w:b/>
              </w:rPr>
              <w:t>[</w:t>
            </w:r>
            <w:r w:rsidR="00D3354A">
              <w:rPr>
                <w:b/>
              </w:rPr>
              <w:t>tbd</w:t>
            </w:r>
            <w:r w:rsidRPr="00D740A3">
              <w:rPr>
                <w:b/>
              </w:rPr>
              <w:t>]</w:t>
            </w:r>
            <w:bookmarkStart w:id="0" w:name="_GoBack"/>
            <w:bookmarkEnd w:id="0"/>
          </w:p>
        </w:tc>
      </w:tr>
      <w:tr w:rsidR="007D5758" w:rsidRPr="00D42954" w14:paraId="3AE74224" w14:textId="77777777" w:rsidTr="00AB016B">
        <w:tc>
          <w:tcPr>
            <w:tcW w:w="1728" w:type="dxa"/>
          </w:tcPr>
          <w:p w14:paraId="492DDD09" w14:textId="77777777" w:rsidR="007D5758" w:rsidRPr="00D42954" w:rsidRDefault="007D5758" w:rsidP="00AB016B">
            <w:pPr>
              <w:pStyle w:val="new-text"/>
              <w:jc w:val="both"/>
            </w:pPr>
            <w:r w:rsidRPr="00D42954">
              <w:t>Excerpt From</w:t>
            </w:r>
          </w:p>
          <w:p w14:paraId="7F8579DB" w14:textId="77777777" w:rsidR="007D5758" w:rsidRPr="00D42954" w:rsidRDefault="007D5758" w:rsidP="00AB016B">
            <w:pPr>
              <w:pStyle w:val="new-text"/>
              <w:jc w:val="both"/>
            </w:pPr>
            <w:r w:rsidRPr="00D42954">
              <w:t>Revised Manuscript</w:t>
            </w:r>
          </w:p>
        </w:tc>
        <w:tc>
          <w:tcPr>
            <w:tcW w:w="7200" w:type="dxa"/>
          </w:tcPr>
          <w:p w14:paraId="3EA0D3B9" w14:textId="77777777" w:rsidR="007D5758" w:rsidRPr="00D42954" w:rsidRDefault="007D5758" w:rsidP="00AB016B">
            <w:pPr>
              <w:pStyle w:val="BodyText3"/>
              <w:rPr>
                <w:szCs w:val="18"/>
              </w:rPr>
            </w:pPr>
          </w:p>
        </w:tc>
      </w:tr>
    </w:tbl>
    <w:p w14:paraId="54E12210" w14:textId="77777777" w:rsidR="007D5758" w:rsidRPr="00D42954" w:rsidRDefault="007D5758" w:rsidP="007D5758"/>
    <w:p w14:paraId="40D68024" w14:textId="77777777" w:rsidR="00B86A2A" w:rsidRDefault="00B86A2A"/>
    <w:sectPr w:rsidR="00B86A2A" w:rsidSect="003503B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D21C4" w14:textId="77777777" w:rsidR="00AB016B" w:rsidRDefault="00AB016B" w:rsidP="00515DF5">
      <w:r>
        <w:separator/>
      </w:r>
    </w:p>
  </w:endnote>
  <w:endnote w:type="continuationSeparator" w:id="0">
    <w:p w14:paraId="051A1350" w14:textId="77777777" w:rsidR="00AB016B" w:rsidRDefault="00AB016B" w:rsidP="0051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22F79" w14:textId="77777777" w:rsidR="00AB016B" w:rsidRDefault="00AB016B" w:rsidP="00AB0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3B137" w14:textId="77777777" w:rsidR="00AB016B" w:rsidRDefault="00AB016B" w:rsidP="00515D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BE85" w14:textId="77777777" w:rsidR="00AB016B" w:rsidRDefault="00AB016B" w:rsidP="00AB0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54A">
      <w:rPr>
        <w:rStyle w:val="PageNumber"/>
        <w:noProof/>
      </w:rPr>
      <w:t>6</w:t>
    </w:r>
    <w:r>
      <w:rPr>
        <w:rStyle w:val="PageNumber"/>
      </w:rPr>
      <w:fldChar w:fldCharType="end"/>
    </w:r>
  </w:p>
  <w:p w14:paraId="1F0C4BFC" w14:textId="77777777" w:rsidR="00AB016B" w:rsidRDefault="00AB016B" w:rsidP="00515D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9CD96" w14:textId="77777777" w:rsidR="00AB016B" w:rsidRDefault="00AB016B" w:rsidP="00515DF5">
      <w:r>
        <w:separator/>
      </w:r>
    </w:p>
  </w:footnote>
  <w:footnote w:type="continuationSeparator" w:id="0">
    <w:p w14:paraId="0E8D11D0" w14:textId="77777777" w:rsidR="00AB016B" w:rsidRDefault="00AB016B" w:rsidP="00515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FD"/>
    <w:rsid w:val="00040617"/>
    <w:rsid w:val="00061BBC"/>
    <w:rsid w:val="000A6306"/>
    <w:rsid w:val="00100865"/>
    <w:rsid w:val="00145DF6"/>
    <w:rsid w:val="001626C1"/>
    <w:rsid w:val="0020773E"/>
    <w:rsid w:val="0021270F"/>
    <w:rsid w:val="00223439"/>
    <w:rsid w:val="002A1A2A"/>
    <w:rsid w:val="002C26AE"/>
    <w:rsid w:val="002F4EB2"/>
    <w:rsid w:val="00304202"/>
    <w:rsid w:val="00310ABF"/>
    <w:rsid w:val="00312606"/>
    <w:rsid w:val="00333E26"/>
    <w:rsid w:val="003503BB"/>
    <w:rsid w:val="00391ABA"/>
    <w:rsid w:val="00395122"/>
    <w:rsid w:val="00405674"/>
    <w:rsid w:val="0040626C"/>
    <w:rsid w:val="004447F2"/>
    <w:rsid w:val="00470BE9"/>
    <w:rsid w:val="004A7903"/>
    <w:rsid w:val="004D7589"/>
    <w:rsid w:val="00515DF5"/>
    <w:rsid w:val="00537ACF"/>
    <w:rsid w:val="00546946"/>
    <w:rsid w:val="0055265C"/>
    <w:rsid w:val="005811D8"/>
    <w:rsid w:val="00585817"/>
    <w:rsid w:val="005C5052"/>
    <w:rsid w:val="00604712"/>
    <w:rsid w:val="00655102"/>
    <w:rsid w:val="00693424"/>
    <w:rsid w:val="006B79DA"/>
    <w:rsid w:val="00742A09"/>
    <w:rsid w:val="00753A16"/>
    <w:rsid w:val="007A174E"/>
    <w:rsid w:val="007D5758"/>
    <w:rsid w:val="007E2028"/>
    <w:rsid w:val="007E78B0"/>
    <w:rsid w:val="00836BC2"/>
    <w:rsid w:val="008C3817"/>
    <w:rsid w:val="009061A9"/>
    <w:rsid w:val="0093468A"/>
    <w:rsid w:val="00935B0B"/>
    <w:rsid w:val="00A670D2"/>
    <w:rsid w:val="00AA5E18"/>
    <w:rsid w:val="00AB016B"/>
    <w:rsid w:val="00B357FD"/>
    <w:rsid w:val="00B55C0B"/>
    <w:rsid w:val="00B709B4"/>
    <w:rsid w:val="00B86A2A"/>
    <w:rsid w:val="00BB2207"/>
    <w:rsid w:val="00BB3744"/>
    <w:rsid w:val="00C03B50"/>
    <w:rsid w:val="00C24A5C"/>
    <w:rsid w:val="00C91E1D"/>
    <w:rsid w:val="00CA1B86"/>
    <w:rsid w:val="00CB0ADD"/>
    <w:rsid w:val="00CE3F27"/>
    <w:rsid w:val="00CF3F59"/>
    <w:rsid w:val="00D12CF5"/>
    <w:rsid w:val="00D3354A"/>
    <w:rsid w:val="00D33AB3"/>
    <w:rsid w:val="00D45926"/>
    <w:rsid w:val="00D573B2"/>
    <w:rsid w:val="00D60629"/>
    <w:rsid w:val="00D73FBA"/>
    <w:rsid w:val="00D740A3"/>
    <w:rsid w:val="00D9014C"/>
    <w:rsid w:val="00D94013"/>
    <w:rsid w:val="00DD7FA6"/>
    <w:rsid w:val="00E0196F"/>
    <w:rsid w:val="00E1259E"/>
    <w:rsid w:val="00E3111D"/>
    <w:rsid w:val="00E3208E"/>
    <w:rsid w:val="00E34336"/>
    <w:rsid w:val="00E34811"/>
    <w:rsid w:val="00E50C7B"/>
    <w:rsid w:val="00E56C12"/>
    <w:rsid w:val="00E73280"/>
    <w:rsid w:val="00E847D0"/>
    <w:rsid w:val="00ED5A2A"/>
    <w:rsid w:val="00F0547E"/>
    <w:rsid w:val="00F1094A"/>
    <w:rsid w:val="00F36691"/>
    <w:rsid w:val="00F55B8E"/>
    <w:rsid w:val="00F64543"/>
    <w:rsid w:val="00F755F4"/>
    <w:rsid w:val="00FB3C23"/>
    <w:rsid w:val="00FC4F71"/>
    <w:rsid w:val="00FC5719"/>
    <w:rsid w:val="00FE08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C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FD"/>
    <w:rPr>
      <w:rFonts w:ascii="Times New Roman" w:eastAsia="SimSun" w:hAnsi="Times New Roman" w:cs="Times New Roman"/>
      <w:sz w:val="24"/>
      <w:szCs w:val="24"/>
      <w:lang w:eastAsia="zh-CN"/>
    </w:rPr>
  </w:style>
  <w:style w:type="paragraph" w:styleId="Heading1">
    <w:name w:val="heading 1"/>
    <w:basedOn w:val="Normal"/>
    <w:next w:val="Heading3"/>
    <w:link w:val="Heading1Char1"/>
    <w:qFormat/>
    <w:rsid w:val="00B357FD"/>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link w:val="Heading2Char"/>
    <w:uiPriority w:val="9"/>
    <w:semiHidden/>
    <w:unhideWhenUsed/>
    <w:qFormat/>
    <w:rsid w:val="00B35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qFormat/>
    <w:rsid w:val="00B357FD"/>
    <w:pPr>
      <w:keepLines w:val="0"/>
      <w:spacing w:before="120" w:after="120"/>
      <w:jc w:val="center"/>
      <w:outlineLvl w:val="2"/>
    </w:pPr>
    <w:rPr>
      <w:rFonts w:ascii="Arial" w:eastAsia="Times New Roman" w:hAnsi="Arial" w:cs="Times New Roman"/>
      <w:bCs w:val="0"/>
      <w:color w:val="auto"/>
      <w:kern w:val="28"/>
      <w:sz w:val="28"/>
      <w:szCs w:val="20"/>
      <w:lang w:eastAsia="en-US"/>
    </w:rPr>
  </w:style>
  <w:style w:type="paragraph" w:styleId="Heading4">
    <w:name w:val="heading 4"/>
    <w:basedOn w:val="Normal"/>
    <w:next w:val="Normal"/>
    <w:link w:val="Heading4Char"/>
    <w:uiPriority w:val="9"/>
    <w:semiHidden/>
    <w:unhideWhenUsed/>
    <w:qFormat/>
    <w:rsid w:val="00B357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357FD"/>
    <w:rPr>
      <w:rFonts w:asciiTheme="majorHAnsi" w:eastAsiaTheme="majorEastAsia" w:hAnsiTheme="majorHAnsi" w:cstheme="majorBidi"/>
      <w:b/>
      <w:bCs/>
      <w:color w:val="345A8A" w:themeColor="accent1" w:themeShade="B5"/>
      <w:sz w:val="32"/>
      <w:szCs w:val="32"/>
      <w:lang w:eastAsia="zh-CN"/>
    </w:rPr>
  </w:style>
  <w:style w:type="character" w:customStyle="1" w:styleId="Heading3Char">
    <w:name w:val="Heading 3 Char"/>
    <w:aliases w:val="headline Char,OH Char,3 Char,heading 3 Char"/>
    <w:basedOn w:val="DefaultParagraphFont"/>
    <w:link w:val="Heading3"/>
    <w:rsid w:val="00B357FD"/>
    <w:rPr>
      <w:rFonts w:ascii="Arial" w:eastAsia="Times New Roman" w:hAnsi="Arial" w:cs="Times New Roman"/>
      <w:b/>
      <w:kern w:val="28"/>
      <w:sz w:val="28"/>
      <w:lang w:eastAsia="en-US"/>
    </w:rPr>
  </w:style>
  <w:style w:type="paragraph" w:customStyle="1" w:styleId="reviewer">
    <w:name w:val="reviewer"/>
    <w:aliases w:val="re"/>
    <w:basedOn w:val="Normal"/>
    <w:rsid w:val="00B357FD"/>
    <w:rPr>
      <w:rFonts w:ascii="Courier New" w:eastAsia="Times New Roman" w:hAnsi="Courier New"/>
      <w:sz w:val="20"/>
      <w:szCs w:val="20"/>
      <w:lang w:eastAsia="en-US"/>
    </w:rPr>
  </w:style>
  <w:style w:type="paragraph" w:customStyle="1" w:styleId="author">
    <w:name w:val="author"/>
    <w:aliases w:val="au"/>
    <w:basedOn w:val="Normal"/>
    <w:rsid w:val="00B357FD"/>
    <w:rPr>
      <w:rFonts w:ascii="Arial" w:eastAsia="Times New Roman" w:hAnsi="Arial"/>
      <w:szCs w:val="20"/>
      <w:lang w:eastAsia="en-US"/>
    </w:rPr>
  </w:style>
  <w:style w:type="paragraph" w:customStyle="1" w:styleId="new-text">
    <w:name w:val="new-text"/>
    <w:basedOn w:val="Normal"/>
    <w:rsid w:val="00B357FD"/>
    <w:rPr>
      <w:rFonts w:eastAsia="Times New Roman"/>
      <w:sz w:val="18"/>
      <w:szCs w:val="20"/>
      <w:lang w:eastAsia="en-US"/>
    </w:rPr>
  </w:style>
  <w:style w:type="paragraph" w:styleId="BodyText3">
    <w:name w:val="Body Text 3"/>
    <w:basedOn w:val="Normal"/>
    <w:link w:val="BodyText3Char"/>
    <w:rsid w:val="00B357FD"/>
    <w:pPr>
      <w:jc w:val="both"/>
    </w:pPr>
    <w:rPr>
      <w:rFonts w:eastAsia="Times New Roman"/>
      <w:sz w:val="18"/>
      <w:lang w:eastAsia="en-US"/>
    </w:rPr>
  </w:style>
  <w:style w:type="character" w:customStyle="1" w:styleId="BodyText3Char">
    <w:name w:val="Body Text 3 Char"/>
    <w:basedOn w:val="DefaultParagraphFont"/>
    <w:link w:val="BodyText3"/>
    <w:rsid w:val="00B357FD"/>
    <w:rPr>
      <w:rFonts w:ascii="Times New Roman" w:eastAsia="Times New Roman" w:hAnsi="Times New Roman" w:cs="Times New Roman"/>
      <w:sz w:val="18"/>
      <w:szCs w:val="24"/>
      <w:lang w:eastAsia="en-US"/>
    </w:rPr>
  </w:style>
  <w:style w:type="character" w:customStyle="1" w:styleId="Heading1Char1">
    <w:name w:val="Heading 1 Char1"/>
    <w:basedOn w:val="DefaultParagraphFont"/>
    <w:link w:val="Heading1"/>
    <w:rsid w:val="00B357FD"/>
    <w:rPr>
      <w:rFonts w:ascii="Arial" w:eastAsia="Times New Roman" w:hAnsi="Arial" w:cs="Times New Roman"/>
      <w:b/>
      <w:smallCaps/>
      <w:kern w:val="28"/>
      <w:sz w:val="36"/>
      <w:lang w:eastAsia="en-US"/>
    </w:rPr>
  </w:style>
  <w:style w:type="character" w:customStyle="1" w:styleId="Heading2Char">
    <w:name w:val="Heading 2 Char"/>
    <w:basedOn w:val="DefaultParagraphFont"/>
    <w:link w:val="Heading2"/>
    <w:uiPriority w:val="9"/>
    <w:semiHidden/>
    <w:rsid w:val="00B357FD"/>
    <w:rPr>
      <w:rFonts w:asciiTheme="majorHAnsi" w:eastAsiaTheme="majorEastAsia" w:hAnsiTheme="majorHAnsi" w:cstheme="majorBidi"/>
      <w:b/>
      <w:bCs/>
      <w:color w:val="4F81BD" w:themeColor="accent1"/>
      <w:sz w:val="26"/>
      <w:szCs w:val="26"/>
      <w:lang w:eastAsia="zh-CN"/>
    </w:rPr>
  </w:style>
  <w:style w:type="character" w:customStyle="1" w:styleId="Heading4Char">
    <w:name w:val="Heading 4 Char"/>
    <w:basedOn w:val="DefaultParagraphFont"/>
    <w:link w:val="Heading4"/>
    <w:uiPriority w:val="9"/>
    <w:semiHidden/>
    <w:rsid w:val="00B357FD"/>
    <w:rPr>
      <w:rFonts w:asciiTheme="majorHAnsi" w:eastAsiaTheme="majorEastAsia" w:hAnsiTheme="majorHAnsi" w:cstheme="majorBidi"/>
      <w:b/>
      <w:bCs/>
      <w:i/>
      <w:iCs/>
      <w:color w:val="4F81BD" w:themeColor="accent1"/>
      <w:sz w:val="24"/>
      <w:szCs w:val="24"/>
      <w:lang w:eastAsia="zh-CN"/>
    </w:rPr>
  </w:style>
  <w:style w:type="character" w:styleId="Hyperlink">
    <w:name w:val="Hyperlink"/>
    <w:basedOn w:val="DefaultParagraphFont"/>
    <w:uiPriority w:val="99"/>
    <w:unhideWhenUsed/>
    <w:rsid w:val="00AA5E18"/>
    <w:rPr>
      <w:color w:val="0000FF" w:themeColor="hyperlink"/>
      <w:u w:val="single"/>
    </w:rPr>
  </w:style>
  <w:style w:type="paragraph" w:styleId="Footer">
    <w:name w:val="footer"/>
    <w:basedOn w:val="Normal"/>
    <w:link w:val="FooterChar"/>
    <w:uiPriority w:val="99"/>
    <w:unhideWhenUsed/>
    <w:rsid w:val="00515DF5"/>
    <w:pPr>
      <w:tabs>
        <w:tab w:val="center" w:pos="4320"/>
        <w:tab w:val="right" w:pos="8640"/>
      </w:tabs>
    </w:pPr>
  </w:style>
  <w:style w:type="character" w:customStyle="1" w:styleId="FooterChar">
    <w:name w:val="Footer Char"/>
    <w:basedOn w:val="DefaultParagraphFont"/>
    <w:link w:val="Footer"/>
    <w:uiPriority w:val="99"/>
    <w:rsid w:val="00515DF5"/>
    <w:rPr>
      <w:rFonts w:ascii="Times New Roman" w:eastAsia="SimSun" w:hAnsi="Times New Roman" w:cs="Times New Roman"/>
      <w:sz w:val="24"/>
      <w:szCs w:val="24"/>
      <w:lang w:eastAsia="zh-CN"/>
    </w:rPr>
  </w:style>
  <w:style w:type="character" w:styleId="PageNumber">
    <w:name w:val="page number"/>
    <w:basedOn w:val="DefaultParagraphFont"/>
    <w:uiPriority w:val="99"/>
    <w:semiHidden/>
    <w:unhideWhenUsed/>
    <w:rsid w:val="00515DF5"/>
  </w:style>
  <w:style w:type="paragraph" w:styleId="BalloonText">
    <w:name w:val="Balloon Text"/>
    <w:basedOn w:val="Normal"/>
    <w:link w:val="BalloonTextChar"/>
    <w:uiPriority w:val="99"/>
    <w:semiHidden/>
    <w:unhideWhenUsed/>
    <w:rsid w:val="00D901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14C"/>
    <w:rPr>
      <w:rFonts w:ascii="Lucida Grande" w:eastAsia="SimSun" w:hAnsi="Lucida Grande" w:cs="Lucida Grande"/>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FD"/>
    <w:rPr>
      <w:rFonts w:ascii="Times New Roman" w:eastAsia="SimSun" w:hAnsi="Times New Roman" w:cs="Times New Roman"/>
      <w:sz w:val="24"/>
      <w:szCs w:val="24"/>
      <w:lang w:eastAsia="zh-CN"/>
    </w:rPr>
  </w:style>
  <w:style w:type="paragraph" w:styleId="Heading1">
    <w:name w:val="heading 1"/>
    <w:basedOn w:val="Normal"/>
    <w:next w:val="Heading3"/>
    <w:link w:val="Heading1Char1"/>
    <w:qFormat/>
    <w:rsid w:val="00B357FD"/>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link w:val="Heading2Char"/>
    <w:uiPriority w:val="9"/>
    <w:semiHidden/>
    <w:unhideWhenUsed/>
    <w:qFormat/>
    <w:rsid w:val="00B35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qFormat/>
    <w:rsid w:val="00B357FD"/>
    <w:pPr>
      <w:keepLines w:val="0"/>
      <w:spacing w:before="120" w:after="120"/>
      <w:jc w:val="center"/>
      <w:outlineLvl w:val="2"/>
    </w:pPr>
    <w:rPr>
      <w:rFonts w:ascii="Arial" w:eastAsia="Times New Roman" w:hAnsi="Arial" w:cs="Times New Roman"/>
      <w:bCs w:val="0"/>
      <w:color w:val="auto"/>
      <w:kern w:val="28"/>
      <w:sz w:val="28"/>
      <w:szCs w:val="20"/>
      <w:lang w:eastAsia="en-US"/>
    </w:rPr>
  </w:style>
  <w:style w:type="paragraph" w:styleId="Heading4">
    <w:name w:val="heading 4"/>
    <w:basedOn w:val="Normal"/>
    <w:next w:val="Normal"/>
    <w:link w:val="Heading4Char"/>
    <w:uiPriority w:val="9"/>
    <w:semiHidden/>
    <w:unhideWhenUsed/>
    <w:qFormat/>
    <w:rsid w:val="00B357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357FD"/>
    <w:rPr>
      <w:rFonts w:asciiTheme="majorHAnsi" w:eastAsiaTheme="majorEastAsia" w:hAnsiTheme="majorHAnsi" w:cstheme="majorBidi"/>
      <w:b/>
      <w:bCs/>
      <w:color w:val="345A8A" w:themeColor="accent1" w:themeShade="B5"/>
      <w:sz w:val="32"/>
      <w:szCs w:val="32"/>
      <w:lang w:eastAsia="zh-CN"/>
    </w:rPr>
  </w:style>
  <w:style w:type="character" w:customStyle="1" w:styleId="Heading3Char">
    <w:name w:val="Heading 3 Char"/>
    <w:aliases w:val="headline Char,OH Char,3 Char,heading 3 Char"/>
    <w:basedOn w:val="DefaultParagraphFont"/>
    <w:link w:val="Heading3"/>
    <w:rsid w:val="00B357FD"/>
    <w:rPr>
      <w:rFonts w:ascii="Arial" w:eastAsia="Times New Roman" w:hAnsi="Arial" w:cs="Times New Roman"/>
      <w:b/>
      <w:kern w:val="28"/>
      <w:sz w:val="28"/>
      <w:lang w:eastAsia="en-US"/>
    </w:rPr>
  </w:style>
  <w:style w:type="paragraph" w:customStyle="1" w:styleId="reviewer">
    <w:name w:val="reviewer"/>
    <w:aliases w:val="re"/>
    <w:basedOn w:val="Normal"/>
    <w:rsid w:val="00B357FD"/>
    <w:rPr>
      <w:rFonts w:ascii="Courier New" w:eastAsia="Times New Roman" w:hAnsi="Courier New"/>
      <w:sz w:val="20"/>
      <w:szCs w:val="20"/>
      <w:lang w:eastAsia="en-US"/>
    </w:rPr>
  </w:style>
  <w:style w:type="paragraph" w:customStyle="1" w:styleId="author">
    <w:name w:val="author"/>
    <w:aliases w:val="au"/>
    <w:basedOn w:val="Normal"/>
    <w:rsid w:val="00B357FD"/>
    <w:rPr>
      <w:rFonts w:ascii="Arial" w:eastAsia="Times New Roman" w:hAnsi="Arial"/>
      <w:szCs w:val="20"/>
      <w:lang w:eastAsia="en-US"/>
    </w:rPr>
  </w:style>
  <w:style w:type="paragraph" w:customStyle="1" w:styleId="new-text">
    <w:name w:val="new-text"/>
    <w:basedOn w:val="Normal"/>
    <w:rsid w:val="00B357FD"/>
    <w:rPr>
      <w:rFonts w:eastAsia="Times New Roman"/>
      <w:sz w:val="18"/>
      <w:szCs w:val="20"/>
      <w:lang w:eastAsia="en-US"/>
    </w:rPr>
  </w:style>
  <w:style w:type="paragraph" w:styleId="BodyText3">
    <w:name w:val="Body Text 3"/>
    <w:basedOn w:val="Normal"/>
    <w:link w:val="BodyText3Char"/>
    <w:rsid w:val="00B357FD"/>
    <w:pPr>
      <w:jc w:val="both"/>
    </w:pPr>
    <w:rPr>
      <w:rFonts w:eastAsia="Times New Roman"/>
      <w:sz w:val="18"/>
      <w:lang w:eastAsia="en-US"/>
    </w:rPr>
  </w:style>
  <w:style w:type="character" w:customStyle="1" w:styleId="BodyText3Char">
    <w:name w:val="Body Text 3 Char"/>
    <w:basedOn w:val="DefaultParagraphFont"/>
    <w:link w:val="BodyText3"/>
    <w:rsid w:val="00B357FD"/>
    <w:rPr>
      <w:rFonts w:ascii="Times New Roman" w:eastAsia="Times New Roman" w:hAnsi="Times New Roman" w:cs="Times New Roman"/>
      <w:sz w:val="18"/>
      <w:szCs w:val="24"/>
      <w:lang w:eastAsia="en-US"/>
    </w:rPr>
  </w:style>
  <w:style w:type="character" w:customStyle="1" w:styleId="Heading1Char1">
    <w:name w:val="Heading 1 Char1"/>
    <w:basedOn w:val="DefaultParagraphFont"/>
    <w:link w:val="Heading1"/>
    <w:rsid w:val="00B357FD"/>
    <w:rPr>
      <w:rFonts w:ascii="Arial" w:eastAsia="Times New Roman" w:hAnsi="Arial" w:cs="Times New Roman"/>
      <w:b/>
      <w:smallCaps/>
      <w:kern w:val="28"/>
      <w:sz w:val="36"/>
      <w:lang w:eastAsia="en-US"/>
    </w:rPr>
  </w:style>
  <w:style w:type="character" w:customStyle="1" w:styleId="Heading2Char">
    <w:name w:val="Heading 2 Char"/>
    <w:basedOn w:val="DefaultParagraphFont"/>
    <w:link w:val="Heading2"/>
    <w:uiPriority w:val="9"/>
    <w:semiHidden/>
    <w:rsid w:val="00B357FD"/>
    <w:rPr>
      <w:rFonts w:asciiTheme="majorHAnsi" w:eastAsiaTheme="majorEastAsia" w:hAnsiTheme="majorHAnsi" w:cstheme="majorBidi"/>
      <w:b/>
      <w:bCs/>
      <w:color w:val="4F81BD" w:themeColor="accent1"/>
      <w:sz w:val="26"/>
      <w:szCs w:val="26"/>
      <w:lang w:eastAsia="zh-CN"/>
    </w:rPr>
  </w:style>
  <w:style w:type="character" w:customStyle="1" w:styleId="Heading4Char">
    <w:name w:val="Heading 4 Char"/>
    <w:basedOn w:val="DefaultParagraphFont"/>
    <w:link w:val="Heading4"/>
    <w:uiPriority w:val="9"/>
    <w:semiHidden/>
    <w:rsid w:val="00B357FD"/>
    <w:rPr>
      <w:rFonts w:asciiTheme="majorHAnsi" w:eastAsiaTheme="majorEastAsia" w:hAnsiTheme="majorHAnsi" w:cstheme="majorBidi"/>
      <w:b/>
      <w:bCs/>
      <w:i/>
      <w:iCs/>
      <w:color w:val="4F81BD" w:themeColor="accent1"/>
      <w:sz w:val="24"/>
      <w:szCs w:val="24"/>
      <w:lang w:eastAsia="zh-CN"/>
    </w:rPr>
  </w:style>
  <w:style w:type="character" w:styleId="Hyperlink">
    <w:name w:val="Hyperlink"/>
    <w:basedOn w:val="DefaultParagraphFont"/>
    <w:uiPriority w:val="99"/>
    <w:unhideWhenUsed/>
    <w:rsid w:val="00AA5E18"/>
    <w:rPr>
      <w:color w:val="0000FF" w:themeColor="hyperlink"/>
      <w:u w:val="single"/>
    </w:rPr>
  </w:style>
  <w:style w:type="paragraph" w:styleId="Footer">
    <w:name w:val="footer"/>
    <w:basedOn w:val="Normal"/>
    <w:link w:val="FooterChar"/>
    <w:uiPriority w:val="99"/>
    <w:unhideWhenUsed/>
    <w:rsid w:val="00515DF5"/>
    <w:pPr>
      <w:tabs>
        <w:tab w:val="center" w:pos="4320"/>
        <w:tab w:val="right" w:pos="8640"/>
      </w:tabs>
    </w:pPr>
  </w:style>
  <w:style w:type="character" w:customStyle="1" w:styleId="FooterChar">
    <w:name w:val="Footer Char"/>
    <w:basedOn w:val="DefaultParagraphFont"/>
    <w:link w:val="Footer"/>
    <w:uiPriority w:val="99"/>
    <w:rsid w:val="00515DF5"/>
    <w:rPr>
      <w:rFonts w:ascii="Times New Roman" w:eastAsia="SimSun" w:hAnsi="Times New Roman" w:cs="Times New Roman"/>
      <w:sz w:val="24"/>
      <w:szCs w:val="24"/>
      <w:lang w:eastAsia="zh-CN"/>
    </w:rPr>
  </w:style>
  <w:style w:type="character" w:styleId="PageNumber">
    <w:name w:val="page number"/>
    <w:basedOn w:val="DefaultParagraphFont"/>
    <w:uiPriority w:val="99"/>
    <w:semiHidden/>
    <w:unhideWhenUsed/>
    <w:rsid w:val="00515DF5"/>
  </w:style>
  <w:style w:type="paragraph" w:styleId="BalloonText">
    <w:name w:val="Balloon Text"/>
    <w:basedOn w:val="Normal"/>
    <w:link w:val="BalloonTextChar"/>
    <w:uiPriority w:val="99"/>
    <w:semiHidden/>
    <w:unhideWhenUsed/>
    <w:rsid w:val="00D901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14C"/>
    <w:rPr>
      <w:rFonts w:ascii="Lucida Grande" w:eastAsia="SimSun"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7478">
      <w:bodyDiv w:val="1"/>
      <w:marLeft w:val="0"/>
      <w:marRight w:val="0"/>
      <w:marTop w:val="0"/>
      <w:marBottom w:val="0"/>
      <w:divBdr>
        <w:top w:val="none" w:sz="0" w:space="0" w:color="auto"/>
        <w:left w:val="none" w:sz="0" w:space="0" w:color="auto"/>
        <w:bottom w:val="none" w:sz="0" w:space="0" w:color="auto"/>
        <w:right w:val="none" w:sz="0" w:space="0" w:color="auto"/>
      </w:divBdr>
    </w:div>
    <w:div w:id="307171101">
      <w:bodyDiv w:val="1"/>
      <w:marLeft w:val="0"/>
      <w:marRight w:val="0"/>
      <w:marTop w:val="0"/>
      <w:marBottom w:val="0"/>
      <w:divBdr>
        <w:top w:val="none" w:sz="0" w:space="0" w:color="auto"/>
        <w:left w:val="none" w:sz="0" w:space="0" w:color="auto"/>
        <w:bottom w:val="none" w:sz="0" w:space="0" w:color="auto"/>
        <w:right w:val="none" w:sz="0" w:space="0" w:color="auto"/>
      </w:divBdr>
    </w:div>
    <w:div w:id="376467257">
      <w:bodyDiv w:val="1"/>
      <w:marLeft w:val="0"/>
      <w:marRight w:val="0"/>
      <w:marTop w:val="0"/>
      <w:marBottom w:val="0"/>
      <w:divBdr>
        <w:top w:val="none" w:sz="0" w:space="0" w:color="auto"/>
        <w:left w:val="none" w:sz="0" w:space="0" w:color="auto"/>
        <w:bottom w:val="none" w:sz="0" w:space="0" w:color="auto"/>
        <w:right w:val="none" w:sz="0" w:space="0" w:color="auto"/>
      </w:divBdr>
    </w:div>
    <w:div w:id="391659902">
      <w:bodyDiv w:val="1"/>
      <w:marLeft w:val="0"/>
      <w:marRight w:val="0"/>
      <w:marTop w:val="0"/>
      <w:marBottom w:val="0"/>
      <w:divBdr>
        <w:top w:val="none" w:sz="0" w:space="0" w:color="auto"/>
        <w:left w:val="none" w:sz="0" w:space="0" w:color="auto"/>
        <w:bottom w:val="none" w:sz="0" w:space="0" w:color="auto"/>
        <w:right w:val="none" w:sz="0" w:space="0" w:color="auto"/>
      </w:divBdr>
    </w:div>
    <w:div w:id="439690131">
      <w:bodyDiv w:val="1"/>
      <w:marLeft w:val="0"/>
      <w:marRight w:val="0"/>
      <w:marTop w:val="0"/>
      <w:marBottom w:val="0"/>
      <w:divBdr>
        <w:top w:val="none" w:sz="0" w:space="0" w:color="auto"/>
        <w:left w:val="none" w:sz="0" w:space="0" w:color="auto"/>
        <w:bottom w:val="none" w:sz="0" w:space="0" w:color="auto"/>
        <w:right w:val="none" w:sz="0" w:space="0" w:color="auto"/>
      </w:divBdr>
    </w:div>
    <w:div w:id="773596790">
      <w:bodyDiv w:val="1"/>
      <w:marLeft w:val="0"/>
      <w:marRight w:val="0"/>
      <w:marTop w:val="0"/>
      <w:marBottom w:val="0"/>
      <w:divBdr>
        <w:top w:val="none" w:sz="0" w:space="0" w:color="auto"/>
        <w:left w:val="none" w:sz="0" w:space="0" w:color="auto"/>
        <w:bottom w:val="none" w:sz="0" w:space="0" w:color="auto"/>
        <w:right w:val="none" w:sz="0" w:space="0" w:color="auto"/>
      </w:divBdr>
    </w:div>
    <w:div w:id="789785521">
      <w:bodyDiv w:val="1"/>
      <w:marLeft w:val="0"/>
      <w:marRight w:val="0"/>
      <w:marTop w:val="0"/>
      <w:marBottom w:val="0"/>
      <w:divBdr>
        <w:top w:val="none" w:sz="0" w:space="0" w:color="auto"/>
        <w:left w:val="none" w:sz="0" w:space="0" w:color="auto"/>
        <w:bottom w:val="none" w:sz="0" w:space="0" w:color="auto"/>
        <w:right w:val="none" w:sz="0" w:space="0" w:color="auto"/>
      </w:divBdr>
    </w:div>
    <w:div w:id="906233621">
      <w:bodyDiv w:val="1"/>
      <w:marLeft w:val="0"/>
      <w:marRight w:val="0"/>
      <w:marTop w:val="0"/>
      <w:marBottom w:val="0"/>
      <w:divBdr>
        <w:top w:val="none" w:sz="0" w:space="0" w:color="auto"/>
        <w:left w:val="none" w:sz="0" w:space="0" w:color="auto"/>
        <w:bottom w:val="none" w:sz="0" w:space="0" w:color="auto"/>
        <w:right w:val="none" w:sz="0" w:space="0" w:color="auto"/>
      </w:divBdr>
    </w:div>
    <w:div w:id="1098675922">
      <w:bodyDiv w:val="1"/>
      <w:marLeft w:val="0"/>
      <w:marRight w:val="0"/>
      <w:marTop w:val="0"/>
      <w:marBottom w:val="0"/>
      <w:divBdr>
        <w:top w:val="none" w:sz="0" w:space="0" w:color="auto"/>
        <w:left w:val="none" w:sz="0" w:space="0" w:color="auto"/>
        <w:bottom w:val="none" w:sz="0" w:space="0" w:color="auto"/>
        <w:right w:val="none" w:sz="0" w:space="0" w:color="auto"/>
      </w:divBdr>
    </w:div>
    <w:div w:id="1119449466">
      <w:bodyDiv w:val="1"/>
      <w:marLeft w:val="0"/>
      <w:marRight w:val="0"/>
      <w:marTop w:val="0"/>
      <w:marBottom w:val="0"/>
      <w:divBdr>
        <w:top w:val="none" w:sz="0" w:space="0" w:color="auto"/>
        <w:left w:val="none" w:sz="0" w:space="0" w:color="auto"/>
        <w:bottom w:val="none" w:sz="0" w:space="0" w:color="auto"/>
        <w:right w:val="none" w:sz="0" w:space="0" w:color="auto"/>
      </w:divBdr>
    </w:div>
    <w:div w:id="1199666082">
      <w:bodyDiv w:val="1"/>
      <w:marLeft w:val="0"/>
      <w:marRight w:val="0"/>
      <w:marTop w:val="0"/>
      <w:marBottom w:val="0"/>
      <w:divBdr>
        <w:top w:val="none" w:sz="0" w:space="0" w:color="auto"/>
        <w:left w:val="none" w:sz="0" w:space="0" w:color="auto"/>
        <w:bottom w:val="none" w:sz="0" w:space="0" w:color="auto"/>
        <w:right w:val="none" w:sz="0" w:space="0" w:color="auto"/>
      </w:divBdr>
    </w:div>
    <w:div w:id="1211962301">
      <w:bodyDiv w:val="1"/>
      <w:marLeft w:val="0"/>
      <w:marRight w:val="0"/>
      <w:marTop w:val="0"/>
      <w:marBottom w:val="0"/>
      <w:divBdr>
        <w:top w:val="none" w:sz="0" w:space="0" w:color="auto"/>
        <w:left w:val="none" w:sz="0" w:space="0" w:color="auto"/>
        <w:bottom w:val="none" w:sz="0" w:space="0" w:color="auto"/>
        <w:right w:val="none" w:sz="0" w:space="0" w:color="auto"/>
      </w:divBdr>
    </w:div>
    <w:div w:id="1245139874">
      <w:bodyDiv w:val="1"/>
      <w:marLeft w:val="0"/>
      <w:marRight w:val="0"/>
      <w:marTop w:val="0"/>
      <w:marBottom w:val="0"/>
      <w:divBdr>
        <w:top w:val="none" w:sz="0" w:space="0" w:color="auto"/>
        <w:left w:val="none" w:sz="0" w:space="0" w:color="auto"/>
        <w:bottom w:val="none" w:sz="0" w:space="0" w:color="auto"/>
        <w:right w:val="none" w:sz="0" w:space="0" w:color="auto"/>
      </w:divBdr>
    </w:div>
    <w:div w:id="1367293583">
      <w:bodyDiv w:val="1"/>
      <w:marLeft w:val="0"/>
      <w:marRight w:val="0"/>
      <w:marTop w:val="0"/>
      <w:marBottom w:val="0"/>
      <w:divBdr>
        <w:top w:val="none" w:sz="0" w:space="0" w:color="auto"/>
        <w:left w:val="none" w:sz="0" w:space="0" w:color="auto"/>
        <w:bottom w:val="none" w:sz="0" w:space="0" w:color="auto"/>
        <w:right w:val="none" w:sz="0" w:space="0" w:color="auto"/>
      </w:divBdr>
    </w:div>
    <w:div w:id="1451902614">
      <w:bodyDiv w:val="1"/>
      <w:marLeft w:val="0"/>
      <w:marRight w:val="0"/>
      <w:marTop w:val="0"/>
      <w:marBottom w:val="0"/>
      <w:divBdr>
        <w:top w:val="none" w:sz="0" w:space="0" w:color="auto"/>
        <w:left w:val="none" w:sz="0" w:space="0" w:color="auto"/>
        <w:bottom w:val="none" w:sz="0" w:space="0" w:color="auto"/>
        <w:right w:val="none" w:sz="0" w:space="0" w:color="auto"/>
      </w:divBdr>
    </w:div>
    <w:div w:id="1504736428">
      <w:bodyDiv w:val="1"/>
      <w:marLeft w:val="0"/>
      <w:marRight w:val="0"/>
      <w:marTop w:val="0"/>
      <w:marBottom w:val="0"/>
      <w:divBdr>
        <w:top w:val="none" w:sz="0" w:space="0" w:color="auto"/>
        <w:left w:val="none" w:sz="0" w:space="0" w:color="auto"/>
        <w:bottom w:val="none" w:sz="0" w:space="0" w:color="auto"/>
        <w:right w:val="none" w:sz="0" w:space="0" w:color="auto"/>
      </w:divBdr>
    </w:div>
    <w:div w:id="1678733625">
      <w:bodyDiv w:val="1"/>
      <w:marLeft w:val="0"/>
      <w:marRight w:val="0"/>
      <w:marTop w:val="0"/>
      <w:marBottom w:val="0"/>
      <w:divBdr>
        <w:top w:val="none" w:sz="0" w:space="0" w:color="auto"/>
        <w:left w:val="none" w:sz="0" w:space="0" w:color="auto"/>
        <w:bottom w:val="none" w:sz="0" w:space="0" w:color="auto"/>
        <w:right w:val="none" w:sz="0" w:space="0" w:color="auto"/>
      </w:divBdr>
    </w:div>
    <w:div w:id="1820809325">
      <w:bodyDiv w:val="1"/>
      <w:marLeft w:val="0"/>
      <w:marRight w:val="0"/>
      <w:marTop w:val="0"/>
      <w:marBottom w:val="0"/>
      <w:divBdr>
        <w:top w:val="none" w:sz="0" w:space="0" w:color="auto"/>
        <w:left w:val="none" w:sz="0" w:space="0" w:color="auto"/>
        <w:bottom w:val="none" w:sz="0" w:space="0" w:color="auto"/>
        <w:right w:val="none" w:sz="0" w:space="0" w:color="auto"/>
      </w:divBdr>
    </w:div>
    <w:div w:id="1909726732">
      <w:bodyDiv w:val="1"/>
      <w:marLeft w:val="0"/>
      <w:marRight w:val="0"/>
      <w:marTop w:val="0"/>
      <w:marBottom w:val="0"/>
      <w:divBdr>
        <w:top w:val="none" w:sz="0" w:space="0" w:color="auto"/>
        <w:left w:val="none" w:sz="0" w:space="0" w:color="auto"/>
        <w:bottom w:val="none" w:sz="0" w:space="0" w:color="auto"/>
        <w:right w:val="none" w:sz="0" w:space="0" w:color="auto"/>
      </w:divBdr>
    </w:div>
    <w:div w:id="2033608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1532</Words>
  <Characters>8738</Characters>
  <Application>Microsoft Macintosh Word</Application>
  <DocSecurity>0</DocSecurity>
  <Lines>72</Lines>
  <Paragraphs>20</Paragraphs>
  <ScaleCrop>false</ScaleCrop>
  <Company>The Lochovskys</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Lochovsky</dc:creator>
  <cp:keywords/>
  <dc:description/>
  <cp:lastModifiedBy>Lucas Lochovsky</cp:lastModifiedBy>
  <cp:revision>14</cp:revision>
  <dcterms:created xsi:type="dcterms:W3CDTF">2015-06-26T23:43:00Z</dcterms:created>
  <dcterms:modified xsi:type="dcterms:W3CDTF">2015-06-29T23:07:00Z</dcterms:modified>
</cp:coreProperties>
</file>