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14F5EC" w14:textId="77777777" w:rsidR="00214E58" w:rsidRDefault="00B22759">
      <w:pPr>
        <w:pStyle w:val="Heading2"/>
        <w:contextualSpacing w:val="0"/>
      </w:pPr>
      <w:bookmarkStart w:id="0" w:name="h.trw65ifrak2q" w:colFirst="0" w:colLast="0"/>
      <w:bookmarkEnd w:id="0"/>
      <w:r>
        <w:rPr>
          <w:rFonts w:ascii="Arial" w:eastAsia="Arial" w:hAnsi="Arial" w:cs="Arial"/>
          <w:sz w:val="28"/>
        </w:rPr>
        <w:t>Introduction (response to reviewer criticism of the previous submission)</w:t>
      </w:r>
    </w:p>
    <w:p w14:paraId="552B0E17" w14:textId="77777777" w:rsidR="00214E58" w:rsidRDefault="00B22759">
      <w:pPr>
        <w:pStyle w:val="normal0"/>
      </w:pPr>
      <w:r>
        <w:rPr>
          <w:rFonts w:ascii="Georgia" w:eastAsia="Georgia" w:hAnsi="Georgia" w:cs="Georgia"/>
        </w:rPr>
        <w:t>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14:paraId="6FC85A66" w14:textId="77777777" w:rsidR="00214E58" w:rsidRDefault="00B22759">
      <w:pPr>
        <w:pStyle w:val="normal0"/>
        <w:ind w:firstLine="720"/>
      </w:pPr>
      <w:r>
        <w:rPr>
          <w:rFonts w:ascii="Georgia" w:eastAsia="Georgia" w:hAnsi="Georgia" w:cs="Georgia"/>
        </w:rPr>
        <w:t>In the revision we attempt to address criticism of our approach in a number of ways.</w:t>
      </w:r>
    </w:p>
    <w:p w14:paraId="7440F748" w14:textId="77777777" w:rsidR="00214E58" w:rsidRDefault="00B22759">
      <w:pPr>
        <w:pStyle w:val="normal0"/>
      </w:pPr>
      <w:r>
        <w:rPr>
          <w:rFonts w:ascii="Georgia" w:eastAsia="Georgia" w:hAnsi="Georgia" w:cs="Georgia"/>
        </w:rPr>
        <w:t xml:space="preserve">· </w:t>
      </w:r>
      <w:proofErr w:type="gramStart"/>
      <w:r>
        <w:rPr>
          <w:rFonts w:ascii="Georgia" w:eastAsia="Georgia" w:hAnsi="Georgia" w:cs="Georgia"/>
        </w:rPr>
        <w:t>We</w:t>
      </w:r>
      <w:proofErr w:type="gramEnd"/>
      <w:r>
        <w:rPr>
          <w:rFonts w:ascii="Georgia" w:eastAsia="Georgia" w:hAnsi="Georgia" w:cs="Georgia"/>
        </w:rPr>
        <w:t xml:space="preserve"> have split the original Aim 3, which is the experimental aim into two aims, one focusing on medium throughput experimental validation and the other on detailed characterization.</w:t>
      </w:r>
    </w:p>
    <w:p w14:paraId="7B5B8BA6" w14:textId="77777777" w:rsidR="00214E58" w:rsidRDefault="00B22759">
      <w:pPr>
        <w:pStyle w:val="normal0"/>
      </w:pPr>
      <w:r>
        <w:rPr>
          <w:rFonts w:ascii="Georgia" w:eastAsia="Georgia" w:hAnsi="Georgia" w:cs="Georgia"/>
        </w:rPr>
        <w:t xml:space="preserve">· </w:t>
      </w:r>
      <w:proofErr w:type="gramStart"/>
      <w:r>
        <w:rPr>
          <w:rFonts w:ascii="Georgia" w:eastAsia="Georgia" w:hAnsi="Georgia" w:cs="Georgia"/>
        </w:rPr>
        <w:t>In</w:t>
      </w:r>
      <w:proofErr w:type="gramEnd"/>
      <w:r>
        <w:rPr>
          <w:rFonts w:ascii="Georgia" w:eastAsia="Georgia" w:hAnsi="Georgia" w:cs="Georgia"/>
        </w:rPr>
        <w:t xml:space="preserve"> our new Aim 2, we describe how our variant prioritization pipeline can be tuned using medium-throughput validation experiments from new Aim 3 and then assessed using the detailed validation in new Aim 4.</w:t>
      </w:r>
    </w:p>
    <w:p w14:paraId="0209614F" w14:textId="5833F4AD" w:rsidR="00214E58" w:rsidRDefault="00B22759">
      <w:pPr>
        <w:pStyle w:val="normal0"/>
      </w:pPr>
      <w:r>
        <w:rPr>
          <w:rFonts w:ascii="Georgia" w:eastAsia="Georgia" w:hAnsi="Georgia" w:cs="Georgia"/>
        </w:rPr>
        <w:t xml:space="preserve">· </w:t>
      </w:r>
      <w:proofErr w:type="gramStart"/>
      <w:r>
        <w:rPr>
          <w:rFonts w:ascii="Georgia" w:eastAsia="Georgia" w:hAnsi="Georgia" w:cs="Georgia"/>
        </w:rPr>
        <w:t>We</w:t>
      </w:r>
      <w:proofErr w:type="gramEnd"/>
      <w:r>
        <w:rPr>
          <w:rFonts w:ascii="Georgia" w:eastAsia="Georgia" w:hAnsi="Georgia" w:cs="Georgia"/>
        </w:rPr>
        <w:t xml:space="preserve"> have also added a new experimental collaborator, Dr. </w:t>
      </w:r>
      <w:proofErr w:type="spellStart"/>
      <w:r>
        <w:rPr>
          <w:rFonts w:ascii="Georgia" w:eastAsia="Georgia" w:hAnsi="Georgia" w:cs="Georgia"/>
        </w:rPr>
        <w:t>Haiyuan</w:t>
      </w:r>
      <w:proofErr w:type="spellEnd"/>
      <w:r>
        <w:rPr>
          <w:rFonts w:ascii="Georgia" w:eastAsia="Georgia" w:hAnsi="Georgia" w:cs="Georgia"/>
        </w:rPr>
        <w:t xml:space="preserve"> Yu. Dr. Yu is part of the original </w:t>
      </w:r>
      <w:proofErr w:type="spellStart"/>
      <w:r>
        <w:rPr>
          <w:rFonts w:ascii="Georgia" w:eastAsia="Georgia" w:hAnsi="Georgia" w:cs="Georgia"/>
        </w:rPr>
        <w:t>FunSeq</w:t>
      </w:r>
      <w:proofErr w:type="spellEnd"/>
      <w:r>
        <w:rPr>
          <w:rFonts w:ascii="Georgia" w:eastAsia="Georgia" w:hAnsi="Georgia" w:cs="Georgia"/>
        </w:rPr>
        <w:t xml:space="preserve"> collaboration between Yale and Cornell and brings significant expertise to the grant in terms of medium-scale enhancer validation. Dr. Yu will implement his </w:t>
      </w:r>
      <w:proofErr w:type="gramStart"/>
      <w:r>
        <w:rPr>
          <w:rFonts w:ascii="Georgia" w:eastAsia="Georgia" w:hAnsi="Georgia" w:cs="Georgia"/>
        </w:rPr>
        <w:t>newly-established</w:t>
      </w:r>
      <w:proofErr w:type="gramEnd"/>
      <w:r>
        <w:rPr>
          <w:rFonts w:ascii="Georgia" w:eastAsia="Georgia" w:hAnsi="Georgia" w:cs="Georgia"/>
        </w:rPr>
        <w:t xml:space="preserve"> massively-parallel site-directed mutagenesis pipeline, Clone-</w:t>
      </w:r>
      <w:proofErr w:type="spellStart"/>
      <w:r>
        <w:rPr>
          <w:rFonts w:ascii="Georgia" w:eastAsia="Georgia" w:hAnsi="Georgia" w:cs="Georgia"/>
        </w:rPr>
        <w:t>seq</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 to generate ~1200 specific mutations in ~600 enhancers in three rounds to tune the parameters of the our variant prioritization pipeline and comprehensively evaluate the performance of the pipeline at the end.</w:t>
      </w:r>
    </w:p>
    <w:p w14:paraId="3CE6CCDF" w14:textId="77777777" w:rsidR="00214E58" w:rsidRDefault="00B22759">
      <w:pPr>
        <w:pStyle w:val="normal0"/>
        <w:ind w:firstLine="720"/>
      </w:pPr>
      <w:r>
        <w:rPr>
          <w:rFonts w:ascii="Georgia" w:eastAsia="Georgia" w:hAnsi="Georgia" w:cs="Georgia"/>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w:t>
      </w:r>
      <w:proofErr w:type="spellStart"/>
      <w:r>
        <w:rPr>
          <w:rFonts w:ascii="Georgia" w:eastAsia="Georgia" w:hAnsi="Georgia" w:cs="Georgia"/>
        </w:rPr>
        <w:t>LNCaP</w:t>
      </w:r>
      <w:proofErr w:type="spellEnd"/>
      <w:r>
        <w:rPr>
          <w:rFonts w:ascii="Georgia" w:eastAsia="Georgia" w:hAnsi="Georgia" w:cs="Georgia"/>
        </w:rPr>
        <w:t xml:space="preserve"> cell line. This will enable us to show how our variant prioritization scheme can be refined and evaluated for a specific and relevant disease context.</w:t>
      </w:r>
    </w:p>
    <w:p w14:paraId="7D4E5131" w14:textId="0D22B703" w:rsidR="00214E58" w:rsidRDefault="00B22759">
      <w:pPr>
        <w:pStyle w:val="normal0"/>
        <w:ind w:firstLine="720"/>
      </w:pPr>
      <w:r>
        <w:rPr>
          <w:rFonts w:ascii="Georgia" w:eastAsia="Georgia" w:hAnsi="Georgia" w:cs="Georgia"/>
        </w:rPr>
        <w:t xml:space="preserve">We were also criticized in the original submission regarding the large “computational load for handling all </w:t>
      </w:r>
      <w:proofErr w:type="spellStart"/>
      <w:r>
        <w:rPr>
          <w:rFonts w:ascii="Georgia" w:eastAsia="Georgia" w:hAnsi="Georgia" w:cs="Georgia"/>
        </w:rPr>
        <w:t>germline</w:t>
      </w:r>
      <w:proofErr w:type="spellEnd"/>
      <w:r>
        <w:rPr>
          <w:rFonts w:ascii="Georgia" w:eastAsia="Georgia" w:hAnsi="Georgia" w:cs="Georgia"/>
        </w:rPr>
        <w:t xml:space="preserve"> variants from TCGA and ICGC whole genome sequences.” We addressed this by collaborating with the PCAWG </w:t>
      </w:r>
      <w:proofErr w:type="spellStart"/>
      <w:r>
        <w:rPr>
          <w:rFonts w:ascii="Georgia" w:eastAsia="Georgia" w:hAnsi="Georgia" w:cs="Georgia"/>
        </w:rPr>
        <w:t>germline</w:t>
      </w:r>
      <w:proofErr w:type="spellEnd"/>
      <w:r>
        <w:rPr>
          <w:rFonts w:ascii="Georgia" w:eastAsia="Georgia" w:hAnsi="Georgia" w:cs="Georgia"/>
        </w:rPr>
        <w:t xml:space="preserve"> variant calling group (See letter of collaboration form J </w:t>
      </w:r>
      <w:proofErr w:type="spellStart"/>
      <w:r>
        <w:rPr>
          <w:rFonts w:ascii="Georgia" w:eastAsia="Georgia" w:hAnsi="Georgia" w:cs="Georgia"/>
        </w:rPr>
        <w:t>Korbel</w:t>
      </w:r>
      <w:proofErr w:type="spellEnd"/>
      <w:r>
        <w:rPr>
          <w:rFonts w:ascii="Georgia" w:eastAsia="Georgia" w:hAnsi="Georgia" w:cs="Georgia"/>
        </w:rPr>
        <w:t xml:space="preserve">, head of PCAWG-8), enabling us to cut almost all in-house variant calling from the proposal. We will also take advantage of recently published studies, in which individual groups called </w:t>
      </w:r>
      <w:proofErr w:type="spellStart"/>
      <w:r>
        <w:rPr>
          <w:rFonts w:ascii="Georgia" w:eastAsia="Georgia" w:hAnsi="Georgia" w:cs="Georgia"/>
        </w:rPr>
        <w:t>germline</w:t>
      </w:r>
      <w:proofErr w:type="spellEnd"/>
      <w:r>
        <w:rPr>
          <w:rFonts w:ascii="Georgia" w:eastAsia="Georgia" w:hAnsi="Georgia" w:cs="Georgia"/>
        </w:rPr>
        <w:t xml:space="preserve"> variants for large portions of the available TCGA and ICGC whole genome data</w:t>
      </w:r>
      <w:r w:rsidR="00C46E7A">
        <w:rPr>
          <w:rFonts w:ascii="Georgia" w:eastAsia="Georgia" w:hAnsi="Georgia" w:cs="Georgia"/>
        </w:rPr>
        <w:fldChar w:fldCharType="begin"/>
      </w:r>
      <w:r w:rsidR="00C46E7A">
        <w:rPr>
          <w:rFonts w:ascii="Georgia" w:eastAsia="Georgia" w:hAnsi="Georgia" w:cs="Georgia"/>
        </w:rPr>
        <w:instrText xml:space="preserve"> ADDIN cite{25261935,25383969}</w:instrText>
      </w:r>
      <w:r w:rsidR="00C46E7A">
        <w:rPr>
          <w:rFonts w:ascii="Georgia" w:eastAsia="Georgia" w:hAnsi="Georgia" w:cs="Georgia"/>
        </w:rPr>
        <w:fldChar w:fldCharType="separate"/>
      </w:r>
      <w:r w:rsidR="00C46E7A">
        <w:rPr>
          <w:rFonts w:ascii="Georgia" w:eastAsia="Georgia" w:hAnsi="Georgia" w:cs="Georgia"/>
        </w:rPr>
        <w:t>[2, 3]</w:t>
      </w:r>
      <w:r w:rsidR="00C46E7A">
        <w:rPr>
          <w:rFonts w:ascii="Georgia" w:eastAsia="Georgia" w:hAnsi="Georgia" w:cs="Georgia"/>
        </w:rPr>
        <w:fldChar w:fldCharType="end"/>
      </w:r>
      <w:r>
        <w:rPr>
          <w:rFonts w:ascii="Georgia" w:eastAsia="Georgia" w:hAnsi="Georgia" w:cs="Georgia"/>
        </w:rPr>
        <w:t>.</w:t>
      </w:r>
    </w:p>
    <w:p w14:paraId="408DAEE6" w14:textId="2D350C01" w:rsidR="00214E58" w:rsidRDefault="00B22759">
      <w:pPr>
        <w:pStyle w:val="normal0"/>
        <w:ind w:firstLine="720"/>
      </w:pPr>
      <w:r>
        <w:rPr>
          <w:rFonts w:ascii="Georgia" w:eastAsia="Georgia" w:hAnsi="Georgia" w:cs="Georgia"/>
        </w:rPr>
        <w:t xml:space="preserve">Feedback on our original proposal described our “focus on rare variants [as] a strength as their role has often proven difficult to interpret.” We have preserved these </w:t>
      </w:r>
      <w:proofErr w:type="spellStart"/>
      <w:r>
        <w:rPr>
          <w:rFonts w:ascii="Georgia" w:eastAsia="Georgia" w:hAnsi="Georgia" w:cs="Georgia"/>
        </w:rPr>
        <w:t>strengthes</w:t>
      </w:r>
      <w:proofErr w:type="spellEnd"/>
      <w:r>
        <w:rPr>
          <w:rFonts w:ascii="Georgia" w:eastAsia="Georgia" w:hAnsi="Georgia" w:cs="Georgia"/>
        </w:rPr>
        <w:t xml:space="preserve"> of the previous submission; however, a considerable amount of time has of course passed since the submission and a number of the things that we originally proposed have now been published. In particular, we have published the FunSeq2 paper</w:t>
      </w:r>
      <w:r w:rsidR="00C46E7A">
        <w:rPr>
          <w:rFonts w:ascii="Georgia" w:eastAsia="Georgia" w:hAnsi="Georgia" w:cs="Georgia"/>
        </w:rPr>
        <w:fldChar w:fldCharType="begin"/>
      </w:r>
      <w:r w:rsidR="00C46E7A">
        <w:rPr>
          <w:rFonts w:ascii="Georgia" w:eastAsia="Georgia" w:hAnsi="Georgia" w:cs="Georgia"/>
        </w:rPr>
        <w:instrText xml:space="preserve"> ADDIN cite{25273974}</w:instrText>
      </w:r>
      <w:r w:rsidR="00C46E7A">
        <w:rPr>
          <w:rFonts w:ascii="Georgia" w:eastAsia="Georgia" w:hAnsi="Georgia" w:cs="Georgia"/>
        </w:rPr>
        <w:fldChar w:fldCharType="separate"/>
      </w:r>
      <w:r w:rsidR="00C46E7A">
        <w:rPr>
          <w:rFonts w:ascii="Georgia" w:eastAsia="Georgia" w:hAnsi="Georgia" w:cs="Georgia"/>
        </w:rPr>
        <w:t>[4]</w:t>
      </w:r>
      <w:r w:rsidR="00C46E7A">
        <w:rPr>
          <w:rFonts w:ascii="Georgia" w:eastAsia="Georgia" w:hAnsi="Georgia" w:cs="Georgia"/>
        </w:rPr>
        <w:fldChar w:fldCharType="end"/>
      </w:r>
      <w:r>
        <w:rPr>
          <w:rFonts w:ascii="Georgia" w:eastAsia="Georgia" w:hAnsi="Georgia" w:cs="Georgia"/>
        </w:rPr>
        <w:t>, which is still a paper focused on somatic variants in cancer but which incorporates some of the ideas proposed in the original grant. Consequently, we have moved some of our originally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14:paraId="167B8F30" w14:textId="498262CA" w:rsidR="00214E58" w:rsidRDefault="00866C75" w:rsidP="00866C75">
      <w:pPr>
        <w:pStyle w:val="normal0"/>
        <w:spacing w:line="240" w:lineRule="auto"/>
      </w:pPr>
      <w:r>
        <w:t>1</w:t>
      </w:r>
    </w:p>
    <w:p w14:paraId="08B60249" w14:textId="7A711616" w:rsidR="00866C75" w:rsidRDefault="00866C75" w:rsidP="00866C75">
      <w:pPr>
        <w:pStyle w:val="normal0"/>
        <w:spacing w:line="240" w:lineRule="auto"/>
      </w:pPr>
      <w:r>
        <w:t>2</w:t>
      </w:r>
    </w:p>
    <w:p w14:paraId="5F69568E" w14:textId="4E377CDB" w:rsidR="00866C75" w:rsidRDefault="00866C75" w:rsidP="00866C75">
      <w:pPr>
        <w:pStyle w:val="normal0"/>
        <w:spacing w:line="240" w:lineRule="auto"/>
      </w:pPr>
      <w:r>
        <w:t>3</w:t>
      </w:r>
    </w:p>
    <w:p w14:paraId="370ECF67" w14:textId="279325D2" w:rsidR="00866C75" w:rsidRDefault="00866C75" w:rsidP="00866C75">
      <w:pPr>
        <w:pStyle w:val="normal0"/>
        <w:spacing w:line="240" w:lineRule="auto"/>
      </w:pPr>
      <w:r>
        <w:t>4</w:t>
      </w:r>
    </w:p>
    <w:p w14:paraId="41BDC09D" w14:textId="5CE60988" w:rsidR="00866C75" w:rsidRDefault="00866C75" w:rsidP="00866C75">
      <w:pPr>
        <w:pStyle w:val="normal0"/>
        <w:spacing w:line="240" w:lineRule="auto"/>
      </w:pPr>
      <w:r>
        <w:t>5</w:t>
      </w:r>
    </w:p>
    <w:p w14:paraId="531EBA83" w14:textId="6323CBED" w:rsidR="00866C75" w:rsidRDefault="00866C75" w:rsidP="00866C75">
      <w:pPr>
        <w:pStyle w:val="normal0"/>
        <w:spacing w:line="240" w:lineRule="auto"/>
      </w:pPr>
      <w:r>
        <w:t>6</w:t>
      </w:r>
    </w:p>
    <w:p w14:paraId="1D30F1EA" w14:textId="3A12C67A" w:rsidR="00214E58" w:rsidRDefault="00866C75">
      <w:pPr>
        <w:pStyle w:val="normal0"/>
        <w:spacing w:line="240" w:lineRule="auto"/>
      </w:pPr>
      <w:r>
        <w:t>7</w:t>
      </w:r>
    </w:p>
    <w:p w14:paraId="7D551301" w14:textId="449739E9" w:rsidR="00866C75" w:rsidRDefault="00866C75">
      <w:pPr>
        <w:pStyle w:val="normal0"/>
        <w:spacing w:line="240" w:lineRule="auto"/>
      </w:pPr>
      <w:r>
        <w:t>8</w:t>
      </w:r>
    </w:p>
    <w:p w14:paraId="43C701A7" w14:textId="19C6F732" w:rsidR="00866C75" w:rsidRDefault="00866C75">
      <w:pPr>
        <w:pStyle w:val="normal0"/>
        <w:spacing w:line="240" w:lineRule="auto"/>
      </w:pPr>
      <w:r>
        <w:t>9</w:t>
      </w:r>
    </w:p>
    <w:p w14:paraId="78957C1A" w14:textId="5CA751FD" w:rsidR="00866C75" w:rsidRDefault="00866C75">
      <w:pPr>
        <w:pStyle w:val="normal0"/>
        <w:spacing w:line="240" w:lineRule="auto"/>
      </w:pPr>
      <w:r>
        <w:t>10</w:t>
      </w:r>
    </w:p>
    <w:p w14:paraId="0105F57C" w14:textId="1A013CBE" w:rsidR="00866C75" w:rsidRDefault="00866C75">
      <w:pPr>
        <w:pStyle w:val="normal0"/>
        <w:spacing w:line="240" w:lineRule="auto"/>
      </w:pPr>
      <w:r>
        <w:t>11</w:t>
      </w:r>
    </w:p>
    <w:p w14:paraId="771EF987" w14:textId="77777777" w:rsidR="00214E58" w:rsidRDefault="00B22759">
      <w:pPr>
        <w:pStyle w:val="normal0"/>
        <w:spacing w:line="240" w:lineRule="auto"/>
      </w:pPr>
      <w:r>
        <w:rPr>
          <w:b/>
          <w:sz w:val="28"/>
        </w:rPr>
        <w:lastRenderedPageBreak/>
        <w:t>A.  Specific aims</w:t>
      </w:r>
    </w:p>
    <w:p w14:paraId="7A57A7DA" w14:textId="77777777" w:rsidR="00214E58" w:rsidRDefault="00B22759">
      <w:pPr>
        <w:pStyle w:val="normal0"/>
        <w:spacing w:line="240" w:lineRule="auto"/>
      </w:pPr>
      <w:r>
        <w:rPr>
          <w:rFonts w:ascii="Georgia" w:eastAsia="Georgia" w:hAnsi="Georgia" w:cs="Georgia"/>
        </w:rPr>
        <w:t xml:space="preserve">In this proposal, we will adapt our </w:t>
      </w:r>
      <w:proofErr w:type="spellStart"/>
      <w:r>
        <w:rPr>
          <w:rFonts w:ascii="Georgia" w:eastAsia="Georgia" w:hAnsi="Georgia" w:cs="Georgia"/>
        </w:rPr>
        <w:t>FunSeq</w:t>
      </w:r>
      <w:proofErr w:type="spellEnd"/>
      <w:r>
        <w:rPr>
          <w:rFonts w:ascii="Georgia" w:eastAsia="Georgia" w:hAnsi="Georgia" w:cs="Georgia"/>
        </w:rPr>
        <w:t xml:space="preserve"> pipeline for prioritizing somatic variants in cancer to create a tool that scores rare </w:t>
      </w:r>
      <w:proofErr w:type="spellStart"/>
      <w:r>
        <w:rPr>
          <w:rFonts w:ascii="Georgia" w:eastAsia="Georgia" w:hAnsi="Georgia" w:cs="Georgia"/>
        </w:rPr>
        <w:t>germline</w:t>
      </w:r>
      <w:proofErr w:type="spellEnd"/>
      <w:r>
        <w:rPr>
          <w:rFonts w:ascii="Georgia" w:eastAsia="Georgia" w:hAnsi="Georgia" w:cs="Georgia"/>
        </w:rPr>
        <w:t xml:space="preserve"> variants (</w:t>
      </w:r>
      <w:proofErr w:type="spellStart"/>
      <w:r>
        <w:rPr>
          <w:rFonts w:ascii="Georgia" w:eastAsia="Georgia" w:hAnsi="Georgia" w:cs="Georgia"/>
        </w:rPr>
        <w:t>eleVAR</w:t>
      </w:r>
      <w:proofErr w:type="spellEnd"/>
      <w:r>
        <w:rPr>
          <w:rFonts w:ascii="Georgia" w:eastAsia="Georgia" w:hAnsi="Georgia" w:cs="Georgia"/>
        </w:rPr>
        <w:t xml:space="preserve">). </w:t>
      </w:r>
      <w:proofErr w:type="spellStart"/>
      <w:proofErr w:type="gramStart"/>
      <w:r>
        <w:rPr>
          <w:rFonts w:ascii="Georgia" w:eastAsia="Georgia" w:hAnsi="Georgia" w:cs="Georgia"/>
        </w:rPr>
        <w:t>eleVAR</w:t>
      </w:r>
      <w:proofErr w:type="spellEnd"/>
      <w:proofErr w:type="gramEnd"/>
      <w:r>
        <w:rPr>
          <w:rFonts w:ascii="Georgia" w:eastAsia="Georgia" w:hAnsi="Georgia" w:cs="Georgia"/>
        </w:rPr>
        <w:t xml:space="preserve">-- </w:t>
      </w:r>
      <w:r>
        <w:rPr>
          <w:rFonts w:ascii="Georgia" w:eastAsia="Georgia" w:hAnsi="Georgia" w:cs="Georgia"/>
          <w:b/>
        </w:rPr>
        <w:t>ele</w:t>
      </w:r>
      <w:r>
        <w:rPr>
          <w:rFonts w:ascii="Georgia" w:eastAsia="Georgia" w:hAnsi="Georgia" w:cs="Georgia"/>
        </w:rPr>
        <w:t xml:space="preserve">vating </w:t>
      </w:r>
      <w:proofErr w:type="spellStart"/>
      <w:r>
        <w:rPr>
          <w:rFonts w:ascii="Georgia" w:eastAsia="Georgia" w:hAnsi="Georgia" w:cs="Georgia"/>
        </w:rPr>
        <w:t>germline</w:t>
      </w:r>
      <w:proofErr w:type="spellEnd"/>
      <w:r>
        <w:rPr>
          <w:rFonts w:ascii="Georgia" w:eastAsia="Georgia" w:hAnsi="Georgia" w:cs="Georgia"/>
        </w:rPr>
        <w:t xml:space="preserve"> </w:t>
      </w:r>
      <w:proofErr w:type="spellStart"/>
      <w:r>
        <w:rPr>
          <w:rFonts w:ascii="Georgia" w:eastAsia="Georgia" w:hAnsi="Georgia" w:cs="Georgia"/>
          <w:b/>
        </w:rPr>
        <w:t>VAR</w:t>
      </w:r>
      <w:r>
        <w:rPr>
          <w:rFonts w:ascii="Georgia" w:eastAsia="Georgia" w:hAnsi="Georgia" w:cs="Georgia"/>
        </w:rPr>
        <w:t>iants</w:t>
      </w:r>
      <w:proofErr w:type="spellEnd"/>
      <w:r>
        <w:rPr>
          <w:rFonts w:ascii="Georgia" w:eastAsia="Georgia" w:hAnsi="Georgia" w:cs="Georgia"/>
        </w:rPr>
        <w:t xml:space="preserve">--will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w:t>
      </w:r>
      <w:proofErr w:type="spellStart"/>
      <w:r>
        <w:rPr>
          <w:rFonts w:ascii="Georgia" w:eastAsia="Georgia" w:hAnsi="Georgia" w:cs="Georgia"/>
        </w:rPr>
        <w:t>eleVAR</w:t>
      </w:r>
      <w:proofErr w:type="spellEnd"/>
      <w:r>
        <w:rPr>
          <w:rFonts w:ascii="Georgia" w:eastAsia="Georgia" w:hAnsi="Georgia" w:cs="Georgia"/>
        </w:rPr>
        <w:t>, as a prototype for how our approach can be focused on particular disease, such as prostate cancer.</w:t>
      </w:r>
    </w:p>
    <w:p w14:paraId="0FCF411F" w14:textId="77777777" w:rsidR="00214E58" w:rsidRDefault="00B22759">
      <w:pPr>
        <w:pStyle w:val="normal0"/>
        <w:spacing w:line="240" w:lineRule="auto"/>
      </w:pPr>
      <w:r>
        <w:rPr>
          <w:rFonts w:ascii="Georgia" w:eastAsia="Georgia" w:hAnsi="Georgia" w:cs="Georgia"/>
          <w:b/>
          <w:u w:val="single"/>
        </w:rPr>
        <w:t xml:space="preserve">Aim 1. </w:t>
      </w:r>
      <w:r>
        <w:rPr>
          <w:rFonts w:ascii="Georgia" w:eastAsia="Georgia" w:hAnsi="Georgia" w:cs="Georgia"/>
          <w:u w:val="single"/>
        </w:rPr>
        <w:t xml:space="preserve"> Adapt our existing tool for prioritizing somatic variants (</w:t>
      </w:r>
      <w:proofErr w:type="spellStart"/>
      <w:r>
        <w:rPr>
          <w:rFonts w:ascii="Georgia" w:eastAsia="Georgia" w:hAnsi="Georgia" w:cs="Georgia"/>
          <w:u w:val="single"/>
        </w:rPr>
        <w:t>FunSeq</w:t>
      </w:r>
      <w:proofErr w:type="spellEnd"/>
      <w:r>
        <w:rPr>
          <w:rFonts w:ascii="Georgia" w:eastAsia="Georgia" w:hAnsi="Georgia" w:cs="Georgia"/>
          <w:u w:val="single"/>
        </w:rPr>
        <w:t>) to create a generalizable, conceptual approach for prioritizing impactful non-coding variants (</w:t>
      </w:r>
      <w:proofErr w:type="spellStart"/>
      <w:r>
        <w:rPr>
          <w:rFonts w:ascii="Georgia" w:eastAsia="Georgia" w:hAnsi="Georgia" w:cs="Georgia"/>
          <w:u w:val="single"/>
        </w:rPr>
        <w:t>eleVAR</w:t>
      </w:r>
      <w:proofErr w:type="spellEnd"/>
      <w:r>
        <w:rPr>
          <w:rFonts w:ascii="Georgia" w:eastAsia="Georgia" w:hAnsi="Georgia" w:cs="Georgia"/>
          <w:u w:val="single"/>
        </w:rPr>
        <w:t>).</w:t>
      </w:r>
      <w:r>
        <w:rPr>
          <w:rFonts w:ascii="Georgia" w:eastAsia="Georgia" w:hAnsi="Georgia" w:cs="Georgia"/>
        </w:rPr>
        <w:t xml:space="preserve"> Our </w:t>
      </w:r>
      <w:proofErr w:type="spellStart"/>
      <w:r>
        <w:rPr>
          <w:rFonts w:ascii="Georgia" w:eastAsia="Georgia" w:hAnsi="Georgia" w:cs="Georgia"/>
        </w:rPr>
        <w:t>eleVAR</w:t>
      </w:r>
      <w:proofErr w:type="spellEnd"/>
      <w:r>
        <w:rPr>
          <w:rFonts w:ascii="Georgia" w:eastAsia="Georgia" w:hAnsi="Georgia" w:cs="Georgia"/>
        </w:rPr>
        <w:t xml:space="preserve"> pipeline will build upon the </w:t>
      </w:r>
      <w:proofErr w:type="spellStart"/>
      <w:r>
        <w:rPr>
          <w:rFonts w:ascii="Georgia" w:eastAsia="Georgia" w:hAnsi="Georgia" w:cs="Georgia"/>
        </w:rPr>
        <w:t>FunSeq</w:t>
      </w:r>
      <w:proofErr w:type="spellEnd"/>
      <w:r>
        <w:rPr>
          <w:rFonts w:ascii="Georgia" w:eastAsia="Georgia" w:hAnsi="Georgia" w:cs="Georgia"/>
        </w:rPr>
        <w:t xml:space="preserve"> approach, which we developed earlier, to prioritize rare </w:t>
      </w:r>
      <w:proofErr w:type="spellStart"/>
      <w:r>
        <w:rPr>
          <w:rFonts w:ascii="Georgia" w:eastAsia="Georgia" w:hAnsi="Georgia" w:cs="Georgia"/>
        </w:rPr>
        <w:t>germline</w:t>
      </w:r>
      <w:proofErr w:type="spellEnd"/>
      <w:r>
        <w:rPr>
          <w:rFonts w:ascii="Georgia" w:eastAsia="Georgia" w:hAnsi="Georgia" w:cs="Georgia"/>
        </w:rPr>
        <w:t xml:space="preserve"> variants that occur within genomic regions under negative selection within the human population. (a) We will employ this approach and expand the existing set of DNA-level features (</w:t>
      </w:r>
      <w:proofErr w:type="spellStart"/>
      <w:r>
        <w:rPr>
          <w:rFonts w:ascii="Georgia" w:eastAsia="Georgia" w:hAnsi="Georgia" w:cs="Georgia"/>
        </w:rPr>
        <w:t>ie</w:t>
      </w:r>
      <w:proofErr w:type="spellEnd"/>
      <w:r>
        <w:rPr>
          <w:rFonts w:ascii="Georgia" w:eastAsia="Georgia" w:hAnsi="Georgia" w:cs="Georgia"/>
        </w:rPr>
        <w:t xml:space="preserve"> TF binding sites) to include non-coding RNA features such RNA-binding-protein sites and structured regions. (b) We will further prioritize variants that overlap genomic elements that display strongly allelic activity. (c)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w:t>
      </w:r>
    </w:p>
    <w:p w14:paraId="1D01FD88" w14:textId="77777777" w:rsidR="00214E58" w:rsidRDefault="00B22759">
      <w:pPr>
        <w:pStyle w:val="normal0"/>
        <w:spacing w:line="240" w:lineRule="auto"/>
      </w:pPr>
      <w:r>
        <w:rPr>
          <w:rFonts w:ascii="Georgia" w:eastAsia="Georgia" w:hAnsi="Georgia" w:cs="Georgia"/>
          <w:b/>
          <w:u w:val="single"/>
        </w:rPr>
        <w:t xml:space="preserve">Aim 2. </w:t>
      </w:r>
      <w:r>
        <w:rPr>
          <w:rFonts w:ascii="Georgia" w:eastAsia="Georgia" w:hAnsi="Georgia" w:cs="Georgia"/>
          <w:u w:val="single"/>
        </w:rPr>
        <w:t xml:space="preserve"> Implement </w:t>
      </w:r>
      <w:proofErr w:type="spellStart"/>
      <w:r>
        <w:rPr>
          <w:rFonts w:ascii="Georgia" w:eastAsia="Georgia" w:hAnsi="Georgia" w:cs="Georgia"/>
          <w:u w:val="single"/>
        </w:rPr>
        <w:t>eleVAR</w:t>
      </w:r>
      <w:proofErr w:type="spellEnd"/>
      <w:r>
        <w:rPr>
          <w:rFonts w:ascii="Georgia" w:eastAsia="Georgia" w:hAnsi="Georgia" w:cs="Georgia"/>
          <w:u w:val="single"/>
        </w:rPr>
        <w:t xml:space="preserve"> pipeline &amp; develop a workflow for tuning and assessing performance, focusing on prostate cancer as a test case for a specific disease</w:t>
      </w:r>
      <w:r>
        <w:rPr>
          <w:rFonts w:ascii="Georgia" w:eastAsia="Georgia" w:hAnsi="Georgia" w:cs="Georgia"/>
        </w:rPr>
        <w:t xml:space="preserve"> In particular, (a) we will implement </w:t>
      </w:r>
      <w:proofErr w:type="spellStart"/>
      <w:r>
        <w:rPr>
          <w:rFonts w:ascii="Georgia" w:eastAsia="Georgia" w:hAnsi="Georgia" w:cs="Georgia"/>
        </w:rPr>
        <w:t>eleVAR</w:t>
      </w:r>
      <w:proofErr w:type="spellEnd"/>
      <w:r>
        <w:rPr>
          <w:rFonts w:ascii="Georgia" w:eastAsia="Georgia" w:hAnsi="Georgia" w:cs="Georgia"/>
        </w:rPr>
        <w:t xml:space="preserve"> as a computationally efficient software package, with separate modules for building the data context from annotations, parameter tuning, and scoring variants. (b) We will use </w:t>
      </w:r>
      <w:proofErr w:type="spellStart"/>
      <w:r>
        <w:rPr>
          <w:rFonts w:ascii="Georgia" w:eastAsia="Georgia" w:hAnsi="Georgia" w:cs="Georgia"/>
        </w:rPr>
        <w:t>eleVAR</w:t>
      </w:r>
      <w:proofErr w:type="spellEnd"/>
      <w:r>
        <w:rPr>
          <w:rFonts w:ascii="Georgia" w:eastAsia="Georgia" w:hAnsi="Georgia" w:cs="Georgia"/>
        </w:rPr>
        <w:t xml:space="preserve"> to generate a generic list of prioritized variants from the PCAWG </w:t>
      </w:r>
      <w:proofErr w:type="spellStart"/>
      <w:r>
        <w:rPr>
          <w:rFonts w:ascii="Georgia" w:eastAsia="Georgia" w:hAnsi="Georgia" w:cs="Georgia"/>
        </w:rPr>
        <w:t>germline</w:t>
      </w:r>
      <w:proofErr w:type="spellEnd"/>
      <w:r>
        <w:rPr>
          <w:rFonts w:ascii="Georgia" w:eastAsia="Georgia" w:hAnsi="Georgia" w:cs="Georgia"/>
        </w:rPr>
        <w:t xml:space="preserve"> variants, using the framework from Aim 1. (c) We will develop a Bayesian update approach to tune the </w:t>
      </w:r>
      <w:proofErr w:type="spellStart"/>
      <w:r>
        <w:rPr>
          <w:rFonts w:ascii="Georgia" w:eastAsia="Georgia" w:hAnsi="Georgia" w:cs="Georgia"/>
        </w:rPr>
        <w:t>eleVAR</w:t>
      </w:r>
      <w:proofErr w:type="spellEnd"/>
      <w:r>
        <w:rPr>
          <w:rFonts w:ascii="Georgia" w:eastAsia="Georgia" w:hAnsi="Georgia" w:cs="Georgia"/>
        </w:rPr>
        <w:t xml:space="preserve"> parameters in response to validation data. Then we will carry out tuning, (d) first based on publically available validation and then based on our own luciferase reporter experiments in </w:t>
      </w:r>
      <w:proofErr w:type="spellStart"/>
      <w:r>
        <w:rPr>
          <w:rFonts w:ascii="Georgia" w:eastAsia="Georgia" w:hAnsi="Georgia" w:cs="Georgia"/>
        </w:rPr>
        <w:t>LNCaP</w:t>
      </w:r>
      <w:proofErr w:type="spellEnd"/>
      <w:r>
        <w:rPr>
          <w:rFonts w:ascii="Georgia" w:eastAsia="Georgia" w:hAnsi="Georgia" w:cs="Georgia"/>
        </w:rPr>
        <w:t xml:space="preserve"> cells (see Aim 3).</w:t>
      </w:r>
    </w:p>
    <w:p w14:paraId="706817E1" w14:textId="77777777" w:rsidR="00214E58" w:rsidRDefault="00B22759">
      <w:pPr>
        <w:pStyle w:val="normal0"/>
        <w:spacing w:line="240" w:lineRule="auto"/>
      </w:pPr>
      <w:r>
        <w:rPr>
          <w:rFonts w:ascii="Georgia" w:eastAsia="Georgia" w:hAnsi="Georgia" w:cs="Georgia"/>
          <w:b/>
          <w:u w:val="single"/>
        </w:rPr>
        <w:t xml:space="preserve">Aim 3. </w:t>
      </w:r>
      <w:r>
        <w:rPr>
          <w:rFonts w:ascii="Georgia" w:eastAsia="Georgia" w:hAnsi="Georgia" w:cs="Georgia"/>
          <w:u w:val="single"/>
        </w:rPr>
        <w:t xml:space="preserve"> High throughput experimental characterization of ~1200 variants using Clone-</w:t>
      </w:r>
      <w:proofErr w:type="spellStart"/>
      <w:r>
        <w:rPr>
          <w:rFonts w:ascii="Georgia" w:eastAsia="Georgia" w:hAnsi="Georgia" w:cs="Georgia"/>
          <w:u w:val="single"/>
        </w:rPr>
        <w:t>Seq</w:t>
      </w:r>
      <w:proofErr w:type="spellEnd"/>
      <w:r>
        <w:rPr>
          <w:rFonts w:ascii="Georgia" w:eastAsia="Georgia" w:hAnsi="Georgia" w:cs="Georgia"/>
          <w:u w:val="single"/>
        </w:rPr>
        <w:t xml:space="preserve"> and luciferase reporter assays.</w:t>
      </w:r>
      <w:r>
        <w:rPr>
          <w:rFonts w:ascii="Georgia" w:eastAsia="Georgia" w:hAnsi="Georgia" w:cs="Georgia"/>
        </w:rPr>
        <w:t xml:space="preserve"> We will perform three rounds of iterative validation and learning of parameter weights to improve </w:t>
      </w:r>
      <w:proofErr w:type="spellStart"/>
      <w:r>
        <w:rPr>
          <w:rFonts w:ascii="Georgia" w:eastAsia="Georgia" w:hAnsi="Georgia" w:cs="Georgia"/>
        </w:rPr>
        <w:t>eleVAR</w:t>
      </w:r>
      <w:proofErr w:type="spellEnd"/>
      <w:r>
        <w:rPr>
          <w:rFonts w:ascii="Georgia" w:eastAsia="Georgia" w:hAnsi="Georgia" w:cs="Georgia"/>
        </w:rPr>
        <w:t xml:space="preserve">. </w:t>
      </w:r>
      <w:r>
        <w:rPr>
          <w:rFonts w:ascii="Georgia" w:eastAsia="Georgia" w:hAnsi="Georgia" w:cs="Georgia"/>
          <w:b/>
        </w:rPr>
        <w:t>(a)</w:t>
      </w:r>
      <w:r>
        <w:rPr>
          <w:rFonts w:ascii="Georgia" w:eastAsia="Georgia" w:hAnsi="Georgia" w:cs="Georgia"/>
        </w:rPr>
        <w:t xml:space="preserve"> In each of the first two rounds, we will choose 250 genomic elements, and use our newly-developed massively-parallel Clone-</w:t>
      </w:r>
      <w:proofErr w:type="spellStart"/>
      <w:r>
        <w:rPr>
          <w:rFonts w:ascii="Georgia" w:eastAsia="Georgia" w:hAnsi="Georgia" w:cs="Georgia"/>
        </w:rPr>
        <w:t>Seq</w:t>
      </w:r>
      <w:proofErr w:type="spellEnd"/>
      <w:r>
        <w:rPr>
          <w:rFonts w:ascii="Georgia" w:eastAsia="Georgia" w:hAnsi="Georgia" w:cs="Georgia"/>
        </w:rPr>
        <w:t xml:space="preserve"> pipeline to generate two variants, one highly prioritized -predicted to be deleterious by </w:t>
      </w:r>
      <w:proofErr w:type="spellStart"/>
      <w:r>
        <w:rPr>
          <w:rFonts w:ascii="Georgia" w:eastAsia="Georgia" w:hAnsi="Georgia" w:cs="Georgia"/>
        </w:rPr>
        <w:t>eleVAR</w:t>
      </w:r>
      <w:proofErr w:type="spellEnd"/>
      <w:r>
        <w:rPr>
          <w:rFonts w:ascii="Georgia" w:eastAsia="Georgia" w:hAnsi="Georgia" w:cs="Georgia"/>
        </w:rPr>
        <w:t xml:space="preserve">- and one with a lower score (500 total variants/round). We will assess impact of variants on gene regulation using high-throughput luciferase reporter assays, comparing wild type and predicted high and low impact variants. The luciferase results will be used to </w:t>
      </w:r>
      <w:proofErr w:type="gramStart"/>
      <w:r>
        <w:rPr>
          <w:rFonts w:ascii="Georgia" w:eastAsia="Georgia" w:hAnsi="Georgia" w:cs="Georgia"/>
        </w:rPr>
        <w:t>fine tune</w:t>
      </w:r>
      <w:proofErr w:type="gramEnd"/>
      <w:r>
        <w:rPr>
          <w:rFonts w:ascii="Georgia" w:eastAsia="Georgia" w:hAnsi="Georgia" w:cs="Georgia"/>
        </w:rPr>
        <w:t xml:space="preserve"> the parameter weights in </w:t>
      </w:r>
      <w:proofErr w:type="spellStart"/>
      <w:r>
        <w:rPr>
          <w:rFonts w:ascii="Georgia" w:eastAsia="Georgia" w:hAnsi="Georgia" w:cs="Georgia"/>
        </w:rPr>
        <w:t>eleVAR</w:t>
      </w:r>
      <w:proofErr w:type="spellEnd"/>
      <w:r>
        <w:rPr>
          <w:rFonts w:ascii="Georgia" w:eastAsia="Georgia" w:hAnsi="Georgia" w:cs="Georgia"/>
        </w:rPr>
        <w:t xml:space="preserve">. </w:t>
      </w:r>
      <w:r>
        <w:rPr>
          <w:rFonts w:ascii="Georgia" w:eastAsia="Georgia" w:hAnsi="Georgia" w:cs="Georgia"/>
          <w:b/>
        </w:rPr>
        <w:t>(b)</w:t>
      </w:r>
      <w:r>
        <w:rPr>
          <w:rFonts w:ascii="Georgia" w:eastAsia="Georgia" w:hAnsi="Georgia" w:cs="Georgia"/>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w:t>
      </w:r>
      <w:proofErr w:type="spellStart"/>
      <w:r>
        <w:rPr>
          <w:rFonts w:ascii="Georgia" w:eastAsia="Georgia" w:hAnsi="Georgia" w:cs="Georgia"/>
        </w:rPr>
        <w:t>eleVAR</w:t>
      </w:r>
      <w:proofErr w:type="spellEnd"/>
      <w:r>
        <w:rPr>
          <w:rFonts w:ascii="Georgia" w:eastAsia="Georgia" w:hAnsi="Georgia" w:cs="Georgia"/>
        </w:rPr>
        <w:t xml:space="preserve"> performance.</w:t>
      </w:r>
    </w:p>
    <w:p w14:paraId="64690BE5" w14:textId="77777777" w:rsidR="00214E58" w:rsidRDefault="00B22759">
      <w:pPr>
        <w:pStyle w:val="normal0"/>
        <w:spacing w:line="240" w:lineRule="auto"/>
      </w:pPr>
      <w:r>
        <w:rPr>
          <w:rFonts w:ascii="Georgia" w:eastAsia="Georgia" w:hAnsi="Georgia" w:cs="Georgia"/>
          <w:b/>
          <w:u w:val="single"/>
        </w:rPr>
        <w:t xml:space="preserve">Aim 4. </w:t>
      </w:r>
      <w:r>
        <w:rPr>
          <w:rFonts w:ascii="Georgia" w:eastAsia="Georgia" w:hAnsi="Georgia" w:cs="Georgia"/>
          <w:u w:val="single"/>
        </w:rPr>
        <w:t xml:space="preserve"> Detailed experimental validation of top non-coding variants from </w:t>
      </w:r>
      <w:proofErr w:type="spellStart"/>
      <w:r>
        <w:rPr>
          <w:rFonts w:ascii="Georgia" w:eastAsia="Georgia" w:hAnsi="Georgia" w:cs="Georgia"/>
          <w:u w:val="single"/>
        </w:rPr>
        <w:t>eleVAR</w:t>
      </w:r>
      <w:proofErr w:type="spellEnd"/>
    </w:p>
    <w:p w14:paraId="2CFA4575" w14:textId="77777777" w:rsidR="00214E58" w:rsidRDefault="00B22759">
      <w:pPr>
        <w:pStyle w:val="normal0"/>
        <w:spacing w:line="240" w:lineRule="auto"/>
      </w:pPr>
      <w:r>
        <w:rPr>
          <w:rFonts w:ascii="Georgia" w:eastAsia="Georgia" w:hAnsi="Georgia" w:cs="Georgia"/>
        </w:rPr>
        <w:t xml:space="preserve">We will perform a detailed in-depth experimental validation on 10 representative positive variants from </w:t>
      </w:r>
      <w:proofErr w:type="spellStart"/>
      <w:r>
        <w:rPr>
          <w:rFonts w:ascii="Georgia" w:eastAsia="Georgia" w:hAnsi="Georgia" w:cs="Georgia"/>
        </w:rPr>
        <w:t>eleVAR</w:t>
      </w:r>
      <w:proofErr w:type="spellEnd"/>
      <w:r>
        <w:rPr>
          <w:rFonts w:ascii="Georgia" w:eastAsia="Georgia" w:hAnsi="Georgia" w:cs="Georgia"/>
        </w:rPr>
        <w:t xml:space="preserve"> after medium-scale validation. </w:t>
      </w:r>
      <w:r>
        <w:rPr>
          <w:rFonts w:ascii="Georgia" w:eastAsia="Georgia" w:hAnsi="Georgia" w:cs="Georgia"/>
          <w:b/>
        </w:rPr>
        <w:t>(a)</w:t>
      </w:r>
      <w:r>
        <w:rPr>
          <w:rFonts w:ascii="Georgia" w:eastAsia="Georgia" w:hAnsi="Georgia" w:cs="Georgia"/>
        </w:rPr>
        <w:t xml:space="preserve"> We will use </w:t>
      </w:r>
      <w:proofErr w:type="spellStart"/>
      <w:r>
        <w:rPr>
          <w:rFonts w:ascii="Georgia" w:eastAsia="Georgia" w:hAnsi="Georgia" w:cs="Georgia"/>
        </w:rPr>
        <w:t>TaqMan</w:t>
      </w:r>
      <w:proofErr w:type="spellEnd"/>
      <w:r>
        <w:rPr>
          <w:rFonts w:ascii="Georgia" w:eastAsia="Georgia" w:hAnsi="Georgia" w:cs="Georgia"/>
        </w:rPr>
        <w:t xml:space="preserve"> assays to genotype our top 6 variants in 4,000 samples from a cohort prostate cancer patients. </w:t>
      </w:r>
      <w:r>
        <w:rPr>
          <w:rFonts w:ascii="Georgia" w:eastAsia="Georgia" w:hAnsi="Georgia" w:cs="Georgia"/>
          <w:b/>
        </w:rPr>
        <w:t>(b)</w:t>
      </w:r>
      <w:r>
        <w:rPr>
          <w:rFonts w:ascii="Georgia" w:eastAsia="Georgia" w:hAnsi="Georgia" w:cs="Georgia"/>
        </w:rPr>
        <w:t xml:space="preserve"> We will further evaluate these 6 variants in cancer samples from the cohort studies for biochemical validation by introducing them into their endogenous loci using the CRISPR-Cas9 </w:t>
      </w:r>
      <w:proofErr w:type="spellStart"/>
      <w:proofErr w:type="gramStart"/>
      <w:r>
        <w:rPr>
          <w:rFonts w:ascii="Georgia" w:eastAsia="Georgia" w:hAnsi="Georgia" w:cs="Georgia"/>
        </w:rPr>
        <w:t>system.We</w:t>
      </w:r>
      <w:proofErr w:type="spellEnd"/>
      <w:proofErr w:type="gramEnd"/>
      <w:r>
        <w:rPr>
          <w:rFonts w:ascii="Georgia" w:eastAsia="Georgia" w:hAnsi="Georgia" w:cs="Georgia"/>
        </w:rPr>
        <w:t xml:space="preserve"> will then assay their downstream effects on gene-expression using real-time quantitative PCR analysis, as well as cell viability, migratory potential (for metastasis), and transcription factor binding (</w:t>
      </w:r>
      <w:proofErr w:type="spellStart"/>
      <w:r>
        <w:rPr>
          <w:rFonts w:ascii="Georgia" w:eastAsia="Georgia" w:hAnsi="Georgia" w:cs="Georgia"/>
        </w:rPr>
        <w:t>ChIP</w:t>
      </w:r>
      <w:proofErr w:type="spellEnd"/>
      <w:r>
        <w:rPr>
          <w:rFonts w:ascii="Georgia" w:eastAsia="Georgia" w:hAnsi="Georgia" w:cs="Georgia"/>
        </w:rPr>
        <w:t xml:space="preserve"> and EMSA).</w:t>
      </w:r>
    </w:p>
    <w:p w14:paraId="0D4D40A5" w14:textId="77777777" w:rsidR="00866C75" w:rsidRDefault="00866C75" w:rsidP="00866C75">
      <w:pPr>
        <w:pStyle w:val="normal0"/>
        <w:spacing w:line="240" w:lineRule="auto"/>
      </w:pPr>
      <w:r>
        <w:t>1</w:t>
      </w:r>
    </w:p>
    <w:p w14:paraId="67B5AAA5" w14:textId="77777777" w:rsidR="00866C75" w:rsidRDefault="00866C75" w:rsidP="00866C75">
      <w:pPr>
        <w:pStyle w:val="normal0"/>
        <w:spacing w:line="240" w:lineRule="auto"/>
      </w:pPr>
      <w:r>
        <w:t>2</w:t>
      </w:r>
    </w:p>
    <w:p w14:paraId="3F605854" w14:textId="77777777" w:rsidR="00866C75" w:rsidRDefault="00866C75" w:rsidP="00866C75">
      <w:pPr>
        <w:pStyle w:val="normal0"/>
        <w:spacing w:line="240" w:lineRule="auto"/>
      </w:pPr>
      <w:r>
        <w:t>3</w:t>
      </w:r>
    </w:p>
    <w:p w14:paraId="6E2966EE" w14:textId="77777777" w:rsidR="00866C75" w:rsidRDefault="00866C75" w:rsidP="00866C75">
      <w:pPr>
        <w:pStyle w:val="normal0"/>
        <w:spacing w:line="240" w:lineRule="auto"/>
      </w:pPr>
      <w:r>
        <w:t>4</w:t>
      </w:r>
    </w:p>
    <w:p w14:paraId="455E9F30" w14:textId="77777777" w:rsidR="00866C75" w:rsidRDefault="00866C75" w:rsidP="00866C75">
      <w:pPr>
        <w:pStyle w:val="normal0"/>
        <w:spacing w:line="240" w:lineRule="auto"/>
      </w:pPr>
      <w:r>
        <w:t>5</w:t>
      </w:r>
    </w:p>
    <w:p w14:paraId="5A0DCF79" w14:textId="77777777" w:rsidR="00866C75" w:rsidRDefault="00866C75" w:rsidP="00866C75">
      <w:pPr>
        <w:pStyle w:val="normal0"/>
        <w:spacing w:line="240" w:lineRule="auto"/>
      </w:pPr>
      <w:r>
        <w:t>6</w:t>
      </w:r>
    </w:p>
    <w:p w14:paraId="5EDD4965" w14:textId="77777777" w:rsidR="00866C75" w:rsidRDefault="00866C75" w:rsidP="00866C75">
      <w:pPr>
        <w:pStyle w:val="normal0"/>
        <w:spacing w:line="240" w:lineRule="auto"/>
      </w:pPr>
      <w:r>
        <w:t>7</w:t>
      </w:r>
    </w:p>
    <w:p w14:paraId="6A558BDE" w14:textId="77777777" w:rsidR="00866C75" w:rsidRDefault="00866C75" w:rsidP="00866C75">
      <w:pPr>
        <w:pStyle w:val="normal0"/>
        <w:spacing w:line="240" w:lineRule="auto"/>
      </w:pPr>
      <w:r>
        <w:t>8</w:t>
      </w:r>
    </w:p>
    <w:p w14:paraId="6EE3BE3B" w14:textId="77777777" w:rsidR="00866C75" w:rsidRDefault="00866C75" w:rsidP="00866C75">
      <w:pPr>
        <w:pStyle w:val="normal0"/>
        <w:spacing w:line="240" w:lineRule="auto"/>
      </w:pPr>
      <w:r>
        <w:t>9</w:t>
      </w:r>
    </w:p>
    <w:p w14:paraId="3205BD91" w14:textId="77777777" w:rsidR="00866C75" w:rsidRDefault="00866C75" w:rsidP="00866C75">
      <w:pPr>
        <w:pStyle w:val="normal0"/>
        <w:spacing w:line="240" w:lineRule="auto"/>
      </w:pPr>
      <w:r>
        <w:t>10</w:t>
      </w:r>
    </w:p>
    <w:p w14:paraId="21463F51" w14:textId="77777777" w:rsidR="00866C75" w:rsidRDefault="00866C75" w:rsidP="00866C75">
      <w:pPr>
        <w:pStyle w:val="normal0"/>
        <w:spacing w:line="240" w:lineRule="auto"/>
      </w:pPr>
      <w:r>
        <w:t>11</w:t>
      </w:r>
    </w:p>
    <w:p w14:paraId="1847573F" w14:textId="217B3AE4" w:rsidR="00214E58" w:rsidRDefault="00866C75">
      <w:pPr>
        <w:pStyle w:val="normal0"/>
        <w:spacing w:line="240" w:lineRule="auto"/>
      </w:pPr>
      <w:r>
        <w:t>12</w:t>
      </w:r>
    </w:p>
    <w:p w14:paraId="7E6DC047" w14:textId="77777777" w:rsidR="00214E58" w:rsidRDefault="00B22759">
      <w:pPr>
        <w:pStyle w:val="normal0"/>
        <w:spacing w:line="240" w:lineRule="auto"/>
      </w:pPr>
      <w:r>
        <w:rPr>
          <w:b/>
          <w:sz w:val="28"/>
        </w:rPr>
        <w:lastRenderedPageBreak/>
        <w:t>B.  Significance</w:t>
      </w:r>
    </w:p>
    <w:p w14:paraId="5376662B" w14:textId="77777777" w:rsidR="00214E58" w:rsidRDefault="00B22759">
      <w:pPr>
        <w:pStyle w:val="normal0"/>
        <w:spacing w:line="240" w:lineRule="auto"/>
      </w:pPr>
      <w:r>
        <w:rPr>
          <w:b/>
          <w:sz w:val="24"/>
        </w:rPr>
        <w:t>B-1 Non-coding variants are significant in the context of human diseases but are less well-studied than coding ones</w:t>
      </w:r>
    </w:p>
    <w:p w14:paraId="003A5B90" w14:textId="454EF614" w:rsidR="00214E58" w:rsidRDefault="00B22759">
      <w:pPr>
        <w:pStyle w:val="normal0"/>
        <w:spacing w:line="240" w:lineRule="auto"/>
      </w:pPr>
      <w:r>
        <w:rPr>
          <w:rFonts w:ascii="Georgia" w:eastAsia="Georgia" w:hAnsi="Georgia" w:cs="Georgia"/>
        </w:rPr>
        <w:t>Numerous studies have been conducted on the mutations that lie in coding regions. However, several preliminary studies suggest that variants in non-coding regions can significantly influence an organism’s phenotype</w:t>
      </w:r>
      <w:r w:rsidR="00C46E7A">
        <w:rPr>
          <w:rFonts w:ascii="Georgia" w:eastAsia="Georgia" w:hAnsi="Georgia" w:cs="Georgia"/>
        </w:rPr>
        <w:fldChar w:fldCharType="begin"/>
      </w:r>
      <w:r w:rsidR="00C46E7A">
        <w:rPr>
          <w:rFonts w:ascii="Georgia" w:eastAsia="Georgia" w:hAnsi="Georgia" w:cs="Georgia"/>
        </w:rPr>
        <w:instrText xml:space="preserve"> ADDIN cite{17185560}</w:instrText>
      </w:r>
      <w:r w:rsidR="00C46E7A">
        <w:rPr>
          <w:rFonts w:ascii="Georgia" w:eastAsia="Georgia" w:hAnsi="Georgia" w:cs="Georgia"/>
        </w:rPr>
        <w:fldChar w:fldCharType="separate"/>
      </w:r>
      <w:r w:rsidR="00C46E7A">
        <w:rPr>
          <w:rFonts w:ascii="Georgia" w:eastAsia="Georgia" w:hAnsi="Georgia" w:cs="Georgia"/>
        </w:rPr>
        <w:t>[5]</w:t>
      </w:r>
      <w:r w:rsidR="00C46E7A">
        <w:rPr>
          <w:rFonts w:ascii="Georgia" w:eastAsia="Georgia" w:hAnsi="Georgia" w:cs="Georgia"/>
        </w:rPr>
        <w:fldChar w:fldCharType="end"/>
      </w:r>
      <w:r>
        <w:rPr>
          <w:rFonts w:ascii="Georgia" w:eastAsia="Georgia" w:hAnsi="Georgia" w:cs="Georgia"/>
        </w:rPr>
        <w:t>, and they are often implicated in various diseases</w:t>
      </w:r>
      <w:r w:rsidR="00C46E7A">
        <w:rPr>
          <w:rFonts w:ascii="Georgia" w:eastAsia="Georgia" w:hAnsi="Georgia" w:cs="Georgia"/>
        </w:rPr>
        <w:fldChar w:fldCharType="begin"/>
      </w:r>
      <w:r w:rsidR="00C46E7A">
        <w:rPr>
          <w:rFonts w:ascii="Georgia" w:eastAsia="Georgia" w:hAnsi="Georgia" w:cs="Georgia"/>
        </w:rPr>
        <w:instrText xml:space="preserve"> ADDIN cite{23138309,16728641}</w:instrText>
      </w:r>
      <w:r w:rsidR="00C46E7A">
        <w:rPr>
          <w:rFonts w:ascii="Georgia" w:eastAsia="Georgia" w:hAnsi="Georgia" w:cs="Georgia"/>
        </w:rPr>
        <w:fldChar w:fldCharType="separate"/>
      </w:r>
      <w:r w:rsidR="00C46E7A">
        <w:rPr>
          <w:rFonts w:ascii="Georgia" w:eastAsia="Georgia" w:hAnsi="Georgia" w:cs="Georgia"/>
        </w:rPr>
        <w:t>[6, 7]</w:t>
      </w:r>
      <w:r w:rsidR="00C46E7A">
        <w:rPr>
          <w:rFonts w:ascii="Georgia" w:eastAsia="Georgia" w:hAnsi="Georgia" w:cs="Georgia"/>
        </w:rPr>
        <w:fldChar w:fldCharType="end"/>
      </w:r>
      <w:r>
        <w:rPr>
          <w:rFonts w:ascii="Georgia" w:eastAsia="Georgia" w:hAnsi="Georgia" w:cs="Georgia"/>
        </w:rPr>
        <w:t>. Many non-coding variants impact regulatory elements. Such variation in the human genome can modulate gene expression</w:t>
      </w:r>
      <w:r w:rsidR="00C46E7A">
        <w:rPr>
          <w:rFonts w:ascii="Georgia" w:eastAsia="Georgia" w:hAnsi="Georgia" w:cs="Georgia"/>
        </w:rPr>
        <w:fldChar w:fldCharType="begin"/>
      </w:r>
      <w:r w:rsidR="00C46E7A">
        <w:rPr>
          <w:rFonts w:ascii="Georgia" w:eastAsia="Georgia" w:hAnsi="Georgia" w:cs="Georgia"/>
        </w:rPr>
        <w:instrText xml:space="preserve"> ADDIN cite{19636342}</w:instrText>
      </w:r>
      <w:r w:rsidR="00C46E7A">
        <w:rPr>
          <w:rFonts w:ascii="Georgia" w:eastAsia="Georgia" w:hAnsi="Georgia" w:cs="Georgia"/>
        </w:rPr>
        <w:fldChar w:fldCharType="separate"/>
      </w:r>
      <w:r w:rsidR="00C46E7A">
        <w:rPr>
          <w:rFonts w:ascii="Georgia" w:eastAsia="Georgia" w:hAnsi="Georgia" w:cs="Georgia"/>
        </w:rPr>
        <w:t>[8]</w:t>
      </w:r>
      <w:r w:rsidR="00C46E7A">
        <w:rPr>
          <w:rFonts w:ascii="Georgia" w:eastAsia="Georgia" w:hAnsi="Georgia" w:cs="Georgia"/>
        </w:rPr>
        <w:fldChar w:fldCharType="end"/>
      </w:r>
      <w:r>
        <w:rPr>
          <w:rFonts w:ascii="Georgia" w:eastAsia="Georgia" w:hAnsi="Georgia" w:cs="Georgia"/>
        </w:rPr>
        <w:t>, and changes in this expression have been implicated in cancer and other diseases</w:t>
      </w:r>
      <w:r w:rsidR="00C46E7A">
        <w:rPr>
          <w:rFonts w:ascii="Georgia" w:eastAsia="Georgia" w:hAnsi="Georgia" w:cs="Georgia"/>
        </w:rPr>
        <w:fldChar w:fldCharType="begin"/>
      </w:r>
      <w:r w:rsidR="00C46E7A">
        <w:rPr>
          <w:rFonts w:ascii="Georgia" w:eastAsia="Georgia" w:hAnsi="Georgia" w:cs="Georgia"/>
        </w:rPr>
        <w:instrText xml:space="preserve"> ADDIN cite{23374354,23348506,23348503,7663520,19165925,18971308}</w:instrText>
      </w:r>
      <w:r w:rsidR="00C46E7A">
        <w:rPr>
          <w:rFonts w:ascii="Georgia" w:eastAsia="Georgia" w:hAnsi="Georgia" w:cs="Georgia"/>
        </w:rPr>
        <w:fldChar w:fldCharType="separate"/>
      </w:r>
      <w:r w:rsidR="00C46E7A">
        <w:rPr>
          <w:rFonts w:ascii="Georgia" w:eastAsia="Georgia" w:hAnsi="Georgia" w:cs="Georgia"/>
        </w:rPr>
        <w:t>[9, 10, 11, 12, 13, 14]</w:t>
      </w:r>
      <w:r w:rsidR="00C46E7A">
        <w:rPr>
          <w:rFonts w:ascii="Georgia" w:eastAsia="Georgia" w:hAnsi="Georgia" w:cs="Georgia"/>
        </w:rPr>
        <w:fldChar w:fldCharType="end"/>
      </w:r>
      <w:r>
        <w:rPr>
          <w:rFonts w:ascii="Georgia" w:eastAsia="Georgia" w:hAnsi="Georgia" w:cs="Georgia"/>
        </w:rPr>
        <w:t>.</w:t>
      </w:r>
    </w:p>
    <w:p w14:paraId="346E7D77" w14:textId="77777777" w:rsidR="00214E58" w:rsidRDefault="00B22759">
      <w:pPr>
        <w:pStyle w:val="normal0"/>
        <w:spacing w:line="240" w:lineRule="auto"/>
      </w:pPr>
      <w:r>
        <w:rPr>
          <w:b/>
          <w:sz w:val="24"/>
        </w:rPr>
        <w:t>B-</w:t>
      </w:r>
      <w:proofErr w:type="gramStart"/>
      <w:r>
        <w:rPr>
          <w:b/>
          <w:sz w:val="24"/>
        </w:rPr>
        <w:t>2  Rare</w:t>
      </w:r>
      <w:proofErr w:type="gramEnd"/>
      <w:r>
        <w:rPr>
          <w:b/>
          <w:sz w:val="24"/>
        </w:rPr>
        <w:t xml:space="preserve"> variants play important roles in human disease, though they have received less attention than common/GWAS variants</w:t>
      </w:r>
    </w:p>
    <w:p w14:paraId="0DCFFEF9" w14:textId="318FE225" w:rsidR="00214E58" w:rsidRDefault="00B22759">
      <w:pPr>
        <w:pStyle w:val="normal0"/>
        <w:spacing w:line="240" w:lineRule="auto"/>
      </w:pPr>
      <w:r>
        <w:rPr>
          <w:rFonts w:ascii="Georgia" w:eastAsia="Georgia" w:hAnsi="Georgia" w:cs="Georgia"/>
        </w:rPr>
        <w:t>There have been a large number of GWAS</w:t>
      </w:r>
      <w:r w:rsidR="00C46E7A">
        <w:rPr>
          <w:rFonts w:ascii="Georgia" w:eastAsia="Georgia" w:hAnsi="Georgia" w:cs="Georgia"/>
        </w:rPr>
        <w:fldChar w:fldCharType="begin"/>
      </w:r>
      <w:r w:rsidR="00C46E7A">
        <w:rPr>
          <w:rFonts w:ascii="Georgia" w:eastAsia="Georgia" w:hAnsi="Georgia" w:cs="Georgia"/>
        </w:rPr>
        <w:instrText xml:space="preserve"> ADDIN cite{19474294}</w:instrText>
      </w:r>
      <w:r w:rsidR="00C46E7A">
        <w:rPr>
          <w:rFonts w:ascii="Georgia" w:eastAsia="Georgia" w:hAnsi="Georgia" w:cs="Georgia"/>
        </w:rPr>
        <w:fldChar w:fldCharType="separate"/>
      </w:r>
      <w:r w:rsidR="00C46E7A">
        <w:rPr>
          <w:rFonts w:ascii="Georgia" w:eastAsia="Georgia" w:hAnsi="Georgia" w:cs="Georgia"/>
        </w:rPr>
        <w:t>[15]</w:t>
      </w:r>
      <w:r w:rsidR="00C46E7A">
        <w:rPr>
          <w:rFonts w:ascii="Georgia" w:eastAsia="Georgia" w:hAnsi="Georgia" w:cs="Georgia"/>
        </w:rPr>
        <w:fldChar w:fldCharType="end"/>
      </w:r>
      <w:proofErr w:type="gramStart"/>
      <w:r>
        <w:rPr>
          <w:rFonts w:ascii="Georgia" w:eastAsia="Georgia" w:hAnsi="Georgia" w:cs="Georgia"/>
        </w:rPr>
        <w:t>,which</w:t>
      </w:r>
      <w:proofErr w:type="gramEnd"/>
      <w:r>
        <w:rPr>
          <w:rFonts w:ascii="Georgia" w:eastAsia="Georgia" w:hAnsi="Georgia" w:cs="Georgia"/>
        </w:rPr>
        <w:t xml:space="preserve"> have primarily focused on associating common genetic variants with diseases. However, growing evidence suggests that rare genetic variants may have strong effects in many human diseases, including cancers</w:t>
      </w:r>
      <w:r w:rsidR="00C46E7A">
        <w:rPr>
          <w:rFonts w:ascii="Georgia" w:eastAsia="Georgia" w:hAnsi="Georgia" w:cs="Georgia"/>
        </w:rPr>
        <w:fldChar w:fldCharType="begin"/>
      </w:r>
      <w:r w:rsidR="00C46E7A">
        <w:rPr>
          <w:rFonts w:ascii="Georgia" w:eastAsia="Georgia" w:hAnsi="Georgia" w:cs="Georgia"/>
        </w:rPr>
        <w:instrText xml:space="preserve"> ADDIN cite{11404818}</w:instrText>
      </w:r>
      <w:r w:rsidR="00C46E7A">
        <w:rPr>
          <w:rFonts w:ascii="Georgia" w:eastAsia="Georgia" w:hAnsi="Georgia" w:cs="Georgia"/>
        </w:rPr>
        <w:fldChar w:fldCharType="separate"/>
      </w:r>
      <w:r w:rsidR="00C46E7A">
        <w:rPr>
          <w:rFonts w:ascii="Georgia" w:eastAsia="Georgia" w:hAnsi="Georgia" w:cs="Georgia"/>
        </w:rPr>
        <w:t>[16]</w:t>
      </w:r>
      <w:r w:rsidR="00C46E7A">
        <w:rPr>
          <w:rFonts w:ascii="Georgia" w:eastAsia="Georgia" w:hAnsi="Georgia" w:cs="Georgia"/>
        </w:rPr>
        <w:fldChar w:fldCharType="end"/>
      </w:r>
      <w:r>
        <w:rPr>
          <w:rFonts w:ascii="Georgia" w:eastAsia="Georgia" w:hAnsi="Georgia" w:cs="Georgia"/>
        </w:rPr>
        <w:t>. Increased disease susceptibility is often attributed to the cumulative effect produced by multiple rare variants</w:t>
      </w:r>
      <w:r w:rsidR="00C46E7A">
        <w:rPr>
          <w:rFonts w:ascii="Georgia" w:eastAsia="Georgia" w:hAnsi="Georgia" w:cs="Georgia"/>
        </w:rPr>
        <w:fldChar w:fldCharType="begin"/>
      </w:r>
      <w:r w:rsidR="00C46E7A">
        <w:rPr>
          <w:rFonts w:ascii="Georgia" w:eastAsia="Georgia" w:hAnsi="Georgia" w:cs="Georgia"/>
        </w:rPr>
        <w:instrText xml:space="preserve"> ADDIN cite{20554195}</w:instrText>
      </w:r>
      <w:r w:rsidR="00C46E7A">
        <w:rPr>
          <w:rFonts w:ascii="Georgia" w:eastAsia="Georgia" w:hAnsi="Georgia" w:cs="Georgia"/>
        </w:rPr>
        <w:fldChar w:fldCharType="separate"/>
      </w:r>
      <w:r w:rsidR="00C46E7A">
        <w:rPr>
          <w:rFonts w:ascii="Georgia" w:eastAsia="Georgia" w:hAnsi="Georgia" w:cs="Georgia"/>
        </w:rPr>
        <w:t>[17]</w:t>
      </w:r>
      <w:r w:rsidR="00C46E7A">
        <w:rPr>
          <w:rFonts w:ascii="Georgia" w:eastAsia="Georgia" w:hAnsi="Georgia" w:cs="Georgia"/>
        </w:rPr>
        <w:fldChar w:fldCharType="end"/>
      </w:r>
      <w:r>
        <w:rPr>
          <w:rFonts w:ascii="Georgia" w:eastAsia="Georgia" w:hAnsi="Georgia" w:cs="Georgia"/>
        </w:rPr>
        <w:t xml:space="preserve">. For instance, rare </w:t>
      </w:r>
      <w:proofErr w:type="spellStart"/>
      <w:r>
        <w:rPr>
          <w:rFonts w:ascii="Georgia" w:eastAsia="Georgia" w:hAnsi="Georgia" w:cs="Georgia"/>
        </w:rPr>
        <w:t>germline</w:t>
      </w:r>
      <w:proofErr w:type="spellEnd"/>
      <w:r>
        <w:rPr>
          <w:rFonts w:ascii="Georgia" w:eastAsia="Georgia" w:hAnsi="Georgia" w:cs="Georgia"/>
        </w:rPr>
        <w:t xml:space="preserve"> variants in the CHEK2 gene</w:t>
      </w:r>
      <w:r w:rsidR="00C46E7A">
        <w:rPr>
          <w:rFonts w:ascii="Georgia" w:eastAsia="Georgia" w:hAnsi="Georgia" w:cs="Georgia"/>
        </w:rPr>
        <w:fldChar w:fldCharType="begin"/>
      </w:r>
      <w:r w:rsidR="00C46E7A">
        <w:rPr>
          <w:rFonts w:ascii="Georgia" w:eastAsia="Georgia" w:hAnsi="Georgia" w:cs="Georgia"/>
        </w:rPr>
        <w:instrText xml:space="preserve"> ADDIN cite{16982735}</w:instrText>
      </w:r>
      <w:r w:rsidR="00C46E7A">
        <w:rPr>
          <w:rFonts w:ascii="Georgia" w:eastAsia="Georgia" w:hAnsi="Georgia" w:cs="Georgia"/>
        </w:rPr>
        <w:fldChar w:fldCharType="separate"/>
      </w:r>
      <w:r w:rsidR="00C46E7A">
        <w:rPr>
          <w:rFonts w:ascii="Georgia" w:eastAsia="Georgia" w:hAnsi="Georgia" w:cs="Georgia"/>
        </w:rPr>
        <w:t>[18]</w:t>
      </w:r>
      <w:r w:rsidR="00C46E7A">
        <w:rPr>
          <w:rFonts w:ascii="Georgia" w:eastAsia="Georgia" w:hAnsi="Georgia" w:cs="Georgia"/>
        </w:rPr>
        <w:fldChar w:fldCharType="end"/>
      </w:r>
      <w:r>
        <w:rPr>
          <w:rFonts w:ascii="Georgia" w:eastAsia="Georgia" w:hAnsi="Georgia" w:cs="Georgia"/>
        </w:rPr>
        <w:t xml:space="preserve"> and in the HBOX gene</w:t>
      </w:r>
      <w:r w:rsidR="00C46E7A">
        <w:rPr>
          <w:rFonts w:ascii="Georgia" w:eastAsia="Georgia" w:hAnsi="Georgia" w:cs="Georgia"/>
        </w:rPr>
        <w:fldChar w:fldCharType="begin"/>
      </w:r>
      <w:r w:rsidR="00C46E7A">
        <w:rPr>
          <w:rFonts w:ascii="Georgia" w:eastAsia="Georgia" w:hAnsi="Georgia" w:cs="Georgia"/>
        </w:rPr>
        <w:instrText xml:space="preserve"> ADDIN cite{22236224}</w:instrText>
      </w:r>
      <w:r w:rsidR="00C46E7A">
        <w:rPr>
          <w:rFonts w:ascii="Georgia" w:eastAsia="Georgia" w:hAnsi="Georgia" w:cs="Georgia"/>
        </w:rPr>
        <w:fldChar w:fldCharType="separate"/>
      </w:r>
      <w:r w:rsidR="00C46E7A">
        <w:rPr>
          <w:rFonts w:ascii="Georgia" w:eastAsia="Georgia" w:hAnsi="Georgia" w:cs="Georgia"/>
        </w:rPr>
        <w:t>[19]</w:t>
      </w:r>
      <w:r w:rsidR="00C46E7A">
        <w:rPr>
          <w:rFonts w:ascii="Georgia" w:eastAsia="Georgia" w:hAnsi="Georgia" w:cs="Georgia"/>
        </w:rPr>
        <w:fldChar w:fldCharType="end"/>
      </w:r>
      <w:r>
        <w:rPr>
          <w:rFonts w:ascii="Georgia" w:eastAsia="Georgia" w:hAnsi="Georgia" w:cs="Georgia"/>
        </w:rPr>
        <w:t xml:space="preserve"> were associated with breast cancer and prostate cancer, respectively.</w:t>
      </w:r>
    </w:p>
    <w:p w14:paraId="51462BA2" w14:textId="77777777" w:rsidR="00214E58" w:rsidRDefault="00B22759">
      <w:pPr>
        <w:pStyle w:val="normal0"/>
        <w:spacing w:line="240" w:lineRule="auto"/>
      </w:pPr>
      <w:r>
        <w:rPr>
          <w:b/>
          <w:sz w:val="24"/>
        </w:rPr>
        <w:t>B-</w:t>
      </w:r>
      <w:proofErr w:type="gramStart"/>
      <w:r>
        <w:rPr>
          <w:b/>
          <w:sz w:val="24"/>
        </w:rPr>
        <w:t>3  Recent</w:t>
      </w:r>
      <w:proofErr w:type="gramEnd"/>
      <w:r>
        <w:rPr>
          <w:b/>
          <w:sz w:val="24"/>
        </w:rPr>
        <w:t xml:space="preserve"> progress in annotating non-coding regions of the genome provides new opportunities for variant annotation</w:t>
      </w:r>
    </w:p>
    <w:p w14:paraId="0C04D02E" w14:textId="05B3FF09" w:rsidR="00214E58" w:rsidRDefault="00B22759">
      <w:pPr>
        <w:pStyle w:val="normal0"/>
        <w:spacing w:line="240" w:lineRule="auto"/>
      </w:pPr>
      <w:r>
        <w:rPr>
          <w:rFonts w:ascii="Georgia" w:eastAsia="Georgia" w:hAnsi="Georgia" w:cs="Georgia"/>
        </w:rPr>
        <w:t>Annotating non-coding regions is essential for investigating genome evolution</w:t>
      </w:r>
      <w:r w:rsidR="00C46E7A">
        <w:rPr>
          <w:rFonts w:ascii="Georgia" w:eastAsia="Georgia" w:hAnsi="Georgia" w:cs="Georgia"/>
        </w:rPr>
        <w:fldChar w:fldCharType="begin"/>
      </w:r>
      <w:r w:rsidR="00C46E7A">
        <w:rPr>
          <w:rFonts w:ascii="Georgia" w:eastAsia="Georgia" w:hAnsi="Georgia" w:cs="Georgia"/>
        </w:rPr>
        <w:instrText xml:space="preserve"> ADDIN cite{16987880}</w:instrText>
      </w:r>
      <w:r w:rsidR="00C46E7A">
        <w:rPr>
          <w:rFonts w:ascii="Georgia" w:eastAsia="Georgia" w:hAnsi="Georgia" w:cs="Georgia"/>
        </w:rPr>
        <w:fldChar w:fldCharType="separate"/>
      </w:r>
      <w:r w:rsidR="00C46E7A">
        <w:rPr>
          <w:rFonts w:ascii="Georgia" w:eastAsia="Georgia" w:hAnsi="Georgia" w:cs="Georgia"/>
        </w:rPr>
        <w:t>[20]</w:t>
      </w:r>
      <w:r w:rsidR="00C46E7A">
        <w:rPr>
          <w:rFonts w:ascii="Georgia" w:eastAsia="Georgia" w:hAnsi="Georgia" w:cs="Georgia"/>
        </w:rPr>
        <w:fldChar w:fldCharType="end"/>
      </w:r>
      <w:r>
        <w:rPr>
          <w:rFonts w:ascii="Georgia" w:eastAsia="Georgia" w:hAnsi="Georgia" w:cs="Georgia"/>
        </w:rPr>
        <w:t>, understanding important biological functions (including gene regulation and RNA processing)</w:t>
      </w:r>
      <w:r w:rsidR="00C46E7A">
        <w:rPr>
          <w:rFonts w:ascii="Georgia" w:eastAsia="Georgia" w:hAnsi="Georgia" w:cs="Georgia"/>
        </w:rPr>
        <w:fldChar w:fldCharType="begin"/>
      </w:r>
      <w:r w:rsidR="00C46E7A">
        <w:rPr>
          <w:rFonts w:ascii="Georgia" w:eastAsia="Georgia" w:hAnsi="Georgia" w:cs="Georgia"/>
        </w:rPr>
        <w:instrText xml:space="preserve"> ADDIN cite{19148191}</w:instrText>
      </w:r>
      <w:r w:rsidR="00C46E7A">
        <w:rPr>
          <w:rFonts w:ascii="Georgia" w:eastAsia="Georgia" w:hAnsi="Georgia" w:cs="Georgia"/>
        </w:rPr>
        <w:fldChar w:fldCharType="separate"/>
      </w:r>
      <w:r w:rsidR="00C46E7A">
        <w:rPr>
          <w:rFonts w:ascii="Georgia" w:eastAsia="Georgia" w:hAnsi="Georgia" w:cs="Georgia"/>
        </w:rPr>
        <w:t>[21]</w:t>
      </w:r>
      <w:r w:rsidR="00C46E7A">
        <w:rPr>
          <w:rFonts w:ascii="Georgia" w:eastAsia="Georgia" w:hAnsi="Georgia" w:cs="Georgia"/>
        </w:rPr>
        <w:fldChar w:fldCharType="end"/>
      </w:r>
      <w:r>
        <w:rPr>
          <w:rFonts w:ascii="Georgia" w:eastAsia="Georgia" w:hAnsi="Georgia" w:cs="Georgia"/>
        </w:rPr>
        <w:t>, and for elucidating how SNPs and structural variation may influence disease</w:t>
      </w:r>
      <w:r w:rsidR="00C46E7A">
        <w:rPr>
          <w:rFonts w:ascii="Georgia" w:eastAsia="Georgia" w:hAnsi="Georgia" w:cs="Georgia"/>
        </w:rPr>
        <w:fldChar w:fldCharType="begin"/>
      </w:r>
      <w:r w:rsidR="00C46E7A">
        <w:rPr>
          <w:rFonts w:ascii="Georgia" w:eastAsia="Georgia" w:hAnsi="Georgia" w:cs="Georgia"/>
        </w:rPr>
        <w:instrText xml:space="preserve"> ADDIN cite{15549674}</w:instrText>
      </w:r>
      <w:r w:rsidR="00C46E7A">
        <w:rPr>
          <w:rFonts w:ascii="Georgia" w:eastAsia="Georgia" w:hAnsi="Georgia" w:cs="Georgia"/>
        </w:rPr>
        <w:fldChar w:fldCharType="separate"/>
      </w:r>
      <w:r w:rsidR="00C46E7A">
        <w:rPr>
          <w:rFonts w:ascii="Georgia" w:eastAsia="Georgia" w:hAnsi="Georgia" w:cs="Georgia"/>
        </w:rPr>
        <w:t>[22]</w:t>
      </w:r>
      <w:r w:rsidR="00C46E7A">
        <w:rPr>
          <w:rFonts w:ascii="Georgia" w:eastAsia="Georgia" w:hAnsi="Georgia" w:cs="Georgia"/>
        </w:rPr>
        <w:fldChar w:fldCharType="end"/>
      </w:r>
      <w:r>
        <w:rPr>
          <w:rFonts w:ascii="Georgia" w:eastAsia="Georgia" w:hAnsi="Georgia" w:cs="Georgia"/>
        </w:rPr>
        <w:t>. The Encyclopedia of DNA Elements (ENCODE) and the model organism ENCODE (</w:t>
      </w:r>
      <w:proofErr w:type="spellStart"/>
      <w:r>
        <w:rPr>
          <w:rFonts w:ascii="Georgia" w:eastAsia="Georgia" w:hAnsi="Georgia" w:cs="Georgia"/>
        </w:rPr>
        <w:t>modENCODE</w:t>
      </w:r>
      <w:proofErr w:type="spellEnd"/>
      <w:r>
        <w:rPr>
          <w:rFonts w:ascii="Georgia" w:eastAsia="Georgia" w:hAnsi="Georgia" w:cs="Georgia"/>
        </w:rPr>
        <w:t>) Project provide extensive genomic annotation of human</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drosophila</w:t>
      </w:r>
      <w:r w:rsidR="00C46E7A">
        <w:rPr>
          <w:rFonts w:ascii="Georgia" w:eastAsia="Georgia" w:hAnsi="Georgia" w:cs="Georgia"/>
        </w:rPr>
        <w:fldChar w:fldCharType="begin"/>
      </w:r>
      <w:r w:rsidR="00C46E7A">
        <w:rPr>
          <w:rFonts w:ascii="Georgia" w:eastAsia="Georgia" w:hAnsi="Georgia" w:cs="Georgia"/>
        </w:rPr>
        <w:instrText xml:space="preserve"> ADDIN cite{21177974}</w:instrText>
      </w:r>
      <w:r w:rsidR="00C46E7A">
        <w:rPr>
          <w:rFonts w:ascii="Georgia" w:eastAsia="Georgia" w:hAnsi="Georgia" w:cs="Georgia"/>
        </w:rPr>
        <w:fldChar w:fldCharType="separate"/>
      </w:r>
      <w:r w:rsidR="00C46E7A">
        <w:rPr>
          <w:rFonts w:ascii="Georgia" w:eastAsia="Georgia" w:hAnsi="Georgia" w:cs="Georgia"/>
        </w:rPr>
        <w:t>[24]</w:t>
      </w:r>
      <w:r w:rsidR="00C46E7A">
        <w:rPr>
          <w:rFonts w:ascii="Georgia" w:eastAsia="Georgia" w:hAnsi="Georgia" w:cs="Georgia"/>
        </w:rPr>
        <w:fldChar w:fldCharType="end"/>
      </w:r>
      <w:r>
        <w:rPr>
          <w:rFonts w:ascii="Georgia" w:eastAsia="Georgia" w:hAnsi="Georgia" w:cs="Georgia"/>
        </w:rPr>
        <w:t xml:space="preserve"> and </w:t>
      </w:r>
      <w:r>
        <w:rPr>
          <w:rFonts w:ascii="Georgia" w:eastAsia="Georgia" w:hAnsi="Georgia" w:cs="Georgia"/>
          <w:i/>
        </w:rPr>
        <w:t xml:space="preserve">C. </w:t>
      </w:r>
      <w:proofErr w:type="spellStart"/>
      <w:r>
        <w:rPr>
          <w:rFonts w:ascii="Georgia" w:eastAsia="Georgia" w:hAnsi="Georgia" w:cs="Georgia"/>
          <w:i/>
        </w:rPr>
        <w:t>elegans</w:t>
      </w:r>
      <w:proofErr w:type="spellEnd"/>
      <w:r w:rsidR="00C46E7A">
        <w:rPr>
          <w:rFonts w:ascii="Georgia" w:eastAsia="Georgia" w:hAnsi="Georgia" w:cs="Georgia"/>
          <w:i/>
        </w:rPr>
        <w:fldChar w:fldCharType="begin"/>
      </w:r>
      <w:r w:rsidR="00C46E7A">
        <w:rPr>
          <w:rFonts w:ascii="Georgia" w:eastAsia="Georgia" w:hAnsi="Georgia" w:cs="Georgia"/>
          <w:i/>
        </w:rPr>
        <w:instrText xml:space="preserve"> ADDIN cite{21177976}</w:instrText>
      </w:r>
      <w:r w:rsidR="00C46E7A">
        <w:rPr>
          <w:rFonts w:ascii="Georgia" w:eastAsia="Georgia" w:hAnsi="Georgia" w:cs="Georgia"/>
          <w:i/>
        </w:rPr>
        <w:fldChar w:fldCharType="separate"/>
      </w:r>
      <w:r w:rsidR="00C46E7A">
        <w:rPr>
          <w:rFonts w:ascii="Georgia" w:eastAsia="Georgia" w:hAnsi="Georgia" w:cs="Georgia"/>
          <w:i/>
        </w:rPr>
        <w:t>[25]</w:t>
      </w:r>
      <w:r w:rsidR="00C46E7A">
        <w:rPr>
          <w:rFonts w:ascii="Georgia" w:eastAsia="Georgia" w:hAnsi="Georgia" w:cs="Georgia"/>
          <w:i/>
        </w:rPr>
        <w:fldChar w:fldCharType="end"/>
      </w:r>
      <w:r>
        <w:rPr>
          <w:rFonts w:ascii="Georgia" w:eastAsia="Georgia" w:hAnsi="Georgia" w:cs="Georgia"/>
        </w:rPr>
        <w:t xml:space="preserve"> genomes. </w:t>
      </w:r>
      <w:proofErr w:type="gramStart"/>
      <w:r>
        <w:rPr>
          <w:rFonts w:ascii="Georgia" w:eastAsia="Georgia" w:hAnsi="Georgia" w:cs="Georgia"/>
        </w:rPr>
        <w:t xml:space="preserve">Furthermore, the functional landscape of regulatory variations in the human genome has been investigated by large-scale mRNA and </w:t>
      </w:r>
      <w:proofErr w:type="spellStart"/>
      <w:r>
        <w:rPr>
          <w:rFonts w:ascii="Georgia" w:eastAsia="Georgia" w:hAnsi="Georgia" w:cs="Georgia"/>
        </w:rPr>
        <w:t>miRNA</w:t>
      </w:r>
      <w:proofErr w:type="spellEnd"/>
      <w:r>
        <w:rPr>
          <w:rFonts w:ascii="Georgia" w:eastAsia="Georgia" w:hAnsi="Georgia" w:cs="Georgia"/>
        </w:rPr>
        <w:t xml:space="preserve"> sequencing</w:t>
      </w:r>
      <w:proofErr w:type="gramEnd"/>
      <w:r w:rsidR="00C46E7A">
        <w:rPr>
          <w:rFonts w:ascii="Georgia" w:eastAsia="Georgia" w:hAnsi="Georgia" w:cs="Georgia"/>
        </w:rPr>
        <w:fldChar w:fldCharType="begin"/>
      </w:r>
      <w:r w:rsidR="00C46E7A">
        <w:rPr>
          <w:rFonts w:ascii="Georgia" w:eastAsia="Georgia" w:hAnsi="Georgia" w:cs="Georgia"/>
        </w:rPr>
        <w:instrText xml:space="preserve"> ADDIN cite{24037378,20220756,20220758,24092820}</w:instrText>
      </w:r>
      <w:r w:rsidR="00C46E7A">
        <w:rPr>
          <w:rFonts w:ascii="Georgia" w:eastAsia="Georgia" w:hAnsi="Georgia" w:cs="Georgia"/>
        </w:rPr>
        <w:fldChar w:fldCharType="separate"/>
      </w:r>
      <w:r w:rsidR="00C46E7A">
        <w:rPr>
          <w:rFonts w:ascii="Georgia" w:eastAsia="Georgia" w:hAnsi="Georgia" w:cs="Georgia"/>
        </w:rPr>
        <w:t>[26, 27, 28, 29]</w:t>
      </w:r>
      <w:r w:rsidR="00C46E7A">
        <w:rPr>
          <w:rFonts w:ascii="Georgia" w:eastAsia="Georgia" w:hAnsi="Georgia" w:cs="Georgia"/>
        </w:rPr>
        <w:fldChar w:fldCharType="end"/>
      </w:r>
      <w:r>
        <w:rPr>
          <w:rFonts w:ascii="Georgia" w:eastAsia="Georgia" w:hAnsi="Georgia" w:cs="Georgia"/>
        </w:rPr>
        <w:t xml:space="preserve">. Similar efforts have also been directed toward annotating human </w:t>
      </w:r>
      <w:proofErr w:type="spellStart"/>
      <w:r>
        <w:rPr>
          <w:rFonts w:ascii="Georgia" w:eastAsia="Georgia" w:hAnsi="Georgia" w:cs="Georgia"/>
        </w:rPr>
        <w:t>epigenomic</w:t>
      </w:r>
      <w:proofErr w:type="spellEnd"/>
      <w:r>
        <w:rPr>
          <w:rFonts w:ascii="Georgia" w:eastAsia="Georgia" w:hAnsi="Georgia" w:cs="Georgia"/>
        </w:rPr>
        <w:t xml:space="preserve"> data, as well as understanding the influence of genomic variation on the gene expression profiles</w:t>
      </w:r>
      <w:r w:rsidR="00C46E7A">
        <w:rPr>
          <w:rFonts w:ascii="Georgia" w:eastAsia="Georgia" w:hAnsi="Georgia" w:cs="Georgia"/>
        </w:rPr>
        <w:fldChar w:fldCharType="begin"/>
      </w:r>
      <w:r w:rsidR="00C46E7A">
        <w:rPr>
          <w:rFonts w:ascii="Georgia" w:eastAsia="Georgia" w:hAnsi="Georgia" w:cs="Georgia"/>
        </w:rPr>
        <w:instrText xml:space="preserve"> ADDIN cite{23715323}</w:instrText>
      </w:r>
      <w:r w:rsidR="00C46E7A">
        <w:rPr>
          <w:rFonts w:ascii="Georgia" w:eastAsia="Georgia" w:hAnsi="Georgia" w:cs="Georgia"/>
        </w:rPr>
        <w:fldChar w:fldCharType="separate"/>
      </w:r>
      <w:r w:rsidR="00C46E7A">
        <w:rPr>
          <w:rFonts w:ascii="Georgia" w:eastAsia="Georgia" w:hAnsi="Georgia" w:cs="Georgia"/>
        </w:rPr>
        <w:t>[30]</w:t>
      </w:r>
      <w:r w:rsidR="00C46E7A">
        <w:rPr>
          <w:rFonts w:ascii="Georgia" w:eastAsia="Georgia" w:hAnsi="Georgia" w:cs="Georgia"/>
        </w:rPr>
        <w:fldChar w:fldCharType="end"/>
      </w:r>
      <w:r>
        <w:rPr>
          <w:rFonts w:ascii="Georgia" w:eastAsia="Georgia" w:hAnsi="Georgia" w:cs="Georgia"/>
        </w:rPr>
        <w:t>. These Expression Quantitative Trait Loci (</w:t>
      </w:r>
      <w:proofErr w:type="spellStart"/>
      <w:r>
        <w:rPr>
          <w:rFonts w:ascii="Georgia" w:eastAsia="Georgia" w:hAnsi="Georgia" w:cs="Georgia"/>
        </w:rPr>
        <w:t>eQTL</w:t>
      </w:r>
      <w:proofErr w:type="spellEnd"/>
      <w:r>
        <w:rPr>
          <w:rFonts w:ascii="Georgia" w:eastAsia="Georgia" w:hAnsi="Georgia" w:cs="Georgia"/>
        </w:rPr>
        <w:t>) can further be utilized to investigate underlying disease mechanisms</w:t>
      </w:r>
      <w:r w:rsidR="00C46E7A">
        <w:rPr>
          <w:rFonts w:ascii="Georgia" w:eastAsia="Georgia" w:hAnsi="Georgia" w:cs="Georgia"/>
        </w:rPr>
        <w:fldChar w:fldCharType="begin"/>
      </w:r>
      <w:r w:rsidR="00C46E7A">
        <w:rPr>
          <w:rFonts w:ascii="Georgia" w:eastAsia="Georgia" w:hAnsi="Georgia" w:cs="Georgia"/>
        </w:rPr>
        <w:instrText xml:space="preserve"> ADDIN cite{23482391}</w:instrText>
      </w:r>
      <w:r w:rsidR="00C46E7A">
        <w:rPr>
          <w:rFonts w:ascii="Georgia" w:eastAsia="Georgia" w:hAnsi="Georgia" w:cs="Georgia"/>
        </w:rPr>
        <w:fldChar w:fldCharType="separate"/>
      </w:r>
      <w:r w:rsidR="00C46E7A">
        <w:rPr>
          <w:rFonts w:ascii="Georgia" w:eastAsia="Georgia" w:hAnsi="Georgia" w:cs="Georgia"/>
        </w:rPr>
        <w:t>[31]</w:t>
      </w:r>
      <w:r w:rsidR="00C46E7A">
        <w:rPr>
          <w:rFonts w:ascii="Georgia" w:eastAsia="Georgia" w:hAnsi="Georgia" w:cs="Georgia"/>
        </w:rPr>
        <w:fldChar w:fldCharType="end"/>
      </w:r>
      <w:r>
        <w:rPr>
          <w:rFonts w:ascii="Georgia" w:eastAsia="Georgia" w:hAnsi="Georgia" w:cs="Georgia"/>
        </w:rPr>
        <w:t>.</w:t>
      </w:r>
    </w:p>
    <w:p w14:paraId="05A6BBCC" w14:textId="77777777" w:rsidR="00214E58" w:rsidRDefault="00B22759">
      <w:pPr>
        <w:pStyle w:val="normal0"/>
      </w:pPr>
      <w:r>
        <w:rPr>
          <w:b/>
          <w:sz w:val="28"/>
        </w:rPr>
        <w:t>C.  Innovation</w:t>
      </w:r>
    </w:p>
    <w:p w14:paraId="687F2EAA" w14:textId="77777777" w:rsidR="00214E58" w:rsidRDefault="00B22759">
      <w:pPr>
        <w:pStyle w:val="normal0"/>
        <w:spacing w:line="240" w:lineRule="auto"/>
      </w:pPr>
      <w:r>
        <w:rPr>
          <w:rFonts w:ascii="Georgia" w:eastAsia="Georgia" w:hAnsi="Georgia" w:cs="Georgia"/>
        </w:rPr>
        <w:t xml:space="preserve">Our method will combine various large-scale genomics data to interpret rare non-coding variants associated with increased cancer risk. Currently, no computational pipeline exists with focused analysis for rare </w:t>
      </w:r>
      <w:proofErr w:type="spellStart"/>
      <w:r>
        <w:rPr>
          <w:rFonts w:ascii="Georgia" w:eastAsia="Georgia" w:hAnsi="Georgia" w:cs="Georgia"/>
        </w:rPr>
        <w:t>germline</w:t>
      </w:r>
      <w:proofErr w:type="spellEnd"/>
      <w:r>
        <w:rPr>
          <w:rFonts w:ascii="Georgia" w:eastAsia="Georgia" w:hAnsi="Georgia" w:cs="Georgia"/>
        </w:rPr>
        <w:t xml:space="preserve"> variants associated with increased risk. Moreover, large-scale consortia, such as The 1000 Genomes Project and ENCODE, have produced data that have been used to interpret other genomic </w:t>
      </w:r>
      <w:r>
        <w:rPr>
          <w:rFonts w:ascii="Georgia" w:eastAsia="Georgia" w:hAnsi="Georgia" w:cs="Georgia"/>
          <w:highlight w:val="yellow"/>
        </w:rPr>
        <w:t xml:space="preserve">studies. </w:t>
      </w:r>
      <w:r>
        <w:rPr>
          <w:rFonts w:ascii="Georgia" w:eastAsia="Georgia" w:hAnsi="Georgia" w:cs="Georgia"/>
        </w:rPr>
        <w:t>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14:paraId="6DB6E748" w14:textId="77777777" w:rsidR="00214E58" w:rsidRDefault="00B22759">
      <w:pPr>
        <w:pStyle w:val="normal0"/>
      </w:pPr>
      <w:r>
        <w:rPr>
          <w:b/>
          <w:sz w:val="24"/>
        </w:rPr>
        <w:t>C-</w:t>
      </w:r>
      <w:proofErr w:type="gramStart"/>
      <w:r>
        <w:rPr>
          <w:b/>
          <w:sz w:val="24"/>
        </w:rPr>
        <w:t>1  Identifying</w:t>
      </w:r>
      <w:proofErr w:type="gramEnd"/>
      <w:r>
        <w:rPr>
          <w:b/>
          <w:sz w:val="24"/>
        </w:rPr>
        <w:t xml:space="preserve"> and interpreting rare non-coding variants, </w:t>
      </w:r>
      <w:r>
        <w:rPr>
          <w:b/>
          <w:sz w:val="24"/>
          <w:highlight w:val="yellow"/>
        </w:rPr>
        <w:t xml:space="preserve">consistently for both TF binding &amp; </w:t>
      </w:r>
      <w:proofErr w:type="spellStart"/>
      <w:r>
        <w:rPr>
          <w:b/>
          <w:sz w:val="24"/>
          <w:highlight w:val="yellow"/>
        </w:rPr>
        <w:t>ncRNAs</w:t>
      </w:r>
      <w:proofErr w:type="spellEnd"/>
      <w:r>
        <w:rPr>
          <w:b/>
          <w:sz w:val="24"/>
        </w:rPr>
        <w:t xml:space="preserve">, using population-scale polymorphism data </w:t>
      </w:r>
      <w:r>
        <w:rPr>
          <w:rFonts w:ascii="Georgia" w:eastAsia="Georgia" w:hAnsi="Georgia" w:cs="Georgia"/>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Our approach will also analyze the impact of variants in </w:t>
      </w:r>
      <w:proofErr w:type="spellStart"/>
      <w:r>
        <w:rPr>
          <w:rFonts w:ascii="Georgia" w:eastAsia="Georgia" w:hAnsi="Georgia" w:cs="Georgia"/>
        </w:rPr>
        <w:t>ncRNAs</w:t>
      </w:r>
      <w:proofErr w:type="spellEnd"/>
      <w:r>
        <w:rPr>
          <w:rFonts w:ascii="Georgia" w:eastAsia="Georgia" w:hAnsi="Georgia" w:cs="Georgia"/>
        </w:rPr>
        <w:t>, and will thus be one of the first comprehensive approaches to decipher the functional interpretation of such variants.</w:t>
      </w:r>
    </w:p>
    <w:p w14:paraId="0079E0D4" w14:textId="77777777" w:rsidR="00214E58" w:rsidRDefault="00B22759">
      <w:pPr>
        <w:pStyle w:val="normal0"/>
      </w:pPr>
      <w:r>
        <w:rPr>
          <w:b/>
          <w:sz w:val="24"/>
        </w:rPr>
        <w:t>C-</w:t>
      </w:r>
      <w:proofErr w:type="gramStart"/>
      <w:r>
        <w:rPr>
          <w:b/>
          <w:sz w:val="24"/>
        </w:rPr>
        <w:t>2  Prioritizing</w:t>
      </w:r>
      <w:proofErr w:type="gramEnd"/>
      <w:r>
        <w:rPr>
          <w:b/>
          <w:sz w:val="24"/>
        </w:rPr>
        <w:t xml:space="preserve"> variants based on elements enriched in allelic activity</w:t>
      </w:r>
    </w:p>
    <w:p w14:paraId="5EB2D9EA" w14:textId="480C40EB" w:rsidR="00214E58" w:rsidRDefault="00B22759">
      <w:pPr>
        <w:pStyle w:val="normal0"/>
      </w:pPr>
      <w:r>
        <w:rPr>
          <w:rFonts w:ascii="Georgia" w:eastAsia="Georgia" w:hAnsi="Georgia" w:cs="Georgia"/>
        </w:rPr>
        <w:t>Previous studies have identified regulatory variants using allele-specific gene expression</w:t>
      </w:r>
      <w:r w:rsidR="00C46E7A">
        <w:rPr>
          <w:rFonts w:ascii="Georgia" w:eastAsia="Georgia" w:hAnsi="Georgia" w:cs="Georgia"/>
        </w:rPr>
        <w:fldChar w:fldCharType="begin"/>
      </w:r>
      <w:r w:rsidR="00C46E7A">
        <w:rPr>
          <w:rFonts w:ascii="Georgia" w:eastAsia="Georgia" w:hAnsi="Georgia" w:cs="Georgia"/>
        </w:rPr>
        <w:instrText xml:space="preserve"> ADDIN cite{20220758,21811411}</w:instrText>
      </w:r>
      <w:r w:rsidR="00C46E7A">
        <w:rPr>
          <w:rFonts w:ascii="Georgia" w:eastAsia="Georgia" w:hAnsi="Georgia" w:cs="Georgia"/>
        </w:rPr>
        <w:fldChar w:fldCharType="separate"/>
      </w:r>
      <w:r w:rsidR="00C46E7A">
        <w:rPr>
          <w:rFonts w:ascii="Georgia" w:eastAsia="Georgia" w:hAnsi="Georgia" w:cs="Georgia"/>
        </w:rPr>
        <w:t>[28, 32]</w:t>
      </w:r>
      <w:r w:rsidR="00C46E7A">
        <w:rPr>
          <w:rFonts w:ascii="Georgia" w:eastAsia="Georgia" w:hAnsi="Georgia" w:cs="Georgia"/>
        </w:rPr>
        <w:fldChar w:fldCharType="end"/>
      </w:r>
      <w:r>
        <w:rPr>
          <w:rFonts w:ascii="Georgia" w:eastAsia="Georgia" w:hAnsi="Georgia" w:cs="Georgia"/>
        </w:rPr>
        <w:t xml:space="preserve">. However, there has not been a scheme that allows us to prioritize variants based on allelic activity, especially rare variants that do not usually overlap with identified variants. In the proposed work, we will prioritize variants based on their presence within allelic elements or regions of the genome. To define an allelic element, we will assign </w:t>
      </w:r>
      <w:proofErr w:type="gramStart"/>
      <w:r>
        <w:rPr>
          <w:rFonts w:ascii="Georgia" w:eastAsia="Georgia" w:hAnsi="Georgia" w:cs="Georgia"/>
        </w:rPr>
        <w:t>an '</w:t>
      </w:r>
      <w:proofErr w:type="spellStart"/>
      <w:r>
        <w:rPr>
          <w:rFonts w:ascii="Georgia" w:eastAsia="Georgia" w:hAnsi="Georgia" w:cs="Georgia"/>
        </w:rPr>
        <w:t>allelicity</w:t>
      </w:r>
      <w:proofErr w:type="spellEnd"/>
      <w:r>
        <w:rPr>
          <w:rFonts w:ascii="Georgia" w:eastAsia="Georgia" w:hAnsi="Georgia" w:cs="Georgia"/>
        </w:rPr>
        <w:t>’</w:t>
      </w:r>
      <w:proofErr w:type="gramEnd"/>
      <w:r>
        <w:rPr>
          <w:rFonts w:ascii="Georgia" w:eastAsia="Georgia" w:hAnsi="Georgia" w:cs="Georgia"/>
        </w:rPr>
        <w:t xml:space="preserve"> score, which will be dependent on the enrichment as well as recurrence of allelic variants in that genomic element across multiple individuals. This element-based strategy will allow us to prioritize even very rare variants from different genomes.</w:t>
      </w:r>
    </w:p>
    <w:p w14:paraId="65517530" w14:textId="77777777" w:rsidR="00214E58" w:rsidRDefault="00B22759">
      <w:pPr>
        <w:pStyle w:val="normal0"/>
      </w:pPr>
      <w:r>
        <w:rPr>
          <w:b/>
          <w:sz w:val="24"/>
        </w:rPr>
        <w:t>C-</w:t>
      </w:r>
      <w:proofErr w:type="gramStart"/>
      <w:r>
        <w:rPr>
          <w:b/>
          <w:sz w:val="24"/>
        </w:rPr>
        <w:t>3  Developing</w:t>
      </w:r>
      <w:proofErr w:type="gramEnd"/>
      <w:r>
        <w:rPr>
          <w:b/>
          <w:sz w:val="24"/>
        </w:rPr>
        <w:t xml:space="preserve"> a weighting system for prioritization and a plan for tuning its parameters by multiple rounds of high-throughput experimental characterization </w:t>
      </w:r>
    </w:p>
    <w:p w14:paraId="0109A622" w14:textId="77777777" w:rsidR="00214E58" w:rsidRDefault="00B22759">
      <w:pPr>
        <w:pStyle w:val="normal0"/>
      </w:pPr>
      <w:r>
        <w:rPr>
          <w:rFonts w:ascii="Georgia" w:eastAsia="Georgia" w:hAnsi="Georgia" w:cs="Georgia"/>
        </w:rPr>
        <w:lastRenderedPageBreak/>
        <w:t>We will develop an integrative framework, which will employ an iterative approach to predict ‘high-impact’ rare variants. 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14:paraId="5BC1CFE6" w14:textId="77777777" w:rsidR="00214E58" w:rsidRDefault="00B22759">
      <w:pPr>
        <w:pStyle w:val="normal0"/>
      </w:pPr>
      <w:r>
        <w:rPr>
          <w:b/>
          <w:sz w:val="24"/>
        </w:rPr>
        <w:t>C-</w:t>
      </w:r>
      <w:proofErr w:type="gramStart"/>
      <w:r>
        <w:rPr>
          <w:b/>
          <w:sz w:val="24"/>
        </w:rPr>
        <w:t>4  Clone</w:t>
      </w:r>
      <w:proofErr w:type="gramEnd"/>
      <w:r>
        <w:rPr>
          <w:b/>
          <w:sz w:val="24"/>
        </w:rPr>
        <w:t>-</w:t>
      </w:r>
      <w:proofErr w:type="spellStart"/>
      <w:r>
        <w:rPr>
          <w:b/>
          <w:sz w:val="24"/>
        </w:rPr>
        <w:t>Seq</w:t>
      </w:r>
      <w:proofErr w:type="spellEnd"/>
      <w:r>
        <w:rPr>
          <w:b/>
          <w:sz w:val="24"/>
        </w:rPr>
        <w:t>: a massively-parallel site-directed mutagenesis pipeline leveraging next-generation sequencing</w:t>
      </w:r>
    </w:p>
    <w:p w14:paraId="35519268" w14:textId="052A3D5F" w:rsidR="00214E58" w:rsidRDefault="00B22759">
      <w:pPr>
        <w:pStyle w:val="normal0"/>
        <w:spacing w:line="240" w:lineRule="auto"/>
      </w:pPr>
      <w:r>
        <w:rPr>
          <w:rFonts w:ascii="Georgia" w:eastAsia="Georgia" w:hAnsi="Georgia" w:cs="Georgia"/>
        </w:rPr>
        <w:t xml:space="preserve">Current protocols for site-directed mutagenesis require the selection of individual colonies and subsequent sequencing of each colony using Sanger sequencing, which makes them labor intensive, expensive and </w:t>
      </w:r>
      <w:proofErr w:type="spellStart"/>
      <w:r>
        <w:rPr>
          <w:rFonts w:ascii="Georgia" w:eastAsia="Georgia" w:hAnsi="Georgia" w:cs="Georgia"/>
        </w:rPr>
        <w:t>unscalable</w:t>
      </w:r>
      <w:proofErr w:type="spellEnd"/>
      <w:r>
        <w:rPr>
          <w:rFonts w:ascii="Georgia" w:eastAsia="Georgia" w:hAnsi="Georgia" w:cs="Georgia"/>
        </w:rPr>
        <w:t xml:space="preserve"> for genome-wide surveys. Using Clone-</w:t>
      </w:r>
      <w:proofErr w:type="spellStart"/>
      <w:r>
        <w:rPr>
          <w:rFonts w:ascii="Georgia" w:eastAsia="Georgia" w:hAnsi="Georgia" w:cs="Georgia"/>
        </w:rPr>
        <w:t>Seq</w:t>
      </w:r>
      <w:proofErr w:type="spellEnd"/>
      <w:r>
        <w:rPr>
          <w:rFonts w:ascii="Georgia" w:eastAsia="Georgia" w:hAnsi="Georgia" w:cs="Georgia"/>
        </w:rPr>
        <w:t xml:space="preserve">, we can generate clones for ~3,000 mutations in one lane of an </w:t>
      </w:r>
      <w:proofErr w:type="spellStart"/>
      <w:r>
        <w:rPr>
          <w:rFonts w:ascii="Georgia" w:eastAsia="Georgia" w:hAnsi="Georgia" w:cs="Georgia"/>
        </w:rPr>
        <w:t>Illumina</w:t>
      </w:r>
      <w:proofErr w:type="spellEnd"/>
      <w:r>
        <w:rPr>
          <w:rFonts w:ascii="Georgia" w:eastAsia="Georgia" w:hAnsi="Georgia" w:cs="Georgia"/>
        </w:rPr>
        <w:t xml:space="preserve"> </w:t>
      </w:r>
      <w:proofErr w:type="spellStart"/>
      <w:r>
        <w:rPr>
          <w:rFonts w:ascii="Georgia" w:eastAsia="Georgia" w:hAnsi="Georgia" w:cs="Georgia"/>
        </w:rPr>
        <w:t>HiSeq</w:t>
      </w:r>
      <w:proofErr w:type="spellEnd"/>
      <w:r>
        <w:rPr>
          <w:rFonts w:ascii="Georgia" w:eastAsia="Georgia" w:hAnsi="Georgia" w:cs="Georgia"/>
        </w:rPr>
        <w:t xml:space="preserve"> run and decrease the cost by more than 10-fold</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 xml:space="preserve"> (see D-3-a-iv). </w:t>
      </w:r>
      <w:r>
        <w:rPr>
          <w:rFonts w:ascii="Georgia" w:eastAsia="Georgia" w:hAnsi="Georgia" w:cs="Georgia"/>
          <w:u w:val="single"/>
        </w:rPr>
        <w:t>Please note that Clone-</w:t>
      </w:r>
      <w:proofErr w:type="spellStart"/>
      <w:r>
        <w:rPr>
          <w:rFonts w:ascii="Georgia" w:eastAsia="Georgia" w:hAnsi="Georgia" w:cs="Georgia"/>
          <w:u w:val="single"/>
        </w:rPr>
        <w:t>seq</w:t>
      </w:r>
      <w:proofErr w:type="spellEnd"/>
      <w:r>
        <w:rPr>
          <w:rFonts w:ascii="Georgia" w:eastAsia="Georgia" w:hAnsi="Georgia" w:cs="Georgia"/>
          <w:u w:val="single"/>
        </w:rPr>
        <w:t xml:space="preserve"> is entirely different from previously described random mutagenesis </w:t>
      </w:r>
      <w:r w:rsidR="00277099">
        <w:rPr>
          <w:rFonts w:ascii="Georgia" w:eastAsia="Georgia" w:hAnsi="Georgia" w:cs="Georgia"/>
          <w:u w:val="single"/>
        </w:rPr>
        <w:t xml:space="preserve">approaches </w:t>
      </w:r>
      <w:r w:rsidR="00C46E7A">
        <w:rPr>
          <w:rFonts w:ascii="Georgia" w:eastAsia="Georgia" w:hAnsi="Georgia" w:cs="Georgia"/>
          <w:u w:val="single"/>
        </w:rPr>
        <w:fldChar w:fldCharType="begin"/>
      </w:r>
      <w:r w:rsidR="00C46E7A">
        <w:rPr>
          <w:rFonts w:ascii="Georgia" w:eastAsia="Georgia" w:hAnsi="Georgia" w:cs="Georgia"/>
          <w:u w:val="single"/>
        </w:rPr>
        <w:instrText xml:space="preserve"> ADDIN cite{20711194,23509263,23035249,20947767}</w:instrText>
      </w:r>
      <w:r w:rsidR="00C46E7A">
        <w:rPr>
          <w:rFonts w:ascii="Georgia" w:eastAsia="Georgia" w:hAnsi="Georgia" w:cs="Georgia"/>
          <w:u w:val="single"/>
        </w:rPr>
        <w:fldChar w:fldCharType="separate"/>
      </w:r>
      <w:r w:rsidR="00C46E7A">
        <w:rPr>
          <w:rFonts w:ascii="Georgia" w:eastAsia="Georgia" w:hAnsi="Georgia" w:cs="Georgia"/>
          <w:u w:val="single"/>
        </w:rPr>
        <w:t>[33, 34, 35, 36]</w:t>
      </w:r>
      <w:r w:rsidR="00C46E7A">
        <w:rPr>
          <w:rFonts w:ascii="Georgia" w:eastAsia="Georgia" w:hAnsi="Georgia" w:cs="Georgia"/>
          <w:u w:val="single"/>
        </w:rPr>
        <w:fldChar w:fldCharType="end"/>
      </w:r>
      <w:r>
        <w:rPr>
          <w:rFonts w:ascii="Georgia" w:eastAsia="Georgia" w:hAnsi="Georgia" w:cs="Georgia"/>
          <w:u w:val="single"/>
        </w:rPr>
        <w:t>. In Clone-</w:t>
      </w:r>
      <w:proofErr w:type="spellStart"/>
      <w:r>
        <w:rPr>
          <w:rFonts w:ascii="Georgia" w:eastAsia="Georgia" w:hAnsi="Georgia" w:cs="Georgia"/>
          <w:u w:val="single"/>
        </w:rPr>
        <w:t>Seq</w:t>
      </w:r>
      <w:proofErr w:type="spellEnd"/>
      <w:r>
        <w:rPr>
          <w:rFonts w:ascii="Georgia" w:eastAsia="Georgia" w:hAnsi="Georgia" w:cs="Georgia"/>
          <w:u w:val="single"/>
        </w:rPr>
        <w:t>, each mutant clone has a separate stock. Different clones can therefore be used separately for completely different downstream assays.</w:t>
      </w:r>
    </w:p>
    <w:p w14:paraId="2F5E6ABB" w14:textId="77777777" w:rsidR="00214E58" w:rsidRDefault="00B22759">
      <w:pPr>
        <w:pStyle w:val="normal0"/>
      </w:pPr>
      <w:r>
        <w:rPr>
          <w:b/>
          <w:sz w:val="28"/>
        </w:rPr>
        <w:t>D.  Approach</w:t>
      </w:r>
    </w:p>
    <w:p w14:paraId="02C35A29" w14:textId="77777777" w:rsidR="00214E58" w:rsidRDefault="00B22759">
      <w:pPr>
        <w:pStyle w:val="normal0"/>
      </w:pPr>
      <w:r>
        <w:rPr>
          <w:b/>
          <w:sz w:val="24"/>
        </w:rPr>
        <w:t>D-</w:t>
      </w:r>
      <w:proofErr w:type="gramStart"/>
      <w:r>
        <w:rPr>
          <w:b/>
          <w:sz w:val="24"/>
        </w:rPr>
        <w:t>1  Approach</w:t>
      </w:r>
      <w:proofErr w:type="gramEnd"/>
      <w:r>
        <w:rPr>
          <w:b/>
          <w:sz w:val="24"/>
        </w:rPr>
        <w:t xml:space="preserve"> Aim 1 - Convert &amp; extend </w:t>
      </w:r>
      <w:r>
        <w:rPr>
          <w:b/>
          <w:sz w:val="24"/>
          <w:highlight w:val="yellow"/>
        </w:rPr>
        <w:t xml:space="preserve">the </w:t>
      </w:r>
      <w:proofErr w:type="spellStart"/>
      <w:r>
        <w:rPr>
          <w:b/>
          <w:sz w:val="24"/>
          <w:highlight w:val="yellow"/>
        </w:rPr>
        <w:t>FunSeq</w:t>
      </w:r>
      <w:proofErr w:type="spellEnd"/>
      <w:r>
        <w:rPr>
          <w:b/>
          <w:sz w:val="24"/>
          <w:highlight w:val="yellow"/>
        </w:rPr>
        <w:t xml:space="preserve"> somatic variant pipeline </w:t>
      </w:r>
      <w:r>
        <w:rPr>
          <w:b/>
          <w:sz w:val="24"/>
        </w:rPr>
        <w:t xml:space="preserve">for </w:t>
      </w:r>
      <w:proofErr w:type="spellStart"/>
      <w:r>
        <w:rPr>
          <w:b/>
          <w:sz w:val="24"/>
        </w:rPr>
        <w:t>germline</w:t>
      </w:r>
      <w:proofErr w:type="spellEnd"/>
      <w:r>
        <w:rPr>
          <w:b/>
          <w:sz w:val="24"/>
        </w:rPr>
        <w:t xml:space="preserve"> prioritization</w:t>
      </w:r>
    </w:p>
    <w:p w14:paraId="48FC62FF" w14:textId="77777777" w:rsidR="00214E58" w:rsidRDefault="00B22759">
      <w:pPr>
        <w:pStyle w:val="normal0"/>
      </w:pPr>
      <w:r>
        <w:rPr>
          <w:b/>
        </w:rPr>
        <w:t>D-1-</w:t>
      </w:r>
      <w:proofErr w:type="gramStart"/>
      <w:r>
        <w:rPr>
          <w:b/>
        </w:rPr>
        <w:t>a  Preliminary</w:t>
      </w:r>
      <w:proofErr w:type="gramEnd"/>
      <w:r>
        <w:rPr>
          <w:b/>
        </w:rPr>
        <w:t xml:space="preserve"> results for Aim 1</w:t>
      </w:r>
    </w:p>
    <w:p w14:paraId="4F6F946F" w14:textId="77777777" w:rsidR="00214E58" w:rsidRDefault="00B22759">
      <w:pPr>
        <w:pStyle w:val="normal0"/>
      </w:pPr>
      <w:r>
        <w:rPr>
          <w:b/>
        </w:rPr>
        <w:t>D-1-a-</w:t>
      </w:r>
      <w:proofErr w:type="gramStart"/>
      <w:r>
        <w:rPr>
          <w:b/>
        </w:rPr>
        <w:t>i  We</w:t>
      </w:r>
      <w:proofErr w:type="gramEnd"/>
      <w:r>
        <w:rPr>
          <w:b/>
        </w:rPr>
        <w:t xml:space="preserve"> have experience in annotating non-coding regions of the genome, including both TF-binding sites and non-coding RNAs</w:t>
      </w:r>
    </w:p>
    <w:p w14:paraId="069E4B55" w14:textId="622AA49B" w:rsidR="00214E58" w:rsidRDefault="00B22759">
      <w:pPr>
        <w:pStyle w:val="normal0"/>
        <w:spacing w:line="240" w:lineRule="auto"/>
      </w:pPr>
      <w:r>
        <w:rPr>
          <w:rFonts w:ascii="Georgia" w:eastAsia="Georgia" w:hAnsi="Georgia" w:cs="Georgia"/>
        </w:rPr>
        <w:t xml:space="preserve">Our proposed work is based on our experience in non-coding annotation. As part of our 10-year history with the ENCODE and </w:t>
      </w:r>
      <w:proofErr w:type="spellStart"/>
      <w:r>
        <w:rPr>
          <w:rFonts w:ascii="Georgia" w:eastAsia="Georgia" w:hAnsi="Georgia" w:cs="Georgia"/>
        </w:rPr>
        <w:t>modENCODE</w:t>
      </w:r>
      <w:proofErr w:type="spellEnd"/>
      <w:r>
        <w:rPr>
          <w:rFonts w:ascii="Georgia" w:eastAsia="Georgia" w:hAnsi="Georgia" w:cs="Georgia"/>
        </w:rPr>
        <w:t xml:space="preserve"> projects, we have made a number of contributions in the analysis of the non-coding genome. Our TF work includes the development of a method called </w:t>
      </w:r>
      <w:proofErr w:type="spellStart"/>
      <w:r>
        <w:rPr>
          <w:rFonts w:ascii="Georgia" w:eastAsia="Georgia" w:hAnsi="Georgia" w:cs="Georgia"/>
        </w:rPr>
        <w:t>PeakSeq</w:t>
      </w:r>
      <w:proofErr w:type="spellEnd"/>
      <w:r>
        <w:rPr>
          <w:rFonts w:ascii="Georgia" w:eastAsia="Georgia" w:hAnsi="Georgia" w:cs="Georgia"/>
        </w:rPr>
        <w:t xml:space="preserve"> to define the binding peaks of TFs</w:t>
      </w:r>
      <w:r w:rsidR="00C46E7A">
        <w:rPr>
          <w:rFonts w:ascii="Georgia" w:eastAsia="Georgia" w:hAnsi="Georgia" w:cs="Georgia"/>
        </w:rPr>
        <w:fldChar w:fldCharType="begin"/>
      </w:r>
      <w:r w:rsidR="00C46E7A">
        <w:rPr>
          <w:rFonts w:ascii="Georgia" w:eastAsia="Georgia" w:hAnsi="Georgia" w:cs="Georgia"/>
        </w:rPr>
        <w:instrText xml:space="preserve"> ADDIN cite{19122651}</w:instrText>
      </w:r>
      <w:r w:rsidR="00C46E7A">
        <w:rPr>
          <w:rFonts w:ascii="Georgia" w:eastAsia="Georgia" w:hAnsi="Georgia" w:cs="Georgia"/>
        </w:rPr>
        <w:fldChar w:fldCharType="separate"/>
      </w:r>
      <w:r w:rsidR="00C46E7A">
        <w:rPr>
          <w:rFonts w:ascii="Georgia" w:eastAsia="Georgia" w:hAnsi="Georgia" w:cs="Georgia"/>
        </w:rPr>
        <w:t>[37]</w:t>
      </w:r>
      <w:r w:rsidR="00C46E7A">
        <w:rPr>
          <w:rFonts w:ascii="Georgia" w:eastAsia="Georgia" w:hAnsi="Georgia" w:cs="Georgia"/>
        </w:rPr>
        <w:fldChar w:fldCharType="end"/>
      </w:r>
      <w:r>
        <w:rPr>
          <w:rFonts w:ascii="Georgia" w:eastAsia="Georgia" w:hAnsi="Georgia" w:cs="Georgia"/>
        </w:rPr>
        <w:t>, target identification from profiles (TIP) to identify a TF’s target genes</w:t>
      </w:r>
      <w:r w:rsidR="00C46E7A">
        <w:rPr>
          <w:rFonts w:ascii="Georgia" w:eastAsia="Georgia" w:hAnsi="Georgia" w:cs="Georgia"/>
        </w:rPr>
        <w:fldChar w:fldCharType="begin"/>
      </w:r>
      <w:r w:rsidR="00C46E7A">
        <w:rPr>
          <w:rFonts w:ascii="Georgia" w:eastAsia="Georgia" w:hAnsi="Georgia" w:cs="Georgia"/>
        </w:rPr>
        <w:instrText xml:space="preserve"> ADDIN cite{22039215}</w:instrText>
      </w:r>
      <w:r w:rsidR="00C46E7A">
        <w:rPr>
          <w:rFonts w:ascii="Georgia" w:eastAsia="Georgia" w:hAnsi="Georgia" w:cs="Georgia"/>
        </w:rPr>
        <w:fldChar w:fldCharType="separate"/>
      </w:r>
      <w:r w:rsidR="00C46E7A">
        <w:rPr>
          <w:rFonts w:ascii="Georgia" w:eastAsia="Georgia" w:hAnsi="Georgia" w:cs="Georgia"/>
        </w:rPr>
        <w:t>[38]</w:t>
      </w:r>
      <w:r w:rsidR="00C46E7A">
        <w:rPr>
          <w:rFonts w:ascii="Georgia" w:eastAsia="Georgia" w:hAnsi="Georgia" w:cs="Georgia"/>
        </w:rPr>
        <w:fldChar w:fldCharType="end"/>
      </w:r>
      <w:r>
        <w:rPr>
          <w:rFonts w:ascii="Georgia" w:eastAsia="Georgia" w:hAnsi="Georgia" w:cs="Georgia"/>
        </w:rPr>
        <w:t>, as well as new machine learning techniques</w:t>
      </w:r>
      <w:r w:rsidR="00C46E7A">
        <w:rPr>
          <w:rFonts w:ascii="Georgia" w:eastAsia="Georgia" w:hAnsi="Georgia" w:cs="Georgia"/>
        </w:rPr>
        <w:fldChar w:fldCharType="begin"/>
      </w:r>
      <w:r w:rsidR="00C46E7A">
        <w:rPr>
          <w:rFonts w:ascii="Georgia" w:eastAsia="Georgia" w:hAnsi="Georgia" w:cs="Georgia"/>
        </w:rPr>
        <w:instrText xml:space="preserve"> ADDIN cite{19015141}</w:instrText>
      </w:r>
      <w:r w:rsidR="00C46E7A">
        <w:rPr>
          <w:rFonts w:ascii="Georgia" w:eastAsia="Georgia" w:hAnsi="Georgia" w:cs="Georgia"/>
        </w:rPr>
        <w:fldChar w:fldCharType="separate"/>
      </w:r>
      <w:r w:rsidR="00C46E7A">
        <w:rPr>
          <w:rFonts w:ascii="Georgia" w:eastAsia="Georgia" w:hAnsi="Georgia" w:cs="Georgia"/>
        </w:rPr>
        <w:t>[39]</w:t>
      </w:r>
      <w:r w:rsidR="00C46E7A">
        <w:rPr>
          <w:rFonts w:ascii="Georgia" w:eastAsia="Georgia" w:hAnsi="Georgia" w:cs="Georgia"/>
        </w:rPr>
        <w:fldChar w:fldCharType="end"/>
      </w:r>
      <w:r>
        <w:rPr>
          <w:rFonts w:ascii="Georgia" w:eastAsia="Georgia" w:hAnsi="Georgia" w:cs="Georgia"/>
        </w:rPr>
        <w:t xml:space="preserve">. Furthermore, we have developed machine-learning methods that integrate </w:t>
      </w:r>
      <w:proofErr w:type="spellStart"/>
      <w:r>
        <w:rPr>
          <w:rFonts w:ascii="Georgia" w:eastAsia="Georgia" w:hAnsi="Georgia" w:cs="Georgia"/>
        </w:rPr>
        <w:t>ChIP-seq</w:t>
      </w:r>
      <w:proofErr w:type="spellEnd"/>
      <w:r>
        <w:rPr>
          <w:rFonts w:ascii="Georgia" w:eastAsia="Georgia" w:hAnsi="Georgia" w:cs="Georgia"/>
        </w:rPr>
        <w:t>, chromatin, conservation, sequence and gene annotation data to identify gene-distal enhancers</w:t>
      </w:r>
      <w:r w:rsidR="00C46E7A">
        <w:rPr>
          <w:rFonts w:ascii="Georgia" w:eastAsia="Georgia" w:hAnsi="Georgia" w:cs="Georgia"/>
        </w:rPr>
        <w:fldChar w:fldCharType="begin"/>
      </w:r>
      <w:r w:rsidR="00C46E7A">
        <w:rPr>
          <w:rFonts w:ascii="Georgia" w:eastAsia="Georgia" w:hAnsi="Georgia" w:cs="Georgia"/>
        </w:rPr>
        <w:instrText xml:space="preserve"> ADDIN cite{20126643}</w:instrText>
      </w:r>
      <w:r w:rsidR="00C46E7A">
        <w:rPr>
          <w:rFonts w:ascii="Georgia" w:eastAsia="Georgia" w:hAnsi="Georgia" w:cs="Georgia"/>
        </w:rPr>
        <w:fldChar w:fldCharType="separate"/>
      </w:r>
      <w:r w:rsidR="00C46E7A">
        <w:rPr>
          <w:rFonts w:ascii="Georgia" w:eastAsia="Georgia" w:hAnsi="Georgia" w:cs="Georgia"/>
        </w:rPr>
        <w:t>[40]</w:t>
      </w:r>
      <w:r w:rsidR="00C46E7A">
        <w:rPr>
          <w:rFonts w:ascii="Georgia" w:eastAsia="Georgia" w:hAnsi="Georgia" w:cs="Georgia"/>
        </w:rPr>
        <w:fldChar w:fldCharType="end"/>
      </w:r>
      <w:r>
        <w:rPr>
          <w:rFonts w:ascii="Georgia" w:eastAsia="Georgia" w:hAnsi="Georgia" w:cs="Georgia"/>
        </w:rPr>
        <w:t>, which we have partially validated</w:t>
      </w:r>
      <w:r w:rsidR="00C46E7A">
        <w:rPr>
          <w:rFonts w:ascii="Georgia" w:eastAsia="Georgia" w:hAnsi="Georgia" w:cs="Georgia"/>
        </w:rPr>
        <w:fldChar w:fldCharType="begin"/>
      </w:r>
      <w:r w:rsidR="00C46E7A">
        <w:rPr>
          <w:rFonts w:ascii="Georgia" w:eastAsia="Georgia" w:hAnsi="Georgia" w:cs="Georgia"/>
        </w:rPr>
        <w:instrText xml:space="preserve"> ADDIN cite{22950945}</w:instrText>
      </w:r>
      <w:r w:rsidR="00C46E7A">
        <w:rPr>
          <w:rFonts w:ascii="Georgia" w:eastAsia="Georgia" w:hAnsi="Georgia" w:cs="Georgia"/>
        </w:rPr>
        <w:fldChar w:fldCharType="separate"/>
      </w:r>
      <w:r w:rsidR="00C46E7A">
        <w:rPr>
          <w:rFonts w:ascii="Georgia" w:eastAsia="Georgia" w:hAnsi="Georgia" w:cs="Georgia"/>
        </w:rPr>
        <w:t>[41]</w:t>
      </w:r>
      <w:r w:rsidR="00C46E7A">
        <w:rPr>
          <w:rFonts w:ascii="Georgia" w:eastAsia="Georgia" w:hAnsi="Georgia" w:cs="Georgia"/>
        </w:rPr>
        <w:fldChar w:fldCharType="end"/>
      </w:r>
      <w:r>
        <w:rPr>
          <w:rFonts w:ascii="Georgia" w:eastAsia="Georgia" w:hAnsi="Georgia" w:cs="Georgia"/>
        </w:rPr>
        <w:t xml:space="preserve">. </w:t>
      </w:r>
      <w:r>
        <w:rPr>
          <w:rFonts w:ascii="Georgia" w:eastAsia="Georgia" w:hAnsi="Georgia" w:cs="Georgia"/>
          <w:highlight w:val="white"/>
        </w:rPr>
        <w:t xml:space="preserve">We have constructed linear and non-linear models that utilize TF binding and histone modification signals as input to predict the transcriptional output of a gene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cite{22955978}</w:instrText>
      </w:r>
      <w:r w:rsidR="00C46E7A">
        <w:rPr>
          <w:rFonts w:ascii="Georgia" w:eastAsia="Georgia" w:hAnsi="Georgia" w:cs="Georgia"/>
          <w:highlight w:val="white"/>
        </w:rPr>
        <w:fldChar w:fldCharType="separate"/>
      </w:r>
      <w:r w:rsidR="00C46E7A">
        <w:rPr>
          <w:rFonts w:ascii="Georgia" w:eastAsia="Georgia" w:hAnsi="Georgia" w:cs="Georgia"/>
          <w:highlight w:val="white"/>
        </w:rPr>
        <w:t>[42]</w:t>
      </w:r>
      <w:r w:rsidR="00C46E7A">
        <w:rPr>
          <w:rFonts w:ascii="Georgia" w:eastAsia="Georgia" w:hAnsi="Georgia" w:cs="Georgia"/>
          <w:highlight w:val="white"/>
        </w:rPr>
        <w:fldChar w:fldCharType="end"/>
      </w:r>
      <w:r>
        <w:rPr>
          <w:rFonts w:ascii="Georgia" w:eastAsia="Georgia" w:hAnsi="Georgia" w:cs="Georgia"/>
          <w:highlight w:val="white"/>
        </w:rPr>
        <w:t xml:space="preserve">. Using these methods on a diverse set of model organisms (from yeast to human genomes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cite{22060676,21177976,21324173,21926158}</w:instrText>
      </w:r>
      <w:r w:rsidR="00C46E7A">
        <w:rPr>
          <w:rFonts w:ascii="Georgia" w:eastAsia="Georgia" w:hAnsi="Georgia" w:cs="Georgia"/>
          <w:highlight w:val="white"/>
        </w:rPr>
        <w:fldChar w:fldCharType="separate"/>
      </w:r>
      <w:r w:rsidR="00C46E7A">
        <w:rPr>
          <w:rFonts w:ascii="Georgia" w:eastAsia="Georgia" w:hAnsi="Georgia" w:cs="Georgia"/>
          <w:highlight w:val="white"/>
        </w:rPr>
        <w:t>[25, 43, 44, 45]</w:t>
      </w:r>
      <w:r w:rsidR="00C46E7A">
        <w:rPr>
          <w:rFonts w:ascii="Georgia" w:eastAsia="Georgia" w:hAnsi="Georgia" w:cs="Georgia"/>
          <w:highlight w:val="white"/>
        </w:rPr>
        <w:fldChar w:fldCharType="end"/>
      </w:r>
      <w:r>
        <w:rPr>
          <w:rFonts w:ascii="Georgia" w:eastAsia="Georgia" w:hAnsi="Georgia" w:cs="Georgia"/>
          <w:highlight w:val="white"/>
        </w:rPr>
        <w:t xml:space="preserve">), we have achieved high predictive expression levels in the K652 cell-line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cite{22955978}</w:instrText>
      </w:r>
      <w:r w:rsidR="00C46E7A">
        <w:rPr>
          <w:rFonts w:ascii="Georgia" w:eastAsia="Georgia" w:hAnsi="Georgia" w:cs="Georgia"/>
          <w:highlight w:val="white"/>
        </w:rPr>
        <w:fldChar w:fldCharType="separate"/>
      </w:r>
      <w:r w:rsidR="00C46E7A">
        <w:rPr>
          <w:rFonts w:ascii="Georgia" w:eastAsia="Georgia" w:hAnsi="Georgia" w:cs="Georgia"/>
          <w:highlight w:val="white"/>
        </w:rPr>
        <w:t>[42]</w:t>
      </w:r>
      <w:r w:rsidR="00C46E7A">
        <w:rPr>
          <w:rFonts w:ascii="Georgia" w:eastAsia="Georgia" w:hAnsi="Georgia" w:cs="Georgia"/>
          <w:highlight w:val="white"/>
        </w:rPr>
        <w:fldChar w:fldCharType="end"/>
      </w:r>
      <w:proofErr w:type="gramStart"/>
      <w:r>
        <w:rPr>
          <w:rFonts w:ascii="Georgia" w:eastAsia="Georgia" w:hAnsi="Georgia" w:cs="Georgia"/>
          <w:highlight w:val="white"/>
        </w:rPr>
        <w:t>.</w:t>
      </w:r>
      <w:r>
        <w:rPr>
          <w:rFonts w:ascii="Georgia" w:eastAsia="Georgia" w:hAnsi="Georgia" w:cs="Georgia"/>
        </w:rPr>
        <w:t>We</w:t>
      </w:r>
      <w:proofErr w:type="gramEnd"/>
      <w:r>
        <w:rPr>
          <w:rFonts w:ascii="Georgia" w:eastAsia="Georgia" w:hAnsi="Georgia" w:cs="Georgia"/>
        </w:rPr>
        <w:t xml:space="preserve"> have also constructed regulatory networks for human and model organisms</w:t>
      </w:r>
      <w:r w:rsidR="00C46E7A">
        <w:rPr>
          <w:rFonts w:ascii="Georgia" w:eastAsia="Georgia" w:hAnsi="Georgia" w:cs="Georgia"/>
        </w:rPr>
        <w:fldChar w:fldCharType="begin"/>
      </w:r>
      <w:r w:rsidR="00C46E7A">
        <w:rPr>
          <w:rFonts w:ascii="Georgia" w:eastAsia="Georgia" w:hAnsi="Georgia" w:cs="Georgia"/>
        </w:rPr>
        <w:instrText xml:space="preserve"> ADDIN cite{22955619}</w:instrText>
      </w:r>
      <w:r w:rsidR="00C46E7A">
        <w:rPr>
          <w:rFonts w:ascii="Georgia" w:eastAsia="Georgia" w:hAnsi="Georgia" w:cs="Georgia"/>
        </w:rPr>
        <w:fldChar w:fldCharType="separate"/>
      </w:r>
      <w:r w:rsidR="00C46E7A">
        <w:rPr>
          <w:rFonts w:ascii="Georgia" w:eastAsia="Georgia" w:hAnsi="Georgia" w:cs="Georgia"/>
        </w:rPr>
        <w:t>[46]</w:t>
      </w:r>
      <w:r w:rsidR="00C46E7A">
        <w:rPr>
          <w:rFonts w:ascii="Georgia" w:eastAsia="Georgia" w:hAnsi="Georgia" w:cs="Georgia"/>
        </w:rPr>
        <w:fldChar w:fldCharType="end"/>
      </w:r>
      <w:r w:rsidR="00C46E7A">
        <w:rPr>
          <w:rFonts w:ascii="Georgia" w:eastAsia="Georgia" w:hAnsi="Georgia" w:cs="Georgia"/>
        </w:rPr>
        <w:fldChar w:fldCharType="begin"/>
      </w:r>
      <w:r w:rsidR="00C46E7A">
        <w:rPr>
          <w:rFonts w:ascii="Georgia" w:eastAsia="Georgia" w:hAnsi="Georgia" w:cs="Georgia"/>
        </w:rPr>
        <w:instrText xml:space="preserve"> ADDIN cite{21430782}</w:instrText>
      </w:r>
      <w:r w:rsidR="00C46E7A">
        <w:rPr>
          <w:rFonts w:ascii="Georgia" w:eastAsia="Georgia" w:hAnsi="Georgia" w:cs="Georgia"/>
        </w:rPr>
        <w:fldChar w:fldCharType="end"/>
      </w:r>
      <w:r>
        <w:rPr>
          <w:rFonts w:ascii="Georgia" w:eastAsia="Georgia" w:hAnsi="Georgia" w:cs="Georgia"/>
        </w:rPr>
        <w:t>, and completed many analyses on them</w:t>
      </w:r>
      <w:r w:rsidR="00C46E7A">
        <w:rPr>
          <w:rFonts w:ascii="Georgia" w:eastAsia="Georgia" w:hAnsi="Georgia" w:cs="Georgia"/>
        </w:rPr>
        <w:fldChar w:fldCharType="begin"/>
      </w:r>
      <w:r w:rsidR="00C46E7A">
        <w:rPr>
          <w:rFonts w:ascii="Georgia" w:eastAsia="Georgia" w:hAnsi="Georgia" w:cs="Georgia"/>
        </w:rPr>
        <w:instrText xml:space="preserve"> ADDIN cite{22125477,21177976,20439753,15145574,14724320,17447836,15372033,19164758,16455753,22955619,22950945,18077332,24092746,23505346,21811232,2160691,21253555}</w:instrText>
      </w:r>
      <w:r w:rsidR="00C46E7A">
        <w:rPr>
          <w:rFonts w:ascii="Georgia" w:eastAsia="Georgia" w:hAnsi="Georgia" w:cs="Georgia"/>
        </w:rPr>
        <w:fldChar w:fldCharType="separate"/>
      </w:r>
      <w:r w:rsidR="00C46E7A">
        <w:rPr>
          <w:rFonts w:ascii="Georgia" w:eastAsia="Georgia" w:hAnsi="Georgia" w:cs="Georgia"/>
        </w:rPr>
        <w:t>[25, 41, 46, 47, 48, 49, 50, 51, 52, 53, 54, 55, 56, 57, 58]</w:t>
      </w:r>
      <w:r w:rsidR="00C46E7A">
        <w:rPr>
          <w:rFonts w:ascii="Georgia" w:eastAsia="Georgia" w:hAnsi="Georgia" w:cs="Georgia"/>
        </w:rPr>
        <w:fldChar w:fldCharType="end"/>
      </w:r>
      <w:r>
        <w:rPr>
          <w:rFonts w:ascii="Georgia" w:eastAsia="Georgia" w:hAnsi="Georgia" w:cs="Georgia"/>
        </w:rPr>
        <w:t xml:space="preserve">. Furthermore, we have conducted large-scale multi-organism regulatory and gene </w:t>
      </w:r>
      <w:proofErr w:type="spellStart"/>
      <w:r>
        <w:rPr>
          <w:rFonts w:ascii="Georgia" w:eastAsia="Georgia" w:hAnsi="Georgia" w:cs="Georgia"/>
        </w:rPr>
        <w:t>coexpression</w:t>
      </w:r>
      <w:proofErr w:type="spellEnd"/>
      <w:r>
        <w:rPr>
          <w:rFonts w:ascii="Georgia" w:eastAsia="Georgia" w:hAnsi="Georgia" w:cs="Georgia"/>
        </w:rPr>
        <w:t xml:space="preserve"> network comparisons, along with </w:t>
      </w:r>
      <w:proofErr w:type="spellStart"/>
      <w:r>
        <w:rPr>
          <w:rFonts w:ascii="Georgia" w:eastAsia="Georgia" w:hAnsi="Georgia" w:cs="Georgia"/>
        </w:rPr>
        <w:t>transcriptome</w:t>
      </w:r>
      <w:proofErr w:type="spellEnd"/>
      <w:r>
        <w:rPr>
          <w:rFonts w:ascii="Georgia" w:eastAsia="Georgia" w:hAnsi="Georgia" w:cs="Georgia"/>
        </w:rPr>
        <w:t xml:space="preserve"> and </w:t>
      </w:r>
      <w:proofErr w:type="spellStart"/>
      <w:r>
        <w:rPr>
          <w:rFonts w:ascii="Georgia" w:eastAsia="Georgia" w:hAnsi="Georgia" w:cs="Georgia"/>
        </w:rPr>
        <w:t>pseudogene</w:t>
      </w:r>
      <w:proofErr w:type="spellEnd"/>
      <w:r>
        <w:rPr>
          <w:rFonts w:ascii="Georgia" w:eastAsia="Georgia" w:hAnsi="Georgia" w:cs="Georgia"/>
        </w:rPr>
        <w:t xml:space="preserve"> lineage analyses for the </w:t>
      </w:r>
      <w:proofErr w:type="spellStart"/>
      <w:r>
        <w:rPr>
          <w:rFonts w:ascii="Georgia" w:eastAsia="Georgia" w:hAnsi="Georgia" w:cs="Georgia"/>
        </w:rPr>
        <w:t>modENCODE</w:t>
      </w:r>
      <w:proofErr w:type="spellEnd"/>
      <w:r>
        <w:rPr>
          <w:rFonts w:ascii="Georgia" w:eastAsia="Georgia" w:hAnsi="Georgia" w:cs="Georgia"/>
        </w:rPr>
        <w:t xml:space="preserve"> project</w:t>
      </w:r>
      <w:r w:rsidR="00C46E7A">
        <w:rPr>
          <w:rFonts w:ascii="Georgia" w:eastAsia="Georgia" w:hAnsi="Georgia" w:cs="Georgia"/>
        </w:rPr>
        <w:fldChar w:fldCharType="begin"/>
      </w:r>
      <w:r w:rsidR="00C46E7A">
        <w:rPr>
          <w:rFonts w:ascii="Georgia" w:eastAsia="Georgia" w:hAnsi="Georgia" w:cs="Georgia"/>
        </w:rPr>
        <w:instrText xml:space="preserve"> ADDIN cite{25164757,25164755,25157146,21253555,25249401}</w:instrText>
      </w:r>
      <w:r w:rsidR="00C46E7A">
        <w:rPr>
          <w:rFonts w:ascii="Georgia" w:eastAsia="Georgia" w:hAnsi="Georgia" w:cs="Georgia"/>
        </w:rPr>
        <w:fldChar w:fldCharType="separate"/>
      </w:r>
      <w:r w:rsidR="00C46E7A">
        <w:rPr>
          <w:rFonts w:ascii="Georgia" w:eastAsia="Georgia" w:hAnsi="Georgia" w:cs="Georgia"/>
        </w:rPr>
        <w:t>[58, 59, 60, 61]</w:t>
      </w:r>
      <w:r w:rsidR="00C46E7A">
        <w:rPr>
          <w:rFonts w:ascii="Georgia" w:eastAsia="Georgia" w:hAnsi="Georgia" w:cs="Georgia"/>
        </w:rPr>
        <w:fldChar w:fldCharType="end"/>
      </w:r>
      <w:r>
        <w:rPr>
          <w:rFonts w:ascii="Georgia" w:eastAsia="Georgia" w:hAnsi="Georgia" w:cs="Georgia"/>
        </w:rPr>
        <w:t>. We also have extensive experience conducting integrated analyses of RNA-</w:t>
      </w:r>
      <w:proofErr w:type="spellStart"/>
      <w:r>
        <w:rPr>
          <w:rFonts w:ascii="Georgia" w:eastAsia="Georgia" w:hAnsi="Georgia" w:cs="Georgia"/>
        </w:rPr>
        <w:t>Seq</w:t>
      </w:r>
      <w:proofErr w:type="spellEnd"/>
      <w:r>
        <w:rPr>
          <w:rFonts w:ascii="Georgia" w:eastAsia="Georgia" w:hAnsi="Georgia" w:cs="Georgia"/>
        </w:rPr>
        <w:t xml:space="preserve"> datasets, such as those generated by the ENCODE, </w:t>
      </w:r>
      <w:proofErr w:type="spellStart"/>
      <w:r>
        <w:rPr>
          <w:rFonts w:ascii="Georgia" w:eastAsia="Georgia" w:hAnsi="Georgia" w:cs="Georgia"/>
        </w:rPr>
        <w:t>modENCODE</w:t>
      </w:r>
      <w:proofErr w:type="spellEnd"/>
      <w:r>
        <w:rPr>
          <w:rFonts w:ascii="Georgia" w:eastAsia="Georgia" w:hAnsi="Georgia" w:cs="Georgia"/>
        </w:rPr>
        <w:t xml:space="preserve">, </w:t>
      </w:r>
      <w:proofErr w:type="spellStart"/>
      <w:r>
        <w:rPr>
          <w:rFonts w:ascii="Georgia" w:eastAsia="Georgia" w:hAnsi="Georgia" w:cs="Georgia"/>
        </w:rPr>
        <w:t>BrainSpan</w:t>
      </w:r>
      <w:proofErr w:type="spellEnd"/>
      <w:r>
        <w:rPr>
          <w:rFonts w:ascii="Georgia" w:eastAsia="Georgia" w:hAnsi="Georgia" w:cs="Georgia"/>
        </w:rPr>
        <w:t xml:space="preserve"> and </w:t>
      </w:r>
      <w:proofErr w:type="spellStart"/>
      <w:r>
        <w:rPr>
          <w:rFonts w:ascii="Georgia" w:eastAsia="Georgia" w:hAnsi="Georgia" w:cs="Georgia"/>
        </w:rPr>
        <w:t>exRNA</w:t>
      </w:r>
      <w:proofErr w:type="spellEnd"/>
      <w:r>
        <w:rPr>
          <w:rFonts w:ascii="Georgia" w:eastAsia="Georgia" w:hAnsi="Georgia" w:cs="Georgia"/>
        </w:rPr>
        <w:t xml:space="preserve"> consortia</w:t>
      </w:r>
      <w:r w:rsidR="00C46E7A">
        <w:rPr>
          <w:rFonts w:ascii="Georgia" w:eastAsia="Georgia" w:hAnsi="Georgia" w:cs="Georgia"/>
        </w:rPr>
        <w:fldChar w:fldCharType="begin"/>
      </w:r>
      <w:r w:rsidR="00C46E7A">
        <w:rPr>
          <w:rFonts w:ascii="Georgia" w:eastAsia="Georgia" w:hAnsi="Georgia" w:cs="Georgia"/>
        </w:rPr>
        <w:instrText xml:space="preserve"> ADDIN cite{22955616,22955620,21177976,0000001,0000002}</w:instrText>
      </w:r>
      <w:r w:rsidR="00C46E7A">
        <w:rPr>
          <w:rFonts w:ascii="Georgia" w:eastAsia="Georgia" w:hAnsi="Georgia" w:cs="Georgia"/>
        </w:rPr>
        <w:fldChar w:fldCharType="separate"/>
      </w:r>
      <w:r w:rsidR="00C46E7A">
        <w:rPr>
          <w:rFonts w:ascii="Georgia" w:eastAsia="Georgia" w:hAnsi="Georgia" w:cs="Georgia"/>
        </w:rPr>
        <w:t>[23, 25, 62, 63, 64]</w:t>
      </w:r>
      <w:r w:rsidR="00C46E7A">
        <w:rPr>
          <w:rFonts w:ascii="Georgia" w:eastAsia="Georgia" w:hAnsi="Georgia" w:cs="Georgia"/>
        </w:rPr>
        <w:fldChar w:fldCharType="end"/>
      </w:r>
      <w:r>
        <w:rPr>
          <w:rFonts w:ascii="Georgia" w:eastAsia="Georgia" w:hAnsi="Georgia" w:cs="Georgia"/>
        </w:rPr>
        <w:t>. In particular, for general RNA-</w:t>
      </w:r>
      <w:proofErr w:type="spellStart"/>
      <w:r>
        <w:rPr>
          <w:rFonts w:ascii="Georgia" w:eastAsia="Georgia" w:hAnsi="Georgia" w:cs="Georgia"/>
        </w:rPr>
        <w:t>Seq</w:t>
      </w:r>
      <w:proofErr w:type="spellEnd"/>
      <w:r>
        <w:rPr>
          <w:rFonts w:ascii="Georgia" w:eastAsia="Georgia" w:hAnsi="Georgia" w:cs="Georgia"/>
        </w:rPr>
        <w:t xml:space="preserve"> analysis, we have developed </w:t>
      </w:r>
      <w:proofErr w:type="spellStart"/>
      <w:r>
        <w:rPr>
          <w:rFonts w:ascii="Georgia" w:eastAsia="Georgia" w:hAnsi="Georgia" w:cs="Georgia"/>
        </w:rPr>
        <w:t>RSEQtools</w:t>
      </w:r>
      <w:proofErr w:type="spellEnd"/>
      <w:r>
        <w:rPr>
          <w:rFonts w:ascii="Georgia" w:eastAsia="Georgia" w:hAnsi="Georgia" w:cs="Georgia"/>
        </w:rPr>
        <w:t xml:space="preserve"> and </w:t>
      </w:r>
      <w:proofErr w:type="spellStart"/>
      <w:r>
        <w:rPr>
          <w:rFonts w:ascii="Georgia" w:eastAsia="Georgia" w:hAnsi="Georgia" w:cs="Georgia"/>
        </w:rPr>
        <w:t>IQseq</w:t>
      </w:r>
      <w:proofErr w:type="spellEnd"/>
      <w:r>
        <w:rPr>
          <w:rFonts w:ascii="Georgia" w:eastAsia="Georgia" w:hAnsi="Georgia" w:cs="Georgia"/>
        </w:rPr>
        <w:t xml:space="preserve"> for splice site identification, gene model creation and transcript quantification</w:t>
      </w:r>
      <w:r w:rsidR="00C46E7A">
        <w:rPr>
          <w:rFonts w:ascii="Georgia" w:eastAsia="Georgia" w:hAnsi="Georgia" w:cs="Georgia"/>
        </w:rPr>
        <w:fldChar w:fldCharType="begin"/>
      </w:r>
      <w:r w:rsidR="00C46E7A">
        <w:rPr>
          <w:rFonts w:ascii="Georgia" w:eastAsia="Georgia" w:hAnsi="Georgia" w:cs="Georgia"/>
        </w:rPr>
        <w:instrText xml:space="preserve"> ADDIN cite{21134889,22238592}</w:instrText>
      </w:r>
      <w:r w:rsidR="00C46E7A">
        <w:rPr>
          <w:rFonts w:ascii="Georgia" w:eastAsia="Georgia" w:hAnsi="Georgia" w:cs="Georgia"/>
        </w:rPr>
        <w:fldChar w:fldCharType="separate"/>
      </w:r>
      <w:r w:rsidR="00C46E7A">
        <w:rPr>
          <w:rFonts w:ascii="Georgia" w:eastAsia="Georgia" w:hAnsi="Georgia" w:cs="Georgia"/>
        </w:rPr>
        <w:t>[65, 66]</w:t>
      </w:r>
      <w:r w:rsidR="00C46E7A">
        <w:rPr>
          <w:rFonts w:ascii="Georgia" w:eastAsia="Georgia" w:hAnsi="Georgia" w:cs="Georgia"/>
        </w:rPr>
        <w:fldChar w:fldCharType="end"/>
      </w:r>
      <w:r>
        <w:rPr>
          <w:rFonts w:ascii="Georgia" w:eastAsia="Georgia" w:hAnsi="Georgia" w:cs="Georgia"/>
        </w:rPr>
        <w:t xml:space="preserve">. We have also developed tools that specifically analyze features of </w:t>
      </w:r>
      <w:proofErr w:type="spellStart"/>
      <w:r>
        <w:rPr>
          <w:rFonts w:ascii="Georgia" w:eastAsia="Georgia" w:hAnsi="Georgia" w:cs="Georgia"/>
        </w:rPr>
        <w:t>ncRNAs</w:t>
      </w:r>
      <w:proofErr w:type="spellEnd"/>
      <w:r>
        <w:rPr>
          <w:rFonts w:ascii="Georgia" w:eastAsia="Georgia" w:hAnsi="Georgia" w:cs="Georgia"/>
        </w:rPr>
        <w:t xml:space="preserve">, including </w:t>
      </w:r>
      <w:proofErr w:type="spellStart"/>
      <w:r>
        <w:rPr>
          <w:rFonts w:ascii="Georgia" w:eastAsia="Georgia" w:hAnsi="Georgia" w:cs="Georgia"/>
        </w:rPr>
        <w:t>incRNA</w:t>
      </w:r>
      <w:proofErr w:type="spellEnd"/>
      <w:r>
        <w:rPr>
          <w:rFonts w:ascii="Georgia" w:eastAsia="Georgia" w:hAnsi="Georgia" w:cs="Georgia"/>
        </w:rPr>
        <w:t xml:space="preserve">, an </w:t>
      </w:r>
      <w:proofErr w:type="spellStart"/>
      <w:r>
        <w:rPr>
          <w:rFonts w:ascii="Georgia" w:eastAsia="Georgia" w:hAnsi="Georgia" w:cs="Georgia"/>
        </w:rPr>
        <w:t>ncRNA</w:t>
      </w:r>
      <w:proofErr w:type="spellEnd"/>
      <w:r>
        <w:rPr>
          <w:rFonts w:ascii="Georgia" w:eastAsia="Georgia" w:hAnsi="Georgia" w:cs="Georgia"/>
        </w:rPr>
        <w:t xml:space="preserve"> finder, and </w:t>
      </w:r>
      <w:proofErr w:type="spellStart"/>
      <w:r>
        <w:rPr>
          <w:rFonts w:ascii="Georgia" w:eastAsia="Georgia" w:hAnsi="Georgia" w:cs="Georgia"/>
        </w:rPr>
        <w:t>ncVAR</w:t>
      </w:r>
      <w:proofErr w:type="spellEnd"/>
      <w:r>
        <w:rPr>
          <w:rFonts w:ascii="Georgia" w:eastAsia="Georgia" w:hAnsi="Georgia" w:cs="Georgia"/>
        </w:rPr>
        <w:t xml:space="preserve">, a prototype pipeline that integrates genetic variants across biotypes and </w:t>
      </w:r>
      <w:proofErr w:type="spellStart"/>
      <w:r>
        <w:rPr>
          <w:rFonts w:ascii="Georgia" w:eastAsia="Georgia" w:hAnsi="Georgia" w:cs="Georgia"/>
        </w:rPr>
        <w:t>subregions</w:t>
      </w:r>
      <w:proofErr w:type="spellEnd"/>
      <w:r>
        <w:rPr>
          <w:rFonts w:ascii="Georgia" w:eastAsia="Georgia" w:hAnsi="Georgia" w:cs="Georgia"/>
        </w:rPr>
        <w:t xml:space="preserve"> of </w:t>
      </w:r>
      <w:proofErr w:type="spellStart"/>
      <w:r>
        <w:rPr>
          <w:rFonts w:ascii="Georgia" w:eastAsia="Georgia" w:hAnsi="Georgia" w:cs="Georgia"/>
        </w:rPr>
        <w:t>ncRNAs</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cite{21177971, 21596777}</w:instrText>
      </w:r>
      <w:r w:rsidR="00C46E7A">
        <w:rPr>
          <w:rFonts w:ascii="Georgia" w:eastAsia="Georgia" w:hAnsi="Georgia" w:cs="Georgia"/>
        </w:rPr>
        <w:fldChar w:fldCharType="separate"/>
      </w:r>
      <w:r w:rsidR="00C46E7A">
        <w:rPr>
          <w:rFonts w:ascii="Georgia" w:eastAsia="Georgia" w:hAnsi="Georgia" w:cs="Georgia"/>
        </w:rPr>
        <w:t>[67]</w:t>
      </w:r>
      <w:r w:rsidR="00C46E7A">
        <w:rPr>
          <w:rFonts w:ascii="Georgia" w:eastAsia="Georgia" w:hAnsi="Georgia" w:cs="Georgia"/>
        </w:rPr>
        <w:fldChar w:fldCharType="end"/>
      </w:r>
      <w:r>
        <w:rPr>
          <w:rFonts w:ascii="Georgia" w:eastAsia="Georgia" w:hAnsi="Georgia" w:cs="Georgia"/>
        </w:rPr>
        <w:t xml:space="preserve">. </w:t>
      </w:r>
    </w:p>
    <w:p w14:paraId="3DC5918F" w14:textId="77777777" w:rsidR="00214E58" w:rsidRDefault="00B22759">
      <w:pPr>
        <w:pStyle w:val="normal0"/>
      </w:pPr>
      <w:r>
        <w:rPr>
          <w:b/>
        </w:rPr>
        <w:t>D-1-a-</w:t>
      </w:r>
      <w:proofErr w:type="gramStart"/>
      <w:r>
        <w:rPr>
          <w:b/>
        </w:rPr>
        <w:t>ii  We</w:t>
      </w:r>
      <w:proofErr w:type="gramEnd"/>
      <w:r>
        <w:rPr>
          <w:b/>
        </w:rPr>
        <w:t xml:space="preserve"> have extensive experience in allelic analyses</w:t>
      </w:r>
    </w:p>
    <w:p w14:paraId="5F6DFAA2" w14:textId="26E54CA5" w:rsidR="00214E58" w:rsidRDefault="00B22759">
      <w:pPr>
        <w:pStyle w:val="normal0"/>
      </w:pPr>
      <w:r>
        <w:rPr>
          <w:rFonts w:ascii="Georgia" w:eastAsia="Georgia" w:hAnsi="Georgia" w:cs="Georgia"/>
        </w:rPr>
        <w:t>A specific class of regulatory variants is one that is related to allele-specific events. These are variants that are associated with allele-specific binding (ASB), particularly of transcription factors or DNA-binding proteins, and allele-specific expression (ASE)</w:t>
      </w:r>
      <w:r w:rsidR="00C46E7A">
        <w:rPr>
          <w:rFonts w:ascii="Georgia" w:eastAsia="Georgia" w:hAnsi="Georgia" w:cs="Georgia"/>
        </w:rPr>
        <w:fldChar w:fldCharType="begin"/>
      </w:r>
      <w:r w:rsidR="00C46E7A">
        <w:rPr>
          <w:rFonts w:ascii="Georgia" w:eastAsia="Georgia" w:hAnsi="Georgia" w:cs="Georgia"/>
        </w:rPr>
        <w:instrText xml:space="preserve"> ADDIN cite{20567245,20846943}</w:instrText>
      </w:r>
      <w:r w:rsidR="00C46E7A">
        <w:rPr>
          <w:rFonts w:ascii="Georgia" w:eastAsia="Georgia" w:hAnsi="Georgia" w:cs="Georgia"/>
        </w:rPr>
        <w:fldChar w:fldCharType="separate"/>
      </w:r>
      <w:r w:rsidR="00C46E7A">
        <w:rPr>
          <w:rFonts w:ascii="Georgia" w:eastAsia="Georgia" w:hAnsi="Georgia" w:cs="Georgia"/>
        </w:rPr>
        <w:t>[68, 69]</w:t>
      </w:r>
      <w:r w:rsidR="00C46E7A">
        <w:rPr>
          <w:rFonts w:ascii="Georgia" w:eastAsia="Georgia" w:hAnsi="Georgia" w:cs="Georgia"/>
        </w:rPr>
        <w:fldChar w:fldCharType="end"/>
      </w:r>
      <w:r>
        <w:rPr>
          <w:rFonts w:ascii="Georgia" w:eastAsia="Georgia" w:hAnsi="Georgia" w:cs="Georgia"/>
        </w:rPr>
        <w:t xml:space="preserve">. We have previously developed a tool, </w:t>
      </w:r>
      <w:proofErr w:type="spellStart"/>
      <w:r>
        <w:rPr>
          <w:rFonts w:ascii="Georgia" w:eastAsia="Georgia" w:hAnsi="Georgia" w:cs="Georgia"/>
        </w:rPr>
        <w:t>AlleleSeq</w:t>
      </w:r>
      <w:proofErr w:type="spellEnd"/>
      <w:r>
        <w:rPr>
          <w:rFonts w:ascii="Georgia" w:eastAsia="Georgia" w:hAnsi="Georgia" w:cs="Georgia"/>
        </w:rPr>
        <w:t>,</w:t>
      </w:r>
      <w:r w:rsidR="00C46E7A">
        <w:rPr>
          <w:rFonts w:ascii="Georgia" w:eastAsia="Georgia" w:hAnsi="Georgia" w:cs="Georgia"/>
        </w:rPr>
        <w:fldChar w:fldCharType="begin"/>
      </w:r>
      <w:r w:rsidR="00C46E7A">
        <w:rPr>
          <w:rFonts w:ascii="Georgia" w:eastAsia="Georgia" w:hAnsi="Georgia" w:cs="Georgia"/>
        </w:rPr>
        <w:instrText xml:space="preserve"> ADDIN cite{21811232}</w:instrText>
      </w:r>
      <w:r w:rsidR="00C46E7A">
        <w:rPr>
          <w:rFonts w:ascii="Georgia" w:eastAsia="Georgia" w:hAnsi="Georgia" w:cs="Georgia"/>
        </w:rPr>
        <w:fldChar w:fldCharType="separate"/>
      </w:r>
      <w:r w:rsidR="00C46E7A">
        <w:rPr>
          <w:rFonts w:ascii="Georgia" w:eastAsia="Georgia" w:hAnsi="Georgia" w:cs="Georgia"/>
        </w:rPr>
        <w:t>[57]</w:t>
      </w:r>
      <w:r w:rsidR="00C46E7A">
        <w:rPr>
          <w:rFonts w:ascii="Georgia" w:eastAsia="Georgia" w:hAnsi="Georgia" w:cs="Georgia"/>
        </w:rPr>
        <w:fldChar w:fldCharType="end"/>
      </w:r>
      <w:r>
        <w:rPr>
          <w:rFonts w:ascii="Georgia" w:eastAsia="Georgia" w:hAnsi="Georgia" w:cs="Georgia"/>
        </w:rPr>
        <w:t xml:space="preserve"> for the detection of candidate variants associated with ASB and ASE. Using </w:t>
      </w:r>
      <w:proofErr w:type="spellStart"/>
      <w:r>
        <w:rPr>
          <w:rFonts w:ascii="Georgia" w:eastAsia="Georgia" w:hAnsi="Georgia" w:cs="Georgia"/>
        </w:rPr>
        <w:t>AlleleSeq</w:t>
      </w:r>
      <w:proofErr w:type="spellEnd"/>
      <w:r>
        <w:rPr>
          <w:rFonts w:ascii="Georgia" w:eastAsia="Georgia" w:hAnsi="Georgia" w:cs="Georgia"/>
        </w:rPr>
        <w:t>, we have spearheaded allele-specific analyses in several major consortia publications, including ENCODE and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cite{22955620,22955619,24092746}</w:instrText>
      </w:r>
      <w:r w:rsidR="00C46E7A">
        <w:rPr>
          <w:rFonts w:ascii="Georgia" w:eastAsia="Georgia" w:hAnsi="Georgia" w:cs="Georgia"/>
        </w:rPr>
        <w:fldChar w:fldCharType="separate"/>
      </w:r>
      <w:r w:rsidR="00C46E7A">
        <w:rPr>
          <w:rFonts w:ascii="Georgia" w:eastAsia="Georgia" w:hAnsi="Georgia" w:cs="Georgia"/>
        </w:rPr>
        <w:t>[46, 55, 62]</w:t>
      </w:r>
      <w:r w:rsidR="00C46E7A">
        <w:rPr>
          <w:rFonts w:ascii="Georgia" w:eastAsia="Georgia" w:hAnsi="Georgia" w:cs="Georgia"/>
        </w:rPr>
        <w:fldChar w:fldCharType="end"/>
      </w:r>
      <w:r>
        <w:rPr>
          <w:rFonts w:ascii="Georgia" w:eastAsia="Georgia" w:hAnsi="Georgia" w:cs="Georgia"/>
        </w:rPr>
        <w:t>. Overall, we found that these allelic variants are under differential selection from non-allelic variants</w:t>
      </w:r>
      <w:r w:rsidR="00C46E7A">
        <w:rPr>
          <w:rFonts w:ascii="Georgia" w:eastAsia="Georgia" w:hAnsi="Georgia" w:cs="Georgia"/>
        </w:rPr>
        <w:fldChar w:fldCharType="begin"/>
      </w:r>
      <w:r w:rsidR="00C46E7A">
        <w:rPr>
          <w:rFonts w:ascii="Georgia" w:eastAsia="Georgia" w:hAnsi="Georgia" w:cs="Georgia"/>
        </w:rPr>
        <w:instrText xml:space="preserve"> ADDIN cite{22955619,24092746}</w:instrText>
      </w:r>
      <w:r w:rsidR="00C46E7A">
        <w:rPr>
          <w:rFonts w:ascii="Georgia" w:eastAsia="Georgia" w:hAnsi="Georgia" w:cs="Georgia"/>
        </w:rPr>
        <w:fldChar w:fldCharType="separate"/>
      </w:r>
      <w:r w:rsidR="00C46E7A">
        <w:rPr>
          <w:rFonts w:ascii="Georgia" w:eastAsia="Georgia" w:hAnsi="Georgia" w:cs="Georgia"/>
        </w:rPr>
        <w:t>[46, 55]</w:t>
      </w:r>
      <w:r w:rsidR="00C46E7A">
        <w:rPr>
          <w:rFonts w:ascii="Georgia" w:eastAsia="Georgia" w:hAnsi="Georgia" w:cs="Georgia"/>
        </w:rPr>
        <w:fldChar w:fldCharType="end"/>
      </w:r>
      <w:r>
        <w:rPr>
          <w:rFonts w:ascii="Georgia" w:eastAsia="Georgia" w:hAnsi="Georgia" w:cs="Georgia"/>
        </w:rPr>
        <w:t>. By constructing regulatory networks based on ASB of TFs and ASE of their target genes, we further revealed substantial coordination between allele-specific binding and expression</w:t>
      </w:r>
      <w:r w:rsidR="00C46E7A">
        <w:rPr>
          <w:rFonts w:ascii="Georgia" w:eastAsia="Georgia" w:hAnsi="Georgia" w:cs="Georgia"/>
        </w:rPr>
        <w:fldChar w:fldCharType="begin"/>
      </w:r>
      <w:r w:rsidR="00C46E7A">
        <w:rPr>
          <w:rFonts w:ascii="Georgia" w:eastAsia="Georgia" w:hAnsi="Georgia" w:cs="Georgia"/>
        </w:rPr>
        <w:instrText xml:space="preserve"> ADDIN cite{22955619}</w:instrText>
      </w:r>
      <w:r w:rsidR="00C46E7A">
        <w:rPr>
          <w:rFonts w:ascii="Georgia" w:eastAsia="Georgia" w:hAnsi="Georgia" w:cs="Georgia"/>
        </w:rPr>
        <w:fldChar w:fldCharType="separate"/>
      </w:r>
      <w:r w:rsidR="00C46E7A">
        <w:rPr>
          <w:rFonts w:ascii="Georgia" w:eastAsia="Georgia" w:hAnsi="Georgia" w:cs="Georgia"/>
        </w:rPr>
        <w:t>[46]</w:t>
      </w:r>
      <w:r w:rsidR="00C46E7A">
        <w:rPr>
          <w:rFonts w:ascii="Georgia" w:eastAsia="Georgia" w:hAnsi="Georgia" w:cs="Georgia"/>
        </w:rPr>
        <w:fldChar w:fldCharType="end"/>
      </w:r>
      <w:r>
        <w:rPr>
          <w:rFonts w:ascii="Georgia" w:eastAsia="Georgia" w:hAnsi="Georgia" w:cs="Georgia"/>
        </w:rPr>
        <w:t xml:space="preserve">. Furthermore, we have implemented the </w:t>
      </w:r>
      <w:proofErr w:type="spellStart"/>
      <w:r>
        <w:rPr>
          <w:rFonts w:ascii="Georgia" w:eastAsia="Georgia" w:hAnsi="Georgia" w:cs="Georgia"/>
        </w:rPr>
        <w:t>AlleleSeq</w:t>
      </w:r>
      <w:proofErr w:type="spellEnd"/>
      <w:r>
        <w:rPr>
          <w:rFonts w:ascii="Georgia" w:eastAsia="Georgia" w:hAnsi="Georgia" w:cs="Georgia"/>
        </w:rPr>
        <w:t xml:space="preserve"> tool, generated lists of detected allelic variants, and constructed a personal diploid genome and </w:t>
      </w:r>
      <w:proofErr w:type="spellStart"/>
      <w:r>
        <w:rPr>
          <w:rFonts w:ascii="Georgia" w:eastAsia="Georgia" w:hAnsi="Georgia" w:cs="Georgia"/>
        </w:rPr>
        <w:t>transcriptome</w:t>
      </w:r>
      <w:proofErr w:type="spellEnd"/>
      <w:r>
        <w:rPr>
          <w:rFonts w:ascii="Georgia" w:eastAsia="Georgia" w:hAnsi="Georgia" w:cs="Georgia"/>
        </w:rPr>
        <w:t xml:space="preserve"> of NA12878 on</w:t>
      </w:r>
      <w:r w:rsidR="00C46E7A">
        <w:rPr>
          <w:rFonts w:ascii="Georgia" w:eastAsia="Georgia" w:hAnsi="Georgia" w:cs="Georgia"/>
        </w:rPr>
        <w:fldChar w:fldCharType="begin"/>
      </w:r>
      <w:r w:rsidR="00C46E7A">
        <w:rPr>
          <w:rFonts w:ascii="Georgia" w:eastAsia="Georgia" w:hAnsi="Georgia" w:cs="Georgia"/>
        </w:rPr>
        <w:instrText xml:space="preserve"> ADDIN cite{0000003}</w:instrText>
      </w:r>
      <w:r w:rsidR="00C46E7A">
        <w:rPr>
          <w:rFonts w:ascii="Georgia" w:eastAsia="Georgia" w:hAnsi="Georgia" w:cs="Georgia"/>
        </w:rPr>
        <w:fldChar w:fldCharType="separate"/>
      </w:r>
      <w:r w:rsidR="00C46E7A">
        <w:rPr>
          <w:rFonts w:ascii="Georgia" w:eastAsia="Georgia" w:hAnsi="Georgia" w:cs="Georgia"/>
        </w:rPr>
        <w:t>[70]</w:t>
      </w:r>
      <w:r w:rsidR="00C46E7A">
        <w:rPr>
          <w:rFonts w:ascii="Georgia" w:eastAsia="Georgia" w:hAnsi="Georgia" w:cs="Georgia"/>
        </w:rPr>
        <w:fldChar w:fldCharType="end"/>
      </w:r>
      <w:r>
        <w:rPr>
          <w:rFonts w:ascii="Georgia" w:eastAsia="Georgia" w:hAnsi="Georgia" w:cs="Georgia"/>
        </w:rPr>
        <w:t>.</w:t>
      </w:r>
    </w:p>
    <w:p w14:paraId="193507F9" w14:textId="77777777" w:rsidR="00214E58" w:rsidRDefault="00214E58">
      <w:pPr>
        <w:pStyle w:val="normal0"/>
      </w:pPr>
    </w:p>
    <w:p w14:paraId="227F9D3F" w14:textId="77777777" w:rsidR="00214E58" w:rsidRDefault="00B22759">
      <w:pPr>
        <w:pStyle w:val="normal0"/>
      </w:pPr>
      <w:r>
        <w:rPr>
          <w:b/>
        </w:rPr>
        <w:lastRenderedPageBreak/>
        <w:t>D-1-a-</w:t>
      </w:r>
      <w:proofErr w:type="gramStart"/>
      <w:r>
        <w:rPr>
          <w:b/>
        </w:rPr>
        <w:t>iii  We</w:t>
      </w:r>
      <w:proofErr w:type="gramEnd"/>
      <w:r>
        <w:rPr>
          <w:b/>
        </w:rPr>
        <w:t xml:space="preserve"> have extensive experience in relating annotation to variation, and we have developed the </w:t>
      </w:r>
      <w:proofErr w:type="spellStart"/>
      <w:r>
        <w:rPr>
          <w:b/>
        </w:rPr>
        <w:t>FunSeq</w:t>
      </w:r>
      <w:proofErr w:type="spellEnd"/>
      <w:r>
        <w:rPr>
          <w:b/>
        </w:rPr>
        <w:t xml:space="preserve"> pipeline for somatic variants</w:t>
      </w:r>
    </w:p>
    <w:p w14:paraId="14C03FCC" w14:textId="26CE9229" w:rsidR="00214E58" w:rsidRDefault="00B22759">
      <w:pPr>
        <w:pStyle w:val="normal0"/>
      </w:pPr>
      <w:r>
        <w:rPr>
          <w:rFonts w:ascii="Georgia" w:eastAsia="Georgia" w:hAnsi="Georgia" w:cs="Georgia"/>
        </w:rPr>
        <w:t>We have extensively analyzed patterns of variation in non-coding regions, along with their coding targets</w:t>
      </w:r>
      <w:r w:rsidR="00C46E7A">
        <w:rPr>
          <w:rFonts w:ascii="Georgia" w:eastAsia="Georgia" w:hAnsi="Georgia" w:cs="Georgia"/>
        </w:rPr>
        <w:fldChar w:fldCharType="begin"/>
      </w:r>
      <w:r w:rsidR="00C46E7A">
        <w:rPr>
          <w:rFonts w:ascii="Georgia" w:eastAsia="Georgia" w:hAnsi="Georgia" w:cs="Georgia"/>
        </w:rPr>
        <w:instrText xml:space="preserve"> ADDIN cite{21596777,22950945,22955619}</w:instrText>
      </w:r>
      <w:r w:rsidR="00C46E7A">
        <w:rPr>
          <w:rFonts w:ascii="Georgia" w:eastAsia="Georgia" w:hAnsi="Georgia" w:cs="Georgia"/>
        </w:rPr>
        <w:fldChar w:fldCharType="separate"/>
      </w:r>
      <w:r w:rsidR="00C46E7A">
        <w:rPr>
          <w:rFonts w:ascii="Georgia" w:eastAsia="Georgia" w:hAnsi="Georgia" w:cs="Georgia"/>
        </w:rPr>
        <w:t>[41, 46, 71]</w:t>
      </w:r>
      <w:r w:rsidR="00C46E7A">
        <w:rPr>
          <w:rFonts w:ascii="Georgia" w:eastAsia="Georgia" w:hAnsi="Georgia" w:cs="Georgia"/>
        </w:rPr>
        <w:fldChar w:fldCharType="end"/>
      </w:r>
      <w:r>
        <w:rPr>
          <w:rFonts w:ascii="Georgia" w:eastAsia="Georgia" w:hAnsi="Georgia" w:cs="Georgia"/>
        </w:rPr>
        <w:t>. We used metrics, such as diversity and fraction of rare variants, to characterize selection on various classes and subclasses of functional annotations</w:t>
      </w:r>
      <w:r w:rsidR="00C46E7A">
        <w:rPr>
          <w:rFonts w:ascii="Georgia" w:eastAsia="Georgia" w:hAnsi="Georgia" w:cs="Georgia"/>
        </w:rPr>
        <w:fldChar w:fldCharType="begin"/>
      </w:r>
      <w:r w:rsidR="00C46E7A">
        <w:rPr>
          <w:rFonts w:ascii="Georgia" w:eastAsia="Georgia" w:hAnsi="Georgia" w:cs="Georgia"/>
        </w:rPr>
        <w:instrText xml:space="preserve"> ADDIN cite{21596777}</w:instrText>
      </w:r>
      <w:r w:rsidR="00C46E7A">
        <w:rPr>
          <w:rFonts w:ascii="Georgia" w:eastAsia="Georgia" w:hAnsi="Georgia" w:cs="Georgia"/>
        </w:rPr>
        <w:fldChar w:fldCharType="separate"/>
      </w:r>
      <w:r w:rsidR="00C46E7A">
        <w:rPr>
          <w:rFonts w:ascii="Georgia" w:eastAsia="Georgia" w:hAnsi="Georgia" w:cs="Georgia"/>
        </w:rPr>
        <w:t>[71]</w:t>
      </w:r>
      <w:r w:rsidR="00C46E7A">
        <w:rPr>
          <w:rFonts w:ascii="Georgia" w:eastAsia="Georgia" w:hAnsi="Georgia" w:cs="Georgia"/>
        </w:rPr>
        <w:fldChar w:fldCharType="end"/>
      </w:r>
      <w:r>
        <w:rPr>
          <w:rFonts w:ascii="Georgia" w:eastAsia="Georgia" w:hAnsi="Georgia" w:cs="Georgia"/>
        </w:rPr>
        <w:t>. In addition, we have also defined variants that are disruptive to a TF-binding motif in a regulatory region</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Further studies by our group showed relationships between selection and protein network topology (for instance, quantifying selection in hubs relative to proteins on the network periphery</w:t>
      </w:r>
      <w:r w:rsidR="00C46E7A">
        <w:rPr>
          <w:rFonts w:ascii="Georgia" w:eastAsia="Georgia" w:hAnsi="Georgia" w:cs="Georgia"/>
        </w:rPr>
        <w:fldChar w:fldCharType="begin"/>
      </w:r>
      <w:r w:rsidR="00C46E7A">
        <w:rPr>
          <w:rFonts w:ascii="Georgia" w:eastAsia="Georgia" w:hAnsi="Georgia" w:cs="Georgia"/>
        </w:rPr>
        <w:instrText xml:space="preserve"> ADDIN cite{18077332,23505346}</w:instrText>
      </w:r>
      <w:r w:rsidR="00C46E7A">
        <w:rPr>
          <w:rFonts w:ascii="Georgia" w:eastAsia="Georgia" w:hAnsi="Georgia" w:cs="Georgia"/>
        </w:rPr>
        <w:fldChar w:fldCharType="separate"/>
      </w:r>
      <w:r w:rsidR="00C46E7A">
        <w:rPr>
          <w:rFonts w:ascii="Georgia" w:eastAsia="Georgia" w:hAnsi="Georgia" w:cs="Georgia"/>
        </w:rPr>
        <w:t>[54, 56]</w:t>
      </w:r>
      <w:r w:rsidR="00C46E7A">
        <w:rPr>
          <w:rFonts w:ascii="Georgia" w:eastAsia="Georgia" w:hAnsi="Georgia" w:cs="Georgia"/>
        </w:rPr>
        <w:fldChar w:fldCharType="end"/>
      </w:r>
      <w:r>
        <w:rPr>
          <w:rFonts w:ascii="Georgia" w:eastAsia="Georgia" w:hAnsi="Georgia" w:cs="Georgia"/>
        </w:rPr>
        <w:t>).</w:t>
      </w:r>
    </w:p>
    <w:p w14:paraId="2E5C3AA5" w14:textId="62B21EF7" w:rsidR="00214E58" w:rsidRDefault="00B22759">
      <w:pPr>
        <w:pStyle w:val="normal0"/>
        <w:ind w:firstLine="720"/>
      </w:pPr>
      <w:r>
        <w:rPr>
          <w:rFonts w:ascii="Georgia" w:eastAsia="Georgia" w:hAnsi="Georgia" w:cs="Georgia"/>
        </w:rPr>
        <w:t>In recent studies</w:t>
      </w:r>
      <w:r w:rsidR="00C46E7A">
        <w:rPr>
          <w:rFonts w:ascii="Georgia" w:eastAsia="Georgia" w:hAnsi="Georgia" w:cs="Georgia"/>
        </w:rPr>
        <w:fldChar w:fldCharType="begin"/>
      </w:r>
      <w:r w:rsidR="00C46E7A">
        <w:rPr>
          <w:rFonts w:ascii="Georgia" w:eastAsia="Georgia" w:hAnsi="Georgia" w:cs="Georgia"/>
        </w:rPr>
        <w:instrText xml:space="preserve"> ADDIN cite{24092746,25273974}</w:instrText>
      </w:r>
      <w:r w:rsidR="00C46E7A">
        <w:rPr>
          <w:rFonts w:ascii="Georgia" w:eastAsia="Georgia" w:hAnsi="Georgia" w:cs="Georgia"/>
        </w:rPr>
        <w:fldChar w:fldCharType="separate"/>
      </w:r>
      <w:r w:rsidR="00C46E7A">
        <w:rPr>
          <w:rFonts w:ascii="Georgia" w:eastAsia="Georgia" w:hAnsi="Georgia" w:cs="Georgia"/>
        </w:rPr>
        <w:t>[4, 55]</w:t>
      </w:r>
      <w:r w:rsidR="00C46E7A">
        <w:rPr>
          <w:rFonts w:ascii="Georgia" w:eastAsia="Georgia" w:hAnsi="Georgia" w:cs="Georgia"/>
        </w:rPr>
        <w:fldChar w:fldCharType="end"/>
      </w:r>
      <w:r>
        <w:rPr>
          <w:rFonts w:ascii="Georgia" w:eastAsia="Georgia" w:hAnsi="Georgia" w:cs="Georgia"/>
        </w:rPr>
        <w:t xml:space="preserve">, we have integrated and extended these methods to develop a prioritization pipeline called </w:t>
      </w:r>
      <w:proofErr w:type="spellStart"/>
      <w:r>
        <w:rPr>
          <w:rFonts w:ascii="Georgia" w:eastAsia="Georgia" w:hAnsi="Georgia" w:cs="Georgia"/>
        </w:rPr>
        <w:t>FunSeq</w:t>
      </w:r>
      <w:proofErr w:type="spellEnd"/>
      <w:r>
        <w:rPr>
          <w:rFonts w:ascii="Georgia" w:eastAsia="Georgia" w:hAnsi="Georgia" w:cs="Georgia"/>
        </w:rPr>
        <w:t xml:space="preserve">. </w:t>
      </w:r>
      <w:proofErr w:type="spellStart"/>
      <w:r>
        <w:rPr>
          <w:rFonts w:ascii="Georgia" w:eastAsia="Georgia" w:hAnsi="Georgia" w:cs="Georgia"/>
        </w:rPr>
        <w:t>FunSeq</w:t>
      </w:r>
      <w:proofErr w:type="spellEnd"/>
      <w:r>
        <w:rPr>
          <w:rFonts w:ascii="Georgia" w:eastAsia="Georgia" w:hAnsi="Georgia" w:cs="Georgia"/>
        </w:rPr>
        <w:t xml:space="preserve"> identifies sensitive and ultra-sensitive regions (i.e., those annotations under strong selective pressure, as determined using genomes from many individuals from diverse populations). </w:t>
      </w:r>
      <w:proofErr w:type="spellStart"/>
      <w:r>
        <w:rPr>
          <w:rFonts w:ascii="Georgia" w:eastAsia="Georgia" w:hAnsi="Georgia" w:cs="Georgia"/>
        </w:rPr>
        <w:t>FunSeq</w:t>
      </w:r>
      <w:proofErr w:type="spellEnd"/>
      <w:r>
        <w:rPr>
          <w:rFonts w:ascii="Georgia" w:eastAsia="Georgia" w:hAnsi="Georgia" w:cs="Georgia"/>
        </w:rPr>
        <w:t xml:space="preserve"> links each non-coding mutation to target genes, and prioritizes such variants based on scaled network connectivity (we compute the percentile rank of a particular gene after ordering centralities of all genes in a particular network). It identifies deleterious variants in many non-coding functional elements, including TF binding sites, enhancer elements, and regions of open chromatin corresponding to </w:t>
      </w:r>
      <w:proofErr w:type="spellStart"/>
      <w:r>
        <w:rPr>
          <w:rFonts w:ascii="Georgia" w:eastAsia="Georgia" w:hAnsi="Georgia" w:cs="Georgia"/>
        </w:rPr>
        <w:t>DNase</w:t>
      </w:r>
      <w:proofErr w:type="spellEnd"/>
      <w:r>
        <w:rPr>
          <w:rFonts w:ascii="Georgia" w:eastAsia="Georgia" w:hAnsi="Georgia" w:cs="Georgia"/>
        </w:rPr>
        <w:t xml:space="preserve"> I hypersensitive sites. It also detects their disruptiveness in TF binding sites (both loss-of and gain-of function events). By contrasting patterns of inherited polymorphisms from 1092 humans with somatic variants from cancer patients, </w:t>
      </w:r>
      <w:proofErr w:type="spellStart"/>
      <w:r>
        <w:rPr>
          <w:rFonts w:ascii="Georgia" w:eastAsia="Georgia" w:hAnsi="Georgia" w:cs="Georgia"/>
        </w:rPr>
        <w:t>FunSeq</w:t>
      </w:r>
      <w:proofErr w:type="spellEnd"/>
      <w:r>
        <w:rPr>
          <w:rFonts w:ascii="Georgia" w:eastAsia="Georgia" w:hAnsi="Georgia" w:cs="Georgia"/>
        </w:rPr>
        <w:t xml:space="preserve"> enables the identification of candidate non-coding driver mutations</w:t>
      </w:r>
      <w:r w:rsidR="00C46E7A">
        <w:rPr>
          <w:rFonts w:ascii="Georgia" w:eastAsia="Georgia" w:hAnsi="Georgia" w:cs="Georgia"/>
        </w:rPr>
        <w:fldChar w:fldCharType="begin"/>
      </w:r>
      <w:r w:rsidR="00C46E7A">
        <w:rPr>
          <w:rFonts w:ascii="Georgia" w:eastAsia="Georgia" w:hAnsi="Georgia" w:cs="Georgia"/>
        </w:rPr>
        <w:instrText xml:space="preserve"> ADDIN cite{24092746}</w:instrText>
      </w:r>
      <w:r w:rsidR="00C46E7A">
        <w:rPr>
          <w:rFonts w:ascii="Georgia" w:eastAsia="Georgia" w:hAnsi="Georgia" w:cs="Georgia"/>
        </w:rPr>
        <w:fldChar w:fldCharType="separate"/>
      </w:r>
      <w:r w:rsidR="00C46E7A">
        <w:rPr>
          <w:rFonts w:ascii="Georgia" w:eastAsia="Georgia" w:hAnsi="Georgia" w:cs="Georgia"/>
        </w:rPr>
        <w:t>[55]</w:t>
      </w:r>
      <w:r w:rsidR="00C46E7A">
        <w:rPr>
          <w:rFonts w:ascii="Georgia" w:eastAsia="Georgia" w:hAnsi="Georgia" w:cs="Georgia"/>
        </w:rPr>
        <w:fldChar w:fldCharType="end"/>
      </w:r>
      <w:r>
        <w:rPr>
          <w:rFonts w:ascii="Georgia" w:eastAsia="Georgia" w:hAnsi="Georgia" w:cs="Georgia"/>
        </w:rPr>
        <w:t xml:space="preserve">. Our method is able to prioritize the known TERT promoter driver mutations, and it scores somatic recurrent mutations higher than those that are non-recurrent. In this study, we integrated large-scale data from various resources (including data from ENCODE and The 1000 Genomes Project) with cancer genomics data. Using </w:t>
      </w:r>
      <w:proofErr w:type="spellStart"/>
      <w:r>
        <w:rPr>
          <w:rFonts w:ascii="Georgia" w:eastAsia="Georgia" w:hAnsi="Georgia" w:cs="Georgia"/>
        </w:rPr>
        <w:t>FunSeq</w:t>
      </w:r>
      <w:proofErr w:type="spellEnd"/>
      <w:r>
        <w:rPr>
          <w:rFonts w:ascii="Georgia" w:eastAsia="Georgia" w:hAnsi="Georgia" w:cs="Georgia"/>
        </w:rPr>
        <w:t xml:space="preserve">, we identified ~100 non-coding candidate drivers in ~90 WGS </w:t>
      </w:r>
      <w:proofErr w:type="spellStart"/>
      <w:r>
        <w:rPr>
          <w:rFonts w:ascii="Georgia" w:eastAsia="Georgia" w:hAnsi="Georgia" w:cs="Georgia"/>
        </w:rPr>
        <w:t>medulloblastoma</w:t>
      </w:r>
      <w:proofErr w:type="spellEnd"/>
      <w:r>
        <w:rPr>
          <w:rFonts w:ascii="Georgia" w:eastAsia="Georgia" w:hAnsi="Georgia" w:cs="Georgia"/>
        </w:rPr>
        <w:t>, breast and prostate cancer samples. We have also submitted a paper applying our method to investigate non-coding mutation patterns in subtypes of gastric cancer</w:t>
      </w:r>
      <w:r w:rsidR="00C46E7A">
        <w:rPr>
          <w:rFonts w:ascii="Georgia" w:eastAsia="Georgia" w:hAnsi="Georgia" w:cs="Georgia"/>
        </w:rPr>
        <w:fldChar w:fldCharType="begin"/>
      </w:r>
      <w:r w:rsidR="00C46E7A">
        <w:rPr>
          <w:rFonts w:ascii="Georgia" w:eastAsia="Georgia" w:hAnsi="Georgia" w:cs="Georgia"/>
        </w:rPr>
        <w:instrText xml:space="preserve"> ADDIN cite{submitted}</w:instrText>
      </w:r>
      <w:r w:rsidR="00C46E7A">
        <w:rPr>
          <w:rFonts w:ascii="Georgia" w:eastAsia="Georgia" w:hAnsi="Georgia" w:cs="Georgia"/>
        </w:rPr>
        <w:fldChar w:fldCharType="end"/>
      </w:r>
      <w:r>
        <w:rPr>
          <w:rFonts w:ascii="Georgia" w:eastAsia="Georgia" w:hAnsi="Georgia" w:cs="Georgia"/>
        </w:rPr>
        <w:t>. Drawing on this experience, we are currently co-leading the ICGC PCAWG-2 (analysis of mutations in regulatory regions) group.</w:t>
      </w:r>
    </w:p>
    <w:p w14:paraId="4C5AD84C" w14:textId="77777777" w:rsidR="00214E58" w:rsidRDefault="00B22759">
      <w:pPr>
        <w:pStyle w:val="normal0"/>
      </w:pPr>
      <w:r>
        <w:rPr>
          <w:b/>
        </w:rPr>
        <w:t>D-1-</w:t>
      </w:r>
      <w:proofErr w:type="gramStart"/>
      <w:r>
        <w:rPr>
          <w:b/>
        </w:rPr>
        <w:t>b  Research</w:t>
      </w:r>
      <w:proofErr w:type="gramEnd"/>
      <w:r>
        <w:rPr>
          <w:b/>
        </w:rPr>
        <w:t xml:space="preserve"> plan for Aim 1</w:t>
      </w:r>
    </w:p>
    <w:p w14:paraId="5428B765" w14:textId="77777777" w:rsidR="00214E58" w:rsidRDefault="00B22759">
      <w:pPr>
        <w:pStyle w:val="normal0"/>
      </w:pPr>
      <w:r>
        <w:rPr>
          <w:rFonts w:ascii="Georgia" w:eastAsia="Georgia" w:hAnsi="Georgia" w:cs="Georgia"/>
        </w:rPr>
        <w:t xml:space="preserve">We plan to convert and extend the current </w:t>
      </w:r>
      <w:proofErr w:type="spellStart"/>
      <w:r>
        <w:rPr>
          <w:rFonts w:ascii="Georgia" w:eastAsia="Georgia" w:hAnsi="Georgia" w:cs="Georgia"/>
        </w:rPr>
        <w:t>FunSeq</w:t>
      </w:r>
      <w:proofErr w:type="spellEnd"/>
      <w:r>
        <w:rPr>
          <w:rFonts w:ascii="Georgia" w:eastAsia="Georgia" w:hAnsi="Georgia" w:cs="Georgia"/>
        </w:rPr>
        <w:t xml:space="preserve"> prototype from its focus on somatic variants to allow the identification of rare </w:t>
      </w:r>
      <w:proofErr w:type="spellStart"/>
      <w:r>
        <w:rPr>
          <w:rFonts w:ascii="Georgia" w:eastAsia="Georgia" w:hAnsi="Georgia" w:cs="Georgia"/>
        </w:rPr>
        <w:t>germline</w:t>
      </w:r>
      <w:proofErr w:type="spellEnd"/>
      <w:r>
        <w:rPr>
          <w:rFonts w:ascii="Georgia" w:eastAsia="Georgia" w:hAnsi="Georgia" w:cs="Georgia"/>
        </w:rPr>
        <w:t xml:space="preserve"> variants associated with high functional impact. Our new pipeline is called </w:t>
      </w:r>
      <w:proofErr w:type="spellStart"/>
      <w:r>
        <w:rPr>
          <w:rFonts w:ascii="Georgia" w:eastAsia="Georgia" w:hAnsi="Georgia" w:cs="Georgia"/>
        </w:rPr>
        <w:t>eleVar</w:t>
      </w:r>
      <w:proofErr w:type="spellEnd"/>
      <w:r>
        <w:rPr>
          <w:rFonts w:ascii="Georgia" w:eastAsia="Georgia" w:hAnsi="Georgia" w:cs="Georgia"/>
        </w:rPr>
        <w:t xml:space="preserve">. In particular, several improvements would be done to </w:t>
      </w:r>
      <w:proofErr w:type="spellStart"/>
      <w:r>
        <w:rPr>
          <w:rFonts w:ascii="Georgia" w:eastAsia="Georgia" w:hAnsi="Georgia" w:cs="Georgia"/>
        </w:rPr>
        <w:t>eleVar</w:t>
      </w:r>
      <w:proofErr w:type="spellEnd"/>
      <w:r>
        <w:rPr>
          <w:rFonts w:ascii="Georgia" w:eastAsia="Georgia" w:hAnsi="Georgia" w:cs="Georgia"/>
        </w:rPr>
        <w:t xml:space="preserve"> to tailor it for </w:t>
      </w:r>
      <w:proofErr w:type="spellStart"/>
      <w:r>
        <w:rPr>
          <w:rFonts w:ascii="Georgia" w:eastAsia="Georgia" w:hAnsi="Georgia" w:cs="Georgia"/>
        </w:rPr>
        <w:t>germline</w:t>
      </w:r>
      <w:proofErr w:type="spellEnd"/>
      <w:r>
        <w:rPr>
          <w:rFonts w:ascii="Georgia" w:eastAsia="Georgia" w:hAnsi="Georgia" w:cs="Georgia"/>
        </w:rPr>
        <w:t xml:space="preserve"> analysis, including 1) identifying functional sites among the conserved regions of the human genome and </w:t>
      </w:r>
      <w:proofErr w:type="spellStart"/>
      <w:r>
        <w:rPr>
          <w:rFonts w:ascii="Georgia" w:eastAsia="Georgia" w:hAnsi="Georgia" w:cs="Georgia"/>
        </w:rPr>
        <w:t>ncRNA</w:t>
      </w:r>
      <w:proofErr w:type="spellEnd"/>
      <w:r>
        <w:rPr>
          <w:rFonts w:ascii="Georgia" w:eastAsia="Georgia" w:hAnsi="Georgia" w:cs="Georgia"/>
        </w:rPr>
        <w:t xml:space="preserve"> regulatory elements; 2) investigating the allelic elements; and 3) considering network connectivity. As a result, we would propose a unified scoring system to consistently prioritize the variants based on these features.</w:t>
      </w:r>
    </w:p>
    <w:p w14:paraId="4AB4AC53" w14:textId="77777777" w:rsidR="00214E58" w:rsidRDefault="00B22759">
      <w:pPr>
        <w:pStyle w:val="normal0"/>
      </w:pPr>
      <w:r>
        <w:rPr>
          <w:b/>
        </w:rPr>
        <w:t>D-1-b-</w:t>
      </w:r>
      <w:proofErr w:type="gramStart"/>
      <w:r>
        <w:rPr>
          <w:b/>
        </w:rPr>
        <w:t>i  Prioritizing</w:t>
      </w:r>
      <w:proofErr w:type="gramEnd"/>
      <w:r>
        <w:rPr>
          <w:b/>
        </w:rPr>
        <w:t xml:space="preserve"> non-coding functional elements through human polymorphism data</w:t>
      </w:r>
    </w:p>
    <w:p w14:paraId="1043C41F" w14:textId="77777777" w:rsidR="00214E58" w:rsidRDefault="00B22759">
      <w:pPr>
        <w:pStyle w:val="normal0"/>
      </w:pPr>
      <w:r>
        <w:rPr>
          <w:rFonts w:ascii="Georgia" w:eastAsia="Georgia" w:hAnsi="Georgia" w:cs="Georgia"/>
        </w:rPr>
        <w:t>In order to define rare variants with highly impactful events, we will use both intra-human variation data (from The 1000 Genomes Project) as well as cross-species evolutionary conservation (using classical measures such as GERP score).</w:t>
      </w:r>
    </w:p>
    <w:p w14:paraId="12C7962E" w14:textId="77777777" w:rsidR="00214E58" w:rsidRDefault="00B22759">
      <w:pPr>
        <w:pStyle w:val="normal0"/>
        <w:ind w:firstLine="720"/>
      </w:pPr>
      <w:r>
        <w:rPr>
          <w:rFonts w:ascii="Georgia" w:eastAsia="Georgia" w:hAnsi="Georgia" w:cs="Georgia"/>
        </w:rPr>
        <w:t xml:space="preserve">We will first update the TF binding non-coding elements from the original </w:t>
      </w:r>
      <w:proofErr w:type="spellStart"/>
      <w:r>
        <w:rPr>
          <w:rFonts w:ascii="Georgia" w:eastAsia="Georgia" w:hAnsi="Georgia" w:cs="Georgia"/>
        </w:rPr>
        <w:t>FunSeq</w:t>
      </w:r>
      <w:proofErr w:type="spellEnd"/>
      <w:r>
        <w:rPr>
          <w:rFonts w:ascii="Georgia" w:eastAsia="Georgia" w:hAnsi="Georgia" w:cs="Georgia"/>
        </w:rPr>
        <w:t xml:space="preserve"> approach. Here, we will use the better enhancer definition provided by the </w:t>
      </w:r>
      <w:proofErr w:type="spellStart"/>
      <w:r>
        <w:rPr>
          <w:rFonts w:ascii="Georgia" w:eastAsia="Georgia" w:hAnsi="Georgia" w:cs="Georgia"/>
        </w:rPr>
        <w:t>Epigenome</w:t>
      </w:r>
      <w:proofErr w:type="spellEnd"/>
      <w:r>
        <w:rPr>
          <w:rFonts w:ascii="Georgia" w:eastAsia="Georgia" w:hAnsi="Georgia" w:cs="Georgia"/>
        </w:rPr>
        <w:t xml:space="preserve"> roadmap, and more recently from ENCODE. We will develop a new </w:t>
      </w:r>
      <w:proofErr w:type="gramStart"/>
      <w:r>
        <w:rPr>
          <w:rFonts w:ascii="Georgia" w:eastAsia="Georgia" w:hAnsi="Georgia" w:cs="Georgia"/>
        </w:rPr>
        <w:t>machine learning</w:t>
      </w:r>
      <w:proofErr w:type="gramEnd"/>
      <w:r>
        <w:rPr>
          <w:rFonts w:ascii="Georgia" w:eastAsia="Georgia" w:hAnsi="Georgia" w:cs="Georgia"/>
        </w:rPr>
        <w:t xml:space="preserve"> framework that utilizes pattern recognition within the signal of various </w:t>
      </w:r>
      <w:proofErr w:type="spellStart"/>
      <w:r>
        <w:rPr>
          <w:rFonts w:ascii="Georgia" w:eastAsia="Georgia" w:hAnsi="Georgia" w:cs="Georgia"/>
        </w:rPr>
        <w:t>epigenomic</w:t>
      </w:r>
      <w:proofErr w:type="spellEnd"/>
      <w:r>
        <w:rPr>
          <w:rFonts w:ascii="Georgia" w:eastAsia="Georgia" w:hAnsi="Georgia" w:cs="Georgia"/>
        </w:rPr>
        <w:t xml:space="preserve"> features and transcription of enhancer RNA (</w:t>
      </w:r>
      <w:proofErr w:type="spellStart"/>
      <w:r>
        <w:rPr>
          <w:rFonts w:ascii="Georgia" w:eastAsia="Georgia" w:hAnsi="Georgia" w:cs="Georgia"/>
        </w:rPr>
        <w:t>eRNA</w:t>
      </w:r>
      <w:proofErr w:type="spellEnd"/>
      <w:r>
        <w:rPr>
          <w:rFonts w:ascii="Georgia" w:eastAsia="Georgia" w:hAnsi="Georgia" w:cs="Georgia"/>
        </w:rPr>
        <w:t xml:space="preserve">) to predict active enhancers across different tissues. In addition to the enhancers identified in the ENCODE project, we will also include enhancers from the </w:t>
      </w:r>
      <w:r>
        <w:rPr>
          <w:rFonts w:ascii="Georgia" w:eastAsia="Georgia" w:hAnsi="Georgia" w:cs="Georgia"/>
          <w:highlight w:val="yellow"/>
        </w:rPr>
        <w:t xml:space="preserve">Roadmap </w:t>
      </w:r>
      <w:proofErr w:type="spellStart"/>
      <w:r>
        <w:rPr>
          <w:rFonts w:ascii="Georgia" w:eastAsia="Georgia" w:hAnsi="Georgia" w:cs="Georgia"/>
          <w:highlight w:val="yellow"/>
        </w:rPr>
        <w:t>Epigenomics</w:t>
      </w:r>
      <w:proofErr w:type="spellEnd"/>
      <w:r>
        <w:rPr>
          <w:rFonts w:ascii="Georgia" w:eastAsia="Georgia" w:hAnsi="Georgia" w:cs="Georgia"/>
          <w:highlight w:val="yellow"/>
        </w:rPr>
        <w:t xml:space="preserve"> Project</w:t>
      </w:r>
      <w:r>
        <w:rPr>
          <w:rFonts w:ascii="Georgia" w:eastAsia="Georgia" w:hAnsi="Georgia" w:cs="Georgia"/>
        </w:rPr>
        <w:t>.</w:t>
      </w:r>
    </w:p>
    <w:p w14:paraId="0DD9300A" w14:textId="424E8CC7" w:rsidR="00214E58" w:rsidRPr="008057A7" w:rsidRDefault="00B22759" w:rsidP="008057A7">
      <w:pPr>
        <w:pStyle w:val="normal0"/>
        <w:ind w:firstLine="720"/>
        <w:rPr>
          <w:rFonts w:ascii="Georgia" w:eastAsia="Georgia" w:hAnsi="Georgia" w:cs="Georgia"/>
        </w:rPr>
      </w:pPr>
      <w:r>
        <w:rPr>
          <w:rFonts w:ascii="Georgia" w:eastAsia="Georgia" w:hAnsi="Georgia" w:cs="Georgia"/>
        </w:rPr>
        <w:t>Second, RNA regulatory elements will be added as prioritization features in a way that is consistent with the approach taken for TF-binding sites. Specifically, we will mine RNA interactions with proteins/</w:t>
      </w:r>
      <w:proofErr w:type="spellStart"/>
      <w:r>
        <w:rPr>
          <w:rFonts w:ascii="Georgia" w:eastAsia="Georgia" w:hAnsi="Georgia" w:cs="Georgia"/>
        </w:rPr>
        <w:t>miRNAs</w:t>
      </w:r>
      <w:proofErr w:type="spellEnd"/>
      <w:r>
        <w:rPr>
          <w:rFonts w:ascii="Georgia" w:eastAsia="Georgia" w:hAnsi="Georgia" w:cs="Georgia"/>
        </w:rPr>
        <w:t xml:space="preserve"> from publically available data, such as CLIP-</w:t>
      </w:r>
      <w:proofErr w:type="spellStart"/>
      <w:r>
        <w:rPr>
          <w:rFonts w:ascii="Georgia" w:eastAsia="Georgia" w:hAnsi="Georgia" w:cs="Georgia"/>
        </w:rPr>
        <w:t>Seq</w:t>
      </w:r>
      <w:proofErr w:type="spellEnd"/>
      <w:r>
        <w:rPr>
          <w:rFonts w:ascii="Georgia" w:eastAsia="Georgia" w:hAnsi="Georgia" w:cs="Georgia"/>
        </w:rPr>
        <w:t>, CLASH and computational predictions (</w:t>
      </w:r>
      <w:proofErr w:type="spellStart"/>
      <w:r>
        <w:rPr>
          <w:rFonts w:ascii="Georgia" w:eastAsia="Georgia" w:hAnsi="Georgia" w:cs="Georgia"/>
        </w:rPr>
        <w:t>TargetScan</w:t>
      </w:r>
      <w:proofErr w:type="spellEnd"/>
      <w:r>
        <w:rPr>
          <w:rFonts w:ascii="Georgia" w:eastAsia="Georgia" w:hAnsi="Georgia" w:cs="Georgia"/>
        </w:rPr>
        <w:t>) to create a compendium of biochemical interactions with RNA</w:t>
      </w:r>
      <w:r w:rsidR="008057A7">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cite{25416797,24297251,20371350,23622248}</w:instrText>
      </w:r>
      <w:r w:rsidR="00C46E7A">
        <w:rPr>
          <w:rFonts w:ascii="Georgia" w:eastAsia="Georgia" w:hAnsi="Georgia" w:cs="Georgia"/>
        </w:rPr>
        <w:fldChar w:fldCharType="separate"/>
      </w:r>
      <w:r w:rsidR="00C46E7A">
        <w:rPr>
          <w:rFonts w:ascii="Georgia" w:eastAsia="Georgia" w:hAnsi="Georgia" w:cs="Georgia"/>
        </w:rPr>
        <w:t>[72, 73, 74, 75]</w:t>
      </w:r>
      <w:r w:rsidR="00C46E7A">
        <w:rPr>
          <w:rFonts w:ascii="Georgia" w:eastAsia="Georgia" w:hAnsi="Georgia" w:cs="Georgia"/>
        </w:rPr>
        <w:fldChar w:fldCharType="end"/>
      </w:r>
      <w:r>
        <w:rPr>
          <w:rFonts w:ascii="Georgia" w:eastAsia="Georgia" w:hAnsi="Georgia" w:cs="Georgia"/>
        </w:rPr>
        <w:t xml:space="preserve">. Our initial analyses indicate that some binding sites are comparable with or even more sensitive to variation than are coding sequences. In addition, we will incorporate RNA structural elements. Our initial survey indicates that more rigid RNA structures, such as stems, are under higher selective pressure than other RNA regions, and that those variants that incur a </w:t>
      </w:r>
      <w:r>
        <w:rPr>
          <w:rFonts w:ascii="Georgia" w:eastAsia="Georgia" w:hAnsi="Georgia" w:cs="Georgia"/>
        </w:rPr>
        <w:lastRenderedPageBreak/>
        <w:t>larger free energy change of the structures tend to be more rare in human populations. We will define sensitive regions based on folding free energy and folding z-score cutoffs that are enriched for rare genetic variants.</w:t>
      </w:r>
    </w:p>
    <w:p w14:paraId="155D1CD8" w14:textId="77777777" w:rsidR="00214E58" w:rsidRDefault="00B22759">
      <w:pPr>
        <w:pStyle w:val="normal0"/>
      </w:pPr>
      <w:r>
        <w:rPr>
          <w:b/>
        </w:rPr>
        <w:t>D-1-b-</w:t>
      </w:r>
      <w:proofErr w:type="gramStart"/>
      <w:r>
        <w:rPr>
          <w:b/>
        </w:rPr>
        <w:t>ii  Identifying</w:t>
      </w:r>
      <w:proofErr w:type="gramEnd"/>
      <w:r>
        <w:rPr>
          <w:b/>
        </w:rPr>
        <w:t xml:space="preserve"> high-impact mutations: breaking &amp; creating motifs</w:t>
      </w:r>
    </w:p>
    <w:p w14:paraId="3028407E" w14:textId="673A8CC3" w:rsidR="00214E58" w:rsidRDefault="00B22759">
      <w:pPr>
        <w:pStyle w:val="normal0"/>
      </w:pPr>
      <w:r>
        <w:rPr>
          <w:rFonts w:ascii="Georgia" w:eastAsia="Georgia" w:hAnsi="Georgia" w:cs="Georgia"/>
        </w:rPr>
        <w:t>For impactful events at TF binding sites, we will use motif breakers and motif formers to define loss-of- and gain-of-function events, respectively, as these events are more likely to have deleterious consequences</w:t>
      </w:r>
      <w:r w:rsidR="008057A7">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cite{23512712,24092746,21596777,23348503,23348506,23530248,23887589}</w:instrText>
      </w:r>
      <w:r w:rsidR="00C46E7A">
        <w:rPr>
          <w:rFonts w:ascii="Georgia" w:eastAsia="Georgia" w:hAnsi="Georgia" w:cs="Georgia"/>
        </w:rPr>
        <w:fldChar w:fldCharType="separate"/>
      </w:r>
      <w:r w:rsidR="00C46E7A">
        <w:rPr>
          <w:rFonts w:ascii="Georgia" w:eastAsia="Georgia" w:hAnsi="Georgia" w:cs="Georgia"/>
        </w:rPr>
        <w:t>[10, 11, 55, 71, 76, 77, 78]</w:t>
      </w:r>
      <w:r w:rsidR="00C46E7A">
        <w:rPr>
          <w:rFonts w:ascii="Georgia" w:eastAsia="Georgia" w:hAnsi="Georgia" w:cs="Georgia"/>
        </w:rPr>
        <w:fldChar w:fldCharType="end"/>
      </w:r>
      <w:r>
        <w:rPr>
          <w:rFonts w:ascii="Georgia" w:eastAsia="Georgia" w:hAnsi="Georgia" w:cs="Georgia"/>
        </w:rPr>
        <w:t>. Variants altering the position-weight matrix (PWM) scores for TF binding sites could potentially either decrease (loss-of-function) or increase (gain-of-function) the binding strength of TFs. One of the key innovations that we plan to utilize is to employ ancestral alleles to get a more accurate determination of these events.</w:t>
      </w:r>
    </w:p>
    <w:p w14:paraId="133EFA31" w14:textId="77777777" w:rsidR="00214E58" w:rsidRDefault="00B22759">
      <w:pPr>
        <w:pStyle w:val="normal0"/>
        <w:ind w:firstLine="720"/>
      </w:pPr>
      <w:r>
        <w:rPr>
          <w:rFonts w:ascii="Georgia" w:eastAsia="Georgia" w:hAnsi="Georgia" w:cs="Georgia"/>
        </w:rPr>
        <w:t xml:space="preserve">For </w:t>
      </w:r>
      <w:proofErr w:type="spellStart"/>
      <w:r>
        <w:rPr>
          <w:rFonts w:ascii="Georgia" w:eastAsia="Georgia" w:hAnsi="Georgia" w:cs="Georgia"/>
        </w:rPr>
        <w:t>miRNA</w:t>
      </w:r>
      <w:proofErr w:type="spellEnd"/>
      <w:r>
        <w:rPr>
          <w:rFonts w:ascii="Georgia" w:eastAsia="Georgia" w:hAnsi="Georgia" w:cs="Georgia"/>
        </w:rPr>
        <w:t xml:space="preserve">/protein bindings sites, we will likewise use the specific binding sites of the microRNAs and whether the respective mutation moves closer to or further from the canonical pattern. We also plan to use specific RNA binding motifs, and to look for motif breakers </w:t>
      </w:r>
      <w:r>
        <w:rPr>
          <w:rFonts w:ascii="Georgia" w:eastAsia="Georgia" w:hAnsi="Georgia" w:cs="Georgia"/>
          <w:highlight w:val="yellow"/>
        </w:rPr>
        <w:t>in a consistent way to TF binding sites</w:t>
      </w:r>
      <w:r>
        <w:rPr>
          <w:rFonts w:ascii="Georgia" w:eastAsia="Georgia" w:hAnsi="Georgia" w:cs="Georgia"/>
        </w:rPr>
        <w:t>.</w:t>
      </w:r>
    </w:p>
    <w:p w14:paraId="7210EA29" w14:textId="525F9232" w:rsidR="00214E58" w:rsidRDefault="00B22759">
      <w:pPr>
        <w:pStyle w:val="normal0"/>
        <w:ind w:firstLine="720"/>
      </w:pPr>
      <w:r>
        <w:rPr>
          <w:rFonts w:ascii="Georgia" w:eastAsia="Georgia" w:hAnsi="Georgia" w:cs="Georgia"/>
        </w:rPr>
        <w:t>Studies of RNA processing and function have identified key motifs associated with events ranging from RNA splicing to chemical RNA base modifications</w:t>
      </w:r>
      <w:r w:rsidR="00C46E7A">
        <w:rPr>
          <w:rFonts w:ascii="Georgia" w:eastAsia="Georgia" w:hAnsi="Georgia" w:cs="Georgia"/>
        </w:rPr>
        <w:fldChar w:fldCharType="begin"/>
      </w:r>
      <w:r w:rsidR="00C46E7A">
        <w:rPr>
          <w:rFonts w:ascii="Georgia" w:eastAsia="Georgia" w:hAnsi="Georgia" w:cs="Georgia"/>
        </w:rPr>
        <w:instrText xml:space="preserve"> ADDIN cite{18369186}</w:instrText>
      </w:r>
      <w:r w:rsidR="00C46E7A">
        <w:rPr>
          <w:rFonts w:ascii="Georgia" w:eastAsia="Georgia" w:hAnsi="Georgia" w:cs="Georgia"/>
        </w:rPr>
        <w:fldChar w:fldCharType="separate"/>
      </w:r>
      <w:r w:rsidR="00C46E7A">
        <w:rPr>
          <w:rFonts w:ascii="Georgia" w:eastAsia="Georgia" w:hAnsi="Georgia" w:cs="Georgia"/>
        </w:rPr>
        <w:t>[79]</w:t>
      </w:r>
      <w:r w:rsidR="00C46E7A">
        <w:rPr>
          <w:rFonts w:ascii="Georgia" w:eastAsia="Georgia" w:hAnsi="Georgia" w:cs="Georgia"/>
        </w:rPr>
        <w:fldChar w:fldCharType="end"/>
      </w:r>
      <w:r>
        <w:rPr>
          <w:rFonts w:ascii="Georgia" w:eastAsia="Georgia" w:hAnsi="Georgia" w:cs="Georgia"/>
        </w:rPr>
        <w:t xml:space="preserve">. We have found that intron-exon junctions, </w:t>
      </w:r>
      <w:proofErr w:type="spellStart"/>
      <w:r>
        <w:rPr>
          <w:rFonts w:ascii="Georgia" w:eastAsia="Georgia" w:hAnsi="Georgia" w:cs="Georgia"/>
        </w:rPr>
        <w:t>polyadenylation</w:t>
      </w:r>
      <w:proofErr w:type="spellEnd"/>
      <w:r>
        <w:rPr>
          <w:rFonts w:ascii="Georgia" w:eastAsia="Georgia" w:hAnsi="Georgia" w:cs="Georgia"/>
        </w:rPr>
        <w:t xml:space="preserve"> sites, and intron lariat structures are much more sensitive to mutation than other genomic regions, particularly for motif-breaking variants. Thus, variants that occur in regulatory motif regions will be scored based on the degree to which they break motifs.</w:t>
      </w:r>
    </w:p>
    <w:p w14:paraId="6AB7D9F6" w14:textId="77777777" w:rsidR="00214E58" w:rsidRDefault="00B22759">
      <w:pPr>
        <w:pStyle w:val="normal0"/>
      </w:pPr>
      <w:r>
        <w:rPr>
          <w:b/>
        </w:rPr>
        <w:t>D-1-b-</w:t>
      </w:r>
      <w:proofErr w:type="gramStart"/>
      <w:r>
        <w:rPr>
          <w:b/>
        </w:rPr>
        <w:t>iii  Identifying</w:t>
      </w:r>
      <w:proofErr w:type="gramEnd"/>
      <w:r>
        <w:rPr>
          <w:b/>
        </w:rPr>
        <w:t xml:space="preserve"> likely target genes of distal regulatory elements and assessing the impact of variants on network connectivity</w:t>
      </w:r>
    </w:p>
    <w:p w14:paraId="6BE42F59" w14:textId="1243BEEC" w:rsidR="00C46E7A" w:rsidRDefault="00B22759">
      <w:pPr>
        <w:pStyle w:val="normal0"/>
        <w:ind w:firstLine="720"/>
        <w:rPr>
          <w:rFonts w:ascii="Georgia" w:eastAsia="Georgia" w:hAnsi="Georgia" w:cs="Georgia"/>
        </w:rPr>
      </w:pPr>
      <w:r>
        <w:rPr>
          <w:rFonts w:ascii="Georgia" w:eastAsia="Georgia" w:hAnsi="Georgia" w:cs="Georgia"/>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in</w:t>
      </w:r>
      <w:r w:rsidR="00C46E7A">
        <w:rPr>
          <w:rFonts w:ascii="Georgia" w:eastAsia="Georgia" w:hAnsi="Georgia" w:cs="Georgia"/>
        </w:rPr>
        <w:fldChar w:fldCharType="begin"/>
      </w:r>
      <w:r w:rsidR="00C46E7A">
        <w:rPr>
          <w:rFonts w:ascii="Georgia" w:eastAsia="Georgia" w:hAnsi="Georgia" w:cs="Georgia"/>
        </w:rPr>
        <w:instrText xml:space="preserve"> ADDIN cite{20126643}</w:instrText>
      </w:r>
      <w:r w:rsidR="00C46E7A">
        <w:rPr>
          <w:rFonts w:ascii="Georgia" w:eastAsia="Georgia" w:hAnsi="Georgia" w:cs="Georgia"/>
        </w:rPr>
        <w:fldChar w:fldCharType="separate"/>
      </w:r>
      <w:r w:rsidR="00C46E7A">
        <w:rPr>
          <w:rFonts w:ascii="Georgia" w:eastAsia="Georgia" w:hAnsi="Georgia" w:cs="Georgia"/>
        </w:rPr>
        <w:t>[40]</w:t>
      </w:r>
      <w:r w:rsidR="00C46E7A">
        <w:rPr>
          <w:rFonts w:ascii="Georgia" w:eastAsia="Georgia" w:hAnsi="Georgia" w:cs="Georgia"/>
        </w:rPr>
        <w:fldChar w:fldCharType="end"/>
      </w:r>
      <w:r w:rsidR="00C46E7A">
        <w:rPr>
          <w:rFonts w:ascii="Georgia" w:eastAsia="Georgia" w:hAnsi="Georgia" w:cs="Georgia"/>
        </w:rPr>
        <w:t>. A single regulatory variant may affect the expression of multiple genes, either because it directly regulates multiple genes or because the target gene is itself a regulatory factor.</w:t>
      </w:r>
    </w:p>
    <w:p w14:paraId="4E1E0DE9" w14:textId="77364192" w:rsidR="00214E58" w:rsidRDefault="00C46E7A">
      <w:pPr>
        <w:pStyle w:val="normal0"/>
        <w:ind w:firstLine="720"/>
      </w:pPr>
      <w:r>
        <w:rPr>
          <w:rFonts w:ascii="Georgia" w:eastAsia="Georgia" w:hAnsi="Georgia" w:cs="Georgia"/>
        </w:rPr>
        <w:t>We will use the regulatory element-target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w:t>
      </w:r>
      <w:r>
        <w:rPr>
          <w:rFonts w:ascii="Georgia" w:eastAsia="Georgia" w:hAnsi="Georgia" w:cs="Georgia"/>
        </w:rPr>
        <w:fldChar w:fldCharType="begin"/>
      </w:r>
      <w:r>
        <w:rPr>
          <w:rFonts w:ascii="Georgia" w:eastAsia="Georgia" w:hAnsi="Georgia" w:cs="Georgia"/>
        </w:rPr>
        <w:instrText xml:space="preserve"> ADDIN cite{23505346,18077332}</w:instrText>
      </w:r>
      <w:r>
        <w:rPr>
          <w:rFonts w:ascii="Georgia" w:eastAsia="Georgia" w:hAnsi="Georgia" w:cs="Georgia"/>
        </w:rPr>
        <w:fldChar w:fldCharType="separate"/>
      </w:r>
      <w:r>
        <w:rPr>
          <w:rFonts w:ascii="Georgia" w:eastAsia="Georgia" w:hAnsi="Georgia" w:cs="Georgia"/>
        </w:rPr>
        <w:t>[54, 56]</w:t>
      </w:r>
      <w:r>
        <w:rPr>
          <w:rFonts w:ascii="Georgia" w:eastAsia="Georgia" w:hAnsi="Georgia" w:cs="Georgia"/>
        </w:rPr>
        <w:fldChar w:fldCharType="end"/>
      </w:r>
      <w:r w:rsidR="00B22759">
        <w:rPr>
          <w:rFonts w:ascii="Georgia" w:eastAsia="Georgia" w:hAnsi="Georgia" w:cs="Georgia"/>
        </w:rPr>
        <w:t>. For RNA regulatory elements, we will also use protein/</w:t>
      </w:r>
      <w:proofErr w:type="spellStart"/>
      <w:r w:rsidR="00B22759">
        <w:rPr>
          <w:rFonts w:ascii="Georgia" w:eastAsia="Georgia" w:hAnsi="Georgia" w:cs="Georgia"/>
        </w:rPr>
        <w:t>miRNA</w:t>
      </w:r>
      <w:proofErr w:type="spellEnd"/>
      <w:r w:rsidR="00B22759">
        <w:rPr>
          <w:rFonts w:ascii="Georgia" w:eastAsia="Georgia" w:hAnsi="Georgia" w:cs="Georgia"/>
        </w:rPr>
        <w:t xml:space="preserve"> biochemical interactions to interpret the network context of our variants, using RNA molecules as nodes and RNA-protein and </w:t>
      </w:r>
      <w:proofErr w:type="spellStart"/>
      <w:r w:rsidR="00B22759">
        <w:rPr>
          <w:rFonts w:ascii="Georgia" w:eastAsia="Georgia" w:hAnsi="Georgia" w:cs="Georgia"/>
        </w:rPr>
        <w:t>miRNA</w:t>
      </w:r>
      <w:proofErr w:type="spellEnd"/>
      <w:r w:rsidR="00B22759">
        <w:rPr>
          <w:rFonts w:ascii="Georgia" w:eastAsia="Georgia" w:hAnsi="Georgia" w:cs="Georgia"/>
        </w:rPr>
        <w:t>-RNA interactions as edges. We will prioritize variants that are bound by multiple factors, and those within whole RNAs that are bound by many RNA-binding proteins.</w:t>
      </w:r>
    </w:p>
    <w:p w14:paraId="4C581D7C" w14:textId="77777777" w:rsidR="00214E58" w:rsidRDefault="00B22759">
      <w:pPr>
        <w:pStyle w:val="normal0"/>
      </w:pPr>
      <w:r>
        <w:rPr>
          <w:b/>
        </w:rPr>
        <w:t>D-1-b-</w:t>
      </w:r>
      <w:proofErr w:type="gramStart"/>
      <w:r>
        <w:rPr>
          <w:b/>
        </w:rPr>
        <w:t>iv  Variant</w:t>
      </w:r>
      <w:proofErr w:type="gramEnd"/>
      <w:r>
        <w:rPr>
          <w:b/>
        </w:rPr>
        <w:t xml:space="preserve"> prioritization based on allelic activity </w:t>
      </w:r>
    </w:p>
    <w:p w14:paraId="6B6FF1E4" w14:textId="7033E1DC" w:rsidR="00214E58" w:rsidRDefault="00B22759">
      <w:pPr>
        <w:pStyle w:val="normal0"/>
      </w:pPr>
      <w:r>
        <w:rPr>
          <w:rFonts w:ascii="Georgia" w:eastAsia="Georgia" w:hAnsi="Georgia" w:cs="Georgia"/>
        </w:rPr>
        <w:t>The evident regulatory roles of the allele-specific variants assert that they will be useful for identifying functional variants. For example, if we can associate the differential binding effect of a particular transcription factor with different alleles of an SNV, we can identify loci that have potential functional impacts in regulation. However, because allelic variants are enriched for rare variants</w:t>
      </w:r>
      <w:r w:rsidR="00C46E7A">
        <w:rPr>
          <w:rFonts w:ascii="Georgia" w:eastAsia="Georgia" w:hAnsi="Georgia" w:cs="Georgia"/>
        </w:rPr>
        <w:fldChar w:fldCharType="begin"/>
      </w:r>
      <w:r w:rsidR="00C46E7A">
        <w:rPr>
          <w:rFonts w:ascii="Georgia" w:eastAsia="Georgia" w:hAnsi="Georgia" w:cs="Georgia"/>
        </w:rPr>
        <w:instrText xml:space="preserve"> ADDIN cite{24037378}</w:instrText>
      </w:r>
      <w:r w:rsidR="00C46E7A">
        <w:rPr>
          <w:rFonts w:ascii="Georgia" w:eastAsia="Georgia" w:hAnsi="Georgia" w:cs="Georgia"/>
        </w:rPr>
        <w:fldChar w:fldCharType="separate"/>
      </w:r>
      <w:r w:rsidR="00C46E7A">
        <w:rPr>
          <w:rFonts w:ascii="Georgia" w:eastAsia="Georgia" w:hAnsi="Georgia" w:cs="Georgia"/>
        </w:rPr>
        <w:t>[26]</w:t>
      </w:r>
      <w:r w:rsidR="00C46E7A">
        <w:rPr>
          <w:rFonts w:ascii="Georgia" w:eastAsia="Georgia" w:hAnsi="Georgia" w:cs="Georgia"/>
        </w:rPr>
        <w:fldChar w:fldCharType="end"/>
      </w:r>
      <w:r>
        <w:rPr>
          <w:rFonts w:ascii="Georgia" w:eastAsia="Georgia" w:hAnsi="Georgia" w:cs="Georgia"/>
        </w:rPr>
        <w:t xml:space="preserve"> that occur only in a few individuals, it will be difficult to match the specific rare variants to prioritize in an individual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w:t>
      </w:r>
    </w:p>
    <w:p w14:paraId="409F9B7C" w14:textId="241F384E" w:rsidR="00214E58" w:rsidRDefault="00B22759">
      <w:pPr>
        <w:pStyle w:val="normal0"/>
        <w:ind w:firstLine="720"/>
      </w:pPr>
      <w:r>
        <w:rPr>
          <w:rFonts w:ascii="Georgia" w:eastAsia="Georgia" w:hAnsi="Georgia" w:cs="Georgia"/>
        </w:rPr>
        <w:t>We derive allelic elements by first identifying allelic variants from hundreds of individuals. These individuals will be amassed from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cite{23128226}</w:instrText>
      </w:r>
      <w:r w:rsidR="00C46E7A">
        <w:rPr>
          <w:rFonts w:ascii="Georgia" w:eastAsia="Georgia" w:hAnsi="Georgia" w:cs="Georgia"/>
        </w:rPr>
        <w:fldChar w:fldCharType="separate"/>
      </w:r>
      <w:r w:rsidR="00C46E7A">
        <w:rPr>
          <w:rFonts w:ascii="Georgia" w:eastAsia="Georgia" w:hAnsi="Georgia" w:cs="Georgia"/>
        </w:rPr>
        <w:t>[80]</w:t>
      </w:r>
      <w:r w:rsidR="00C46E7A">
        <w:rPr>
          <w:rFonts w:ascii="Georgia" w:eastAsia="Georgia" w:hAnsi="Georgia" w:cs="Georgia"/>
        </w:rPr>
        <w:fldChar w:fldCharType="end"/>
      </w:r>
      <w:r>
        <w:rPr>
          <w:rFonts w:ascii="Georgia" w:eastAsia="Georgia" w:hAnsi="Georgia" w:cs="Georgia"/>
        </w:rPr>
        <w:t>. We will match them with their corresponding RNA-</w:t>
      </w:r>
      <w:proofErr w:type="spellStart"/>
      <w:r>
        <w:rPr>
          <w:rFonts w:ascii="Georgia" w:eastAsia="Georgia" w:hAnsi="Georgia" w:cs="Georgia"/>
        </w:rPr>
        <w:t>Seq</w:t>
      </w:r>
      <w:proofErr w:type="spellEnd"/>
      <w:r>
        <w:rPr>
          <w:rFonts w:ascii="Georgia" w:eastAsia="Georgia" w:hAnsi="Georgia" w:cs="Georgia"/>
        </w:rPr>
        <w:t xml:space="preserve"> and </w:t>
      </w:r>
      <w:proofErr w:type="spellStart"/>
      <w:r>
        <w:rPr>
          <w:rFonts w:ascii="Georgia" w:eastAsia="Georgia" w:hAnsi="Georgia" w:cs="Georgia"/>
        </w:rPr>
        <w:t>ChIP-seq</w:t>
      </w:r>
      <w:proofErr w:type="spellEnd"/>
      <w:r>
        <w:rPr>
          <w:rFonts w:ascii="Georgia" w:eastAsia="Georgia" w:hAnsi="Georgia" w:cs="Georgia"/>
        </w:rPr>
        <w:t xml:space="preserve"> experiments from multiple disparate studies, such as </w:t>
      </w:r>
      <w:proofErr w:type="spellStart"/>
      <w:r>
        <w:rPr>
          <w:rFonts w:ascii="Georgia" w:eastAsia="Georgia" w:hAnsi="Georgia" w:cs="Georgia"/>
        </w:rPr>
        <w:t>gEUVADIS</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cite{24037378}</w:instrText>
      </w:r>
      <w:r w:rsidR="00C46E7A">
        <w:rPr>
          <w:rFonts w:ascii="Georgia" w:eastAsia="Georgia" w:hAnsi="Georgia" w:cs="Georgia"/>
        </w:rPr>
        <w:fldChar w:fldCharType="separate"/>
      </w:r>
      <w:r w:rsidR="00C46E7A">
        <w:rPr>
          <w:rFonts w:ascii="Georgia" w:eastAsia="Georgia" w:hAnsi="Georgia" w:cs="Georgia"/>
        </w:rPr>
        <w:t>[26]</w:t>
      </w:r>
      <w:r w:rsidR="00C46E7A">
        <w:rPr>
          <w:rFonts w:ascii="Georgia" w:eastAsia="Georgia" w:hAnsi="Georgia" w:cs="Georgia"/>
        </w:rPr>
        <w:fldChar w:fldCharType="end"/>
      </w:r>
      <w:r>
        <w:rPr>
          <w:rFonts w:ascii="Georgia" w:eastAsia="Georgia" w:hAnsi="Georgia" w:cs="Georgia"/>
        </w:rPr>
        <w:t xml:space="preserve"> and ENCODE</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xml:space="preserve">.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w:t>
      </w:r>
      <w:proofErr w:type="spellStart"/>
      <w:r>
        <w:rPr>
          <w:rFonts w:ascii="Georgia" w:eastAsia="Georgia" w:hAnsi="Georgia" w:cs="Georgia"/>
        </w:rPr>
        <w:t>ChIP-seq</w:t>
      </w:r>
      <w:proofErr w:type="spellEnd"/>
      <w:r>
        <w:rPr>
          <w:rFonts w:ascii="Georgia" w:eastAsia="Georgia" w:hAnsi="Georgia" w:cs="Georgia"/>
        </w:rPr>
        <w:t xml:space="preserve"> and RNA-</w:t>
      </w:r>
      <w:proofErr w:type="spellStart"/>
      <w:r>
        <w:rPr>
          <w:rFonts w:ascii="Georgia" w:eastAsia="Georgia" w:hAnsi="Georgia" w:cs="Georgia"/>
        </w:rPr>
        <w:t>seq</w:t>
      </w:r>
      <w:proofErr w:type="spellEnd"/>
      <w:r>
        <w:rPr>
          <w:rFonts w:ascii="Georgia" w:eastAsia="Georgia" w:hAnsi="Georgia" w:cs="Georgia"/>
        </w:rPr>
        <w:t xml:space="preserve"> experiments have been empirically observed to give a broader, or an ‘</w:t>
      </w:r>
      <w:proofErr w:type="spellStart"/>
      <w:r>
        <w:rPr>
          <w:rFonts w:ascii="Georgia" w:eastAsia="Georgia" w:hAnsi="Georgia" w:cs="Georgia"/>
        </w:rPr>
        <w:t>overdispersed</w:t>
      </w:r>
      <w:proofErr w:type="spellEnd"/>
      <w:r>
        <w:rPr>
          <w:rFonts w:ascii="Georgia" w:eastAsia="Georgia" w:hAnsi="Georgia" w:cs="Georgia"/>
        </w:rPr>
        <w:t>’, distribution than a binomial distribution</w:t>
      </w:r>
      <w:r w:rsidR="00C46E7A">
        <w:rPr>
          <w:rFonts w:ascii="Georgia" w:eastAsia="Georgia" w:hAnsi="Georgia" w:cs="Georgia"/>
        </w:rPr>
        <w:fldChar w:fldCharType="begin"/>
      </w:r>
      <w:r w:rsidR="00C46E7A">
        <w:rPr>
          <w:rFonts w:ascii="Georgia" w:eastAsia="Georgia" w:hAnsi="Georgia" w:cs="Georgia"/>
        </w:rPr>
        <w:instrText xml:space="preserve"> ADDIN cite{25223782,20671027,22499706}</w:instrText>
      </w:r>
      <w:r w:rsidR="00C46E7A">
        <w:rPr>
          <w:rFonts w:ascii="Georgia" w:eastAsia="Georgia" w:hAnsi="Georgia" w:cs="Georgia"/>
        </w:rPr>
        <w:fldChar w:fldCharType="separate"/>
      </w:r>
      <w:r w:rsidR="00C46E7A">
        <w:rPr>
          <w:rFonts w:ascii="Georgia" w:eastAsia="Georgia" w:hAnsi="Georgia" w:cs="Georgia"/>
        </w:rPr>
        <w:t>[81, 82, 83]</w:t>
      </w:r>
      <w:r w:rsidR="00C46E7A">
        <w:rPr>
          <w:rFonts w:ascii="Georgia" w:eastAsia="Georgia" w:hAnsi="Georgia" w:cs="Georgia"/>
        </w:rPr>
        <w:fldChar w:fldCharType="end"/>
      </w:r>
      <w:r>
        <w:rPr>
          <w:rFonts w:ascii="Georgia" w:eastAsia="Georgia" w:hAnsi="Georgia" w:cs="Georgia"/>
        </w:rPr>
        <w:t xml:space="preserve">. To identify and remove problematic "outlier" datasets (to harmonize the data </w:t>
      </w:r>
      <w:r>
        <w:rPr>
          <w:rFonts w:ascii="Georgia" w:eastAsia="Georgia" w:hAnsi="Georgia" w:cs="Georgia"/>
        </w:rPr>
        <w:lastRenderedPageBreak/>
        <w:t xml:space="preserve">corpus) and to account for </w:t>
      </w:r>
      <w:proofErr w:type="spellStart"/>
      <w:r>
        <w:rPr>
          <w:rFonts w:ascii="Georgia" w:eastAsia="Georgia" w:hAnsi="Georgia" w:cs="Georgia"/>
        </w:rPr>
        <w:t>overdispersion</w:t>
      </w:r>
      <w:proofErr w:type="spellEnd"/>
      <w:r>
        <w:rPr>
          <w:rFonts w:ascii="Georgia" w:eastAsia="Georgia" w:hAnsi="Georgia" w:cs="Georgia"/>
        </w:rPr>
        <w:t xml:space="preserve"> of read distributions, we will extend our detection pipeline (</w:t>
      </w:r>
      <w:proofErr w:type="spellStart"/>
      <w:r>
        <w:rPr>
          <w:rFonts w:ascii="Georgia" w:eastAsia="Georgia" w:hAnsi="Georgia" w:cs="Georgia"/>
        </w:rPr>
        <w:t>AlleleSeq</w:t>
      </w:r>
      <w:proofErr w:type="spellEnd"/>
      <w:r>
        <w:rPr>
          <w:rFonts w:ascii="Georgia" w:eastAsia="Georgia" w:hAnsi="Georgia" w:cs="Georgia"/>
        </w:rPr>
        <w:t xml:space="preserve">) to include the calculation of an </w:t>
      </w:r>
      <w:proofErr w:type="spellStart"/>
      <w:r>
        <w:rPr>
          <w:rFonts w:ascii="Georgia" w:eastAsia="Georgia" w:hAnsi="Georgia" w:cs="Georgia"/>
        </w:rPr>
        <w:t>overdispersion</w:t>
      </w:r>
      <w:proofErr w:type="spellEnd"/>
      <w:r>
        <w:rPr>
          <w:rFonts w:ascii="Georgia" w:eastAsia="Georgia" w:hAnsi="Georgia" w:cs="Georgia"/>
        </w:rPr>
        <w:t xml:space="preserve"> parameter for each </w:t>
      </w:r>
      <w:proofErr w:type="spellStart"/>
      <w:r>
        <w:rPr>
          <w:rFonts w:ascii="Georgia" w:eastAsia="Georgia" w:hAnsi="Georgia" w:cs="Georgia"/>
        </w:rPr>
        <w:t>ChIP-seq</w:t>
      </w:r>
      <w:proofErr w:type="spellEnd"/>
      <w:r>
        <w:rPr>
          <w:rFonts w:ascii="Georgia" w:eastAsia="Georgia" w:hAnsi="Georgia" w:cs="Georgia"/>
        </w:rPr>
        <w:t xml:space="preserve"> and RNA-</w:t>
      </w:r>
      <w:proofErr w:type="spellStart"/>
      <w:r>
        <w:rPr>
          <w:rFonts w:ascii="Georgia" w:eastAsia="Georgia" w:hAnsi="Georgia" w:cs="Georgia"/>
        </w:rPr>
        <w:t>seq</w:t>
      </w:r>
      <w:proofErr w:type="spellEnd"/>
      <w:r>
        <w:rPr>
          <w:rFonts w:ascii="Georgia" w:eastAsia="Georgia" w:hAnsi="Georgia" w:cs="Georgia"/>
        </w:rPr>
        <w:t xml:space="preserve"> dataset; the beta-binomial test (which parameterizes the </w:t>
      </w:r>
      <w:proofErr w:type="spellStart"/>
      <w:r>
        <w:rPr>
          <w:rFonts w:ascii="Georgia" w:eastAsia="Georgia" w:hAnsi="Georgia" w:cs="Georgia"/>
        </w:rPr>
        <w:t>overdispersion</w:t>
      </w:r>
      <w:proofErr w:type="spellEnd"/>
      <w:r>
        <w:rPr>
          <w:rFonts w:ascii="Georgia" w:eastAsia="Georgia" w:hAnsi="Georgia" w:cs="Georgia"/>
        </w:rPr>
        <w:t>) will be used to detect allelic variants instead of the binomial test.</w:t>
      </w:r>
    </w:p>
    <w:p w14:paraId="461CAE00" w14:textId="77777777" w:rsidR="00214E58" w:rsidRDefault="00B22759">
      <w:pPr>
        <w:pStyle w:val="normal0"/>
        <w:ind w:firstLine="720"/>
      </w:pPr>
      <w:r>
        <w:rPr>
          <w:rFonts w:ascii="Georgia" w:eastAsia="Georgia" w:hAnsi="Georgia" w:cs="Georgia"/>
        </w:rPr>
        <w:t xml:space="preserve">Subsequently, allelic variants (rare and common) identified across hundreds of genomes can be aggregated into ‘allelic genomic elements’. Each element will be assigned </w:t>
      </w:r>
      <w:proofErr w:type="gramStart"/>
      <w:r>
        <w:rPr>
          <w:rFonts w:ascii="Georgia" w:eastAsia="Georgia" w:hAnsi="Georgia" w:cs="Georgia"/>
        </w:rPr>
        <w:t>an ‘</w:t>
      </w:r>
      <w:proofErr w:type="spellStart"/>
      <w:r>
        <w:rPr>
          <w:rFonts w:ascii="Georgia" w:eastAsia="Georgia" w:hAnsi="Georgia" w:cs="Georgia"/>
        </w:rPr>
        <w:t>allelicity</w:t>
      </w:r>
      <w:proofErr w:type="spellEnd"/>
      <w:r>
        <w:rPr>
          <w:rFonts w:ascii="Georgia" w:eastAsia="Georgia" w:hAnsi="Georgia" w:cs="Georgia"/>
        </w:rPr>
        <w:t>’</w:t>
      </w:r>
      <w:proofErr w:type="gramEnd"/>
      <w:r>
        <w:rPr>
          <w:rFonts w:ascii="Georgia" w:eastAsia="Georgia" w:hAnsi="Georgia" w:cs="Georgia"/>
        </w:rPr>
        <w:t xml:space="preserve"> score based on not only its enrichment of allelic variants within the element,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w:t>
      </w:r>
      <w:proofErr w:type="spellStart"/>
      <w:r>
        <w:rPr>
          <w:rFonts w:ascii="Georgia" w:eastAsia="Georgia" w:hAnsi="Georgia" w:cs="Georgia"/>
        </w:rPr>
        <w:t>upweighted</w:t>
      </w:r>
      <w:proofErr w:type="spellEnd"/>
      <w:r>
        <w:rPr>
          <w:rFonts w:ascii="Georgia" w:eastAsia="Georgia" w:hAnsi="Georgia" w:cs="Georgia"/>
        </w:rPr>
        <w:t xml:space="preserve"> according to their scores.</w:t>
      </w:r>
    </w:p>
    <w:p w14:paraId="13FCDE0D" w14:textId="77777777" w:rsidR="00214E58" w:rsidRDefault="00B22759">
      <w:pPr>
        <w:pStyle w:val="normal0"/>
      </w:pPr>
      <w:r>
        <w:rPr>
          <w:b/>
        </w:rPr>
        <w:t>D-1-b-</w:t>
      </w:r>
      <w:proofErr w:type="gramStart"/>
      <w:r>
        <w:rPr>
          <w:b/>
        </w:rPr>
        <w:t>v  We</w:t>
      </w:r>
      <w:proofErr w:type="gramEnd"/>
      <w:r>
        <w:rPr>
          <w:b/>
        </w:rPr>
        <w:t xml:space="preserve"> will use a unified weighted scoring scheme for combining all </w:t>
      </w:r>
      <w:proofErr w:type="spellStart"/>
      <w:r>
        <w:rPr>
          <w:b/>
        </w:rPr>
        <w:t>eleVAR</w:t>
      </w:r>
      <w:proofErr w:type="spellEnd"/>
      <w:r>
        <w:rPr>
          <w:b/>
        </w:rPr>
        <w:t xml:space="preserve"> features to prioritize variants</w:t>
      </w:r>
    </w:p>
    <w:p w14:paraId="66DF4FCB" w14:textId="52120564" w:rsidR="00214E58" w:rsidRDefault="00B22759">
      <w:pPr>
        <w:pStyle w:val="normal0"/>
      </w:pPr>
      <w:r>
        <w:rPr>
          <w:rFonts w:ascii="Georgia" w:eastAsia="Georgia" w:hAnsi="Georgia" w:cs="Georgia"/>
        </w:rPr>
        <w:t xml:space="preserve">To integrate the various features mentioned in Aim 1 to predict ‘high-impact’ variants, we plan to elaborate the weighting system in </w:t>
      </w:r>
      <w:proofErr w:type="spellStart"/>
      <w:r>
        <w:rPr>
          <w:rFonts w:ascii="Georgia" w:eastAsia="Georgia" w:hAnsi="Georgia" w:cs="Georgia"/>
        </w:rPr>
        <w:t>FunSeq</w:t>
      </w:r>
      <w:proofErr w:type="spellEnd"/>
      <w:r>
        <w:rPr>
          <w:rFonts w:ascii="Georgia" w:eastAsia="Georgia" w:hAnsi="Georgia" w:cs="Georgia"/>
        </w:rPr>
        <w:t>, taking into account the relative importance of each feature</w:t>
      </w:r>
      <w:r w:rsidR="00C46E7A">
        <w:rPr>
          <w:rFonts w:ascii="Georgia" w:eastAsia="Georgia" w:hAnsi="Georgia" w:cs="Georgia"/>
        </w:rPr>
        <w:fldChar w:fldCharType="begin"/>
      </w:r>
      <w:r w:rsidR="00C46E7A">
        <w:rPr>
          <w:rFonts w:ascii="Georgia" w:eastAsia="Georgia" w:hAnsi="Georgia" w:cs="Georgia"/>
        </w:rPr>
        <w:instrText xml:space="preserve"> ADDIN cite{25273974}</w:instrText>
      </w:r>
      <w:r w:rsidR="00C46E7A">
        <w:rPr>
          <w:rFonts w:ascii="Georgia" w:eastAsia="Georgia" w:hAnsi="Georgia" w:cs="Georgia"/>
        </w:rPr>
        <w:fldChar w:fldCharType="separate"/>
      </w:r>
      <w:r w:rsidR="00C46E7A">
        <w:rPr>
          <w:rFonts w:ascii="Georgia" w:eastAsia="Georgia" w:hAnsi="Georgia" w:cs="Georgia"/>
        </w:rPr>
        <w:t>[4]</w:t>
      </w:r>
      <w:r w:rsidR="00C46E7A">
        <w:rPr>
          <w:rFonts w:ascii="Georgia" w:eastAsia="Georgia" w:hAnsi="Georgia" w:cs="Georgia"/>
        </w:rPr>
        <w:fldChar w:fldCharType="end"/>
      </w:r>
      <w:r>
        <w:rPr>
          <w:rFonts w:ascii="Georgia" w:eastAsia="Georgia" w:hAnsi="Georgia" w:cs="Georgia"/>
        </w:rPr>
        <w:t xml:space="preserve">.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14:paraId="20050BFE" w14:textId="77777777" w:rsidR="00214E58" w:rsidRDefault="00B22759">
      <w:pPr>
        <w:pStyle w:val="normal0"/>
        <w:ind w:firstLine="720"/>
      </w:pPr>
      <w:r>
        <w:rPr>
          <w:rFonts w:ascii="Georgia" w:eastAsia="Georgia" w:hAnsi="Georgia" w:cs="Georgia"/>
        </w:rPr>
        <w:t xml:space="preserve">For each discrete feature </w:t>
      </w:r>
      <w:r>
        <w:rPr>
          <w:rFonts w:ascii="Georgia" w:eastAsia="Georgia" w:hAnsi="Georgia" w:cs="Georgia"/>
          <w:b/>
        </w:rPr>
        <w:t>d</w:t>
      </w:r>
      <w:r>
        <w:rPr>
          <w:rFonts w:ascii="Georgia" w:eastAsia="Georgia" w:hAnsi="Georgia" w:cs="Georgia"/>
        </w:rPr>
        <w:t xml:space="preserve">, we calculate the probability </w:t>
      </w:r>
      <w:proofErr w:type="spellStart"/>
      <w:proofErr w:type="gramStart"/>
      <w:r>
        <w:rPr>
          <w:rFonts w:ascii="Georgia" w:eastAsia="Georgia" w:hAnsi="Georgia" w:cs="Georgia"/>
          <w:b/>
        </w:rPr>
        <w:t>p</w:t>
      </w:r>
      <w:r>
        <w:rPr>
          <w:rFonts w:ascii="Georgia" w:eastAsia="Georgia" w:hAnsi="Georgia" w:cs="Georgia"/>
          <w:b/>
          <w:vertAlign w:val="subscript"/>
        </w:rPr>
        <w:t>d</w:t>
      </w:r>
      <w:proofErr w:type="spellEnd"/>
      <w:proofErr w:type="gramEnd"/>
      <w:r>
        <w:rPr>
          <w:rFonts w:ascii="Georgia" w:eastAsia="Georgia" w:hAnsi="Georgia" w:cs="Georgia"/>
        </w:rPr>
        <w:t xml:space="preserve"> that it overlaps with a common polymorphism. We then calculated the information content to denote its weighted value </w:t>
      </w:r>
      <w:proofErr w:type="gramStart"/>
      <w:r>
        <w:rPr>
          <w:rFonts w:ascii="Georgia" w:eastAsia="Georgia" w:hAnsi="Georgia" w:cs="Georgia"/>
          <w:b/>
        </w:rPr>
        <w:t>w</w:t>
      </w:r>
      <w:r>
        <w:rPr>
          <w:rFonts w:ascii="Georgia" w:eastAsia="Georgia" w:hAnsi="Georgia" w:cs="Georgia"/>
          <w:b/>
          <w:vertAlign w:val="subscript"/>
        </w:rPr>
        <w:t>d</w:t>
      </w:r>
      <w:proofErr w:type="gramEnd"/>
      <w:r>
        <w:rPr>
          <w:rFonts w:ascii="Georgia" w:eastAsia="Georgia" w:hAnsi="Georgia" w:cs="Georgia"/>
        </w:rPr>
        <w:t>.</w:t>
      </w:r>
    </w:p>
    <w:p w14:paraId="7CA9E2AA" w14:textId="77777777" w:rsidR="00214E58" w:rsidRDefault="00866C75">
      <w:pPr>
        <w:pStyle w:val="normal0"/>
        <w:ind w:firstLine="720"/>
        <w:jc w:val="center"/>
      </w:pPr>
      <m:oMath>
        <m:sSub>
          <m:sSubPr>
            <m:ctrlPr>
              <w:rPr>
                <w:rFonts w:ascii="Cambria" w:eastAsia="Cambria" w:hAnsi="Cambria" w:cs="Cambria"/>
              </w:rPr>
            </m:ctrlPr>
          </m:sSubPr>
          <m:e>
            <m:r>
              <w:rPr>
                <w:rFonts w:ascii="Cambria" w:eastAsia="Cambria" w:hAnsi="Cambria" w:cs="Cambria"/>
              </w:rPr>
              <m:t>w</m:t>
            </m:r>
          </m:e>
          <m:sub>
            <m:r>
              <w:rPr>
                <w:rFonts w:ascii="Cambria" w:eastAsia="Cambria" w:hAnsi="Cambria" w:cs="Cambria"/>
              </w:rPr>
              <m:t>d</m:t>
            </m:r>
          </m:sub>
        </m:sSub>
        <m:r>
          <w:rPr>
            <w:rFonts w:ascii="Cambria" w:eastAsia="Cambria" w:hAnsi="Cambria" w:cs="Cambria"/>
          </w:rPr>
          <m:t>=1+</m:t>
        </m:r>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+(1-</m:t>
        </m:r>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
          <m:sSubPr>
            <m:ctrlPr>
              <w:rPr>
                <w:rFonts w:ascii="Cambria" w:eastAsia="Cambria" w:hAnsi="Cambria" w:cs="Cambria"/>
              </w:rPr>
            </m:ctrlPr>
          </m:sSubPr>
          <m:e>
            <m:r>
              <w:rPr>
                <w:rFonts w:ascii="Cambria" w:eastAsia="Cambria" w:hAnsi="Cambria" w:cs="Cambria"/>
              </w:rPr>
              <m:t>(1-p</m:t>
            </m:r>
          </m:e>
          <m:sub>
            <m:r>
              <w:rPr>
                <w:rFonts w:ascii="Cambria" w:eastAsia="Cambria" w:hAnsi="Cambria" w:cs="Cambria"/>
              </w:rPr>
              <m:t>d</m:t>
            </m:r>
          </m:sub>
        </m:sSub>
        <m:r>
          <w:rPr>
            <w:rFonts w:ascii="Cambria" w:eastAsia="Cambria" w:hAnsi="Cambria" w:cs="Cambria"/>
          </w:rPr>
          <m:t>)</m:t>
        </m:r>
      </m:oMath>
      <w:r w:rsidR="00B22759">
        <w:rPr>
          <w:sz w:val="24"/>
        </w:rPr>
        <w:tab/>
        <w:t xml:space="preserve"> (1)</w:t>
      </w:r>
    </w:p>
    <w:p w14:paraId="1A526B0D" w14:textId="77777777" w:rsidR="00214E58" w:rsidRDefault="00B22759">
      <w:pPr>
        <w:pStyle w:val="normal0"/>
        <w:ind w:firstLine="720"/>
      </w:pPr>
      <w:r>
        <w:rPr>
          <w:rFonts w:ascii="Georgia" w:eastAsia="Georgia" w:hAnsi="Georgia" w:cs="Georgia"/>
        </w:rPr>
        <w:t xml:space="preserve">The situation is more complex for continuous features, as different feature values have different probabilities of being observed in natural polymorphisms. Thus, one weight cannot suffice for varied feature values. For a continuous feature </w:t>
      </w:r>
      <w:r>
        <w:rPr>
          <w:rFonts w:ascii="Georgia" w:eastAsia="Georgia" w:hAnsi="Georgia" w:cs="Georgia"/>
          <w:b/>
        </w:rPr>
        <w:t>c</w:t>
      </w:r>
      <w:r>
        <w:rPr>
          <w:rFonts w:ascii="Georgia" w:eastAsia="Georgia" w:hAnsi="Georgia" w:cs="Georgia"/>
        </w:rPr>
        <w:t xml:space="preserve">, which is associated with a score </w:t>
      </w:r>
      <w:proofErr w:type="spellStart"/>
      <w:proofErr w:type="gramStart"/>
      <w:r>
        <w:rPr>
          <w:rFonts w:ascii="Georgia" w:eastAsia="Georgia" w:hAnsi="Georgia" w:cs="Georgia"/>
          <w:b/>
        </w:rPr>
        <w:t>v</w:t>
      </w:r>
      <w:r>
        <w:rPr>
          <w:rFonts w:ascii="Georgia" w:eastAsia="Georgia" w:hAnsi="Georgia" w:cs="Georgia"/>
          <w:b/>
          <w:vertAlign w:val="subscript"/>
        </w:rPr>
        <w:t>c</w:t>
      </w:r>
      <w:proofErr w:type="spellEnd"/>
      <w:r>
        <w:rPr>
          <w:rFonts w:ascii="Georgia" w:eastAsia="Georgia" w:hAnsi="Georgia" w:cs="Georgia"/>
          <w:b/>
          <w:vertAlign w:val="subscript"/>
        </w:rPr>
        <w:t xml:space="preserve"> </w:t>
      </w:r>
      <w:r>
        <w:rPr>
          <w:rFonts w:ascii="Georgia" w:eastAsia="Georgia" w:hAnsi="Georgia" w:cs="Georgia"/>
        </w:rPr>
        <w:t>,</w:t>
      </w:r>
      <w:proofErr w:type="gramEnd"/>
      <w:r>
        <w:rPr>
          <w:rFonts w:ascii="Georgia" w:eastAsia="Georgia" w:hAnsi="Georgia" w:cs="Georgia"/>
        </w:rPr>
        <w:t xml:space="preserve"> we will calculate feature weights for each </w:t>
      </w:r>
      <w:proofErr w:type="spellStart"/>
      <w:r>
        <w:rPr>
          <w:rFonts w:ascii="Georgia" w:eastAsia="Georgia" w:hAnsi="Georgia" w:cs="Georgia"/>
          <w:b/>
        </w:rPr>
        <w:t>v</w:t>
      </w:r>
      <w:r>
        <w:rPr>
          <w:rFonts w:ascii="Georgia" w:eastAsia="Georgia" w:hAnsi="Georgia" w:cs="Georgia"/>
          <w:b/>
          <w:vertAlign w:val="subscript"/>
        </w:rPr>
        <w:t>c</w:t>
      </w:r>
      <w:proofErr w:type="spellEnd"/>
      <w:r>
        <w:rPr>
          <w:rFonts w:ascii="Georgia" w:eastAsia="Georgia" w:hAnsi="Georgia" w:cs="Georgia"/>
        </w:rPr>
        <w:t xml:space="preserve"> . In particular, we discretize at each value and compute </w:t>
      </w:r>
      <w:proofErr w:type="spellStart"/>
      <w:proofErr w:type="gramStart"/>
      <w:r>
        <w:rPr>
          <w:rFonts w:ascii="Georgia" w:eastAsia="Georgia" w:hAnsi="Georgia" w:cs="Georgia"/>
          <w:b/>
        </w:rPr>
        <w:t>w</w:t>
      </w:r>
      <w:r>
        <w:rPr>
          <w:rFonts w:ascii="Georgia" w:eastAsia="Georgia" w:hAnsi="Georgia" w:cs="Georgia"/>
          <w:b/>
          <w:vertAlign w:val="subscript"/>
        </w:rPr>
        <w:t>c</w:t>
      </w:r>
      <w:r>
        <w:rPr>
          <w:rFonts w:ascii="Georgia" w:eastAsia="Georgia" w:hAnsi="Georgia" w:cs="Georgia"/>
          <w:b/>
          <w:vertAlign w:val="superscript"/>
        </w:rPr>
        <w:t>vc</w:t>
      </w:r>
      <w:proofErr w:type="spellEnd"/>
      <w:r>
        <w:rPr>
          <w:rFonts w:ascii="Georgia" w:eastAsia="Georgia" w:hAnsi="Georgia" w:cs="Georgia"/>
        </w:rPr>
        <w:t xml:space="preserve"> .</w:t>
      </w:r>
      <w:proofErr w:type="gramEnd"/>
      <w:r>
        <w:rPr>
          <w:rFonts w:ascii="Georgia" w:eastAsia="Georgia" w:hAnsi="Georgia" w:cs="Georgia"/>
        </w:rPr>
        <w:t xml:space="preserve"> When we then evaluate the continuous feature</w:t>
      </w:r>
      <w:r>
        <w:rPr>
          <w:rFonts w:ascii="Georgia" w:eastAsia="Georgia" w:hAnsi="Georgia" w:cs="Georgia"/>
          <w:b/>
        </w:rPr>
        <w:t xml:space="preserve"> c </w:t>
      </w:r>
      <w:r>
        <w:rPr>
          <w:rFonts w:ascii="Georgia" w:eastAsia="Georgia" w:hAnsi="Georgia" w:cs="Georgia"/>
        </w:rPr>
        <w:t xml:space="preserve">for a particular variant, we calculate its weighted value using the corresponding </w:t>
      </w:r>
      <w:proofErr w:type="spellStart"/>
      <w:proofErr w:type="gramStart"/>
      <w:r>
        <w:rPr>
          <w:rFonts w:ascii="Georgia" w:eastAsia="Georgia" w:hAnsi="Georgia" w:cs="Georgia"/>
          <w:b/>
        </w:rPr>
        <w:t>v</w:t>
      </w:r>
      <w:r>
        <w:rPr>
          <w:rFonts w:ascii="Georgia" w:eastAsia="Georgia" w:hAnsi="Georgia" w:cs="Georgia"/>
          <w:b/>
          <w:vertAlign w:val="subscript"/>
        </w:rPr>
        <w:t>c</w:t>
      </w:r>
      <w:proofErr w:type="spellEnd"/>
      <w:proofErr w:type="gramEnd"/>
      <w:r>
        <w:rPr>
          <w:rFonts w:ascii="Georgia" w:eastAsia="Georgia" w:hAnsi="Georgia" w:cs="Georgia"/>
        </w:rPr>
        <w:t>.</w:t>
      </w:r>
    </w:p>
    <w:p w14:paraId="66E17FBA" w14:textId="77777777" w:rsidR="00214E58" w:rsidRDefault="00214E58">
      <w:pPr>
        <w:pStyle w:val="normal0"/>
      </w:pPr>
    </w:p>
    <w:p w14:paraId="73EDF0A3" w14:textId="77777777" w:rsidR="00214E58" w:rsidRDefault="00866C75">
      <w:pPr>
        <w:pStyle w:val="normal0"/>
        <w:jc w:val="center"/>
      </w:pPr>
      <m:oMath>
        <m:sSubSup>
          <m:sSubSupPr>
            <m:ctrlPr>
              <w:rPr>
                <w:rFonts w:ascii="Cambria" w:eastAsia="Cambria" w:hAnsi="Cambria" w:cs="Cambria"/>
              </w:rPr>
            </m:ctrlPr>
          </m:sSubSupPr>
          <m:e>
            <m:r>
              <w:rPr>
                <w:rFonts w:ascii="Cambria" w:eastAsia="Cambria" w:hAnsi="Cambria" w:cs="Cambria"/>
              </w:rPr>
              <m:t>w</m:t>
            </m:r>
          </m:e>
          <m:sub>
            <m:r>
              <w:rPr>
                <w:rFonts w:ascii="Cambria" w:eastAsia="Cambria" w:hAnsi="Cambria" w:cs="Cambria"/>
              </w:rPr>
              <m:t>c</m:t>
            </m:r>
          </m:sub>
          <m:sup>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oMath>
      <w:r w:rsidR="00B22759">
        <w:rPr>
          <w:sz w:val="24"/>
        </w:rPr>
        <w:t xml:space="preserve">    (2)</w:t>
      </w:r>
    </w:p>
    <w:p w14:paraId="0A3596E7" w14:textId="77777777" w:rsidR="00214E58" w:rsidRDefault="00B22759">
      <w:pPr>
        <w:pStyle w:val="normal0"/>
      </w:pPr>
      <w:r>
        <w:rPr>
          <w:sz w:val="24"/>
        </w:rPr>
        <w:t xml:space="preserve"> </w:t>
      </w:r>
    </w:p>
    <w:p w14:paraId="44EACECB" w14:textId="77777777" w:rsidR="00214E58" w:rsidRDefault="00B22759">
      <w:pPr>
        <w:pStyle w:val="normal0"/>
        <w:ind w:firstLine="720"/>
      </w:pPr>
      <w:r>
        <w:rPr>
          <w:rFonts w:ascii="Georgia" w:eastAsia="Georgia" w:hAnsi="Georgia" w:cs="Georgia"/>
        </w:rPr>
        <w:t xml:space="preserve">Feature </w:t>
      </w:r>
      <m:oMath>
        <m:sSub>
          <m:sSubPr>
            <m:ctrlPr>
              <w:rPr>
                <w:rFonts w:ascii="Georgia" w:eastAsia="Georgia" w:hAnsi="Georgia" w:cs="Georgia"/>
                <w:b/>
              </w:rPr>
            </m:ctrlPr>
          </m:sSubPr>
          <m:e>
            <m:r>
              <m:rPr>
                <m:sty m:val="bi"/>
              </m:rPr>
              <w:rPr>
                <w:rFonts w:ascii="Georgia" w:eastAsia="Georgia" w:hAnsi="Georgia" w:cs="Georgia"/>
              </w:rPr>
              <m:t>f</m:t>
            </m:r>
          </m:e>
          <m:sub>
            <m:r>
              <m:rPr>
                <m:sty m:val="bi"/>
              </m:rPr>
              <w:rPr>
                <w:rFonts w:ascii="Georgia" w:eastAsia="Georgia" w:hAnsi="Georgia" w:cs="Georgia"/>
              </w:rPr>
              <m:t>i</m:t>
            </m:r>
          </m:sub>
        </m:sSub>
      </m:oMath>
      <w:r>
        <w:rPr>
          <w:rFonts w:ascii="Georgia" w:eastAsia="Georgia" w:hAnsi="Georgia" w:cs="Georgia"/>
          <w:b/>
        </w:rPr>
        <w:t xml:space="preserve"> </w:t>
      </w:r>
      <w:r>
        <w:rPr>
          <w:rFonts w:ascii="Georgia" w:eastAsia="Georgia" w:hAnsi="Georgia" w:cs="Georgia"/>
        </w:rPr>
        <w:t>(</w:t>
      </w:r>
      <w:proofErr w:type="gramStart"/>
      <m:oMath>
        <m:r>
          <w:rPr>
            <w:rFonts w:ascii="Georgia" w:eastAsia="Georgia" w:hAnsi="Georgia" w:cs="Georgia"/>
          </w:rPr>
          <m:t>i∈{</m:t>
        </m:r>
        <w:proofErr w:type="gramEnd"/>
        <m:r>
          <w:rPr>
            <w:rFonts w:ascii="Georgia" w:eastAsia="Georgia" w:hAnsi="Georgia" w:cs="Georgia"/>
          </w:rPr>
          <m:t>d,c}</m:t>
        </m:r>
      </m:oMath>
      <w:r>
        <w:rPr>
          <w:rFonts w:ascii="Georgia" w:eastAsia="Georgia" w:hAnsi="Georgia" w:cs="Georgia"/>
        </w:rPr>
        <w:t>)</w:t>
      </w:r>
      <w:r>
        <w:rPr>
          <w:rFonts w:ascii="Georgia" w:eastAsia="Georgia" w:hAnsi="Georgia" w:cs="Georgia"/>
          <w:b/>
        </w:rPr>
        <w:t xml:space="preserve"> </w:t>
      </w:r>
      <w:r>
        <w:rPr>
          <w:rFonts w:ascii="Georgia" w:eastAsia="Georgia" w:hAnsi="Georgia" w:cs="Georgia"/>
        </w:rPr>
        <w:t xml:space="preserve">is binary, and is given a value of 1 if </w:t>
      </w:r>
      <w:proofErr w:type="spellStart"/>
      <w:r>
        <w:rPr>
          <w:rFonts w:ascii="Georgia" w:eastAsia="Georgia" w:hAnsi="Georgia" w:cs="Georgia"/>
        </w:rPr>
        <w:t>if</w:t>
      </w:r>
      <w:proofErr w:type="spellEnd"/>
      <w:r>
        <w:rPr>
          <w:rFonts w:ascii="Georgia" w:eastAsia="Georgia" w:hAnsi="Georgia" w:cs="Georgia"/>
        </w:rPr>
        <w:t xml:space="preserve"> that feature is observed. We score each variant by summing up the weighted values of all its features (3). We will also consider the feature dependency structure when calculating the scores (e.g., removing redundant features or performing dimension reduction techniques).</w:t>
      </w:r>
    </w:p>
    <w:p w14:paraId="7F0C2865" w14:textId="77777777" w:rsidR="00214E58" w:rsidRDefault="00B22759">
      <w:pPr>
        <w:pStyle w:val="normal0"/>
        <w:jc w:val="center"/>
      </w:pPr>
      <m:oMath>
        <m:r>
          <w:rPr>
            <w:rFonts w:ascii="Cambria Math" w:hAnsi="Cambria Math"/>
          </w:rPr>
          <m:t xml:space="preserve"> </m:t>
        </m:r>
        <m:r>
          <w:rPr>
            <w:rFonts w:ascii="Cambria" w:eastAsia="Cambria" w:hAnsi="Cambria" w:cs="Cambria"/>
          </w:rPr>
          <m:t xml:space="preserve">S= </m:t>
        </m:r>
        <m:nary>
          <m:naryPr>
            <m:chr m:val="∑"/>
            <m:ctrlPr>
              <w:rPr>
                <w:rFonts w:ascii="Cambria" w:eastAsia="Cambria" w:hAnsi="Cambria" w:cs="Cambria"/>
              </w:rPr>
            </m:ctrlPr>
          </m:naryPr>
          <m:sub>
            <m:r>
              <w:rPr>
                <w:rFonts w:ascii="Cambria" w:eastAsia="Cambria" w:hAnsi="Cambria" w:cs="Cambria"/>
              </w:rPr>
              <m:t>d</m:t>
            </m:r>
          </m:sub>
          <m:sup/>
          <m:e/>
        </m:nary>
        <m:sSub>
          <m:sSubPr>
            <m:ctrlPr>
              <w:rPr>
                <w:rFonts w:ascii="Cambria" w:eastAsia="Cambria" w:hAnsi="Cambria" w:cs="Cambria"/>
              </w:rPr>
            </m:ctrlPr>
          </m:sSubPr>
          <m:e>
            <m:r>
              <w:rPr>
                <w:rFonts w:ascii="Cambria" w:eastAsia="Cambria" w:hAnsi="Cambria" w:cs="Cambria"/>
              </w:rPr>
              <m:t>w</m:t>
            </m:r>
          </m:e>
          <m:sub>
            <m:r>
              <w:rPr>
                <w:rFonts w:ascii="Cambria" w:eastAsia="Cambria" w:hAnsi="Cambria" w:cs="Cambria"/>
              </w:rPr>
              <m:t>d</m:t>
            </m:r>
          </m:sub>
        </m:sSub>
        <m:sSub>
          <m:sSubPr>
            <m:ctrlPr>
              <w:rPr>
                <w:rFonts w:ascii="Cambria" w:eastAsia="Cambria" w:hAnsi="Cambria" w:cs="Cambria"/>
              </w:rPr>
            </m:ctrlPr>
          </m:sSubPr>
          <m:e>
            <m:r>
              <w:rPr>
                <w:rFonts w:ascii="Cambria" w:eastAsia="Cambria" w:hAnsi="Cambria" w:cs="Cambria"/>
              </w:rPr>
              <m:t>f</m:t>
            </m:r>
          </m:e>
          <m:sub>
            <m:r>
              <w:rPr>
                <w:rFonts w:ascii="Cambria" w:eastAsia="Cambria" w:hAnsi="Cambria" w:cs="Cambria"/>
              </w:rPr>
              <m:t>b</m:t>
            </m:r>
          </m:sub>
        </m:sSub>
        <m:r>
          <w:rPr>
            <w:rFonts w:ascii="Cambria" w:eastAsia="Cambria" w:hAnsi="Cambria" w:cs="Cambria"/>
          </w:rPr>
          <m:t>+</m:t>
        </m:r>
        <m:nary>
          <m:naryPr>
            <m:chr m:val="∑"/>
            <m:ctrlPr>
              <w:rPr>
                <w:rFonts w:ascii="Cambria" w:eastAsia="Cambria" w:hAnsi="Cambria" w:cs="Cambria"/>
              </w:rPr>
            </m:ctrlPr>
          </m:naryPr>
          <m:sub>
            <m:r>
              <w:rPr>
                <w:rFonts w:ascii="Cambria" w:eastAsia="Cambria" w:hAnsi="Cambria" w:cs="Cambria"/>
              </w:rPr>
              <m:t>c</m:t>
            </m:r>
          </m:sub>
          <m:sup/>
          <m:e/>
        </m:nary>
        <m:sSub>
          <m:sSubPr>
            <m:ctrlPr>
              <w:rPr>
                <w:rFonts w:ascii="Cambria" w:eastAsia="Cambria" w:hAnsi="Cambria" w:cs="Cambria"/>
              </w:rPr>
            </m:ctrlPr>
          </m:sSubPr>
          <m:e>
            <m:sSubSup>
              <m:sSubSupPr>
                <m:ctrlPr>
                  <w:rPr>
                    <w:rFonts w:ascii="Cambria" w:eastAsia="Cambria" w:hAnsi="Cambria" w:cs="Cambria"/>
                  </w:rPr>
                </m:ctrlPr>
              </m:sSubSupPr>
              <m:e>
                <m:r>
                  <w:rPr>
                    <w:rFonts w:ascii="Cambria" w:eastAsia="Cambria" w:hAnsi="Cambria" w:cs="Cambria"/>
                  </w:rPr>
                  <m:t>w</m:t>
                </m:r>
              </m:e>
              <m:sub>
                <m:r>
                  <w:rPr>
                    <w:rFonts w:ascii="Cambria" w:eastAsia="Cambria" w:hAnsi="Cambria" w:cs="Cambria"/>
                  </w:rPr>
                  <m:t>c</m:t>
                </m:r>
              </m:sub>
              <m:sup>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f</m:t>
            </m:r>
          </m:e>
          <m:sub>
            <m:r>
              <w:rPr>
                <w:rFonts w:ascii="Cambria" w:eastAsia="Cambria" w:hAnsi="Cambria" w:cs="Cambria"/>
              </w:rPr>
              <m:t>c</m:t>
            </m:r>
          </m:sub>
        </m:sSub>
      </m:oMath>
      <w:r>
        <w:rPr>
          <w:rFonts w:ascii="Cambria" w:eastAsia="Cambria" w:hAnsi="Cambria" w:cs="Cambria"/>
        </w:rPr>
        <w:t xml:space="preserve">        </w:t>
      </w:r>
      <w:r>
        <w:rPr>
          <w:sz w:val="24"/>
        </w:rPr>
        <w:t>(3)</w:t>
      </w:r>
    </w:p>
    <w:p w14:paraId="1076A50D" w14:textId="77777777" w:rsidR="00214E58" w:rsidRDefault="00214E58">
      <w:pPr>
        <w:pStyle w:val="normal0"/>
      </w:pPr>
    </w:p>
    <w:p w14:paraId="32A6AF07" w14:textId="77777777" w:rsidR="00214E58" w:rsidRDefault="00B22759">
      <w:pPr>
        <w:pStyle w:val="normal0"/>
      </w:pPr>
      <w:r>
        <w:rPr>
          <w:b/>
          <w:sz w:val="24"/>
        </w:rPr>
        <w:t>D-</w:t>
      </w:r>
      <w:proofErr w:type="gramStart"/>
      <w:r>
        <w:rPr>
          <w:b/>
          <w:sz w:val="24"/>
        </w:rPr>
        <w:t>2  Approach</w:t>
      </w:r>
      <w:proofErr w:type="gramEnd"/>
      <w:r>
        <w:rPr>
          <w:b/>
          <w:sz w:val="24"/>
        </w:rPr>
        <w:t xml:space="preserve"> Aim 2: Implement an efficient </w:t>
      </w:r>
      <w:proofErr w:type="spellStart"/>
      <w:r>
        <w:rPr>
          <w:b/>
          <w:sz w:val="24"/>
        </w:rPr>
        <w:t>eleVAR</w:t>
      </w:r>
      <w:proofErr w:type="spellEnd"/>
      <w:r>
        <w:rPr>
          <w:b/>
          <w:sz w:val="24"/>
        </w:rPr>
        <w:t xml:space="preserve"> pipeline &amp; develop a workflow for tuning model parameters and assessing performance</w:t>
      </w:r>
    </w:p>
    <w:p w14:paraId="61C67425" w14:textId="77777777" w:rsidR="00214E58" w:rsidRDefault="00B22759">
      <w:pPr>
        <w:pStyle w:val="normal0"/>
      </w:pPr>
      <w:r>
        <w:rPr>
          <w:b/>
        </w:rPr>
        <w:t>D-2-</w:t>
      </w:r>
      <w:proofErr w:type="gramStart"/>
      <w:r>
        <w:rPr>
          <w:b/>
        </w:rPr>
        <w:t>a  Workflow</w:t>
      </w:r>
      <w:proofErr w:type="gramEnd"/>
      <w:r>
        <w:rPr>
          <w:b/>
        </w:rPr>
        <w:t xml:space="preserve"> for Aim 2</w:t>
      </w:r>
    </w:p>
    <w:p w14:paraId="1562A814" w14:textId="77777777" w:rsidR="00214E58" w:rsidRDefault="00B22759">
      <w:pPr>
        <w:pStyle w:val="normal0"/>
        <w:spacing w:line="240" w:lineRule="auto"/>
      </w:pPr>
      <w:r>
        <w:rPr>
          <w:rFonts w:ascii="Georgia" w:eastAsia="Georgia" w:hAnsi="Georgia" w:cs="Georgia"/>
        </w:rPr>
        <w:t xml:space="preserve">In the previous aim, we developed a list of features that were associated with highly impactful variants and a way of weighting these features relative to each other to construct an overall score. We will take our </w:t>
      </w:r>
      <w:proofErr w:type="gramStart"/>
      <w:r>
        <w:rPr>
          <w:rFonts w:ascii="Georgia" w:eastAsia="Georgia" w:hAnsi="Georgia" w:cs="Georgia"/>
        </w:rPr>
        <w:t>feature weighting</w:t>
      </w:r>
      <w:proofErr w:type="gramEnd"/>
      <w:r>
        <w:rPr>
          <w:rFonts w:ascii="Georgia" w:eastAsia="Georgia" w:hAnsi="Georgia" w:cs="Georgia"/>
        </w:rPr>
        <w:t xml:space="preserve"> scheme and construct a practical piece of software that </w:t>
      </w:r>
      <w:r>
        <w:rPr>
          <w:rFonts w:ascii="Georgia" w:eastAsia="Georgia" w:hAnsi="Georgia" w:cs="Georgia"/>
          <w:highlight w:val="yellow"/>
        </w:rPr>
        <w:t>we can high throughput on many genomic variants</w:t>
      </w:r>
      <w:r>
        <w:rPr>
          <w:rFonts w:ascii="Georgia" w:eastAsia="Georgia" w:hAnsi="Georgia" w:cs="Georgia"/>
        </w:rPr>
        <w:t xml:space="preserve">. We will then </w:t>
      </w:r>
      <w:r>
        <w:rPr>
          <w:rFonts w:ascii="Georgia" w:eastAsia="Georgia" w:hAnsi="Georgia" w:cs="Georgia"/>
          <w:highlight w:val="yellow"/>
        </w:rPr>
        <w:t>develop a specific large body of genomic variants from the existing cancer genomics data</w:t>
      </w:r>
      <w:r>
        <w:rPr>
          <w:rFonts w:ascii="Georgia" w:eastAsia="Georgia" w:hAnsi="Georgia" w:cs="Georgia"/>
        </w:rPr>
        <w:t xml:space="preserve">. We will run the pipeline on these variants </w:t>
      </w:r>
      <w:r>
        <w:rPr>
          <w:rFonts w:ascii="Georgia" w:eastAsia="Georgia" w:hAnsi="Georgia" w:cs="Georgia"/>
          <w:highlight w:val="yellow"/>
        </w:rPr>
        <w:t xml:space="preserve">and </w:t>
      </w:r>
      <w:r>
        <w:rPr>
          <w:rFonts w:ascii="Georgia" w:eastAsia="Georgia" w:hAnsi="Georgia" w:cs="Georgia"/>
        </w:rPr>
        <w:t xml:space="preserve">prioritize many of them. We will then compare the prioritization of the variants to publicly accessible validated variants and elements to readjust the parameters in our prioritization scheme. Finally, we will compare the </w:t>
      </w:r>
      <w:proofErr w:type="gramStart"/>
      <w:r>
        <w:rPr>
          <w:rFonts w:ascii="Georgia" w:eastAsia="Georgia" w:hAnsi="Georgia" w:cs="Georgia"/>
        </w:rPr>
        <w:t>newly-prioritized</w:t>
      </w:r>
      <w:proofErr w:type="gramEnd"/>
      <w:r>
        <w:rPr>
          <w:rFonts w:ascii="Georgia" w:eastAsia="Georgia" w:hAnsi="Georgia" w:cs="Georgia"/>
        </w:rPr>
        <w:t xml:space="preserve"> variants after this first round with the results of our </w:t>
      </w:r>
      <w:r>
        <w:rPr>
          <w:rFonts w:ascii="Georgia" w:eastAsia="Georgia" w:hAnsi="Georgia" w:cs="Georgia"/>
          <w:highlight w:val="yellow"/>
        </w:rPr>
        <w:t xml:space="preserve">median-throughput </w:t>
      </w:r>
      <w:r>
        <w:rPr>
          <w:rFonts w:ascii="Georgia" w:eastAsia="Georgia" w:hAnsi="Georgia" w:cs="Georgia"/>
        </w:rPr>
        <w:t xml:space="preserve">experimental validations. We will do this </w:t>
      </w:r>
      <w:r>
        <w:rPr>
          <w:rFonts w:ascii="Georgia" w:eastAsia="Georgia" w:hAnsi="Georgia" w:cs="Georgia"/>
          <w:highlight w:val="yellow"/>
        </w:rPr>
        <w:t xml:space="preserve">successfully </w:t>
      </w:r>
      <w:r>
        <w:rPr>
          <w:rFonts w:ascii="Georgia" w:eastAsia="Georgia" w:hAnsi="Georgia" w:cs="Georgia"/>
        </w:rPr>
        <w:t>in two rounds, updating the parameters at each time.</w:t>
      </w:r>
    </w:p>
    <w:p w14:paraId="04D6CBAE" w14:textId="77777777" w:rsidR="00214E58" w:rsidRDefault="00B22759">
      <w:pPr>
        <w:pStyle w:val="normal0"/>
        <w:spacing w:line="240" w:lineRule="auto"/>
        <w:ind w:firstLine="720"/>
      </w:pPr>
      <w:r>
        <w:rPr>
          <w:rFonts w:ascii="Georgia" w:eastAsia="Georgia" w:hAnsi="Georgia" w:cs="Georgia"/>
        </w:rPr>
        <w:lastRenderedPageBreak/>
        <w:t xml:space="preserve">After comparing our prioritized variants to the publicly available data, we will update and re-tune our parameters. Finally, we will compare our </w:t>
      </w:r>
      <w:proofErr w:type="gramStart"/>
      <w:r>
        <w:rPr>
          <w:rFonts w:ascii="Georgia" w:eastAsia="Georgia" w:hAnsi="Georgia" w:cs="Georgia"/>
        </w:rPr>
        <w:t>newly-prioritized</w:t>
      </w:r>
      <w:proofErr w:type="gramEnd"/>
      <w:r>
        <w:rPr>
          <w:rFonts w:ascii="Georgia" w:eastAsia="Georgia" w:hAnsi="Georgia" w:cs="Georgia"/>
        </w:rPr>
        <w:t xml:space="preserve"> list against the output from the medium-scale validation. This will be done integrally over the course of the </w:t>
      </w:r>
      <w:r>
        <w:rPr>
          <w:rFonts w:ascii="Georgia" w:eastAsia="Georgia" w:hAnsi="Georgia" w:cs="Georgia"/>
          <w:highlight w:val="yellow"/>
        </w:rPr>
        <w:t>grant</w:t>
      </w:r>
      <w:r>
        <w:rPr>
          <w:rFonts w:ascii="Georgia" w:eastAsia="Georgia" w:hAnsi="Georgia" w:cs="Georgia"/>
        </w:rPr>
        <w:t>. At each stage, we will assess the performance and then update the weights using a Bayesian approach. Finally, we will perform an unbiased testing and pick a number of variants for in-depth evaluation.</w:t>
      </w:r>
    </w:p>
    <w:p w14:paraId="0E36ED59" w14:textId="77777777" w:rsidR="00214E58" w:rsidRDefault="00B22759">
      <w:pPr>
        <w:pStyle w:val="normal0"/>
      </w:pPr>
      <w:r>
        <w:rPr>
          <w:b/>
        </w:rPr>
        <w:t>D-2-</w:t>
      </w:r>
      <w:proofErr w:type="gramStart"/>
      <w:r>
        <w:rPr>
          <w:b/>
        </w:rPr>
        <w:t>b  Research</w:t>
      </w:r>
      <w:proofErr w:type="gramEnd"/>
      <w:r>
        <w:rPr>
          <w:b/>
        </w:rPr>
        <w:t xml:space="preserve"> plan for Aim 2</w:t>
      </w:r>
    </w:p>
    <w:p w14:paraId="59835735" w14:textId="77777777" w:rsidR="00214E58" w:rsidRDefault="00B22759">
      <w:pPr>
        <w:pStyle w:val="normal0"/>
      </w:pPr>
      <w:r>
        <w:rPr>
          <w:b/>
        </w:rPr>
        <w:t>D-2-b-</w:t>
      </w:r>
      <w:proofErr w:type="gramStart"/>
      <w:r>
        <w:rPr>
          <w:b/>
        </w:rPr>
        <w:t>i  Statistical</w:t>
      </w:r>
      <w:proofErr w:type="gramEnd"/>
      <w:r>
        <w:rPr>
          <w:b/>
        </w:rPr>
        <w:t xml:space="preserve"> framework for parameter tuning using Bayesian updates</w:t>
      </w:r>
    </w:p>
    <w:p w14:paraId="31902794" w14:textId="77777777" w:rsidR="00214E58" w:rsidRDefault="00B22759">
      <w:pPr>
        <w:pStyle w:val="normal0"/>
      </w:pPr>
      <w:r>
        <w:rPr>
          <w:rFonts w:ascii="Georgia" w:eastAsia="Georgia" w:hAnsi="Georgia" w:cs="Georgia"/>
        </w:rPr>
        <w:t xml:space="preserve">The initial feature weights </w:t>
      </w:r>
      <w:r>
        <w:rPr>
          <w:rFonts w:ascii="Georgia" w:eastAsia="Georgia" w:hAnsi="Georgia" w:cs="Georgia"/>
          <w:b/>
        </w:rPr>
        <w:t>W</w:t>
      </w:r>
      <w:r>
        <w:rPr>
          <w:rFonts w:ascii="Georgia" w:eastAsia="Georgia" w:hAnsi="Georgia" w:cs="Georgia"/>
        </w:rPr>
        <w:t xml:space="preserve"> assigned in </w:t>
      </w:r>
      <w:r>
        <w:rPr>
          <w:rFonts w:ascii="Georgia" w:eastAsia="Georgia" w:hAnsi="Georgia" w:cs="Georgia"/>
          <w:highlight w:val="yellow"/>
        </w:rPr>
        <w:t>D-1-b-v</w:t>
      </w:r>
      <w:r>
        <w:rPr>
          <w:rFonts w:ascii="Georgia" w:eastAsia="Georgia" w:hAnsi="Georgia" w:cs="Georgia"/>
        </w:rPr>
        <w:t xml:space="preserve"> will be further optimized with newly available “gold standard” datasets. We plan to tune these parameters using an incremental Bayesian learning strategy. </w:t>
      </w:r>
    </w:p>
    <w:p w14:paraId="024B3382" w14:textId="77777777" w:rsidR="00214E58" w:rsidRDefault="00B22759">
      <w:pPr>
        <w:pStyle w:val="normal0"/>
        <w:ind w:firstLine="720"/>
      </w:pPr>
      <w:r>
        <w:rPr>
          <w:rFonts w:ascii="Georgia" w:eastAsia="Georgia" w:hAnsi="Georgia" w:cs="Georgia"/>
        </w:rPr>
        <w:t xml:space="preserve">The probability that a variant </w:t>
      </w:r>
      <w:r>
        <w:rPr>
          <w:rFonts w:ascii="Georgia" w:eastAsia="Georgia" w:hAnsi="Georgia" w:cs="Georgia"/>
          <w:b/>
        </w:rPr>
        <w:t>v</w:t>
      </w:r>
      <w:r>
        <w:rPr>
          <w:rFonts w:ascii="Georgia" w:eastAsia="Georgia" w:hAnsi="Georgia" w:cs="Georgia"/>
          <w:i/>
        </w:rPr>
        <w:t xml:space="preserve"> </w:t>
      </w:r>
      <w:r>
        <w:rPr>
          <w:rFonts w:ascii="Georgia" w:eastAsia="Georgia" w:hAnsi="Georgia" w:cs="Georgia"/>
        </w:rPr>
        <w:t xml:space="preserve">is functional, given the </w:t>
      </w:r>
      <w:proofErr w:type="spellStart"/>
      <w:r>
        <w:rPr>
          <w:rFonts w:ascii="Georgia" w:eastAsia="Georgia" w:hAnsi="Georgia" w:cs="Georgia"/>
        </w:rPr>
        <w:t>eleVAR</w:t>
      </w:r>
      <w:proofErr w:type="spellEnd"/>
      <w:r>
        <w:rPr>
          <w:rFonts w:ascii="Georgia" w:eastAsia="Georgia" w:hAnsi="Georgia" w:cs="Georgia"/>
        </w:rPr>
        <w:t xml:space="preserve"> score </w:t>
      </w:r>
      <w:r>
        <w:rPr>
          <w:rFonts w:ascii="Georgia" w:eastAsia="Georgia" w:hAnsi="Georgia" w:cs="Georgia"/>
          <w:b/>
        </w:rPr>
        <w:t>S</w:t>
      </w:r>
      <w:r>
        <w:rPr>
          <w:rFonts w:ascii="Georgia" w:eastAsia="Georgia" w:hAnsi="Georgia" w:cs="Georgia"/>
        </w:rPr>
        <w:t xml:space="preserve"> (equation 3 in D-1-b-v), follows a logistic function </w:t>
      </w:r>
      <w:proofErr w:type="gramStart"/>
      <m:oMath>
        <m:r>
          <w:rPr>
            <w:rFonts w:ascii="Georgia" w:eastAsia="Georgia" w:hAnsi="Georgia" w:cs="Georgia"/>
          </w:rPr>
          <m:t>P(</m:t>
        </m:r>
        <w:proofErr w:type="gramEnd"/>
        <m:r>
          <w:rPr>
            <w:rFonts w:ascii="Georgia" w:eastAsia="Georgia" w:hAnsi="Georgia" w:cs="Georgia"/>
          </w:rPr>
          <m:t>y=1|S)=</m:t>
        </m:r>
        <m:f>
          <m:fPr>
            <m:ctrlPr>
              <w:rPr>
                <w:rFonts w:ascii="Georgia" w:eastAsia="Georgia" w:hAnsi="Georgia" w:cs="Georgia"/>
              </w:rPr>
            </m:ctrlPr>
          </m:fPr>
          <m:num>
            <m:r>
              <w:rPr>
                <w:rFonts w:ascii="Georgia" w:eastAsia="Georgia" w:hAnsi="Georgia" w:cs="Georgia"/>
              </w:rPr>
              <m:t>1</m:t>
            </m:r>
          </m:num>
          <m:den>
            <m:r>
              <w:rPr>
                <w:rFonts w:ascii="Georgia" w:eastAsia="Georgia" w:hAnsi="Georgia" w:cs="Georgia"/>
              </w:rPr>
              <m:t>1 + exp(-k * (S-a))</m:t>
            </m:r>
          </m:den>
        </m:f>
      </m:oMath>
      <w:r>
        <w:rPr>
          <w:rFonts w:ascii="Georgia" w:eastAsia="Georgia" w:hAnsi="Georgia" w:cs="Georgia"/>
        </w:rPr>
        <w:t xml:space="preserve"> , with </w:t>
      </w:r>
      <w:r>
        <w:rPr>
          <w:rFonts w:ascii="Georgia" w:eastAsia="Georgia" w:hAnsi="Georgia" w:cs="Georgia"/>
          <w:b/>
        </w:rPr>
        <w:t>F</w:t>
      </w:r>
      <w:r>
        <w:rPr>
          <w:rFonts w:ascii="Georgia" w:eastAsia="Georgia" w:hAnsi="Georgia" w:cs="Georgia"/>
        </w:rPr>
        <w:t xml:space="preserve"> denoting the feature vector of </w:t>
      </w:r>
      <w:r>
        <w:rPr>
          <w:rFonts w:ascii="Georgia" w:eastAsia="Georgia" w:hAnsi="Georgia" w:cs="Georgia"/>
          <w:b/>
        </w:rPr>
        <w:t>v</w:t>
      </w:r>
      <w:r>
        <w:rPr>
          <w:rFonts w:ascii="Georgia" w:eastAsia="Georgia" w:hAnsi="Georgia" w:cs="Georgia"/>
          <w:i/>
        </w:rPr>
        <w:t xml:space="preserve"> </w:t>
      </w:r>
      <w:r>
        <w:rPr>
          <w:rFonts w:ascii="Georgia" w:eastAsia="Georgia" w:hAnsi="Georgia" w:cs="Georgia"/>
        </w:rPr>
        <w:t xml:space="preserve">and </w:t>
      </w:r>
      <w:r>
        <w:rPr>
          <w:rFonts w:ascii="Georgia" w:eastAsia="Georgia" w:hAnsi="Georgia" w:cs="Georgia"/>
          <w:b/>
        </w:rPr>
        <w:t>W</w:t>
      </w:r>
      <w:r>
        <w:rPr>
          <w:rFonts w:ascii="Georgia" w:eastAsia="Georgia" w:hAnsi="Georgia" w:cs="Georgia"/>
        </w:rPr>
        <w:t xml:space="preserve"> denoting the vector of feature weights. To update </w:t>
      </w:r>
      <w:r>
        <w:rPr>
          <w:rFonts w:ascii="Georgia" w:eastAsia="Georgia" w:hAnsi="Georgia" w:cs="Georgia"/>
          <w:b/>
        </w:rPr>
        <w:t>W</w:t>
      </w:r>
      <w:r>
        <w:rPr>
          <w:rFonts w:ascii="Georgia" w:eastAsia="Georgia" w:hAnsi="Georgia" w:cs="Georgia"/>
        </w:rPr>
        <w:t>, we implement Bayes’ rule:</w:t>
      </w:r>
      <m:oMath>
        <m:r>
          <w:rPr>
            <w:rFonts w:ascii="Georgia" w:eastAsia="Georgia" w:hAnsi="Georgia" w:cs="Georgia"/>
          </w:rPr>
          <m:t xml:space="preserve"> </m:t>
        </m:r>
        <w:proofErr w:type="gramStart"/>
        <m:r>
          <w:rPr>
            <w:rFonts w:ascii="Georgia" w:eastAsia="Georgia" w:hAnsi="Georgia" w:cs="Georgia"/>
          </w:rPr>
          <m:t>P(</m:t>
        </m:r>
        <w:proofErr w:type="gramEnd"/>
        <m:r>
          <w:rPr>
            <w:rFonts w:ascii="Georgia" w:eastAsia="Georgia" w:hAnsi="Georgia" w:cs="Georgia"/>
          </w:rPr>
          <m:t>W|Y,F) ∝ P(Y|W,F)P(W)</m:t>
        </m:r>
      </m:oMath>
      <w:r>
        <w:rPr>
          <w:rFonts w:ascii="Georgia" w:eastAsia="Georgia" w:hAnsi="Georgia" w:cs="Georgia"/>
        </w:rPr>
        <w:t xml:space="preserve">. The probability of observing </w:t>
      </w:r>
      <w:r>
        <w:rPr>
          <w:rFonts w:ascii="Georgia" w:eastAsia="Georgia" w:hAnsi="Georgia" w:cs="Georgia"/>
          <w:b/>
        </w:rPr>
        <w:t>W</w:t>
      </w:r>
      <w:r>
        <w:rPr>
          <w:rFonts w:ascii="Georgia" w:eastAsia="Georgia" w:hAnsi="Georgia" w:cs="Georgia"/>
        </w:rPr>
        <w:t xml:space="preserve"> (given training data </w:t>
      </w:r>
      <w:r>
        <w:rPr>
          <w:rFonts w:ascii="Georgia" w:eastAsia="Georgia" w:hAnsi="Georgia" w:cs="Georgia"/>
          <w:b/>
        </w:rPr>
        <w:t>Y</w:t>
      </w:r>
      <w:r>
        <w:rPr>
          <w:rFonts w:ascii="Georgia" w:eastAsia="Georgia" w:hAnsi="Georgia" w:cs="Georgia"/>
        </w:rPr>
        <w:t xml:space="preserve">) is proportional to the probability of observing </w:t>
      </w:r>
      <w:r>
        <w:rPr>
          <w:rFonts w:ascii="Georgia" w:eastAsia="Georgia" w:hAnsi="Georgia" w:cs="Georgia"/>
          <w:b/>
        </w:rPr>
        <w:t xml:space="preserve">Y </w:t>
      </w:r>
      <w:r>
        <w:rPr>
          <w:rFonts w:ascii="Georgia" w:eastAsia="Georgia" w:hAnsi="Georgia" w:cs="Georgia"/>
        </w:rPr>
        <w:t xml:space="preserve">given </w:t>
      </w:r>
      <w:r>
        <w:rPr>
          <w:rFonts w:ascii="Georgia" w:eastAsia="Georgia" w:hAnsi="Georgia" w:cs="Georgia"/>
          <w:b/>
        </w:rPr>
        <w:t>W</w:t>
      </w:r>
      <w:r>
        <w:rPr>
          <w:rFonts w:ascii="Georgia" w:eastAsia="Georgia" w:hAnsi="Georgia" w:cs="Georgia"/>
        </w:rPr>
        <w:t xml:space="preserve"> and </w:t>
      </w:r>
      <w:r>
        <w:rPr>
          <w:rFonts w:ascii="Georgia" w:eastAsia="Georgia" w:hAnsi="Georgia" w:cs="Georgia"/>
          <w:b/>
        </w:rPr>
        <w:t>F</w:t>
      </w:r>
      <w:r>
        <w:rPr>
          <w:rFonts w:ascii="Georgia" w:eastAsia="Georgia" w:hAnsi="Georgia" w:cs="Georgia"/>
        </w:rPr>
        <w:t xml:space="preserve">, multiplied by the prior probability of </w:t>
      </w:r>
      <w:r>
        <w:rPr>
          <w:rFonts w:ascii="Georgia" w:eastAsia="Georgia" w:hAnsi="Georgia" w:cs="Georgia"/>
          <w:b/>
        </w:rPr>
        <w:t>W</w:t>
      </w:r>
      <w:r>
        <w:rPr>
          <w:rFonts w:ascii="Georgia" w:eastAsia="Georgia" w:hAnsi="Georgia" w:cs="Georgia"/>
        </w:rPr>
        <w:t xml:space="preserve">. Assuming independence between data points in </w:t>
      </w:r>
      <w:r>
        <w:rPr>
          <w:rFonts w:ascii="Georgia" w:eastAsia="Georgia" w:hAnsi="Georgia" w:cs="Georgia"/>
          <w:b/>
        </w:rPr>
        <w:t>Y</w:t>
      </w:r>
      <w:r>
        <w:rPr>
          <w:rFonts w:ascii="Georgia" w:eastAsia="Georgia" w:hAnsi="Georgia" w:cs="Georgia"/>
        </w:rPr>
        <w:t xml:space="preserve">, which can be achieved by proper training data construction, </w:t>
      </w:r>
      <w:proofErr w:type="gramStart"/>
      <m:oMath>
        <m:r>
          <w:rPr>
            <w:rFonts w:ascii="Georgia" w:eastAsia="Georgia" w:hAnsi="Georgia" w:cs="Georgia"/>
          </w:rPr>
          <m:t>P(</m:t>
        </m:r>
        <w:proofErr w:type="gramEnd"/>
        <m:r>
          <w:rPr>
            <w:rFonts w:ascii="Georgia" w:eastAsia="Georgia" w:hAnsi="Georgia" w:cs="Georgia"/>
          </w:rPr>
          <m:t>Y|W,F)P(W)=</m:t>
        </m:r>
        <m:nary>
          <m:naryPr>
            <m:chr m:val="∏"/>
            <m:ctrlPr>
              <w:rPr>
                <w:rFonts w:ascii="Georgia" w:eastAsia="Georgia" w:hAnsi="Georgia" w:cs="Georgia"/>
              </w:rPr>
            </m:ctrlPr>
          </m:naryPr>
          <m:sub>
            <m:r>
              <w:rPr>
                <w:rFonts w:ascii="Georgia" w:eastAsia="Georgia" w:hAnsi="Georgia" w:cs="Georgia"/>
              </w:rPr>
              <m:t>i=1</m:t>
            </m:r>
          </m:sub>
          <m:sup>
            <m:r>
              <w:rPr>
                <w:rFonts w:ascii="Georgia" w:eastAsia="Georgia" w:hAnsi="Georgia" w:cs="Georgia"/>
              </w:rPr>
              <m:t>n</m:t>
            </m:r>
          </m:sup>
          <m:e/>
        </m:nary>
        <m:r>
          <w:rPr>
            <w:rFonts w:ascii="Georgia" w:eastAsia="Georgia" w:hAnsi="Georgia" w:cs="Georgia"/>
          </w:rPr>
          <m:t>P(</m:t>
        </m:r>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r>
          <w:rPr>
            <w:rFonts w:ascii="Georgia" w:eastAsia="Georgia" w:hAnsi="Georgia" w:cs="Georgia"/>
          </w:rPr>
          <m:t xml:space="preserve">, </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m</m:t>
            </m:r>
          </m:sub>
        </m:sSub>
        <m:r>
          <w:rPr>
            <w:rFonts w:ascii="Georgia" w:eastAsia="Georgia" w:hAnsi="Georgia" w:cs="Georgia"/>
          </w:rPr>
          <m:t>)P(</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r>
          <w:rPr>
            <w:rFonts w:ascii="Georgia" w:eastAsia="Georgia" w:hAnsi="Georgia" w:cs="Georgia"/>
          </w:rPr>
          <m:t xml:space="preserve">) </m:t>
        </m:r>
      </m:oMath>
      <w:r>
        <w:rPr>
          <w:rFonts w:ascii="Georgia" w:eastAsia="Georgia" w:hAnsi="Georgia" w:cs="Georgia"/>
        </w:rPr>
        <w:t xml:space="preserve">, with </w:t>
      </w:r>
      <m:oMath>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=1</m:t>
        </m:r>
      </m:oMath>
      <w:r>
        <w:rPr>
          <w:rFonts w:ascii="Georgia" w:eastAsia="Georgia" w:hAnsi="Georgia" w:cs="Georgia"/>
        </w:rPr>
        <w:t xml:space="preserve">designating a positive result, whereas </w:t>
      </w:r>
      <m:oMath>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=0</m:t>
        </m:r>
      </m:oMath>
      <w:r>
        <w:rPr>
          <w:rFonts w:ascii="Georgia" w:eastAsia="Georgia" w:hAnsi="Georgia" w:cs="Georgia"/>
        </w:rPr>
        <w:t xml:space="preserve"> denotes a negative result, and </w:t>
      </w:r>
      <m:oMath>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oMath>
      <w:r>
        <w:rPr>
          <w:rFonts w:ascii="Georgia" w:eastAsia="Georgia" w:hAnsi="Georgia" w:cs="Georgia"/>
        </w:rPr>
        <w:t xml:space="preserve">is the weight of feature </w:t>
      </w:r>
      <m:oMath>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m</m:t>
            </m:r>
          </m:sub>
        </m:sSub>
      </m:oMath>
      <w:r>
        <w:rPr>
          <w:rFonts w:ascii="Georgia" w:eastAsia="Georgia" w:hAnsi="Georgia" w:cs="Georgia"/>
        </w:rPr>
        <w:t xml:space="preserve">, given </w:t>
      </w:r>
      <w:r>
        <w:rPr>
          <w:rFonts w:ascii="Georgia" w:eastAsia="Georgia" w:hAnsi="Georgia" w:cs="Georgia"/>
          <w:b/>
        </w:rPr>
        <w:t>m</w:t>
      </w:r>
      <w:r>
        <w:rPr>
          <w:rFonts w:ascii="Georgia" w:eastAsia="Georgia" w:hAnsi="Georgia" w:cs="Georgia"/>
        </w:rPr>
        <w:t xml:space="preserve"> total features.</w:t>
      </w:r>
    </w:p>
    <w:p w14:paraId="1A03B46E" w14:textId="77777777" w:rsidR="00214E58" w:rsidRDefault="00B22759">
      <w:pPr>
        <w:pStyle w:val="normal0"/>
        <w:ind w:firstLine="720"/>
      </w:pPr>
      <w:r>
        <w:rPr>
          <w:rFonts w:ascii="Georgia" w:eastAsia="Georgia" w:hAnsi="Georgia" w:cs="Georgia"/>
          <w:highlight w:val="yellow"/>
        </w:rPr>
        <w:t xml:space="preserve">We will maximize this function to find the most probable weights </w:t>
      </w:r>
      <w:r>
        <w:rPr>
          <w:rFonts w:ascii="Georgia" w:eastAsia="Georgia" w:hAnsi="Georgia" w:cs="Georgia"/>
          <w:b/>
          <w:highlight w:val="yellow"/>
        </w:rPr>
        <w:t>W</w:t>
      </w:r>
      <w:r>
        <w:rPr>
          <w:rFonts w:ascii="Georgia" w:eastAsia="Georgia" w:hAnsi="Georgia" w:cs="Georgia"/>
          <w:highlight w:val="yellow"/>
        </w:rPr>
        <w:t xml:space="preserve">, based on training data, as our updated weights. </w:t>
      </w:r>
      <w:r>
        <w:rPr>
          <w:rFonts w:ascii="Georgia" w:eastAsia="Georgia" w:hAnsi="Georgia" w:cs="Georgia"/>
        </w:rPr>
        <w:t xml:space="preserve">The updated </w:t>
      </w:r>
      <w:r>
        <w:rPr>
          <w:rFonts w:ascii="Georgia" w:eastAsia="Georgia" w:hAnsi="Georgia" w:cs="Georgia"/>
          <w:b/>
        </w:rPr>
        <w:t>W</w:t>
      </w:r>
      <w:r>
        <w:rPr>
          <w:rFonts w:ascii="Georgia" w:eastAsia="Georgia" w:hAnsi="Georgia" w:cs="Georgia"/>
        </w:rPr>
        <w:t xml:space="preserve"> will then be used as tuned parameters in </w:t>
      </w:r>
      <w:proofErr w:type="spellStart"/>
      <w:r>
        <w:rPr>
          <w:rFonts w:ascii="Georgia" w:eastAsia="Georgia" w:hAnsi="Georgia" w:cs="Georgia"/>
        </w:rPr>
        <w:t>eleVAR</w:t>
      </w:r>
      <w:proofErr w:type="spellEnd"/>
      <w:r>
        <w:rPr>
          <w:rFonts w:ascii="Georgia" w:eastAsia="Georgia" w:hAnsi="Georgia" w:cs="Georgia"/>
        </w:rPr>
        <w:t xml:space="preserve"> to prioritize variants. The procedure will be iterated in several rounds. In the first round of tuning, feature weights obtained in </w:t>
      </w:r>
      <w:r>
        <w:rPr>
          <w:rFonts w:ascii="Georgia" w:eastAsia="Georgia" w:hAnsi="Georgia" w:cs="Georgia"/>
          <w:highlight w:val="yellow"/>
        </w:rPr>
        <w:t xml:space="preserve">D-1-b-v </w:t>
      </w:r>
      <w:r>
        <w:rPr>
          <w:rFonts w:ascii="Georgia" w:eastAsia="Georgia" w:hAnsi="Georgia" w:cs="Georgia"/>
        </w:rPr>
        <w:t xml:space="preserve">will be used to construct priors </w:t>
      </w:r>
      <w:proofErr w:type="gramStart"/>
      <m:oMath>
        <m:r>
          <w:rPr>
            <w:rFonts w:ascii="Georgia" w:eastAsia="Georgia" w:hAnsi="Georgia" w:cs="Georgia"/>
          </w:rPr>
          <m:t>P(</m:t>
        </m:r>
        <w:proofErr w:type="gramEnd"/>
        <m:r>
          <w:rPr>
            <w:rFonts w:ascii="Georgia" w:eastAsia="Georgia" w:hAnsi="Georgia" w:cs="Georgia"/>
          </w:rPr>
          <m:t>W)</m:t>
        </m:r>
      </m:oMath>
      <w:r>
        <w:rPr>
          <w:rFonts w:ascii="Georgia" w:eastAsia="Georgia" w:hAnsi="Georgia" w:cs="Georgia"/>
        </w:rPr>
        <w:t>. In subsequent rounds, the updated weights will be set as new priors.</w:t>
      </w:r>
    </w:p>
    <w:p w14:paraId="3CF18CF7" w14:textId="77777777" w:rsidR="00214E58" w:rsidRDefault="00B22759">
      <w:pPr>
        <w:pStyle w:val="normal0"/>
      </w:pPr>
      <w:r>
        <w:rPr>
          <w:b/>
        </w:rPr>
        <w:t>D-2-b-</w:t>
      </w:r>
      <w:proofErr w:type="gramStart"/>
      <w:r>
        <w:rPr>
          <w:b/>
        </w:rPr>
        <w:t>ii  Software</w:t>
      </w:r>
      <w:proofErr w:type="gramEnd"/>
      <w:r>
        <w:rPr>
          <w:b/>
        </w:rPr>
        <w:t xml:space="preserve"> implementation using the data context and dependency graph</w:t>
      </w:r>
    </w:p>
    <w:p w14:paraId="19B9C1D0" w14:textId="77777777" w:rsidR="00214E58" w:rsidRDefault="00B22759">
      <w:pPr>
        <w:pStyle w:val="normal0"/>
      </w:pPr>
      <w:r>
        <w:rPr>
          <w:rFonts w:ascii="Georgia" w:eastAsia="Georgia" w:hAnsi="Georgia" w:cs="Georgia"/>
        </w:rPr>
        <w:t xml:space="preserve">This software suite will be efficient, robust and yet flexible for users to parameterize and customize for their own research projects. We will host it on a user-friendly web server for researchers to query interactively. Researchers will also be able to download this software and install it on their local machines or deploy it on the cloud. We will provide a downloadable version that has been configured in a </w:t>
      </w:r>
      <w:proofErr w:type="spellStart"/>
      <w:r>
        <w:rPr>
          <w:rFonts w:ascii="Georgia" w:eastAsia="Georgia" w:hAnsi="Georgia" w:cs="Georgia"/>
        </w:rPr>
        <w:t>Docker</w:t>
      </w:r>
      <w:proofErr w:type="spellEnd"/>
      <w:r>
        <w:rPr>
          <w:rFonts w:ascii="Georgia" w:eastAsia="Georgia" w:hAnsi="Georgia" w:cs="Georgia"/>
        </w:rPr>
        <w:t xml:space="preserve"> container to minimize portability issues. We will publish the source code on </w:t>
      </w:r>
      <w:proofErr w:type="spellStart"/>
      <w:r>
        <w:rPr>
          <w:rFonts w:ascii="Georgia" w:eastAsia="Georgia" w:hAnsi="Georgia" w:cs="Georgia"/>
        </w:rPr>
        <w:t>Github</w:t>
      </w:r>
      <w:proofErr w:type="spellEnd"/>
      <w:r>
        <w:rPr>
          <w:rFonts w:ascii="Georgia" w:eastAsia="Georgia" w:hAnsi="Georgia" w:cs="Georgia"/>
        </w:rPr>
        <w:t xml:space="preserve"> (https://github.com), aiming to distribute the software to the entire research community and ensure the reproducibility of our results.</w:t>
      </w:r>
    </w:p>
    <w:p w14:paraId="064D197D" w14:textId="77777777" w:rsidR="00214E58" w:rsidRDefault="00B22759">
      <w:pPr>
        <w:pStyle w:val="normal0"/>
        <w:ind w:firstLine="720"/>
      </w:pPr>
      <w:r>
        <w:rPr>
          <w:rFonts w:ascii="Georgia" w:eastAsia="Georgia" w:hAnsi="Georgia" w:cs="Georgia"/>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w:t>
      </w:r>
      <w:proofErr w:type="spellStart"/>
      <w:r>
        <w:rPr>
          <w:rFonts w:ascii="Georgia" w:eastAsia="Georgia" w:hAnsi="Georgia" w:cs="Georgia"/>
        </w:rPr>
        <w:t>analyse</w:t>
      </w:r>
      <w:proofErr w:type="spellEnd"/>
      <w:r>
        <w:rPr>
          <w:rFonts w:ascii="Georgia" w:eastAsia="Georgia" w:hAnsi="Georgia" w:cs="Georgia"/>
        </w:rPr>
        <w:t xml:space="preserve"> and optimize data flow in our model, aiming to eliminate data dependencies and to modularize the calculating process. We will recognize critical </w:t>
      </w:r>
      <w:proofErr w:type="spellStart"/>
      <w:r>
        <w:rPr>
          <w:rFonts w:ascii="Georgia" w:eastAsia="Georgia" w:hAnsi="Georgia" w:cs="Georgia"/>
        </w:rPr>
        <w:t>interprocedural</w:t>
      </w:r>
      <w:proofErr w:type="spellEnd"/>
      <w:r>
        <w:rPr>
          <w:rFonts w:ascii="Georgia" w:eastAsia="Georgia" w:hAnsi="Georgia" w:cs="Georgia"/>
        </w:rPr>
        <w:t xml:space="preserve">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We will also use </w:t>
      </w:r>
      <w:proofErr w:type="spellStart"/>
      <w:r>
        <w:rPr>
          <w:rFonts w:ascii="Georgia" w:eastAsia="Georgia" w:hAnsi="Georgia" w:cs="Georgia"/>
        </w:rPr>
        <w:t>NoSQL</w:t>
      </w:r>
      <w:proofErr w:type="spellEnd"/>
      <w:r>
        <w:rPr>
          <w:rFonts w:ascii="Georgia" w:eastAsia="Georgia" w:hAnsi="Georgia" w:cs="Georgia"/>
        </w:rPr>
        <w:t xml:space="preserve"> databases, such as </w:t>
      </w:r>
      <w:proofErr w:type="spellStart"/>
      <w:r>
        <w:rPr>
          <w:rFonts w:ascii="Georgia" w:eastAsia="Georgia" w:hAnsi="Georgia" w:cs="Georgia"/>
        </w:rPr>
        <w:t>MongoDB</w:t>
      </w:r>
      <w:proofErr w:type="spellEnd"/>
      <w:r>
        <w:rPr>
          <w:rFonts w:ascii="Georgia" w:eastAsia="Georgia" w:hAnsi="Georgia" w:cs="Georgia"/>
        </w:rPr>
        <w:t xml:space="preserve"> to maximize our data model flexibility. In particular, users will be able slightly perturb the data context with the addition of a single targeted functional genomics experiment or even a new data type.</w:t>
      </w:r>
    </w:p>
    <w:p w14:paraId="25E861C2" w14:textId="77777777" w:rsidR="00214E58" w:rsidRDefault="00B22759">
      <w:pPr>
        <w:pStyle w:val="normal0"/>
      </w:pPr>
      <w:r>
        <w:rPr>
          <w:b/>
        </w:rPr>
        <w:t>D-2-b-</w:t>
      </w:r>
      <w:proofErr w:type="gramStart"/>
      <w:r>
        <w:rPr>
          <w:b/>
        </w:rPr>
        <w:t>iii  Generating</w:t>
      </w:r>
      <w:proofErr w:type="gramEnd"/>
      <w:r>
        <w:rPr>
          <w:b/>
        </w:rPr>
        <w:t xml:space="preserve"> an initial list of prioritized variants &amp; then running </w:t>
      </w:r>
      <w:proofErr w:type="spellStart"/>
      <w:r>
        <w:rPr>
          <w:b/>
        </w:rPr>
        <w:t>eleVAR</w:t>
      </w:r>
      <w:proofErr w:type="spellEnd"/>
      <w:r>
        <w:rPr>
          <w:b/>
        </w:rPr>
        <w:t xml:space="preserve"> on them </w:t>
      </w:r>
    </w:p>
    <w:p w14:paraId="5EFB177B" w14:textId="750B368F" w:rsidR="00214E58" w:rsidRDefault="00B22759">
      <w:pPr>
        <w:pStyle w:val="normal0"/>
      </w:pPr>
      <w:r>
        <w:rPr>
          <w:rFonts w:ascii="Georgia" w:eastAsia="Georgia" w:hAnsi="Georgia" w:cs="Georgia"/>
        </w:rPr>
        <w:t xml:space="preserve">The PCAWG-8 group will be generating high-quality </w:t>
      </w:r>
      <w:proofErr w:type="spellStart"/>
      <w:r>
        <w:rPr>
          <w:rFonts w:ascii="Georgia" w:eastAsia="Georgia" w:hAnsi="Georgia" w:cs="Georgia"/>
        </w:rPr>
        <w:t>germline</w:t>
      </w:r>
      <w:proofErr w:type="spellEnd"/>
      <w:r>
        <w:rPr>
          <w:rFonts w:ascii="Georgia" w:eastAsia="Georgia" w:hAnsi="Georgia" w:cs="Georgia"/>
        </w:rPr>
        <w:t xml:space="preserve"> call sets (comprising SNPs, </w:t>
      </w:r>
      <w:proofErr w:type="spellStart"/>
      <w:r>
        <w:rPr>
          <w:rFonts w:ascii="Georgia" w:eastAsia="Georgia" w:hAnsi="Georgia" w:cs="Georgia"/>
        </w:rPr>
        <w:t>Indels</w:t>
      </w:r>
      <w:proofErr w:type="spellEnd"/>
      <w:r>
        <w:rPr>
          <w:rFonts w:ascii="Georgia" w:eastAsia="Georgia" w:hAnsi="Georgia" w:cs="Georgia"/>
        </w:rPr>
        <w:t xml:space="preserve">, and SVs) for relatively high-coverage whole-genome datasets. The </w:t>
      </w:r>
      <w:proofErr w:type="spellStart"/>
      <w:r>
        <w:rPr>
          <w:rFonts w:ascii="Georgia" w:eastAsia="Georgia" w:hAnsi="Georgia" w:cs="Georgia"/>
        </w:rPr>
        <w:t>germline</w:t>
      </w:r>
      <w:proofErr w:type="spellEnd"/>
      <w:r>
        <w:rPr>
          <w:rFonts w:ascii="Georgia" w:eastAsia="Georgia" w:hAnsi="Georgia" w:cs="Georgia"/>
        </w:rPr>
        <w:t xml:space="preserve"> SNP call sets will be generated by four of the most state-of-the-art variant callers, including the GATK </w:t>
      </w:r>
      <w:proofErr w:type="spellStart"/>
      <w:r>
        <w:rPr>
          <w:rFonts w:ascii="Georgia" w:eastAsia="Georgia" w:hAnsi="Georgia" w:cs="Georgia"/>
        </w:rPr>
        <w:t>HaplotypeCaller</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cite{21478889}</w:instrText>
      </w:r>
      <w:r w:rsidR="00C46E7A">
        <w:rPr>
          <w:rFonts w:ascii="Georgia" w:eastAsia="Georgia" w:hAnsi="Georgia" w:cs="Georgia"/>
        </w:rPr>
        <w:fldChar w:fldCharType="separate"/>
      </w:r>
      <w:r w:rsidR="00C46E7A">
        <w:rPr>
          <w:rFonts w:ascii="Georgia" w:eastAsia="Georgia" w:hAnsi="Georgia" w:cs="Georgia"/>
        </w:rPr>
        <w:t>[86]</w:t>
      </w:r>
      <w:r w:rsidR="00C46E7A">
        <w:rPr>
          <w:rFonts w:ascii="Georgia" w:eastAsia="Georgia" w:hAnsi="Georgia" w:cs="Georgia"/>
        </w:rPr>
        <w:fldChar w:fldCharType="end"/>
      </w:r>
      <w:r>
        <w:rPr>
          <w:rFonts w:ascii="Georgia" w:eastAsia="Georgia" w:hAnsi="Georgia" w:cs="Georgia"/>
        </w:rPr>
        <w:t>, which is run by the Broad Institute, and Caveman</w:t>
      </w:r>
      <w:r w:rsidR="00C46E7A">
        <w:rPr>
          <w:rFonts w:ascii="Georgia" w:eastAsia="Georgia" w:hAnsi="Georgia" w:cs="Georgia"/>
        </w:rPr>
        <w:fldChar w:fldCharType="begin"/>
      </w:r>
      <w:r w:rsidR="00C46E7A">
        <w:rPr>
          <w:rFonts w:ascii="Georgia" w:eastAsia="Georgia" w:hAnsi="Georgia" w:cs="Georgia"/>
        </w:rPr>
        <w:instrText xml:space="preserve"> ADDIN cite{21995386}</w:instrText>
      </w:r>
      <w:r w:rsidR="00C46E7A">
        <w:rPr>
          <w:rFonts w:ascii="Georgia" w:eastAsia="Georgia" w:hAnsi="Georgia" w:cs="Georgia"/>
        </w:rPr>
        <w:fldChar w:fldCharType="separate"/>
      </w:r>
      <w:r w:rsidR="00C46E7A">
        <w:rPr>
          <w:rFonts w:ascii="Georgia" w:eastAsia="Georgia" w:hAnsi="Georgia" w:cs="Georgia"/>
        </w:rPr>
        <w:t>[87]</w:t>
      </w:r>
      <w:r w:rsidR="00C46E7A">
        <w:rPr>
          <w:rFonts w:ascii="Georgia" w:eastAsia="Georgia" w:hAnsi="Georgia" w:cs="Georgia"/>
        </w:rPr>
        <w:fldChar w:fldCharType="end"/>
      </w:r>
      <w:r>
        <w:rPr>
          <w:rFonts w:ascii="Georgia" w:eastAsia="Georgia" w:hAnsi="Georgia" w:cs="Georgia"/>
        </w:rPr>
        <w:t xml:space="preserve">, which is run by the </w:t>
      </w:r>
      <w:proofErr w:type="spellStart"/>
      <w:r>
        <w:rPr>
          <w:rFonts w:ascii="Georgia" w:eastAsia="Georgia" w:hAnsi="Georgia" w:cs="Georgia"/>
        </w:rPr>
        <w:t>Wellcome</w:t>
      </w:r>
      <w:proofErr w:type="spellEnd"/>
      <w:r>
        <w:rPr>
          <w:rFonts w:ascii="Georgia" w:eastAsia="Georgia" w:hAnsi="Georgia" w:cs="Georgia"/>
        </w:rPr>
        <w:t xml:space="preserve"> Trust Sanger Institute. These call sets will then be integrated as priors into the tool </w:t>
      </w:r>
      <w:proofErr w:type="spellStart"/>
      <w:r>
        <w:rPr>
          <w:rFonts w:ascii="Georgia" w:eastAsia="Georgia" w:hAnsi="Georgia" w:cs="Georgia"/>
        </w:rPr>
        <w:t>FreeBayes</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cite{arXiv:1207.3907}</w:instrText>
      </w:r>
      <w:r w:rsidR="00C46E7A">
        <w:rPr>
          <w:rFonts w:ascii="Georgia" w:eastAsia="Georgia" w:hAnsi="Georgia" w:cs="Georgia"/>
        </w:rPr>
        <w:fldChar w:fldCharType="end"/>
      </w:r>
      <w:r>
        <w:rPr>
          <w:rFonts w:ascii="Georgia" w:eastAsia="Georgia" w:hAnsi="Georgia" w:cs="Georgia"/>
        </w:rPr>
        <w:t xml:space="preserve">, which will generate the final call set for further downstream </w:t>
      </w:r>
      <w:proofErr w:type="spellStart"/>
      <w:proofErr w:type="gramStart"/>
      <w:r>
        <w:rPr>
          <w:rFonts w:ascii="Georgia" w:eastAsia="Georgia" w:hAnsi="Georgia" w:cs="Georgia"/>
        </w:rPr>
        <w:t>analyses.As</w:t>
      </w:r>
      <w:proofErr w:type="spellEnd"/>
      <w:proofErr w:type="gramEnd"/>
      <w:r>
        <w:rPr>
          <w:rFonts w:ascii="Georgia" w:eastAsia="Georgia" w:hAnsi="Georgia" w:cs="Georgia"/>
        </w:rPr>
        <w:t xml:space="preserve"> we will be </w:t>
      </w:r>
      <w:proofErr w:type="spellStart"/>
      <w:r>
        <w:rPr>
          <w:rFonts w:ascii="Georgia" w:eastAsia="Georgia" w:hAnsi="Georgia" w:cs="Georgia"/>
        </w:rPr>
        <w:t>focussing</w:t>
      </w:r>
      <w:proofErr w:type="spellEnd"/>
      <w:r>
        <w:rPr>
          <w:rFonts w:ascii="Georgia" w:eastAsia="Georgia" w:hAnsi="Georgia" w:cs="Georgia"/>
        </w:rPr>
        <w:t xml:space="preserve"> on prostate cancer, we will add to this list a number of other whole-genome sequences of prostate cancers (tumor and normal)</w:t>
      </w:r>
      <w:r w:rsidR="00354B9E">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cite{23622249,21307934}</w:instrText>
      </w:r>
      <w:r w:rsidR="00C46E7A">
        <w:rPr>
          <w:rFonts w:ascii="Georgia" w:eastAsia="Georgia" w:hAnsi="Georgia" w:cs="Georgia"/>
        </w:rPr>
        <w:fldChar w:fldCharType="separate"/>
      </w:r>
      <w:r w:rsidR="00C46E7A">
        <w:rPr>
          <w:rFonts w:ascii="Georgia" w:eastAsia="Georgia" w:hAnsi="Georgia" w:cs="Georgia"/>
        </w:rPr>
        <w:t>[88, 89]</w:t>
      </w:r>
      <w:r w:rsidR="00C46E7A">
        <w:rPr>
          <w:rFonts w:ascii="Georgia" w:eastAsia="Georgia" w:hAnsi="Georgia" w:cs="Georgia"/>
        </w:rPr>
        <w:fldChar w:fldCharType="end"/>
      </w:r>
      <w:r>
        <w:rPr>
          <w:rFonts w:ascii="Georgia" w:eastAsia="Georgia" w:hAnsi="Georgia" w:cs="Georgia"/>
        </w:rPr>
        <w:t xml:space="preserve">. </w:t>
      </w:r>
      <w:r>
        <w:rPr>
          <w:rFonts w:ascii="Georgia" w:eastAsia="Georgia" w:hAnsi="Georgia" w:cs="Georgia"/>
          <w:highlight w:val="yellow"/>
        </w:rPr>
        <w:t xml:space="preserve">We will call the variants in these genomes in a way </w:t>
      </w:r>
      <w:r>
        <w:rPr>
          <w:rFonts w:ascii="Georgia" w:eastAsia="Georgia" w:hAnsi="Georgia" w:cs="Georgia"/>
          <w:highlight w:val="yellow"/>
        </w:rPr>
        <w:lastRenderedPageBreak/>
        <w:t>that is consistent with what is done in PCAWG</w:t>
      </w:r>
      <w:r>
        <w:rPr>
          <w:rFonts w:ascii="Georgia" w:eastAsia="Georgia" w:hAnsi="Georgia" w:cs="Georgia"/>
        </w:rPr>
        <w:t>. At the start of the project, we estimate that we will have at least a total of 250 prostate cancer genomes. We will call this set of genomes and variants the “prostate compendium.”</w:t>
      </w:r>
    </w:p>
    <w:p w14:paraId="61C0B8E0" w14:textId="5C0975A2" w:rsidR="00214E58" w:rsidRDefault="00B22759">
      <w:pPr>
        <w:pStyle w:val="normal0"/>
        <w:ind w:firstLine="720"/>
      </w:pPr>
      <w:r>
        <w:rPr>
          <w:rFonts w:ascii="Georgia" w:eastAsia="Georgia" w:hAnsi="Georgia" w:cs="Georgia"/>
        </w:rPr>
        <w:t xml:space="preserve">We will run </w:t>
      </w:r>
      <w:proofErr w:type="spellStart"/>
      <w:r>
        <w:rPr>
          <w:rFonts w:ascii="Georgia" w:eastAsia="Georgia" w:hAnsi="Georgia" w:cs="Georgia"/>
        </w:rPr>
        <w:t>eleVAR</w:t>
      </w:r>
      <w:proofErr w:type="spellEnd"/>
      <w:r>
        <w:rPr>
          <w:rFonts w:ascii="Georgia" w:eastAsia="Georgia" w:hAnsi="Georgia" w:cs="Georgia"/>
        </w:rPr>
        <w:t xml:space="preserve"> on the rare variants resulting from our variant calling on both PCAWG and on the prostate compendium whole-genome sequences. During this process, we will add biological context to the general scoring scheme in </w:t>
      </w:r>
      <w:proofErr w:type="spellStart"/>
      <w:r>
        <w:rPr>
          <w:rFonts w:ascii="Georgia" w:eastAsia="Georgia" w:hAnsi="Georgia" w:cs="Georgia"/>
        </w:rPr>
        <w:t>eleVAR</w:t>
      </w:r>
      <w:proofErr w:type="spellEnd"/>
      <w:r>
        <w:rPr>
          <w:rFonts w:ascii="Georgia" w:eastAsia="Georgia" w:hAnsi="Georgia" w:cs="Georgia"/>
        </w:rPr>
        <w:t>, as this could help prioritize variants that lead to tissue-specific phenotypic effects</w:t>
      </w:r>
      <w:r w:rsidR="00C46E7A">
        <w:rPr>
          <w:rFonts w:ascii="Georgia" w:eastAsia="Georgia" w:hAnsi="Georgia" w:cs="Georgia"/>
        </w:rPr>
        <w:fldChar w:fldCharType="begin"/>
      </w:r>
      <w:r w:rsidR="00C46E7A">
        <w:rPr>
          <w:rFonts w:ascii="Georgia" w:eastAsia="Georgia" w:hAnsi="Georgia" w:cs="Georgia"/>
        </w:rPr>
        <w:instrText xml:space="preserve"> ADDIN cite{25915600}</w:instrText>
      </w:r>
      <w:r w:rsidR="00C46E7A">
        <w:rPr>
          <w:rFonts w:ascii="Georgia" w:eastAsia="Georgia" w:hAnsi="Georgia" w:cs="Georgia"/>
        </w:rPr>
        <w:fldChar w:fldCharType="separate"/>
      </w:r>
      <w:r w:rsidR="00C46E7A">
        <w:rPr>
          <w:rFonts w:ascii="Georgia" w:eastAsia="Georgia" w:hAnsi="Georgia" w:cs="Georgia"/>
        </w:rPr>
        <w:t>[90]</w:t>
      </w:r>
      <w:r w:rsidR="00C46E7A">
        <w:rPr>
          <w:rFonts w:ascii="Georgia" w:eastAsia="Georgia" w:hAnsi="Georgia" w:cs="Georgia"/>
        </w:rPr>
        <w:fldChar w:fldCharType="end"/>
      </w:r>
      <w:r>
        <w:rPr>
          <w:rFonts w:ascii="Georgia" w:eastAsia="Georgia" w:hAnsi="Georgia" w:cs="Georgia"/>
        </w:rPr>
        <w:t xml:space="preserve">.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Rare variants that affect the hubs and bottlenecks in the tissue-specific networks will be prioritized in the modified </w:t>
      </w:r>
      <w:proofErr w:type="spellStart"/>
      <w:proofErr w:type="gramStart"/>
      <w:r>
        <w:rPr>
          <w:rFonts w:ascii="Georgia" w:eastAsia="Georgia" w:hAnsi="Georgia" w:cs="Georgia"/>
        </w:rPr>
        <w:t>eleVAR</w:t>
      </w:r>
      <w:proofErr w:type="spellEnd"/>
      <w:r>
        <w:rPr>
          <w:rFonts w:ascii="Georgia" w:eastAsia="Georgia" w:hAnsi="Georgia" w:cs="Georgia"/>
        </w:rPr>
        <w:t xml:space="preserve"> scoring</w:t>
      </w:r>
      <w:proofErr w:type="gramEnd"/>
      <w:r>
        <w:rPr>
          <w:rFonts w:ascii="Georgia" w:eastAsia="Georgia" w:hAnsi="Georgia" w:cs="Georgia"/>
        </w:rPr>
        <w:t xml:space="preserve"> scheme.</w:t>
      </w:r>
      <w:r>
        <w:rPr>
          <w:rFonts w:ascii="Georgia" w:eastAsia="Georgia" w:hAnsi="Georgia" w:cs="Georgia"/>
          <w:strike/>
        </w:rPr>
        <w:t xml:space="preserve"> </w:t>
      </w:r>
    </w:p>
    <w:p w14:paraId="322CC1ED" w14:textId="77777777" w:rsidR="00214E58" w:rsidRDefault="00B22759">
      <w:pPr>
        <w:pStyle w:val="normal0"/>
      </w:pPr>
      <w:r>
        <w:rPr>
          <w:b/>
        </w:rPr>
        <w:t>D-2-b-</w:t>
      </w:r>
      <w:proofErr w:type="gramStart"/>
      <w:r>
        <w:rPr>
          <w:b/>
        </w:rPr>
        <w:t>iv  First</w:t>
      </w:r>
      <w:proofErr w:type="gramEnd"/>
      <w:r>
        <w:rPr>
          <w:b/>
        </w:rPr>
        <w:t xml:space="preserve"> round of parameter tuning based on publically available datasets </w:t>
      </w:r>
    </w:p>
    <w:p w14:paraId="7A186701" w14:textId="77777777" w:rsidR="00214E58" w:rsidRDefault="00B22759">
      <w:pPr>
        <w:pStyle w:val="normal0"/>
      </w:pPr>
      <w:r>
        <w:rPr>
          <w:rFonts w:ascii="Georgia" w:eastAsia="Georgia" w:hAnsi="Georgia" w:cs="Georgia"/>
        </w:rPr>
        <w:t xml:space="preserve">To perform the initial round of performance assessment and parameter tuning, we plan to use publicly available datasets from various resources and </w:t>
      </w:r>
      <w:r>
        <w:rPr>
          <w:rFonts w:ascii="Georgia" w:eastAsia="Georgia" w:hAnsi="Georgia" w:cs="Georgia"/>
          <w:highlight w:val="yellow"/>
        </w:rPr>
        <w:t>highly mutable regions in cancer detected by burden test.</w:t>
      </w:r>
    </w:p>
    <w:p w14:paraId="15347D43" w14:textId="72B2E1F8" w:rsidR="00214E58" w:rsidRDefault="00B22759">
      <w:pPr>
        <w:pStyle w:val="normal0"/>
        <w:ind w:firstLine="720"/>
      </w:pPr>
      <w:proofErr w:type="gramStart"/>
      <w:r>
        <w:rPr>
          <w:rFonts w:ascii="Georgia" w:eastAsia="Georgia" w:hAnsi="Georgia" w:cs="Georgia"/>
        </w:rPr>
        <w:t>The Human Gene Mutation Database (HGMD)</w:t>
      </w:r>
      <w:r w:rsidR="00C46E7A">
        <w:rPr>
          <w:rFonts w:ascii="Georgia" w:eastAsia="Georgia" w:hAnsi="Georgia" w:cs="Georgia"/>
        </w:rPr>
        <w:fldChar w:fldCharType="begin"/>
      </w:r>
      <w:r w:rsidR="00C46E7A">
        <w:rPr>
          <w:rFonts w:ascii="Georgia" w:eastAsia="Georgia" w:hAnsi="Georgia" w:cs="Georgia"/>
        </w:rPr>
        <w:instrText xml:space="preserve"> ADDIN cite{12754702}</w:instrText>
      </w:r>
      <w:r w:rsidR="00C46E7A">
        <w:rPr>
          <w:rFonts w:ascii="Georgia" w:eastAsia="Georgia" w:hAnsi="Georgia" w:cs="Georgia"/>
        </w:rPr>
        <w:fldChar w:fldCharType="separate"/>
      </w:r>
      <w:r w:rsidR="00C46E7A">
        <w:rPr>
          <w:rFonts w:ascii="Georgia" w:eastAsia="Georgia" w:hAnsi="Georgia" w:cs="Georgia"/>
        </w:rPr>
        <w:t>[91]</w:t>
      </w:r>
      <w:r w:rsidR="00C46E7A">
        <w:rPr>
          <w:rFonts w:ascii="Georgia" w:eastAsia="Georgia" w:hAnsi="Georgia" w:cs="Georgia"/>
        </w:rPr>
        <w:fldChar w:fldCharType="end"/>
      </w:r>
      <w:r>
        <w:rPr>
          <w:rFonts w:ascii="Georgia" w:eastAsia="Georgia" w:hAnsi="Georgia" w:cs="Georgia"/>
        </w:rPr>
        <w:t xml:space="preserve"> and </w:t>
      </w:r>
      <w:proofErr w:type="spellStart"/>
      <w:r>
        <w:rPr>
          <w:rFonts w:ascii="Georgia" w:eastAsia="Georgia" w:hAnsi="Georgia" w:cs="Georgia"/>
        </w:rPr>
        <w:t>ClinVar</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cite{24234437}</w:instrText>
      </w:r>
      <w:r w:rsidR="00C46E7A">
        <w:rPr>
          <w:rFonts w:ascii="Georgia" w:eastAsia="Georgia" w:hAnsi="Georgia" w:cs="Georgia"/>
        </w:rPr>
        <w:fldChar w:fldCharType="separate"/>
      </w:r>
      <w:r w:rsidR="00C46E7A">
        <w:rPr>
          <w:rFonts w:ascii="Georgia" w:eastAsia="Georgia" w:hAnsi="Georgia" w:cs="Georgia"/>
        </w:rPr>
        <w:t>[92]</w:t>
      </w:r>
      <w:r w:rsidR="00C46E7A">
        <w:rPr>
          <w:rFonts w:ascii="Georgia" w:eastAsia="Georgia" w:hAnsi="Georgia" w:cs="Georgia"/>
        </w:rPr>
        <w:fldChar w:fldCharType="end"/>
      </w:r>
      <w:r>
        <w:rPr>
          <w:rFonts w:ascii="Georgia" w:eastAsia="Georgia" w:hAnsi="Georgia" w:cs="Georgia"/>
        </w:rPr>
        <w:t xml:space="preserve"> catalogues large numbers of regulatory disease-causing mutations.</w:t>
      </w:r>
      <w:proofErr w:type="gramEnd"/>
      <w:r>
        <w:rPr>
          <w:rFonts w:ascii="Georgia" w:eastAsia="Georgia" w:hAnsi="Georgia" w:cs="Georgia"/>
        </w:rPr>
        <w:t xml:space="preserve"> Several high-throughput technologies have been developed to test the functional impacts of non-coding genomic variants. For example, </w:t>
      </w:r>
      <w:proofErr w:type="spellStart"/>
      <w:r>
        <w:rPr>
          <w:rFonts w:ascii="Georgia" w:eastAsia="Georgia" w:hAnsi="Georgia" w:cs="Georgia"/>
        </w:rPr>
        <w:t>Kwasnieski</w:t>
      </w:r>
      <w:proofErr w:type="spellEnd"/>
      <w:r>
        <w:rPr>
          <w:rFonts w:ascii="Georgia" w:eastAsia="Georgia" w:hAnsi="Georgia" w:cs="Georgia"/>
        </w:rPr>
        <w:t xml:space="preserve"> et al. used CRE-</w:t>
      </w:r>
      <w:proofErr w:type="spellStart"/>
      <w:r>
        <w:rPr>
          <w:rFonts w:ascii="Georgia" w:eastAsia="Georgia" w:hAnsi="Georgia" w:cs="Georgia"/>
        </w:rPr>
        <w:t>seq</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cite{23129659}</w:instrText>
      </w:r>
      <w:r w:rsidR="00C46E7A">
        <w:rPr>
          <w:rFonts w:ascii="Georgia" w:eastAsia="Georgia" w:hAnsi="Georgia" w:cs="Georgia"/>
        </w:rPr>
        <w:fldChar w:fldCharType="separate"/>
      </w:r>
      <w:r w:rsidR="00C46E7A">
        <w:rPr>
          <w:rFonts w:ascii="Georgia" w:eastAsia="Georgia" w:hAnsi="Georgia" w:cs="Georgia"/>
        </w:rPr>
        <w:t>[93]</w:t>
      </w:r>
      <w:r w:rsidR="00C46E7A">
        <w:rPr>
          <w:rFonts w:ascii="Georgia" w:eastAsia="Georgia" w:hAnsi="Georgia" w:cs="Georgia"/>
        </w:rPr>
        <w:fldChar w:fldCharType="end"/>
      </w:r>
      <w:r>
        <w:rPr>
          <w:rFonts w:ascii="Georgia" w:eastAsia="Georgia" w:hAnsi="Georgia" w:cs="Georgia"/>
        </w:rPr>
        <w:t xml:space="preserve"> to assay over 1,000 single- and double-nucleotide mutations in promoter regions. </w:t>
      </w:r>
      <w:proofErr w:type="spellStart"/>
      <w:r>
        <w:rPr>
          <w:rFonts w:ascii="Georgia" w:eastAsia="Georgia" w:hAnsi="Georgia" w:cs="Georgia"/>
        </w:rPr>
        <w:t>Kheradpour</w:t>
      </w:r>
      <w:proofErr w:type="spellEnd"/>
      <w:r>
        <w:rPr>
          <w:rFonts w:ascii="Georgia" w:eastAsia="Georgia" w:hAnsi="Georgia" w:cs="Georgia"/>
        </w:rPr>
        <w:t xml:space="preserve"> et al.</w:t>
      </w:r>
      <w:r w:rsidR="00C46E7A">
        <w:rPr>
          <w:rFonts w:ascii="Georgia" w:eastAsia="Georgia" w:hAnsi="Georgia" w:cs="Georgia"/>
        </w:rPr>
        <w:fldChar w:fldCharType="begin"/>
      </w:r>
      <w:r w:rsidR="00C46E7A">
        <w:rPr>
          <w:rFonts w:ascii="Georgia" w:eastAsia="Georgia" w:hAnsi="Georgia" w:cs="Georgia"/>
        </w:rPr>
        <w:instrText xml:space="preserve"> ADDIN cite{23512712}</w:instrText>
      </w:r>
      <w:r w:rsidR="00C46E7A">
        <w:rPr>
          <w:rFonts w:ascii="Georgia" w:eastAsia="Georgia" w:hAnsi="Georgia" w:cs="Georgia"/>
        </w:rPr>
        <w:fldChar w:fldCharType="separate"/>
      </w:r>
      <w:r w:rsidR="00C46E7A">
        <w:rPr>
          <w:rFonts w:ascii="Georgia" w:eastAsia="Georgia" w:hAnsi="Georgia" w:cs="Georgia"/>
        </w:rPr>
        <w:t>[76]</w:t>
      </w:r>
      <w:r w:rsidR="00C46E7A">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used</w:t>
      </w:r>
      <w:proofErr w:type="gramEnd"/>
      <w:r>
        <w:rPr>
          <w:rFonts w:ascii="Georgia" w:eastAsia="Georgia" w:hAnsi="Georgia" w:cs="Georgia"/>
        </w:rPr>
        <w:t xml:space="preserve"> MPRA to test variants affecting regulatory motifs in over 2,000 human enhancers. Rare mutations close to </w:t>
      </w:r>
      <w:r>
        <w:rPr>
          <w:rFonts w:ascii="Georgia" w:eastAsia="Georgia" w:hAnsi="Georgia" w:cs="Georgia"/>
          <w:highlight w:val="yellow"/>
        </w:rPr>
        <w:t>GWAS tag</w:t>
      </w:r>
      <w:r>
        <w:rPr>
          <w:rFonts w:ascii="Georgia" w:eastAsia="Georgia" w:hAnsi="Georgia" w:cs="Georgia"/>
        </w:rPr>
        <w:t xml:space="preserve"> SNPs are probably more deleterious than variants elsewhere. We will utilize these datasets to perform comparisons with other variant prioritization methods, such as CADD</w:t>
      </w:r>
      <w:r w:rsidR="00C46E7A">
        <w:rPr>
          <w:rFonts w:ascii="Georgia" w:eastAsia="Georgia" w:hAnsi="Georgia" w:cs="Georgia"/>
        </w:rPr>
        <w:fldChar w:fldCharType="begin"/>
      </w:r>
      <w:r w:rsidR="00C46E7A">
        <w:rPr>
          <w:rFonts w:ascii="Georgia" w:eastAsia="Georgia" w:hAnsi="Georgia" w:cs="Georgia"/>
        </w:rPr>
        <w:instrText xml:space="preserve"> ADDIN cite{24487276}</w:instrText>
      </w:r>
      <w:r w:rsidR="00C46E7A">
        <w:rPr>
          <w:rFonts w:ascii="Georgia" w:eastAsia="Georgia" w:hAnsi="Georgia" w:cs="Georgia"/>
        </w:rPr>
        <w:fldChar w:fldCharType="separate"/>
      </w:r>
      <w:r w:rsidR="00C46E7A">
        <w:rPr>
          <w:rFonts w:ascii="Georgia" w:eastAsia="Georgia" w:hAnsi="Georgia" w:cs="Georgia"/>
        </w:rPr>
        <w:t>[94]</w:t>
      </w:r>
      <w:r w:rsidR="00C46E7A">
        <w:rPr>
          <w:rFonts w:ascii="Georgia" w:eastAsia="Georgia" w:hAnsi="Georgia" w:cs="Georgia"/>
        </w:rPr>
        <w:fldChar w:fldCharType="end"/>
      </w:r>
      <w:r>
        <w:rPr>
          <w:rFonts w:ascii="Georgia" w:eastAsia="Georgia" w:hAnsi="Georgia" w:cs="Georgia"/>
        </w:rPr>
        <w:t xml:space="preserve">, to perform a preliminary evaluation of method performance. We will then tune our parameters using the scheme described in </w:t>
      </w:r>
      <w:r>
        <w:rPr>
          <w:rFonts w:ascii="Georgia" w:eastAsia="Georgia" w:hAnsi="Georgia" w:cs="Georgia"/>
          <w:highlight w:val="yellow"/>
        </w:rPr>
        <w:t>D-2-b-i</w:t>
      </w:r>
      <w:r>
        <w:rPr>
          <w:rFonts w:ascii="Georgia" w:eastAsia="Georgia" w:hAnsi="Georgia" w:cs="Georgia"/>
        </w:rPr>
        <w:t xml:space="preserve">. </w:t>
      </w:r>
    </w:p>
    <w:p w14:paraId="19B63C66" w14:textId="0DA62C85" w:rsidR="00214E58" w:rsidRDefault="00B22759">
      <w:pPr>
        <w:pStyle w:val="normal0"/>
        <w:ind w:firstLine="720"/>
      </w:pPr>
      <w:r>
        <w:rPr>
          <w:rFonts w:ascii="Georgia" w:eastAsia="Georgia" w:hAnsi="Georgia" w:cs="Georgia"/>
        </w:rPr>
        <w:t xml:space="preserve">We will further compare the </w:t>
      </w:r>
      <w:proofErr w:type="spellStart"/>
      <w:r>
        <w:rPr>
          <w:rFonts w:ascii="Georgia" w:eastAsia="Georgia" w:hAnsi="Georgia" w:cs="Georgia"/>
        </w:rPr>
        <w:t>germline</w:t>
      </w:r>
      <w:proofErr w:type="spellEnd"/>
      <w:r>
        <w:rPr>
          <w:rFonts w:ascii="Georgia" w:eastAsia="Georgia" w:hAnsi="Georgia" w:cs="Georgia"/>
        </w:rPr>
        <w:t xml:space="preserve"> mutation burden of healthy individuals with those suffering from cancer. Specifically, we will use over 2500 normal samples from The 1000 Genomes Project as the control data, and run a mutation burden test using available software such as SKAT</w:t>
      </w:r>
      <w:r w:rsidR="00C46E7A">
        <w:rPr>
          <w:rFonts w:ascii="Georgia" w:eastAsia="Georgia" w:hAnsi="Georgia" w:cs="Georgia"/>
        </w:rPr>
        <w:fldChar w:fldCharType="begin"/>
      </w:r>
      <w:r w:rsidR="00C46E7A">
        <w:rPr>
          <w:rFonts w:ascii="Georgia" w:eastAsia="Georgia" w:hAnsi="Georgia" w:cs="Georgia"/>
        </w:rPr>
        <w:instrText xml:space="preserve"> ADDIN cite{23684009}</w:instrText>
      </w:r>
      <w:r w:rsidR="00C46E7A">
        <w:rPr>
          <w:rFonts w:ascii="Georgia" w:eastAsia="Georgia" w:hAnsi="Georgia" w:cs="Georgia"/>
        </w:rPr>
        <w:fldChar w:fldCharType="end"/>
      </w:r>
      <w:r>
        <w:rPr>
          <w:rFonts w:ascii="Georgia" w:eastAsia="Georgia" w:hAnsi="Georgia" w:cs="Georgia"/>
        </w:rPr>
        <w:t>. (If it is necessary to expand the controls for rarer variants, we could use deeply sequenced trios from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cite{0000006}</w:instrText>
      </w:r>
      <w:r w:rsidR="00C46E7A">
        <w:rPr>
          <w:rFonts w:ascii="Georgia" w:eastAsia="Georgia" w:hAnsi="Georgia" w:cs="Georgia"/>
        </w:rPr>
        <w:fldChar w:fldCharType="separate"/>
      </w:r>
      <w:r w:rsidR="00C46E7A">
        <w:rPr>
          <w:rFonts w:ascii="Georgia" w:eastAsia="Georgia" w:hAnsi="Georgia" w:cs="Georgia"/>
        </w:rPr>
        <w:t>[95]</w:t>
      </w:r>
      <w:r w:rsidR="00C46E7A">
        <w:rPr>
          <w:rFonts w:ascii="Georgia" w:eastAsia="Georgia" w:hAnsi="Georgia" w:cs="Georgia"/>
        </w:rPr>
        <w:fldChar w:fldCharType="end"/>
      </w:r>
      <w:r>
        <w:rPr>
          <w:rFonts w:ascii="Georgia" w:eastAsia="Georgia" w:hAnsi="Georgia" w:cs="Georgia"/>
        </w:rPr>
        <w:t>, 500 individuals with Complete Genomics sequencing also from 1000 Genomes</w:t>
      </w:r>
      <w:r w:rsidR="00C46E7A">
        <w:rPr>
          <w:rFonts w:ascii="Georgia" w:eastAsia="Georgia" w:hAnsi="Georgia" w:cs="Georgia"/>
        </w:rPr>
        <w:fldChar w:fldCharType="begin"/>
      </w:r>
      <w:r w:rsidR="00C46E7A">
        <w:rPr>
          <w:rFonts w:ascii="Georgia" w:eastAsia="Georgia" w:hAnsi="Georgia" w:cs="Georgia"/>
        </w:rPr>
        <w:instrText xml:space="preserve"> ADDIN cite{0000007}</w:instrText>
      </w:r>
      <w:r w:rsidR="00C46E7A">
        <w:rPr>
          <w:rFonts w:ascii="Georgia" w:eastAsia="Georgia" w:hAnsi="Georgia" w:cs="Georgia"/>
        </w:rPr>
        <w:fldChar w:fldCharType="separate"/>
      </w:r>
      <w:r w:rsidR="00C46E7A">
        <w:rPr>
          <w:rFonts w:ascii="Georgia" w:eastAsia="Georgia" w:hAnsi="Georgia" w:cs="Georgia"/>
        </w:rPr>
        <w:t>[96]</w:t>
      </w:r>
      <w:r w:rsidR="00C46E7A">
        <w:rPr>
          <w:rFonts w:ascii="Georgia" w:eastAsia="Georgia" w:hAnsi="Georgia" w:cs="Georgia"/>
        </w:rPr>
        <w:fldChar w:fldCharType="end"/>
      </w:r>
      <w:r>
        <w:rPr>
          <w:rFonts w:ascii="Georgia" w:eastAsia="Georgia" w:hAnsi="Georgia" w:cs="Georgia"/>
        </w:rPr>
        <w:t xml:space="preserve"> and healthy individual from the UK10K project</w:t>
      </w:r>
      <w:r w:rsidR="00C46E7A">
        <w:rPr>
          <w:rFonts w:ascii="Georgia" w:eastAsia="Georgia" w:hAnsi="Georgia" w:cs="Georgia"/>
        </w:rPr>
        <w:fldChar w:fldCharType="begin"/>
      </w:r>
      <w:r w:rsidR="00C46E7A">
        <w:rPr>
          <w:rFonts w:ascii="Georgia" w:eastAsia="Georgia" w:hAnsi="Georgia" w:cs="Georgia"/>
        </w:rPr>
        <w:instrText xml:space="preserve"> ADDIN cite{0000008}</w:instrText>
      </w:r>
      <w:r w:rsidR="00C46E7A">
        <w:rPr>
          <w:rFonts w:ascii="Georgia" w:eastAsia="Georgia" w:hAnsi="Georgia" w:cs="Georgia"/>
        </w:rPr>
        <w:fldChar w:fldCharType="separate"/>
      </w:r>
      <w:r w:rsidR="00C46E7A">
        <w:rPr>
          <w:rFonts w:ascii="Georgia" w:eastAsia="Georgia" w:hAnsi="Georgia" w:cs="Georgia"/>
        </w:rPr>
        <w:t>[97]</w:t>
      </w:r>
      <w:r w:rsidR="00C46E7A">
        <w:rPr>
          <w:rFonts w:ascii="Georgia" w:eastAsia="Georgia" w:hAnsi="Georgia" w:cs="Georgia"/>
        </w:rPr>
        <w:fldChar w:fldCharType="end"/>
      </w:r>
      <w:r>
        <w:rPr>
          <w:rFonts w:ascii="Georgia" w:eastAsia="Georgia" w:hAnsi="Georgia" w:cs="Georgia"/>
        </w:rPr>
        <w:t>.)</w:t>
      </w:r>
    </w:p>
    <w:p w14:paraId="7F37CC59" w14:textId="77777777" w:rsidR="00214E58" w:rsidRDefault="00B22759">
      <w:pPr>
        <w:pStyle w:val="normal0"/>
        <w:ind w:firstLine="720"/>
      </w:pPr>
      <w:r>
        <w:rPr>
          <w:rFonts w:ascii="Georgia" w:eastAsia="Georgia" w:hAnsi="Georgia" w:cs="Georgia"/>
        </w:rPr>
        <w:t xml:space="preserve">In contrast to the binning process generally used, which is relatively </w:t>
      </w:r>
      <w:r>
        <w:rPr>
          <w:rFonts w:ascii="Georgia" w:eastAsia="Georgia" w:hAnsi="Georgia" w:cs="Georgia"/>
          <w:i/>
        </w:rPr>
        <w:t>ad-hoc</w:t>
      </w:r>
      <w:r>
        <w:rPr>
          <w:rFonts w:ascii="Georgia" w:eastAsia="Georgia" w:hAnsi="Georgia" w:cs="Georgia"/>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w:t>
      </w:r>
      <w:proofErr w:type="spellStart"/>
      <w:r>
        <w:rPr>
          <w:rFonts w:ascii="Georgia" w:eastAsia="Georgia" w:hAnsi="Georgia" w:cs="Georgia"/>
        </w:rPr>
        <w:t>upweighted</w:t>
      </w:r>
      <w:proofErr w:type="spellEnd"/>
      <w:r>
        <w:rPr>
          <w:rFonts w:ascii="Georgia" w:eastAsia="Georgia" w:hAnsi="Georgia" w:cs="Georgia"/>
        </w:rPr>
        <w:t xml:space="preserve"> during the tuning process. In addition, since the validation work is done in prostate cancer cell lines, we would further focus on our compendium of prostate cancer WGS (see above) to investigate the </w:t>
      </w:r>
      <w:proofErr w:type="spellStart"/>
      <w:r>
        <w:rPr>
          <w:rFonts w:ascii="Georgia" w:eastAsia="Georgia" w:hAnsi="Georgia" w:cs="Georgia"/>
        </w:rPr>
        <w:t>germline</w:t>
      </w:r>
      <w:proofErr w:type="spellEnd"/>
      <w:r>
        <w:rPr>
          <w:rFonts w:ascii="Georgia" w:eastAsia="Georgia" w:hAnsi="Georgia" w:cs="Georgia"/>
        </w:rPr>
        <w:t xml:space="preserve"> mutation burden on the noncoding regulatory elements. Both genome-wide and regional tests based on known loci will be analyzed to check for suspicious sites.</w:t>
      </w:r>
    </w:p>
    <w:p w14:paraId="1AA7747C" w14:textId="1283BD7D" w:rsidR="00214E58" w:rsidRDefault="00B22759">
      <w:pPr>
        <w:pStyle w:val="normal0"/>
        <w:ind w:firstLine="720"/>
      </w:pPr>
      <w:r>
        <w:rPr>
          <w:rFonts w:ascii="Georgia" w:eastAsia="Georgia" w:hAnsi="Georgia" w:cs="Georgia"/>
        </w:rPr>
        <w:t xml:space="preserve">The interplay between </w:t>
      </w:r>
      <w:proofErr w:type="spellStart"/>
      <w:r>
        <w:rPr>
          <w:rFonts w:ascii="Georgia" w:eastAsia="Georgia" w:hAnsi="Georgia" w:cs="Georgia"/>
        </w:rPr>
        <w:t>germline</w:t>
      </w:r>
      <w:proofErr w:type="spellEnd"/>
      <w:r>
        <w:rPr>
          <w:rFonts w:ascii="Georgia" w:eastAsia="Georgia" w:hAnsi="Georgia" w:cs="Georgia"/>
        </w:rPr>
        <w:t xml:space="preserve"> and somatic variants may increase cancer risk, but they are not frequently analyzed in cancer studies. For example, </w:t>
      </w:r>
      <w:proofErr w:type="spellStart"/>
      <w:r>
        <w:rPr>
          <w:rFonts w:ascii="Georgia" w:eastAsia="Georgia" w:hAnsi="Georgia" w:cs="Georgia"/>
        </w:rPr>
        <w:t>germline</w:t>
      </w:r>
      <w:proofErr w:type="spellEnd"/>
      <w:r>
        <w:rPr>
          <w:rFonts w:ascii="Georgia" w:eastAsia="Georgia" w:hAnsi="Georgia" w:cs="Georgia"/>
        </w:rPr>
        <w:t xml:space="preserve"> and somatic mutations in the promoter regions of some genes have been associated with particular cancers (e.g., telomerase reverse transcriptase (TERT) promoter mutations in cutaneous melanoma</w:t>
      </w:r>
      <w:r w:rsidR="00C46E7A">
        <w:rPr>
          <w:rFonts w:ascii="Georgia" w:eastAsia="Georgia" w:hAnsi="Georgia" w:cs="Georgia"/>
        </w:rPr>
        <w:fldChar w:fldCharType="begin"/>
      </w:r>
      <w:r w:rsidR="00C46E7A">
        <w:rPr>
          <w:rFonts w:ascii="Georgia" w:eastAsia="Georgia" w:hAnsi="Georgia" w:cs="Georgia"/>
        </w:rPr>
        <w:instrText xml:space="preserve"> ADDIN cite{23348503, 22265402,19617566}</w:instrText>
      </w:r>
      <w:r w:rsidR="00C46E7A">
        <w:rPr>
          <w:rFonts w:ascii="Georgia" w:eastAsia="Georgia" w:hAnsi="Georgia" w:cs="Georgia"/>
        </w:rPr>
        <w:fldChar w:fldCharType="separate"/>
      </w:r>
      <w:r w:rsidR="00C46E7A">
        <w:rPr>
          <w:rFonts w:ascii="Georgia" w:eastAsia="Georgia" w:hAnsi="Georgia" w:cs="Georgia"/>
        </w:rPr>
        <w:t>[11, 98]</w:t>
      </w:r>
      <w:r w:rsidR="00C46E7A">
        <w:rPr>
          <w:rFonts w:ascii="Georgia" w:eastAsia="Georgia" w:hAnsi="Georgia" w:cs="Georgia"/>
        </w:rPr>
        <w:fldChar w:fldCharType="end"/>
      </w:r>
      <w:r>
        <w:rPr>
          <w:rFonts w:ascii="Georgia" w:eastAsia="Georgia" w:hAnsi="Georgia" w:cs="Georgia"/>
        </w:rPr>
        <w:t xml:space="preserve">). In our study, we will also analyze the somatic mutation burden in our feature list. Different from the </w:t>
      </w:r>
      <w:proofErr w:type="spellStart"/>
      <w:r>
        <w:rPr>
          <w:rFonts w:ascii="Georgia" w:eastAsia="Georgia" w:hAnsi="Georgia" w:cs="Georgia"/>
        </w:rPr>
        <w:t>germline</w:t>
      </w:r>
      <w:proofErr w:type="spellEnd"/>
      <w:r>
        <w:rPr>
          <w:rFonts w:ascii="Georgia" w:eastAsia="Georgia" w:hAnsi="Georgia" w:cs="Georgia"/>
        </w:rPr>
        <w:t xml:space="preserve"> mutation burden test, our novel computational framework (called LARVA) is used to directly evaluate the somatic mutation burden in cancer samples. LARVA would provide a list of heavily mutated noncoding regulatory regions, and we will compare these results with the </w:t>
      </w:r>
      <w:proofErr w:type="spellStart"/>
      <w:r>
        <w:rPr>
          <w:rFonts w:ascii="Georgia" w:eastAsia="Georgia" w:hAnsi="Georgia" w:cs="Georgia"/>
        </w:rPr>
        <w:t>germline</w:t>
      </w:r>
      <w:proofErr w:type="spellEnd"/>
      <w:r>
        <w:rPr>
          <w:rFonts w:ascii="Georgia" w:eastAsia="Georgia" w:hAnsi="Georgia" w:cs="Georgia"/>
        </w:rPr>
        <w:t xml:space="preserve"> mutation burden test. Regions that are heavily mutated by both </w:t>
      </w:r>
      <w:proofErr w:type="spellStart"/>
      <w:r>
        <w:rPr>
          <w:rFonts w:ascii="Georgia" w:eastAsia="Georgia" w:hAnsi="Georgia" w:cs="Georgia"/>
        </w:rPr>
        <w:t>germline</w:t>
      </w:r>
      <w:proofErr w:type="spellEnd"/>
      <w:r>
        <w:rPr>
          <w:rFonts w:ascii="Georgia" w:eastAsia="Georgia" w:hAnsi="Georgia" w:cs="Georgia"/>
        </w:rPr>
        <w:t xml:space="preserve"> and somatic variants should be up-weighted</w:t>
      </w:r>
      <w:r>
        <w:rPr>
          <w:rFonts w:ascii="Georgia" w:eastAsia="Georgia" w:hAnsi="Georgia" w:cs="Georgia"/>
          <w:highlight w:val="yellow"/>
        </w:rPr>
        <w:t xml:space="preserve"> </w:t>
      </w:r>
      <w:r>
        <w:rPr>
          <w:rFonts w:ascii="Georgia" w:eastAsia="Georgia" w:hAnsi="Georgia" w:cs="Georgia"/>
        </w:rPr>
        <w:t xml:space="preserve">in </w:t>
      </w:r>
      <w:proofErr w:type="spellStart"/>
      <w:r>
        <w:rPr>
          <w:rFonts w:ascii="Georgia" w:eastAsia="Georgia" w:hAnsi="Georgia" w:cs="Georgia"/>
        </w:rPr>
        <w:t>eleVAR</w:t>
      </w:r>
      <w:proofErr w:type="spellEnd"/>
      <w:r>
        <w:rPr>
          <w:rFonts w:ascii="Georgia" w:eastAsia="Georgia" w:hAnsi="Georgia" w:cs="Georgia"/>
        </w:rPr>
        <w:t>.</w:t>
      </w:r>
    </w:p>
    <w:p w14:paraId="373D4078" w14:textId="77777777" w:rsidR="00214E58" w:rsidRDefault="00B22759">
      <w:pPr>
        <w:pStyle w:val="normal0"/>
      </w:pPr>
      <w:r>
        <w:rPr>
          <w:b/>
        </w:rPr>
        <w:t>D-2-b-</w:t>
      </w:r>
      <w:proofErr w:type="gramStart"/>
      <w:r>
        <w:rPr>
          <w:b/>
        </w:rPr>
        <w:t>v  Second</w:t>
      </w:r>
      <w:proofErr w:type="gramEnd"/>
      <w:r>
        <w:rPr>
          <w:b/>
        </w:rPr>
        <w:t xml:space="preserve"> round of tuning and performance assessment based on medium-throughput experimental results in this project </w:t>
      </w:r>
    </w:p>
    <w:p w14:paraId="43DF0F70" w14:textId="782C4B7B" w:rsidR="00214E58" w:rsidRDefault="00B22759">
      <w:pPr>
        <w:pStyle w:val="normal0"/>
      </w:pPr>
      <w:r>
        <w:rPr>
          <w:rFonts w:ascii="Georgia" w:eastAsia="Georgia" w:hAnsi="Georgia" w:cs="Georgia"/>
        </w:rPr>
        <w:t xml:space="preserve">We expect an average of ~40K rare </w:t>
      </w:r>
      <w:proofErr w:type="spellStart"/>
      <w:r>
        <w:rPr>
          <w:rFonts w:ascii="Georgia" w:eastAsia="Georgia" w:hAnsi="Georgia" w:cs="Georgia"/>
        </w:rPr>
        <w:t>germline</w:t>
      </w:r>
      <w:proofErr w:type="spellEnd"/>
      <w:r>
        <w:rPr>
          <w:rFonts w:ascii="Georgia" w:eastAsia="Georgia" w:hAnsi="Georgia" w:cs="Georgia"/>
        </w:rPr>
        <w:t xml:space="preserve"> variants per genome</w:t>
      </w:r>
      <w:r w:rsidR="00C46E7A">
        <w:rPr>
          <w:rFonts w:ascii="Georgia" w:eastAsia="Georgia" w:hAnsi="Georgia" w:cs="Georgia"/>
        </w:rPr>
        <w:fldChar w:fldCharType="begin"/>
      </w:r>
      <w:r w:rsidR="00C46E7A">
        <w:rPr>
          <w:rFonts w:ascii="Georgia" w:eastAsia="Georgia" w:hAnsi="Georgia" w:cs="Georgia"/>
        </w:rPr>
        <w:instrText xml:space="preserve"> ADDIN cite{23128226}</w:instrText>
      </w:r>
      <w:r w:rsidR="00C46E7A">
        <w:rPr>
          <w:rFonts w:ascii="Georgia" w:eastAsia="Georgia" w:hAnsi="Georgia" w:cs="Georgia"/>
        </w:rPr>
        <w:fldChar w:fldCharType="separate"/>
      </w:r>
      <w:r w:rsidR="00C46E7A">
        <w:rPr>
          <w:rFonts w:ascii="Georgia" w:eastAsia="Georgia" w:hAnsi="Georgia" w:cs="Georgia"/>
        </w:rPr>
        <w:t>[80]</w:t>
      </w:r>
      <w:r w:rsidR="00C46E7A">
        <w:rPr>
          <w:rFonts w:ascii="Georgia" w:eastAsia="Georgia" w:hAnsi="Georgia" w:cs="Georgia"/>
        </w:rPr>
        <w:fldChar w:fldCharType="end"/>
      </w:r>
      <w:r>
        <w:rPr>
          <w:rFonts w:ascii="Georgia" w:eastAsia="Georgia" w:hAnsi="Georgia" w:cs="Georgia"/>
        </w:rPr>
        <w:t xml:space="preserve">. Since they rarely recur at the exact same position, we anticipate a prioritized list of ~8M variants (=40K * 250 genomes, based on the </w:t>
      </w:r>
      <w:proofErr w:type="spellStart"/>
      <w:r>
        <w:rPr>
          <w:rFonts w:ascii="Georgia" w:eastAsia="Georgia" w:hAnsi="Georgia" w:cs="Georgia"/>
        </w:rPr>
        <w:t>the</w:t>
      </w:r>
      <w:proofErr w:type="spellEnd"/>
      <w:r>
        <w:rPr>
          <w:rFonts w:ascii="Georgia" w:eastAsia="Georgia" w:hAnsi="Georgia" w:cs="Georgia"/>
        </w:rPr>
        <w:t xml:space="preserve"> expected size of the prostate compendium). We will select 500 functional regions of appreciable size that contain highly </w:t>
      </w:r>
      <w:r>
        <w:rPr>
          <w:rFonts w:ascii="Georgia" w:eastAsia="Georgia" w:hAnsi="Georgia" w:cs="Georgia"/>
        </w:rPr>
        <w:lastRenderedPageBreak/>
        <w:t xml:space="preserve">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w:t>
      </w:r>
      <w:r>
        <w:rPr>
          <w:rFonts w:ascii="Georgia" w:eastAsia="Georgia" w:hAnsi="Georgia" w:cs="Georgia"/>
          <w:highlight w:val="yellow"/>
        </w:rPr>
        <w:t>differential</w:t>
      </w:r>
      <w:r>
        <w:rPr>
          <w:rFonts w:ascii="Georgia" w:eastAsia="Georgia" w:hAnsi="Georgia" w:cs="Georgia"/>
        </w:rPr>
        <w:t xml:space="preserve"> impact. Specifically, we will have a total of 1000 variants (500 with a high impact and 500 with a low impact).</w:t>
      </w:r>
    </w:p>
    <w:p w14:paraId="5F601F57" w14:textId="77777777" w:rsidR="00214E58" w:rsidRDefault="00B22759">
      <w:pPr>
        <w:pStyle w:val="normal0"/>
        <w:ind w:firstLine="720"/>
      </w:pPr>
      <w:r>
        <w:rPr>
          <w:rFonts w:ascii="Georgia" w:eastAsia="Georgia" w:hAnsi="Georgia" w:cs="Georgia"/>
        </w:rPr>
        <w:t xml:space="preserve">Subsequent tuning and refinement of the </w:t>
      </w:r>
      <w:proofErr w:type="spellStart"/>
      <w:r>
        <w:rPr>
          <w:rFonts w:ascii="Georgia" w:eastAsia="Georgia" w:hAnsi="Georgia" w:cs="Georgia"/>
        </w:rPr>
        <w:t>eleVAR</w:t>
      </w:r>
      <w:proofErr w:type="spellEnd"/>
      <w:r>
        <w:rPr>
          <w:rFonts w:ascii="Georgia" w:eastAsia="Georgia" w:hAnsi="Georgia" w:cs="Georgia"/>
        </w:rPr>
        <w:t xml:space="preserve"> parameters will be based on further experimental characterization of these 1000 variants (500 highly prioritized and 500 lowly, respectively). We will validate these variants through medium throughput functional genomic screens using the Clone-</w:t>
      </w:r>
      <w:proofErr w:type="spellStart"/>
      <w:r>
        <w:rPr>
          <w:rFonts w:ascii="Georgia" w:eastAsia="Georgia" w:hAnsi="Georgia" w:cs="Georgia"/>
        </w:rPr>
        <w:t>Seq</w:t>
      </w:r>
      <w:proofErr w:type="spellEnd"/>
      <w:r>
        <w:rPr>
          <w:rFonts w:ascii="Georgia" w:eastAsia="Georgia" w:hAnsi="Georgia" w:cs="Georgia"/>
        </w:rPr>
        <w:t xml:space="preserve"> technology coupled with luciferase reporter assays. Overall, this refinement will be accomplished in two rounds, each round per year, as detailed in Aim 3. </w:t>
      </w:r>
    </w:p>
    <w:p w14:paraId="059F3CC7" w14:textId="77777777" w:rsidR="00214E58" w:rsidRDefault="00B22759">
      <w:pPr>
        <w:pStyle w:val="normal0"/>
        <w:spacing w:line="240" w:lineRule="auto"/>
        <w:ind w:firstLine="720"/>
      </w:pPr>
      <w:r>
        <w:rPr>
          <w:rFonts w:ascii="Georgia" w:eastAsia="Georgia" w:hAnsi="Georgia" w:cs="Georgia"/>
        </w:rPr>
        <w:t xml:space="preserve">Finally, during the last year of </w:t>
      </w:r>
      <w:r>
        <w:rPr>
          <w:rFonts w:ascii="Georgia" w:eastAsia="Georgia" w:hAnsi="Georgia" w:cs="Georgia"/>
          <w:highlight w:val="yellow"/>
        </w:rPr>
        <w:t>the grant</w:t>
      </w:r>
      <w:r>
        <w:rPr>
          <w:rFonts w:ascii="Georgia" w:eastAsia="Georgia" w:hAnsi="Georgia" w:cs="Georgia"/>
        </w:rPr>
        <w:t>, we will perform a careful assessment of our model. We will again prioritize our full list of variants and select a final set of 200 top ranked variants for an unbiased validation. This will allow us to construct a precise ROC curve in order to test the accuracy of our predictions.</w:t>
      </w:r>
    </w:p>
    <w:p w14:paraId="063129CE" w14:textId="77777777" w:rsidR="00214E58" w:rsidRDefault="00B22759">
      <w:pPr>
        <w:pStyle w:val="normal0"/>
        <w:spacing w:after="240" w:line="240" w:lineRule="auto"/>
      </w:pPr>
      <w:r>
        <w:rPr>
          <w:b/>
          <w:sz w:val="24"/>
          <w:shd w:val="clear" w:color="auto" w:fill="FF9900"/>
        </w:rPr>
        <w:t>D-</w:t>
      </w:r>
      <w:proofErr w:type="gramStart"/>
      <w:r>
        <w:rPr>
          <w:b/>
          <w:sz w:val="24"/>
          <w:shd w:val="clear" w:color="auto" w:fill="FF9900"/>
        </w:rPr>
        <w:t>3  Approach</w:t>
      </w:r>
      <w:proofErr w:type="gramEnd"/>
      <w:r>
        <w:rPr>
          <w:b/>
          <w:sz w:val="24"/>
          <w:shd w:val="clear" w:color="auto" w:fill="FF9900"/>
        </w:rPr>
        <w:t xml:space="preserve"> Aim 3: High-throughput experimental characterization of the prioritized variants</w:t>
      </w:r>
    </w:p>
    <w:p w14:paraId="271D6841" w14:textId="77777777" w:rsidR="00214E58" w:rsidRDefault="00B22759">
      <w:pPr>
        <w:pStyle w:val="normal0"/>
        <w:spacing w:line="240" w:lineRule="auto"/>
      </w:pPr>
      <w:r>
        <w:rPr>
          <w:rFonts w:ascii="Georgia" w:eastAsia="Georgia" w:hAnsi="Georgia" w:cs="Georgia"/>
        </w:rPr>
        <w:t xml:space="preserve">We will use our </w:t>
      </w:r>
      <w:proofErr w:type="gramStart"/>
      <w:r>
        <w:rPr>
          <w:rFonts w:ascii="Georgia" w:eastAsia="Georgia" w:hAnsi="Georgia" w:cs="Georgia"/>
        </w:rPr>
        <w:t>massively-parallel</w:t>
      </w:r>
      <w:proofErr w:type="gramEnd"/>
      <w:r>
        <w:rPr>
          <w:rFonts w:ascii="Georgia" w:eastAsia="Georgia" w:hAnsi="Georgia" w:cs="Georgia"/>
        </w:rPr>
        <w:t xml:space="preserve"> Clone-</w:t>
      </w:r>
      <w:proofErr w:type="spellStart"/>
      <w:r>
        <w:rPr>
          <w:rFonts w:ascii="Georgia" w:eastAsia="Georgia" w:hAnsi="Georgia" w:cs="Georgia"/>
        </w:rPr>
        <w:t>seq</w:t>
      </w:r>
      <w:proofErr w:type="spellEnd"/>
      <w:r>
        <w:rPr>
          <w:rFonts w:ascii="Georgia" w:eastAsia="Georgia" w:hAnsi="Georgia" w:cs="Georgia"/>
        </w:rPr>
        <w:t xml:space="preserve"> pipeline and high-throughput luciferase reporter assays to clone and examine 1200 SNVs on 600 enhancer elements to experimentally characterize their impact on gene regulation to fine tune and validate our </w:t>
      </w:r>
      <w:proofErr w:type="spellStart"/>
      <w:r>
        <w:rPr>
          <w:rFonts w:ascii="Georgia" w:eastAsia="Georgia" w:hAnsi="Georgia" w:cs="Georgia"/>
        </w:rPr>
        <w:t>eleVAR</w:t>
      </w:r>
      <w:proofErr w:type="spellEnd"/>
      <w:r>
        <w:rPr>
          <w:rFonts w:ascii="Georgia" w:eastAsia="Georgia" w:hAnsi="Georgia" w:cs="Georgia"/>
        </w:rPr>
        <w:t xml:space="preserve"> pipeline.</w:t>
      </w:r>
    </w:p>
    <w:p w14:paraId="2E3543BB" w14:textId="77777777" w:rsidR="00214E58" w:rsidRDefault="00B22759" w:rsidP="00087D6F">
      <w:pPr>
        <w:pStyle w:val="normal0"/>
        <w:spacing w:after="80" w:line="240" w:lineRule="auto"/>
      </w:pPr>
      <w:r>
        <w:rPr>
          <w:b/>
        </w:rPr>
        <w:t>D-3-</w:t>
      </w:r>
      <w:proofErr w:type="gramStart"/>
      <w:r>
        <w:rPr>
          <w:b/>
        </w:rPr>
        <w:t>a  Preliminary</w:t>
      </w:r>
      <w:proofErr w:type="gramEnd"/>
      <w:r>
        <w:rPr>
          <w:b/>
        </w:rPr>
        <w:t xml:space="preserve"> results related to experimental characterization</w:t>
      </w:r>
    </w:p>
    <w:p w14:paraId="4C7426AA" w14:textId="77777777" w:rsidR="00214E58" w:rsidRDefault="00B22759">
      <w:pPr>
        <w:pStyle w:val="normal0"/>
        <w:spacing w:after="40" w:line="240" w:lineRule="auto"/>
      </w:pPr>
      <w:r>
        <w:rPr>
          <w:b/>
        </w:rPr>
        <w:t>D-3-a-</w:t>
      </w:r>
      <w:proofErr w:type="gramStart"/>
      <w:r>
        <w:rPr>
          <w:b/>
        </w:rPr>
        <w:t>i  Performance</w:t>
      </w:r>
      <w:proofErr w:type="gramEnd"/>
      <w:r>
        <w:rPr>
          <w:b/>
        </w:rPr>
        <w:t>, throughput, and cost of our Clone-</w:t>
      </w:r>
      <w:proofErr w:type="spellStart"/>
      <w:r>
        <w:rPr>
          <w:b/>
        </w:rPr>
        <w:t>Seq</w:t>
      </w:r>
      <w:proofErr w:type="spellEnd"/>
      <w:r>
        <w:rPr>
          <w:b/>
        </w:rPr>
        <w:t xml:space="preserve"> pipeline</w:t>
      </w:r>
    </w:p>
    <w:p w14:paraId="1EFC1769" w14:textId="53EFA581" w:rsidR="00214E58" w:rsidRDefault="00B22759">
      <w:pPr>
        <w:pStyle w:val="normal0"/>
        <w:spacing w:after="40" w:line="240" w:lineRule="auto"/>
      </w:pPr>
      <w:r>
        <w:rPr>
          <w:rFonts w:ascii="Georgia" w:eastAsia="Georgia" w:hAnsi="Georgia" w:cs="Georgia"/>
        </w:rPr>
        <w:t>To set up our Clone-</w:t>
      </w:r>
      <w:proofErr w:type="spellStart"/>
      <w:r>
        <w:rPr>
          <w:rFonts w:ascii="Georgia" w:eastAsia="Georgia" w:hAnsi="Georgia" w:cs="Georgia"/>
        </w:rPr>
        <w:t>Seq</w:t>
      </w:r>
      <w:proofErr w:type="spellEnd"/>
      <w:r>
        <w:rPr>
          <w:rFonts w:ascii="Georgia" w:eastAsia="Georgia" w:hAnsi="Georgia" w:cs="Georgia"/>
        </w:rPr>
        <w:t xml:space="preserve"> pipeline, we attempted to generate clones for 1034 mutations on 223 genes, including 40 mutations for </w:t>
      </w:r>
      <w:r>
        <w:rPr>
          <w:rFonts w:ascii="Georgia" w:eastAsia="Georgia" w:hAnsi="Georgia" w:cs="Georgia"/>
          <w:i/>
        </w:rPr>
        <w:t>MLH1</w:t>
      </w:r>
      <w:r>
        <w:rPr>
          <w:rFonts w:ascii="Georgia" w:eastAsia="Georgia" w:hAnsi="Georgia" w:cs="Georgia"/>
        </w:rPr>
        <w:t xml:space="preserve">. We picked 4 colonies for each mutation (4106 in all). After sequencing these colonies using one lane of a 1×100 </w:t>
      </w:r>
      <w:proofErr w:type="spellStart"/>
      <w:r>
        <w:rPr>
          <w:rFonts w:ascii="Georgia" w:eastAsia="Georgia" w:hAnsi="Georgia" w:cs="Georgia"/>
        </w:rPr>
        <w:t>bp</w:t>
      </w:r>
      <w:proofErr w:type="spellEnd"/>
      <w:r>
        <w:rPr>
          <w:rFonts w:ascii="Georgia" w:eastAsia="Georgia" w:hAnsi="Georgia" w:cs="Georgia"/>
        </w:rPr>
        <w:t xml:space="preserve"> </w:t>
      </w:r>
      <w:proofErr w:type="spellStart"/>
      <w:r>
        <w:rPr>
          <w:rFonts w:ascii="Georgia" w:eastAsia="Georgia" w:hAnsi="Georgia" w:cs="Georgia"/>
        </w:rPr>
        <w:t>Illumina</w:t>
      </w:r>
      <w:proofErr w:type="spellEnd"/>
      <w:r>
        <w:rPr>
          <w:rFonts w:ascii="Georgia" w:eastAsia="Georgia" w:hAnsi="Georgia" w:cs="Georgia"/>
        </w:rPr>
        <w:t xml:space="preserve"> </w:t>
      </w:r>
      <w:proofErr w:type="spellStart"/>
      <w:r>
        <w:rPr>
          <w:rFonts w:ascii="Georgia" w:eastAsia="Georgia" w:hAnsi="Georgia" w:cs="Georgia"/>
        </w:rPr>
        <w:t>HiSeq</w:t>
      </w:r>
      <w:proofErr w:type="spellEnd"/>
      <w:r>
        <w:rPr>
          <w:rFonts w:ascii="Georgia" w:eastAsia="Georgia" w:hAnsi="Georgia" w:cs="Georgia"/>
        </w:rPr>
        <w:t xml:space="preserve"> run, we were able to identify at least 1 colony containing the intended mutation with no unwanted ones for each allele (100% success rate), including all 40 </w:t>
      </w:r>
      <w:r>
        <w:rPr>
          <w:rFonts w:ascii="Georgia" w:eastAsia="Georgia" w:hAnsi="Georgia" w:cs="Georgia"/>
          <w:i/>
        </w:rPr>
        <w:t>MLH1</w:t>
      </w:r>
      <w:r>
        <w:rPr>
          <w:rFonts w:ascii="Georgia" w:eastAsia="Georgia" w:hAnsi="Georgia" w:cs="Georgia"/>
        </w:rPr>
        <w:t xml:space="preserve"> mutations. Normally 100× sequencing coverage is sufficient for even a conservative variant calling pipeline to identify mutations with high</w:t>
      </w:r>
      <w:r w:rsidR="00277099">
        <w:rPr>
          <w:rFonts w:ascii="Georgia" w:eastAsia="Georgia" w:hAnsi="Georgia" w:cs="Georgia"/>
        </w:rPr>
        <w:t xml:space="preserve"> confidence</w:t>
      </w:r>
      <w:r w:rsidR="00C46E7A">
        <w:rPr>
          <w:rFonts w:ascii="Georgia" w:eastAsia="Georgia" w:hAnsi="Georgia" w:cs="Georgia"/>
        </w:rPr>
        <w:fldChar w:fldCharType="begin"/>
      </w:r>
      <w:r w:rsidR="00C46E7A">
        <w:rPr>
          <w:rFonts w:ascii="Georgia" w:eastAsia="Georgia" w:hAnsi="Georgia" w:cs="Georgia"/>
        </w:rPr>
        <w:instrText xml:space="preserve"> ADDIN cite{23201682,23128226}</w:instrText>
      </w:r>
      <w:r w:rsidR="00C46E7A">
        <w:rPr>
          <w:rFonts w:ascii="Georgia" w:eastAsia="Georgia" w:hAnsi="Georgia" w:cs="Georgia"/>
        </w:rPr>
        <w:fldChar w:fldCharType="separate"/>
      </w:r>
      <w:r w:rsidR="00C46E7A">
        <w:rPr>
          <w:rFonts w:ascii="Georgia" w:eastAsia="Georgia" w:hAnsi="Georgia" w:cs="Georgia"/>
        </w:rPr>
        <w:t>[80, 99]</w:t>
      </w:r>
      <w:r w:rsidR="00C46E7A">
        <w:rPr>
          <w:rFonts w:ascii="Georgia" w:eastAsia="Georgia" w:hAnsi="Georgia" w:cs="Georgia"/>
        </w:rPr>
        <w:fldChar w:fldCharType="end"/>
      </w:r>
      <w:r>
        <w:rPr>
          <w:rFonts w:ascii="Georgia" w:eastAsia="Georgia" w:hAnsi="Georgia" w:cs="Georgia"/>
        </w:rPr>
        <w:t xml:space="preserve">. The average coverage of these 1034 alleles is &gt; 300×. Therefore, </w:t>
      </w:r>
      <w:r>
        <w:rPr>
          <w:rFonts w:ascii="Georgia" w:eastAsia="Georgia" w:hAnsi="Georgia" w:cs="Georgia"/>
          <w:u w:val="single"/>
        </w:rPr>
        <w:t>our Clone-</w:t>
      </w:r>
      <w:proofErr w:type="spellStart"/>
      <w:r>
        <w:rPr>
          <w:rFonts w:ascii="Georgia" w:eastAsia="Georgia" w:hAnsi="Georgia" w:cs="Georgia"/>
          <w:u w:val="single"/>
        </w:rPr>
        <w:t>Seq</w:t>
      </w:r>
      <w:proofErr w:type="spellEnd"/>
      <w:r>
        <w:rPr>
          <w:rFonts w:ascii="Georgia" w:eastAsia="Georgia" w:hAnsi="Georgia" w:cs="Georgia"/>
          <w:u w:val="single"/>
        </w:rPr>
        <w:t xml:space="preserve"> pipeline has the capacity to generate &gt; 3,000 mutations in one full lane of a </w:t>
      </w:r>
      <w:proofErr w:type="spellStart"/>
      <w:r>
        <w:rPr>
          <w:rFonts w:ascii="Georgia" w:eastAsia="Georgia" w:hAnsi="Georgia" w:cs="Georgia"/>
          <w:u w:val="single"/>
        </w:rPr>
        <w:t>HiSeq</w:t>
      </w:r>
      <w:proofErr w:type="spellEnd"/>
      <w:r>
        <w:rPr>
          <w:rFonts w:ascii="Georgia" w:eastAsia="Georgia" w:hAnsi="Georgia" w:cs="Georgia"/>
          <w:u w:val="single"/>
        </w:rPr>
        <w:t xml:space="preserve"> run with 1×100 </w:t>
      </w:r>
      <w:proofErr w:type="spellStart"/>
      <w:r>
        <w:rPr>
          <w:rFonts w:ascii="Georgia" w:eastAsia="Georgia" w:hAnsi="Georgia" w:cs="Georgia"/>
          <w:u w:val="single"/>
        </w:rPr>
        <w:t>bp</w:t>
      </w:r>
      <w:proofErr w:type="spellEnd"/>
      <w:r>
        <w:rPr>
          <w:rFonts w:ascii="Georgia" w:eastAsia="Georgia" w:hAnsi="Georgia" w:cs="Georgia"/>
          <w:u w:val="single"/>
        </w:rPr>
        <w:t xml:space="preserve"> reads, drastically improving the throughput and decreasing overall sequencing costs by at least 10-fold</w:t>
      </w:r>
      <w:r w:rsidR="00C46E7A">
        <w:rPr>
          <w:rFonts w:ascii="Georgia" w:eastAsia="Georgia" w:hAnsi="Georgia" w:cs="Georgia"/>
          <w:u w:val="single"/>
        </w:rPr>
        <w:fldChar w:fldCharType="begin"/>
      </w:r>
      <w:r w:rsidR="00C46E7A">
        <w:rPr>
          <w:rFonts w:ascii="Georgia" w:eastAsia="Georgia" w:hAnsi="Georgia" w:cs="Georgia"/>
          <w:u w:val="single"/>
        </w:rPr>
        <w:instrText xml:space="preserve"> ADDIN cite{25502805}</w:instrText>
      </w:r>
      <w:r w:rsidR="00C46E7A">
        <w:rPr>
          <w:rFonts w:ascii="Georgia" w:eastAsia="Georgia" w:hAnsi="Georgia" w:cs="Georgia"/>
          <w:u w:val="single"/>
        </w:rPr>
        <w:fldChar w:fldCharType="separate"/>
      </w:r>
      <w:r w:rsidR="00C46E7A">
        <w:rPr>
          <w:rFonts w:ascii="Georgia" w:eastAsia="Georgia" w:hAnsi="Georgia" w:cs="Georgia"/>
          <w:u w:val="single"/>
        </w:rPr>
        <w:t>[1]</w:t>
      </w:r>
      <w:r w:rsidR="00C46E7A">
        <w:rPr>
          <w:rFonts w:ascii="Georgia" w:eastAsia="Georgia" w:hAnsi="Georgia" w:cs="Georgia"/>
          <w:u w:val="single"/>
        </w:rPr>
        <w:fldChar w:fldCharType="end"/>
      </w:r>
      <w:r>
        <w:rPr>
          <w:rFonts w:ascii="Georgia" w:eastAsia="Georgia" w:hAnsi="Georgia" w:cs="Georgia"/>
          <w:u w:val="single"/>
        </w:rPr>
        <w:t>.</w:t>
      </w:r>
    </w:p>
    <w:p w14:paraId="481ACDD8" w14:textId="654391B4" w:rsidR="00214E58" w:rsidRDefault="00B22759">
      <w:pPr>
        <w:pStyle w:val="normal0"/>
        <w:spacing w:after="40" w:line="240" w:lineRule="auto"/>
        <w:ind w:firstLine="720"/>
      </w:pPr>
      <w:r>
        <w:rPr>
          <w:rFonts w:ascii="Georgia" w:eastAsia="Georgia" w:hAnsi="Georgia" w:cs="Georgia"/>
        </w:rPr>
        <w:t>One major advantage of our Clone-</w:t>
      </w:r>
      <w:proofErr w:type="spellStart"/>
      <w:r>
        <w:rPr>
          <w:rFonts w:ascii="Georgia" w:eastAsia="Georgia" w:hAnsi="Georgia" w:cs="Georgia"/>
        </w:rPr>
        <w:t>Seq</w:t>
      </w:r>
      <w:proofErr w:type="spellEnd"/>
      <w:r>
        <w:rPr>
          <w:rFonts w:ascii="Georgia" w:eastAsia="Georgia" w:hAnsi="Georgia" w:cs="Georgia"/>
        </w:rPr>
        <w:t xml:space="preserve">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w:t>
      </w:r>
      <w:r w:rsidR="00C46E7A">
        <w:rPr>
          <w:rFonts w:ascii="Georgia" w:eastAsia="Georgia" w:hAnsi="Georgia" w:cs="Georgia"/>
        </w:rPr>
        <w:fldChar w:fldCharType="begin"/>
      </w:r>
      <w:r w:rsidR="00C46E7A">
        <w:rPr>
          <w:rFonts w:ascii="Georgia" w:eastAsia="Georgia" w:hAnsi="Georgia" w:cs="Georgia"/>
        </w:rPr>
        <w:instrText xml:space="preserve"> ADDIN cite{21906038}</w:instrText>
      </w:r>
      <w:r w:rsidR="00C46E7A">
        <w:rPr>
          <w:rFonts w:ascii="Georgia" w:eastAsia="Georgia" w:hAnsi="Georgia" w:cs="Georgia"/>
        </w:rPr>
        <w:fldChar w:fldCharType="separate"/>
      </w:r>
      <w:r w:rsidR="00C46E7A">
        <w:rPr>
          <w:rFonts w:ascii="Georgia" w:eastAsia="Georgia" w:hAnsi="Georgia" w:cs="Georgia"/>
        </w:rPr>
        <w:t>[100]</w:t>
      </w:r>
      <w:r w:rsidR="00C46E7A">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The detection of unwanted mutations, especially those distant from the mutation of interest, is achieved in traditional site-directed mutagenesis pipelines by Sanger sequencing through the gene of interest</w:t>
      </w:r>
      <w:proofErr w:type="gramEnd"/>
      <w:r>
        <w:rPr>
          <w:rFonts w:ascii="Georgia" w:eastAsia="Georgia" w:hAnsi="Georgia" w:cs="Georgia"/>
        </w:rPr>
        <w:t>. This is costly and labor-intensive, especially because multiple sequencing runs and internal primers are needed for one long gene.</w:t>
      </w:r>
    </w:p>
    <w:p w14:paraId="4757A1DF" w14:textId="4C6633DD" w:rsidR="00214E58" w:rsidRDefault="00B22759">
      <w:pPr>
        <w:pStyle w:val="normal0"/>
        <w:spacing w:after="40" w:line="240" w:lineRule="auto"/>
        <w:ind w:firstLine="720"/>
      </w:pPr>
      <w:r>
        <w:rPr>
          <w:rFonts w:ascii="Georgia" w:eastAsia="Georgia" w:hAnsi="Georgia" w:cs="Georgia"/>
        </w:rPr>
        <w:t>Clone-</w:t>
      </w:r>
      <w:proofErr w:type="spellStart"/>
      <w:r>
        <w:rPr>
          <w:rFonts w:ascii="Georgia" w:eastAsia="Georgia" w:hAnsi="Georgia" w:cs="Georgia"/>
        </w:rPr>
        <w:t>Seq</w:t>
      </w:r>
      <w:proofErr w:type="spellEnd"/>
      <w:r>
        <w:rPr>
          <w:rFonts w:ascii="Georgia" w:eastAsia="Georgia" w:hAnsi="Georgia" w:cs="Georgia"/>
        </w:rPr>
        <w:t xml:space="preserve"> is suitable for both generating a few mutations across many genes as well as a large number of mutations on a few genes. The former situation is applicable when one wants to generate many mutations/variants from large-scale studies (e.g., whole-genome or whole-</w:t>
      </w:r>
      <w:proofErr w:type="spellStart"/>
      <w:r>
        <w:rPr>
          <w:rFonts w:ascii="Georgia" w:eastAsia="Georgia" w:hAnsi="Georgia" w:cs="Georgia"/>
        </w:rPr>
        <w:t>exome</w:t>
      </w:r>
      <w:proofErr w:type="spellEnd"/>
      <w:r>
        <w:rPr>
          <w:rFonts w:ascii="Georgia" w:eastAsia="Georgia" w:hAnsi="Georgia" w:cs="Georgia"/>
        </w:rPr>
        <w:t xml:space="preserve"> sequencing) since they typically identify mutations/variants on a large number of gen</w:t>
      </w:r>
      <w:r w:rsidR="00277099">
        <w:rPr>
          <w:rFonts w:ascii="Georgia" w:eastAsia="Georgia" w:hAnsi="Georgia" w:cs="Georgia"/>
        </w:rPr>
        <w:t>es</w:t>
      </w:r>
      <w:r w:rsidR="00C46E7A">
        <w:rPr>
          <w:rFonts w:ascii="Georgia" w:eastAsia="Georgia" w:hAnsi="Georgia" w:cs="Georgia"/>
        </w:rPr>
        <w:fldChar w:fldCharType="begin"/>
      </w:r>
      <w:r w:rsidR="00C46E7A">
        <w:rPr>
          <w:rFonts w:ascii="Georgia" w:eastAsia="Georgia" w:hAnsi="Georgia" w:cs="Georgia"/>
        </w:rPr>
        <w:instrText xml:space="preserve"> ADDIN cite{21798893,22810696}</w:instrText>
      </w:r>
      <w:r w:rsidR="00C46E7A">
        <w:rPr>
          <w:rFonts w:ascii="Georgia" w:eastAsia="Georgia" w:hAnsi="Georgia" w:cs="Georgia"/>
        </w:rPr>
        <w:fldChar w:fldCharType="separate"/>
      </w:r>
      <w:r w:rsidR="00C46E7A">
        <w:rPr>
          <w:rFonts w:ascii="Georgia" w:eastAsia="Georgia" w:hAnsi="Georgia" w:cs="Georgia"/>
        </w:rPr>
        <w:t>[101, 102]</w:t>
      </w:r>
      <w:r w:rsidR="00C46E7A">
        <w:rPr>
          <w:rFonts w:ascii="Georgia" w:eastAsia="Georgia" w:hAnsi="Georgia" w:cs="Georgia"/>
        </w:rPr>
        <w:fldChar w:fldCharType="end"/>
      </w:r>
      <w:r>
        <w:rPr>
          <w:rFonts w:ascii="Georgia" w:eastAsia="Georgia" w:hAnsi="Georgia" w:cs="Georgia"/>
        </w:rPr>
        <w:t>. The latter situation usually arises in a study focused on a single pathway with a few genes of interest (e.g., an alanine-scanning mutagenesis to determine functional sites on a gene of interest</w:t>
      </w:r>
      <w:r w:rsidR="00C46E7A">
        <w:rPr>
          <w:rFonts w:ascii="Georgia" w:eastAsia="Georgia" w:hAnsi="Georgia" w:cs="Georgia"/>
        </w:rPr>
        <w:fldChar w:fldCharType="begin"/>
      </w:r>
      <w:r w:rsidR="00C46E7A">
        <w:rPr>
          <w:rFonts w:ascii="Georgia" w:eastAsia="Georgia" w:hAnsi="Georgia" w:cs="Georgia"/>
        </w:rPr>
        <w:instrText xml:space="preserve"> ADDIN cite{2471267}</w:instrText>
      </w:r>
      <w:r w:rsidR="00C46E7A">
        <w:rPr>
          <w:rFonts w:ascii="Georgia" w:eastAsia="Georgia" w:hAnsi="Georgia" w:cs="Georgia"/>
        </w:rPr>
        <w:fldChar w:fldCharType="separate"/>
      </w:r>
      <w:r w:rsidR="00C46E7A">
        <w:rPr>
          <w:rFonts w:ascii="Georgia" w:eastAsia="Georgia" w:hAnsi="Georgia" w:cs="Georgia"/>
        </w:rPr>
        <w:t>[103]</w:t>
      </w:r>
      <w:r w:rsidR="00C46E7A">
        <w:rPr>
          <w:rFonts w:ascii="Georgia" w:eastAsia="Georgia" w:hAnsi="Georgia" w:cs="Georgia"/>
        </w:rPr>
        <w:fldChar w:fldCharType="end"/>
      </w:r>
      <w:r>
        <w:rPr>
          <w:rFonts w:ascii="Georgia" w:eastAsia="Georgia" w:hAnsi="Georgia" w:cs="Georgia"/>
        </w:rPr>
        <w:t>). In fact, our Clone-</w:t>
      </w:r>
      <w:proofErr w:type="spellStart"/>
      <w:r>
        <w:rPr>
          <w:rFonts w:ascii="Georgia" w:eastAsia="Georgia" w:hAnsi="Georgia" w:cs="Georgia"/>
        </w:rPr>
        <w:t>Seq</w:t>
      </w:r>
      <w:proofErr w:type="spellEnd"/>
      <w:r>
        <w:rPr>
          <w:rFonts w:ascii="Georgia" w:eastAsia="Georgia" w:hAnsi="Georgia" w:cs="Georgia"/>
        </w:rPr>
        <w:t xml:space="preserve"> pipeline can generate many more than 40 mutations for a single gene through a two-round barcoding approach: generate groups of 40 mutations and barcode them differently for one </w:t>
      </w:r>
      <w:proofErr w:type="spellStart"/>
      <w:r>
        <w:rPr>
          <w:rFonts w:ascii="Georgia" w:eastAsia="Georgia" w:hAnsi="Georgia" w:cs="Georgia"/>
        </w:rPr>
        <w:t>HiSeq</w:t>
      </w:r>
      <w:proofErr w:type="spellEnd"/>
      <w:r>
        <w:rPr>
          <w:rFonts w:ascii="Georgia" w:eastAsia="Georgia" w:hAnsi="Georgia" w:cs="Georgia"/>
        </w:rPr>
        <w:t xml:space="preserve"> run. Ten such groups will enable us to generate ~400 mutations for a single gene</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w:t>
      </w:r>
    </w:p>
    <w:p w14:paraId="07E9D004" w14:textId="77777777" w:rsidR="00214E58" w:rsidRDefault="00B22759">
      <w:pPr>
        <w:pStyle w:val="normal0"/>
        <w:spacing w:after="40" w:line="240" w:lineRule="auto"/>
        <w:ind w:firstLine="720"/>
      </w:pPr>
      <w:r>
        <w:rPr>
          <w:rFonts w:ascii="Georgia" w:eastAsia="Georgia" w:hAnsi="Georgia" w:cs="Georgia"/>
          <w:u w:val="single"/>
        </w:rPr>
        <w:t>In total, we have used the Clone-</w:t>
      </w:r>
      <w:proofErr w:type="spellStart"/>
      <w:r>
        <w:rPr>
          <w:rFonts w:ascii="Georgia" w:eastAsia="Georgia" w:hAnsi="Georgia" w:cs="Georgia"/>
          <w:u w:val="single"/>
        </w:rPr>
        <w:t>Seq</w:t>
      </w:r>
      <w:proofErr w:type="spellEnd"/>
      <w:r>
        <w:rPr>
          <w:rFonts w:ascii="Georgia" w:eastAsia="Georgia" w:hAnsi="Georgia" w:cs="Georgia"/>
          <w:u w:val="single"/>
        </w:rPr>
        <w:t xml:space="preserve"> pipeline to successfully generate 1034 clones with the desired mutant alleles. The results confirm the scalability, accuracy, and throughput of our Clone-</w:t>
      </w:r>
      <w:proofErr w:type="spellStart"/>
      <w:r>
        <w:rPr>
          <w:rFonts w:ascii="Georgia" w:eastAsia="Georgia" w:hAnsi="Georgia" w:cs="Georgia"/>
          <w:u w:val="single"/>
        </w:rPr>
        <w:t>Seq</w:t>
      </w:r>
      <w:proofErr w:type="spellEnd"/>
      <w:r>
        <w:rPr>
          <w:rFonts w:ascii="Georgia" w:eastAsia="Georgia" w:hAnsi="Georgia" w:cs="Georgia"/>
          <w:u w:val="single"/>
        </w:rPr>
        <w:t xml:space="preserve"> pipeline. Through careful considerations, we are confident that this approach can successfully generate the ~1200 non-coding SNVs as proposed.</w:t>
      </w:r>
    </w:p>
    <w:p w14:paraId="6E1DE05F" w14:textId="77777777" w:rsidR="00214E58" w:rsidRDefault="00B22759" w:rsidP="00087D6F">
      <w:pPr>
        <w:pStyle w:val="normal0"/>
        <w:spacing w:after="40" w:line="240" w:lineRule="auto"/>
      </w:pPr>
      <w:r>
        <w:rPr>
          <w:b/>
        </w:rPr>
        <w:t>D-3-a-</w:t>
      </w:r>
      <w:proofErr w:type="gramStart"/>
      <w:r>
        <w:rPr>
          <w:b/>
        </w:rPr>
        <w:t>ii  Experience</w:t>
      </w:r>
      <w:proofErr w:type="gramEnd"/>
      <w:r>
        <w:rPr>
          <w:b/>
        </w:rPr>
        <w:t xml:space="preserve"> with luciferase reporter assays confirming validity of </w:t>
      </w:r>
      <w:r>
        <w:rPr>
          <w:b/>
          <w:i/>
        </w:rPr>
        <w:t xml:space="preserve">in </w:t>
      </w:r>
      <w:proofErr w:type="spellStart"/>
      <w:r>
        <w:rPr>
          <w:b/>
          <w:i/>
        </w:rPr>
        <w:t>silico</w:t>
      </w:r>
      <w:proofErr w:type="spellEnd"/>
      <w:r>
        <w:rPr>
          <w:b/>
        </w:rPr>
        <w:t xml:space="preserve"> TF binding sites</w:t>
      </w:r>
    </w:p>
    <w:p w14:paraId="0B358B2F" w14:textId="77777777" w:rsidR="00214E58" w:rsidRDefault="00B22759">
      <w:pPr>
        <w:pStyle w:val="normal0"/>
        <w:spacing w:line="240" w:lineRule="auto"/>
      </w:pPr>
      <w:r>
        <w:rPr>
          <w:rFonts w:ascii="Georgia" w:eastAsia="Georgia" w:hAnsi="Georgia" w:cs="Georgia"/>
        </w:rPr>
        <w:t>We have a great amount of experience with developing reporter assays for TF binding</w:t>
      </w:r>
      <w:r>
        <w:rPr>
          <w:rFonts w:ascii="Georgia" w:eastAsia="Georgia" w:hAnsi="Georgia" w:cs="Georgia"/>
          <w:highlight w:val="yellow"/>
        </w:rPr>
        <w:t>.</w:t>
      </w:r>
      <w:r>
        <w:rPr>
          <w:rFonts w:ascii="Georgia" w:eastAsia="Georgia" w:hAnsi="Georgia" w:cs="Georgia"/>
        </w:rPr>
        <w:t xml:space="preserve"> In particular, we have done an earlier study where we validated many binding sites for estrogen receptor (ER) related to prostate cancer</w:t>
      </w:r>
      <w:r>
        <w:rPr>
          <w:rFonts w:ascii="Georgia" w:eastAsia="Georgia" w:hAnsi="Georgia" w:cs="Georgia"/>
          <w:highlight w:val="yellow"/>
        </w:rPr>
        <w:t xml:space="preserve">. </w:t>
      </w:r>
      <w:r>
        <w:rPr>
          <w:rFonts w:ascii="Georgia" w:eastAsia="Georgia" w:hAnsi="Georgia" w:cs="Georgia"/>
        </w:rPr>
        <w:t xml:space="preserve">We have also done validation for </w:t>
      </w:r>
      <w:proofErr w:type="spellStart"/>
      <w:r>
        <w:rPr>
          <w:rFonts w:ascii="Georgia" w:eastAsia="Georgia" w:hAnsi="Georgia" w:cs="Georgia"/>
        </w:rPr>
        <w:t>FunSeq</w:t>
      </w:r>
      <w:proofErr w:type="spellEnd"/>
      <w:r>
        <w:rPr>
          <w:rFonts w:ascii="Georgia" w:eastAsia="Georgia" w:hAnsi="Georgia" w:cs="Georgia"/>
        </w:rPr>
        <w:t xml:space="preserve"> prototype pipeline through collaborations among Gerstein, </w:t>
      </w:r>
      <w:r>
        <w:rPr>
          <w:rFonts w:ascii="Georgia" w:eastAsia="Georgia" w:hAnsi="Georgia" w:cs="Georgia"/>
        </w:rPr>
        <w:lastRenderedPageBreak/>
        <w:t xml:space="preserve">Yu, and Rubin groups. This is similar to what will be done here but was for somatic rather than </w:t>
      </w:r>
      <w:proofErr w:type="spellStart"/>
      <w:r>
        <w:rPr>
          <w:rFonts w:ascii="Georgia" w:eastAsia="Georgia" w:hAnsi="Georgia" w:cs="Georgia"/>
        </w:rPr>
        <w:t>germline</w:t>
      </w:r>
      <w:proofErr w:type="spellEnd"/>
      <w:r>
        <w:rPr>
          <w:rFonts w:ascii="Georgia" w:eastAsia="Georgia" w:hAnsi="Georgia" w:cs="Georgia"/>
        </w:rPr>
        <w:t xml:space="preserve"> variants. The Yu group generated three mutations on WASP and examined their impact on WASP’s interaction with six other proteins. The Rubin group examined a mutation in the RET promoter predicting a gain of an AP1 motif that was determined using the in </w:t>
      </w:r>
      <w:proofErr w:type="spellStart"/>
      <w:r>
        <w:rPr>
          <w:rFonts w:ascii="Georgia" w:eastAsia="Georgia" w:hAnsi="Georgia" w:cs="Georgia"/>
        </w:rPr>
        <w:t>silico</w:t>
      </w:r>
      <w:proofErr w:type="spellEnd"/>
      <w:r>
        <w:rPr>
          <w:rFonts w:ascii="Georgia" w:eastAsia="Georgia" w:hAnsi="Georgia" w:cs="Georgia"/>
        </w:rPr>
        <w:t xml:space="preserve"> </w:t>
      </w:r>
      <w:proofErr w:type="spellStart"/>
      <w:r>
        <w:rPr>
          <w:rFonts w:ascii="Georgia" w:eastAsia="Georgia" w:hAnsi="Georgia" w:cs="Georgia"/>
        </w:rPr>
        <w:t>FunSeq</w:t>
      </w:r>
      <w:proofErr w:type="spellEnd"/>
      <w:r>
        <w:rPr>
          <w:rFonts w:ascii="Georgia" w:eastAsia="Georgia" w:hAnsi="Georgia" w:cs="Georgia"/>
        </w:rPr>
        <w:t xml:space="preserve"> pipeline. Using the luciferase reporter assay, the Rubin group studied the promoter activity of the WT and mutant RET promoter in the DU145 cell line. Luciferase activity confirmed that the mutant promoter was 1.2-1.3 fold more active than the WT promoter (Fig XXX). </w:t>
      </w:r>
    </w:p>
    <w:p w14:paraId="6ACEC903" w14:textId="77777777" w:rsidR="00214E58" w:rsidRDefault="00B22759">
      <w:pPr>
        <w:pStyle w:val="normal0"/>
        <w:spacing w:line="240" w:lineRule="auto"/>
      </w:pPr>
      <w:r>
        <w:rPr>
          <w:b/>
        </w:rPr>
        <w:t>D-3-</w:t>
      </w:r>
      <w:proofErr w:type="gramStart"/>
      <w:r>
        <w:rPr>
          <w:b/>
        </w:rPr>
        <w:t>b  Research</w:t>
      </w:r>
      <w:proofErr w:type="gramEnd"/>
      <w:r>
        <w:rPr>
          <w:b/>
        </w:rPr>
        <w:t xml:space="preserve"> plan related to validation</w:t>
      </w:r>
    </w:p>
    <w:p w14:paraId="1A025D9F" w14:textId="77777777" w:rsidR="00214E58" w:rsidRDefault="00B22759">
      <w:pPr>
        <w:pStyle w:val="normal0"/>
        <w:spacing w:line="240" w:lineRule="auto"/>
      </w:pPr>
      <w:r>
        <w:rPr>
          <w:b/>
        </w:rPr>
        <w:t>D-3-b-</w:t>
      </w:r>
      <w:proofErr w:type="gramStart"/>
      <w:r>
        <w:rPr>
          <w:b/>
        </w:rPr>
        <w:t>i  Overview</w:t>
      </w:r>
      <w:proofErr w:type="gramEnd"/>
      <w:r>
        <w:rPr>
          <w:b/>
        </w:rPr>
        <w:t xml:space="preserve"> of validation strategy</w:t>
      </w:r>
    </w:p>
    <w:p w14:paraId="67CE5508" w14:textId="77777777" w:rsidR="00214E58" w:rsidRDefault="00B22759" w:rsidP="00087D6F">
      <w:pPr>
        <w:pStyle w:val="normal0"/>
        <w:spacing w:line="240" w:lineRule="auto"/>
      </w:pPr>
      <w:r>
        <w:rPr>
          <w:rFonts w:ascii="Georgia" w:eastAsia="Georgia" w:hAnsi="Georgia" w:cs="Georgia"/>
        </w:rPr>
        <w:t>Because of the throughput of our Clone-</w:t>
      </w:r>
      <w:proofErr w:type="spellStart"/>
      <w:r>
        <w:rPr>
          <w:rFonts w:ascii="Georgia" w:eastAsia="Georgia" w:hAnsi="Georgia" w:cs="Georgia"/>
        </w:rPr>
        <w:t>Seq</w:t>
      </w:r>
      <w:proofErr w:type="spellEnd"/>
      <w:r>
        <w:rPr>
          <w:rFonts w:ascii="Georgia" w:eastAsia="Georgia" w:hAnsi="Georgia" w:cs="Georgia"/>
        </w:rPr>
        <w:t xml:space="preserve"> and luciferase reporter assays, we will perform iterative learning and validation in three rounds. In each of the first two rounds, we will select and clone 250 enhancer elements and two variants on each </w:t>
      </w:r>
      <w:proofErr w:type="gramStart"/>
      <w:r>
        <w:rPr>
          <w:rFonts w:ascii="Georgia" w:eastAsia="Georgia" w:hAnsi="Georgia" w:cs="Georgia"/>
        </w:rPr>
        <w:t>elements</w:t>
      </w:r>
      <w:proofErr w:type="gramEnd"/>
      <w:r>
        <w:rPr>
          <w:rFonts w:ascii="Georgia" w:eastAsia="Georgia" w:hAnsi="Georgia" w:cs="Georgia"/>
        </w:rPr>
        <w:t xml:space="preserve"> that have high and low </w:t>
      </w:r>
      <w:proofErr w:type="spellStart"/>
      <w:r>
        <w:rPr>
          <w:rFonts w:ascii="Georgia" w:eastAsia="Georgia" w:hAnsi="Georgia" w:cs="Georgia"/>
        </w:rPr>
        <w:t>eleVAR</w:t>
      </w:r>
      <w:proofErr w:type="spellEnd"/>
      <w:r>
        <w:rPr>
          <w:rFonts w:ascii="Georgia" w:eastAsia="Georgia" w:hAnsi="Georgia" w:cs="Georgia"/>
        </w:rPr>
        <w:t xml:space="preserve"> scores, respectively (500 variants total per round). Based on the reporter assay results, we will fine-tune the parameters of the learning algorithm as described in </w:t>
      </w:r>
      <w:r>
        <w:rPr>
          <w:rFonts w:ascii="Georgia" w:eastAsia="Georgia" w:hAnsi="Georgia" w:cs="Georgia"/>
          <w:b/>
        </w:rPr>
        <w:t>Aim 2</w:t>
      </w:r>
      <w:r>
        <w:rPr>
          <w:rFonts w:ascii="Georgia" w:eastAsia="Georgia" w:hAnsi="Georgia" w:cs="Georgia"/>
        </w:rPr>
        <w:t xml:space="preserve">, and then perform the predictions again. In the third round, </w:t>
      </w:r>
      <w:proofErr w:type="gramStart"/>
      <w:r>
        <w:rPr>
          <w:rFonts w:ascii="Georgia" w:eastAsia="Georgia" w:hAnsi="Georgia" w:cs="Georgia"/>
        </w:rPr>
        <w:t>We</w:t>
      </w:r>
      <w:proofErr w:type="gramEnd"/>
      <w:r>
        <w:rPr>
          <w:rFonts w:ascii="Georgia" w:eastAsia="Georgia" w:hAnsi="Georgia" w:cs="Georgia"/>
        </w:rPr>
        <w:t xml:space="preserve"> will select and clone another 100 enhancer elements and one high scoring and one low scoring variant on each element to confirm the performance of our algorithm. Top candidate SNVs that are shown to significantly alter gene expression will be selected for further </w:t>
      </w:r>
      <w:r>
        <w:rPr>
          <w:rFonts w:ascii="Georgia" w:eastAsia="Georgia" w:hAnsi="Georgia" w:cs="Georgia"/>
          <w:i/>
        </w:rPr>
        <w:t>in vivo</w:t>
      </w:r>
      <w:r>
        <w:rPr>
          <w:rFonts w:ascii="Georgia" w:eastAsia="Georgia" w:hAnsi="Georgia" w:cs="Georgia"/>
        </w:rPr>
        <w:t xml:space="preserve"> validations, as described in </w:t>
      </w:r>
      <w:r>
        <w:rPr>
          <w:rFonts w:ascii="Georgia" w:eastAsia="Georgia" w:hAnsi="Georgia" w:cs="Georgia"/>
          <w:b/>
        </w:rPr>
        <w:t>Aim 4</w:t>
      </w:r>
      <w:r>
        <w:rPr>
          <w:rFonts w:ascii="Georgia" w:eastAsia="Georgia" w:hAnsi="Georgia" w:cs="Georgia"/>
        </w:rPr>
        <w:t>.</w:t>
      </w:r>
    </w:p>
    <w:p w14:paraId="71A0FD8D" w14:textId="77777777" w:rsidR="00214E58" w:rsidRDefault="00B22759">
      <w:pPr>
        <w:pStyle w:val="normal0"/>
        <w:spacing w:line="240" w:lineRule="auto"/>
      </w:pPr>
      <w:r>
        <w:rPr>
          <w:b/>
        </w:rPr>
        <w:t>D-3-b-i</w:t>
      </w:r>
      <w:proofErr w:type="gramStart"/>
      <w:r>
        <w:rPr>
          <w:b/>
        </w:rPr>
        <w:t>-(</w:t>
      </w:r>
      <w:proofErr w:type="gramEnd"/>
      <w:r>
        <w:rPr>
          <w:b/>
        </w:rPr>
        <w:t>1)  High-throughput cloning of ~600 WT enhancer elements</w:t>
      </w:r>
    </w:p>
    <w:p w14:paraId="5D3F81D8" w14:textId="5C6E6A68" w:rsidR="00214E58" w:rsidRDefault="00B22759">
      <w:pPr>
        <w:pStyle w:val="normal0"/>
        <w:spacing w:line="240" w:lineRule="auto"/>
      </w:pPr>
      <w:r>
        <w:rPr>
          <w:rFonts w:ascii="Georgia" w:eastAsia="Georgia" w:hAnsi="Georgia" w:cs="Georgia"/>
        </w:rPr>
        <w:t>Forward and reverse sequence-specific primers are combined with attB1 and attB2 sequences, respectively</w:t>
      </w:r>
      <w:r w:rsidR="00C46E7A">
        <w:rPr>
          <w:rFonts w:ascii="Georgia" w:eastAsia="Georgia" w:hAnsi="Georgia" w:cs="Georgia"/>
        </w:rPr>
        <w:fldChar w:fldCharType="begin"/>
      </w:r>
      <w:r w:rsidR="00C46E7A">
        <w:rPr>
          <w:rFonts w:ascii="Georgia" w:eastAsia="Georgia" w:hAnsi="Georgia" w:cs="Georgia"/>
        </w:rPr>
        <w:instrText xml:space="preserve"> ADDIN cite{17207965}</w:instrText>
      </w:r>
      <w:r w:rsidR="00C46E7A">
        <w:rPr>
          <w:rFonts w:ascii="Georgia" w:eastAsia="Georgia" w:hAnsi="Georgia" w:cs="Georgia"/>
        </w:rPr>
        <w:fldChar w:fldCharType="separate"/>
      </w:r>
      <w:r w:rsidR="00C46E7A">
        <w:rPr>
          <w:rFonts w:ascii="Georgia" w:eastAsia="Georgia" w:hAnsi="Georgia" w:cs="Georgia"/>
        </w:rPr>
        <w:t>[104]</w:t>
      </w:r>
      <w:r w:rsidR="00C46E7A">
        <w:rPr>
          <w:rFonts w:ascii="Georgia" w:eastAsia="Georgia" w:hAnsi="Georgia" w:cs="Georgia"/>
        </w:rPr>
        <w:fldChar w:fldCharType="end"/>
      </w:r>
      <w:r>
        <w:rPr>
          <w:rFonts w:ascii="Georgia" w:eastAsia="Georgia" w:hAnsi="Georgia" w:cs="Georgia"/>
        </w:rPr>
        <w:t xml:space="preserve">. Using human genomic DNA as template, 50 µL PCR reactions are set up on ice in 96-well PCR plates with </w:t>
      </w:r>
      <w:proofErr w:type="spellStart"/>
      <w:r>
        <w:rPr>
          <w:rFonts w:ascii="Georgia" w:eastAsia="Georgia" w:hAnsi="Georgia" w:cs="Georgia"/>
        </w:rPr>
        <w:t>Phusion</w:t>
      </w:r>
      <w:proofErr w:type="spellEnd"/>
      <w:r>
        <w:rPr>
          <w:rFonts w:ascii="Georgia" w:eastAsia="Georgia" w:hAnsi="Georgia" w:cs="Georgia"/>
        </w:rPr>
        <w:t xml:space="preserve"> polymerase (NEB M0530) according to manufacturer’s manual. We will perform large-scale Gateway BP reactions to clone each PCR product into pDONR223 vector. </w:t>
      </w: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i/>
        </w:rPr>
        <w:t xml:space="preserve"> </w:t>
      </w:r>
      <w:r>
        <w:rPr>
          <w:rFonts w:ascii="Georgia" w:eastAsia="Georgia" w:hAnsi="Georgia" w:cs="Georgia"/>
        </w:rPr>
        <w:t xml:space="preserve">competent cells are prepared in 96-well plates with 20 µL cells per well. 5 µL of BP reaction products are added to the competent cells using the </w:t>
      </w:r>
      <w:proofErr w:type="spellStart"/>
      <w:r>
        <w:rPr>
          <w:rFonts w:ascii="Georgia" w:eastAsia="Georgia" w:hAnsi="Georgia" w:cs="Georgia"/>
        </w:rPr>
        <w:t>Tecan</w:t>
      </w:r>
      <w:proofErr w:type="spellEnd"/>
      <w:r>
        <w:rPr>
          <w:rFonts w:ascii="Georgia" w:eastAsia="Georgia" w:hAnsi="Georgia" w:cs="Georgia"/>
        </w:rPr>
        <w:t xml:space="preserve"> robot. After heat shock, 800 µL of SOC recovery medium is added to each well using the </w:t>
      </w:r>
      <w:proofErr w:type="spellStart"/>
      <w:r>
        <w:rPr>
          <w:rFonts w:ascii="Georgia" w:eastAsia="Georgia" w:hAnsi="Georgia" w:cs="Georgia"/>
        </w:rPr>
        <w:t>Tecan</w:t>
      </w:r>
      <w:proofErr w:type="spellEnd"/>
      <w:r>
        <w:rPr>
          <w:rFonts w:ascii="Georgia" w:eastAsia="Georgia" w:hAnsi="Georgia" w:cs="Georgia"/>
        </w:rPr>
        <w:t xml:space="preserve"> robot and the plate is incubated at 37 °C for 1 </w:t>
      </w:r>
      <w:proofErr w:type="spellStart"/>
      <w:r>
        <w:rPr>
          <w:rFonts w:ascii="Georgia" w:eastAsia="Georgia" w:hAnsi="Georgia" w:cs="Georgia"/>
        </w:rPr>
        <w:t>hr</w:t>
      </w:r>
      <w:proofErr w:type="spellEnd"/>
      <w:r>
        <w:rPr>
          <w:rFonts w:ascii="Georgia" w:eastAsia="Georgia" w:hAnsi="Georgia" w:cs="Georgia"/>
        </w:rPr>
        <w:t xml:space="preserve"> with vibration. A 20 µL aliquot of the cells is then spotted onto LB + </w:t>
      </w:r>
      <w:proofErr w:type="spellStart"/>
      <w:r>
        <w:rPr>
          <w:rFonts w:ascii="Georgia" w:eastAsia="Georgia" w:hAnsi="Georgia" w:cs="Georgia"/>
        </w:rPr>
        <w:t>Spectinomycin</w:t>
      </w:r>
      <w:proofErr w:type="spellEnd"/>
      <w:r>
        <w:rPr>
          <w:rFonts w:ascii="Georgia" w:eastAsia="Georgia" w:hAnsi="Georgia" w:cs="Georgia"/>
        </w:rPr>
        <w:t xml:space="preserve"> plates in a fully automated fashion using the </w:t>
      </w:r>
      <w:proofErr w:type="spellStart"/>
      <w:r>
        <w:rPr>
          <w:rFonts w:ascii="Georgia" w:eastAsia="Georgia" w:hAnsi="Georgia" w:cs="Georgia"/>
        </w:rPr>
        <w:t>Tecan</w:t>
      </w:r>
      <w:proofErr w:type="spellEnd"/>
      <w:r>
        <w:rPr>
          <w:rFonts w:ascii="Georgia" w:eastAsia="Georgia" w:hAnsi="Georgia" w:cs="Georgia"/>
        </w:rPr>
        <w:t xml:space="preserve"> robot. The cells are then spread out in the plates through vigorous shaking with glass beads, as is routinely done in the lab. The plates are incubated overnight at 37 °C. The next day, four colonies per allele are picked for </w:t>
      </w:r>
      <w:proofErr w:type="spellStart"/>
      <w:r>
        <w:rPr>
          <w:rFonts w:ascii="Georgia" w:eastAsia="Georgia" w:hAnsi="Georgia" w:cs="Georgia"/>
        </w:rPr>
        <w:t>Illumina</w:t>
      </w:r>
      <w:proofErr w:type="spellEnd"/>
      <w:r>
        <w:rPr>
          <w:rFonts w:ascii="Georgia" w:eastAsia="Georgia" w:hAnsi="Georgia" w:cs="Georgia"/>
        </w:rPr>
        <w:t xml:space="preserve"> sequencing. We have already carefully titrated the amount of cells plated so that almost all plates have well-separated single colonies.</w:t>
      </w:r>
    </w:p>
    <w:p w14:paraId="686512FC" w14:textId="77777777" w:rsidR="00214E58" w:rsidRDefault="00B22759">
      <w:pPr>
        <w:pStyle w:val="normal0"/>
        <w:spacing w:line="240" w:lineRule="auto"/>
      </w:pPr>
      <w:r>
        <w:rPr>
          <w:b/>
        </w:rPr>
        <w:t>D-3-b-i</w:t>
      </w:r>
      <w:proofErr w:type="gramStart"/>
      <w:r>
        <w:rPr>
          <w:b/>
        </w:rPr>
        <w:t>-(</w:t>
      </w:r>
      <w:proofErr w:type="gramEnd"/>
      <w:r>
        <w:rPr>
          <w:b/>
        </w:rPr>
        <w:t xml:space="preserve">2)  </w:t>
      </w:r>
      <w:proofErr w:type="spellStart"/>
      <w:r>
        <w:rPr>
          <w:b/>
        </w:rPr>
        <w:t>Illumina</w:t>
      </w:r>
      <w:proofErr w:type="spellEnd"/>
      <w:r>
        <w:rPr>
          <w:b/>
        </w:rPr>
        <w:t xml:space="preserve"> library preparation and </w:t>
      </w:r>
      <w:proofErr w:type="spellStart"/>
      <w:r>
        <w:rPr>
          <w:b/>
        </w:rPr>
        <w:t>HiSeq</w:t>
      </w:r>
      <w:proofErr w:type="spellEnd"/>
      <w:r>
        <w:rPr>
          <w:b/>
        </w:rPr>
        <w:t xml:space="preserve"> sequencing</w:t>
      </w:r>
    </w:p>
    <w:p w14:paraId="08962D62" w14:textId="77777777" w:rsidR="00214E58" w:rsidRDefault="00B22759">
      <w:pPr>
        <w:pStyle w:val="normal0"/>
        <w:spacing w:line="240" w:lineRule="auto"/>
      </w:pP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rPr>
        <w:t xml:space="preserve"> cells for all four colonies of all WT alleles are individually cultured in 96-well </w:t>
      </w:r>
      <w:proofErr w:type="spellStart"/>
      <w:r>
        <w:rPr>
          <w:rFonts w:ascii="Georgia" w:eastAsia="Georgia" w:hAnsi="Georgia" w:cs="Georgia"/>
        </w:rPr>
        <w:t>deepwell</w:t>
      </w:r>
      <w:proofErr w:type="spellEnd"/>
      <w:r>
        <w:rPr>
          <w:rFonts w:ascii="Georgia" w:eastAsia="Georgia" w:hAnsi="Georgia" w:cs="Georgia"/>
        </w:rPr>
        <w:t xml:space="preserve"> plates over night to the same OD</w:t>
      </w:r>
      <w:r>
        <w:rPr>
          <w:rFonts w:ascii="Georgia" w:eastAsia="Georgia" w:hAnsi="Georgia" w:cs="Georgia"/>
          <w:vertAlign w:val="subscript"/>
        </w:rPr>
        <w:t>600</w:t>
      </w:r>
      <w:r>
        <w:rPr>
          <w:rFonts w:ascii="Georgia" w:eastAsia="Georgia" w:hAnsi="Georgia" w:cs="Georgia"/>
        </w:rPr>
        <w:t xml:space="preserve">. 200 µL cells for one colony of each allele are mixed and </w:t>
      </w:r>
      <w:proofErr w:type="spellStart"/>
      <w:r>
        <w:rPr>
          <w:rFonts w:ascii="Georgia" w:eastAsia="Georgia" w:hAnsi="Georgia" w:cs="Georgia"/>
        </w:rPr>
        <w:t>maxiprepped</w:t>
      </w:r>
      <w:proofErr w:type="spellEnd"/>
      <w:r>
        <w:rPr>
          <w:rFonts w:ascii="Georgia" w:eastAsia="Georgia" w:hAnsi="Georgia" w:cs="Georgia"/>
        </w:rPr>
        <w:t xml:space="preserve"> for DNA plasmids. Four libraries representing one colony of each allele are generated according to </w:t>
      </w:r>
      <w:proofErr w:type="spellStart"/>
      <w:r>
        <w:rPr>
          <w:rFonts w:ascii="Georgia" w:eastAsia="Georgia" w:hAnsi="Georgia" w:cs="Georgia"/>
        </w:rPr>
        <w:t>Illumina</w:t>
      </w:r>
      <w:proofErr w:type="spellEnd"/>
      <w:r>
        <w:rPr>
          <w:rFonts w:ascii="Georgia" w:eastAsia="Georgia" w:hAnsi="Georgia" w:cs="Georgia"/>
        </w:rPr>
        <w:t xml:space="preserve"> protocols and labeled with distinct barcodes. These four libraries are then mixed into one pool for one 1×100 </w:t>
      </w:r>
      <w:proofErr w:type="spellStart"/>
      <w:r>
        <w:rPr>
          <w:rFonts w:ascii="Georgia" w:eastAsia="Georgia" w:hAnsi="Georgia" w:cs="Georgia"/>
        </w:rPr>
        <w:t>bp</w:t>
      </w:r>
      <w:proofErr w:type="spellEnd"/>
      <w:r>
        <w:rPr>
          <w:rFonts w:ascii="Georgia" w:eastAsia="Georgia" w:hAnsi="Georgia" w:cs="Georgia"/>
        </w:rPr>
        <w:t xml:space="preserve"> </w:t>
      </w:r>
      <w:proofErr w:type="spellStart"/>
      <w:r>
        <w:rPr>
          <w:rFonts w:ascii="Georgia" w:eastAsia="Georgia" w:hAnsi="Georgia" w:cs="Georgia"/>
        </w:rPr>
        <w:t>HiSeq</w:t>
      </w:r>
      <w:proofErr w:type="spellEnd"/>
      <w:r>
        <w:rPr>
          <w:rFonts w:ascii="Georgia" w:eastAsia="Georgia" w:hAnsi="Georgia" w:cs="Georgia"/>
        </w:rPr>
        <w:t xml:space="preserve"> run. Correct clones without any unwanted mutations are identified using our customized variant calling software.</w:t>
      </w:r>
    </w:p>
    <w:p w14:paraId="36ABA7DC" w14:textId="77777777" w:rsidR="00214E58" w:rsidRDefault="00B22759">
      <w:pPr>
        <w:pStyle w:val="normal0"/>
        <w:spacing w:line="240" w:lineRule="auto"/>
      </w:pPr>
      <w:r>
        <w:rPr>
          <w:b/>
        </w:rPr>
        <w:t>D-3-b-i</w:t>
      </w:r>
      <w:proofErr w:type="gramStart"/>
      <w:r>
        <w:rPr>
          <w:b/>
        </w:rPr>
        <w:t>-(</w:t>
      </w:r>
      <w:proofErr w:type="gramEnd"/>
      <w:r>
        <w:rPr>
          <w:b/>
        </w:rPr>
        <w:t>3)  High-throughput cloning of ~1200 mutant enhancers using Clone-</w:t>
      </w:r>
      <w:proofErr w:type="spellStart"/>
      <w:r>
        <w:rPr>
          <w:b/>
        </w:rPr>
        <w:t>Seq</w:t>
      </w:r>
      <w:proofErr w:type="spellEnd"/>
    </w:p>
    <w:p w14:paraId="725368C1" w14:textId="14D1ED57" w:rsidR="00214E58" w:rsidRDefault="00B22759">
      <w:pPr>
        <w:pStyle w:val="normal0"/>
        <w:spacing w:line="240" w:lineRule="auto"/>
      </w:pPr>
      <w:proofErr w:type="gramStart"/>
      <w:r>
        <w:rPr>
          <w:rFonts w:ascii="Georgia" w:eastAsia="Georgia" w:hAnsi="Georgia" w:cs="Georgia"/>
        </w:rPr>
        <w:t>Primers for site-directed mutagenesis are designed by our automated web tool</w:t>
      </w:r>
      <w:proofErr w:type="gramEnd"/>
      <w:r>
        <w:t xml:space="preserve"> </w:t>
      </w:r>
      <w:r w:rsidR="00C46E7A">
        <w:fldChar w:fldCharType="begin"/>
      </w:r>
      <w:r w:rsidR="00C46E7A">
        <w:instrText xml:space="preserve"> ADDIN cite{ http://www.yulab.org/Supp/MutPrimer }</w:instrText>
      </w:r>
      <w:r w:rsidR="00C46E7A">
        <w:fldChar w:fldCharType="end"/>
      </w:r>
      <w:r>
        <w:rPr>
          <w:rFonts w:ascii="Georgia" w:eastAsia="Georgia" w:hAnsi="Georgia" w:cs="Georgia"/>
        </w:rPr>
        <w:t xml:space="preserve">. 50 µL mutagenesis PCR reactions are set up on ice in 96-well PCR plates using </w:t>
      </w:r>
      <w:proofErr w:type="spellStart"/>
      <w:r>
        <w:rPr>
          <w:rFonts w:ascii="Georgia" w:eastAsia="Georgia" w:hAnsi="Georgia" w:cs="Georgia"/>
        </w:rPr>
        <w:t>Phusion</w:t>
      </w:r>
      <w:proofErr w:type="spellEnd"/>
      <w:r>
        <w:rPr>
          <w:rFonts w:ascii="Georgia" w:eastAsia="Georgia" w:hAnsi="Georgia" w:cs="Georgia"/>
        </w:rPr>
        <w:t xml:space="preserve"> polymerase. PCR products are digested by </w:t>
      </w:r>
      <w:proofErr w:type="spellStart"/>
      <w:r>
        <w:rPr>
          <w:rFonts w:ascii="Georgia" w:eastAsia="Georgia" w:hAnsi="Georgia" w:cs="Georgia"/>
          <w:i/>
        </w:rPr>
        <w:t>DpnI</w:t>
      </w:r>
      <w:proofErr w:type="spellEnd"/>
      <w:r>
        <w:rPr>
          <w:rFonts w:ascii="Georgia" w:eastAsia="Georgia" w:hAnsi="Georgia" w:cs="Georgia"/>
        </w:rPr>
        <w:t xml:space="preserve"> (NEB R0176L) overnight at 37 °C. 10 µL of </w:t>
      </w:r>
      <w:proofErr w:type="spellStart"/>
      <w:r>
        <w:rPr>
          <w:rFonts w:ascii="Georgia" w:eastAsia="Georgia" w:hAnsi="Georgia" w:cs="Georgia"/>
          <w:i/>
        </w:rPr>
        <w:t>DpnI</w:t>
      </w:r>
      <w:proofErr w:type="spellEnd"/>
      <w:r>
        <w:rPr>
          <w:rFonts w:ascii="Georgia" w:eastAsia="Georgia" w:hAnsi="Georgia" w:cs="Georgia"/>
        </w:rPr>
        <w:t xml:space="preserve">-digested PCR products are added to the competent cells for </w:t>
      </w:r>
      <w:r>
        <w:rPr>
          <w:rFonts w:ascii="Georgia" w:eastAsia="Georgia" w:hAnsi="Georgia" w:cs="Georgia"/>
          <w:i/>
        </w:rPr>
        <w:t>E. coli</w:t>
      </w:r>
      <w:r>
        <w:rPr>
          <w:rFonts w:ascii="Georgia" w:eastAsia="Georgia" w:hAnsi="Georgia" w:cs="Georgia"/>
        </w:rPr>
        <w:t xml:space="preserve"> transformation as described above. The next day, four colonies per allele are picked for </w:t>
      </w:r>
      <w:proofErr w:type="spellStart"/>
      <w:r>
        <w:rPr>
          <w:rFonts w:ascii="Georgia" w:eastAsia="Georgia" w:hAnsi="Georgia" w:cs="Georgia"/>
        </w:rPr>
        <w:t>Illumina</w:t>
      </w:r>
      <w:proofErr w:type="spellEnd"/>
      <w:r>
        <w:rPr>
          <w:rFonts w:ascii="Georgia" w:eastAsia="Georgia" w:hAnsi="Georgia" w:cs="Georgia"/>
        </w:rPr>
        <w:t xml:space="preserve"> sequencing. </w:t>
      </w:r>
    </w:p>
    <w:p w14:paraId="1D8A0840" w14:textId="77777777" w:rsidR="00214E58" w:rsidRDefault="00B22759">
      <w:pPr>
        <w:pStyle w:val="normal0"/>
        <w:spacing w:line="240" w:lineRule="auto"/>
      </w:pPr>
      <w:r>
        <w:rPr>
          <w:b/>
        </w:rPr>
        <w:t>D-3-b-i</w:t>
      </w:r>
      <w:proofErr w:type="gramStart"/>
      <w:r>
        <w:rPr>
          <w:b/>
        </w:rPr>
        <w:t>-(</w:t>
      </w:r>
      <w:proofErr w:type="gramEnd"/>
      <w:r>
        <w:rPr>
          <w:b/>
        </w:rPr>
        <w:t>4)  Functional consequences: luciferase reporter assays</w:t>
      </w:r>
    </w:p>
    <w:p w14:paraId="536B3D24" w14:textId="77777777" w:rsidR="00214E58" w:rsidRDefault="00B22759">
      <w:pPr>
        <w:pStyle w:val="normal0"/>
        <w:spacing w:line="240" w:lineRule="auto"/>
      </w:pPr>
      <w:r>
        <w:rPr>
          <w:rFonts w:ascii="Georgia" w:eastAsia="Georgia" w:hAnsi="Georgia" w:cs="Georgia"/>
        </w:rPr>
        <w:t>Reporter assays that employ either luciferase or next generation reporter vectors can provide direct insight to functional relevance of SNPs on target gene. We use a Gateway compatible version of the firefly luciferase reporter vector, pGL4.23-GW (</w:t>
      </w:r>
      <w:proofErr w:type="spellStart"/>
      <w:r>
        <w:rPr>
          <w:rFonts w:ascii="Georgia" w:eastAsia="Georgia" w:hAnsi="Georgia" w:cs="Georgia"/>
        </w:rPr>
        <w:t>Addgene</w:t>
      </w:r>
      <w:proofErr w:type="spellEnd"/>
      <w:r>
        <w:rPr>
          <w:rFonts w:ascii="Georgia" w:eastAsia="Georgia" w:hAnsi="Georgia" w:cs="Georgia"/>
        </w:rPr>
        <w:t xml:space="preserve"> 60323). All WT and mutant enhancer constructs will be clones into pGL4.23-GW through large-scale Gateway LR reactions. After </w:t>
      </w:r>
      <w:r>
        <w:rPr>
          <w:rFonts w:ascii="Georgia" w:eastAsia="Georgia" w:hAnsi="Georgia" w:cs="Georgia"/>
          <w:i/>
        </w:rPr>
        <w:t>E. coli</w:t>
      </w:r>
      <w:r>
        <w:rPr>
          <w:rFonts w:ascii="Georgia" w:eastAsia="Georgia" w:hAnsi="Georgia" w:cs="Georgia"/>
        </w:rPr>
        <w:t xml:space="preserve"> transformation, individual DNA plasmids for all WT and mutant clones are mini prepped using our </w:t>
      </w:r>
      <w:proofErr w:type="gramStart"/>
      <w:r>
        <w:rPr>
          <w:rFonts w:ascii="Georgia" w:eastAsia="Georgia" w:hAnsi="Georgia" w:cs="Georgia"/>
        </w:rPr>
        <w:t>fully-automated</w:t>
      </w:r>
      <w:proofErr w:type="gramEnd"/>
      <w:r>
        <w:rPr>
          <w:rFonts w:ascii="Georgia" w:eastAsia="Georgia" w:hAnsi="Georgia" w:cs="Georgia"/>
        </w:rPr>
        <w:t xml:space="preserve"> 96-well </w:t>
      </w:r>
      <w:proofErr w:type="spellStart"/>
      <w:r>
        <w:rPr>
          <w:rFonts w:ascii="Georgia" w:eastAsia="Georgia" w:hAnsi="Georgia" w:cs="Georgia"/>
        </w:rPr>
        <w:t>miniprep</w:t>
      </w:r>
      <w:proofErr w:type="spellEnd"/>
      <w:r>
        <w:rPr>
          <w:rFonts w:ascii="Georgia" w:eastAsia="Georgia" w:hAnsi="Georgia" w:cs="Georgia"/>
        </w:rPr>
        <w:t xml:space="preserve"> pipeline.</w:t>
      </w:r>
    </w:p>
    <w:p w14:paraId="54156944" w14:textId="77777777" w:rsidR="00214E58" w:rsidRDefault="00B22759">
      <w:pPr>
        <w:pStyle w:val="normal0"/>
        <w:spacing w:line="240" w:lineRule="auto"/>
        <w:ind w:firstLine="720"/>
      </w:pPr>
      <w:r>
        <w:rPr>
          <w:rFonts w:ascii="Georgia" w:eastAsia="Georgia" w:hAnsi="Georgia" w:cs="Georgia"/>
        </w:rPr>
        <w:t xml:space="preserve">We will use prostate cancer as a model for the validation but we expect that the results will be generalizable to a number of cancers. AR+ </w:t>
      </w:r>
      <w:proofErr w:type="spellStart"/>
      <w:r>
        <w:rPr>
          <w:rFonts w:ascii="Georgia" w:eastAsia="Georgia" w:hAnsi="Georgia" w:cs="Georgia"/>
        </w:rPr>
        <w:t>LnCaP</w:t>
      </w:r>
      <w:proofErr w:type="spellEnd"/>
      <w:r>
        <w:rPr>
          <w:rFonts w:ascii="Georgia" w:eastAsia="Georgia" w:hAnsi="Georgia" w:cs="Georgia"/>
        </w:rPr>
        <w:t xml:space="preserve"> cells and AR- </w:t>
      </w:r>
      <w:proofErr w:type="gramStart"/>
      <w:r>
        <w:rPr>
          <w:rFonts w:ascii="Georgia" w:eastAsia="Georgia" w:hAnsi="Georgia" w:cs="Georgia"/>
        </w:rPr>
        <w:t>PC3  will</w:t>
      </w:r>
      <w:proofErr w:type="gramEnd"/>
      <w:r>
        <w:rPr>
          <w:rFonts w:ascii="Georgia" w:eastAsia="Georgia" w:hAnsi="Georgia" w:cs="Georgia"/>
        </w:rPr>
        <w:t xml:space="preserve"> be seeded in 96-well plates and transfected with WT and mutant enhancer constructs. 48 </w:t>
      </w:r>
      <w:proofErr w:type="spellStart"/>
      <w:r>
        <w:rPr>
          <w:rFonts w:ascii="Georgia" w:eastAsia="Georgia" w:hAnsi="Georgia" w:cs="Georgia"/>
        </w:rPr>
        <w:t>hrs</w:t>
      </w:r>
      <w:proofErr w:type="spellEnd"/>
      <w:r>
        <w:rPr>
          <w:rFonts w:ascii="Georgia" w:eastAsia="Georgia" w:hAnsi="Georgia" w:cs="Georgia"/>
        </w:rPr>
        <w:t xml:space="preserve"> after transfection, enhancer activity will be measured following manufacturer’s instructions (</w:t>
      </w:r>
      <w:proofErr w:type="spellStart"/>
      <w:r>
        <w:rPr>
          <w:rFonts w:ascii="Georgia" w:eastAsia="Georgia" w:hAnsi="Georgia" w:cs="Georgia"/>
        </w:rPr>
        <w:t>Promega</w:t>
      </w:r>
      <w:proofErr w:type="spellEnd"/>
      <w:r>
        <w:rPr>
          <w:rFonts w:ascii="Georgia" w:eastAsia="Georgia" w:hAnsi="Georgia" w:cs="Georgia"/>
        </w:rPr>
        <w:t xml:space="preserve"> E2940). Assay values will be normalized using internal </w:t>
      </w:r>
      <w:proofErr w:type="spellStart"/>
      <w:r>
        <w:rPr>
          <w:rFonts w:ascii="Georgia" w:eastAsia="Georgia" w:hAnsi="Georgia" w:cs="Georgia"/>
        </w:rPr>
        <w:t>renilla</w:t>
      </w:r>
      <w:proofErr w:type="spellEnd"/>
      <w:r>
        <w:rPr>
          <w:rFonts w:ascii="Georgia" w:eastAsia="Georgia" w:hAnsi="Georgia" w:cs="Georgia"/>
        </w:rPr>
        <w:t xml:space="preserve"> luciferase as control. Our expectation is that </w:t>
      </w:r>
      <w:r>
        <w:rPr>
          <w:rFonts w:ascii="Georgia" w:eastAsia="Georgia" w:hAnsi="Georgia" w:cs="Georgia"/>
          <w:i/>
        </w:rPr>
        <w:t>in vitro</w:t>
      </w:r>
      <w:r>
        <w:rPr>
          <w:rFonts w:ascii="Georgia" w:eastAsia="Georgia" w:hAnsi="Georgia" w:cs="Georgia"/>
        </w:rPr>
        <w:t xml:space="preserve"> luciferase assays will inform us if a particular mutation had any effect on transcription. </w:t>
      </w:r>
    </w:p>
    <w:p w14:paraId="08A4156C" w14:textId="77777777" w:rsidR="00214E58" w:rsidRDefault="00B22759">
      <w:pPr>
        <w:pStyle w:val="normal0"/>
        <w:spacing w:line="240" w:lineRule="auto"/>
      </w:pPr>
      <w:r>
        <w:rPr>
          <w:b/>
          <w:sz w:val="24"/>
        </w:rPr>
        <w:t>D-</w:t>
      </w:r>
      <w:proofErr w:type="gramStart"/>
      <w:r>
        <w:rPr>
          <w:b/>
          <w:sz w:val="24"/>
        </w:rPr>
        <w:t>4  Detailed</w:t>
      </w:r>
      <w:proofErr w:type="gramEnd"/>
      <w:r>
        <w:rPr>
          <w:b/>
          <w:sz w:val="24"/>
        </w:rPr>
        <w:t xml:space="preserve"> validation of specific variants </w:t>
      </w:r>
    </w:p>
    <w:p w14:paraId="19D67ED8" w14:textId="77777777" w:rsidR="00214E58" w:rsidRDefault="00B22759">
      <w:pPr>
        <w:pStyle w:val="normal0"/>
        <w:spacing w:line="240" w:lineRule="auto"/>
      </w:pPr>
      <w:r>
        <w:rPr>
          <w:rFonts w:ascii="Georgia" w:eastAsia="Georgia" w:hAnsi="Georgia" w:cs="Georgia"/>
        </w:rPr>
        <w:t xml:space="preserve">In this aim we strive to examine in detail ~10 variants that we find as positives through the high-throughput experimental characterization. The luciferase assays in Aim 3 are often considered as in vitro characterizations. In Aim 4, the goal is to understand the molecular basis for the observed impact of the variants and how </w:t>
      </w:r>
      <w:r>
        <w:rPr>
          <w:rFonts w:ascii="Georgia" w:eastAsia="Georgia" w:hAnsi="Georgia" w:cs="Georgia"/>
        </w:rPr>
        <w:lastRenderedPageBreak/>
        <w:t>changes in gene expression caused by these variants might lead to disease. We first describe our preliminary results in screening against a large cohort for genetic validation and in applying the CRISPR/</w:t>
      </w:r>
      <w:proofErr w:type="spellStart"/>
      <w:r>
        <w:rPr>
          <w:rFonts w:ascii="Georgia" w:eastAsia="Georgia" w:hAnsi="Georgia" w:cs="Georgia"/>
        </w:rPr>
        <w:t>Cas</w:t>
      </w:r>
      <w:proofErr w:type="spellEnd"/>
      <w:r>
        <w:rPr>
          <w:rFonts w:ascii="Georgia" w:eastAsia="Georgia" w:hAnsi="Georgia" w:cs="Georgia"/>
        </w:rPr>
        <w:t xml:space="preserve"> technology for in vivo experiments. Then we describe how we will carry this out for the ~10 variants culled. We will choose ~10 variants to be representative positives from the 1200 tested in Aim 3. These will be variants with high </w:t>
      </w:r>
      <w:proofErr w:type="spellStart"/>
      <w:r>
        <w:rPr>
          <w:rFonts w:ascii="Georgia" w:eastAsia="Georgia" w:hAnsi="Georgia" w:cs="Georgia"/>
        </w:rPr>
        <w:t>eleVAR</w:t>
      </w:r>
      <w:proofErr w:type="spellEnd"/>
      <w:r>
        <w:rPr>
          <w:rFonts w:ascii="Georgia" w:eastAsia="Georgia" w:hAnsi="Georgia" w:cs="Georgia"/>
        </w:rPr>
        <w:t xml:space="preserve"> scores and also scored positive in luciferase assays. Through the detailed validation experiments in this aim, we will not only further confirm the validity of our </w:t>
      </w:r>
      <w:proofErr w:type="spellStart"/>
      <w:r>
        <w:rPr>
          <w:rFonts w:ascii="Georgia" w:eastAsia="Georgia" w:hAnsi="Georgia" w:cs="Georgia"/>
        </w:rPr>
        <w:t>eleVAR</w:t>
      </w:r>
      <w:proofErr w:type="spellEnd"/>
      <w:r>
        <w:rPr>
          <w:rFonts w:ascii="Georgia" w:eastAsia="Georgia" w:hAnsi="Georgia" w:cs="Georgia"/>
        </w:rPr>
        <w:t xml:space="preserve"> pipeline, but also significantly improve our understanding of cancer.</w:t>
      </w:r>
    </w:p>
    <w:p w14:paraId="516871E1" w14:textId="77777777" w:rsidR="00214E58" w:rsidRDefault="00B22759">
      <w:pPr>
        <w:pStyle w:val="normal0"/>
        <w:spacing w:line="240" w:lineRule="auto"/>
      </w:pPr>
      <w:r>
        <w:rPr>
          <w:b/>
        </w:rPr>
        <w:t>D-4-</w:t>
      </w:r>
      <w:proofErr w:type="gramStart"/>
      <w:r>
        <w:rPr>
          <w:b/>
        </w:rPr>
        <w:t>a  Preliminary</w:t>
      </w:r>
      <w:proofErr w:type="gramEnd"/>
      <w:r>
        <w:rPr>
          <w:b/>
        </w:rPr>
        <w:t xml:space="preserve"> results related to detailed validation</w:t>
      </w:r>
    </w:p>
    <w:p w14:paraId="2EE5A0FA" w14:textId="77777777" w:rsidR="00214E58" w:rsidRDefault="00B22759">
      <w:pPr>
        <w:pStyle w:val="normal0"/>
        <w:spacing w:line="240" w:lineRule="auto"/>
      </w:pPr>
      <w:r>
        <w:rPr>
          <w:b/>
        </w:rPr>
        <w:t>D-4-a-</w:t>
      </w:r>
      <w:proofErr w:type="gramStart"/>
      <w:r>
        <w:rPr>
          <w:b/>
        </w:rPr>
        <w:t>i  We</w:t>
      </w:r>
      <w:proofErr w:type="gramEnd"/>
      <w:r>
        <w:rPr>
          <w:b/>
        </w:rPr>
        <w:t xml:space="preserve"> have experience with prostate cancer cohorts</w:t>
      </w:r>
    </w:p>
    <w:p w14:paraId="3A5D614D" w14:textId="3992D0C6" w:rsidR="00214E58" w:rsidRDefault="00B22759">
      <w:pPr>
        <w:pStyle w:val="normal0"/>
        <w:spacing w:line="240" w:lineRule="auto"/>
      </w:pPr>
      <w:r>
        <w:rPr>
          <w:rFonts w:ascii="Georgia" w:eastAsia="Georgia" w:hAnsi="Georgia" w:cs="Georgia"/>
        </w:rPr>
        <w:t>We have much experience with prostate cancer cohorts. Relevant to this our group recently performed a large scale profiling study for 2,000 individuals from the Tyrol Early Prostate Cancer Detection Program</w:t>
      </w:r>
      <w:r w:rsidR="00C46E7A">
        <w:rPr>
          <w:rFonts w:ascii="Georgia" w:eastAsia="Georgia" w:hAnsi="Georgia" w:cs="Georgia"/>
        </w:rPr>
        <w:fldChar w:fldCharType="begin"/>
      </w:r>
      <w:r w:rsidR="00C46E7A">
        <w:rPr>
          <w:rFonts w:ascii="Georgia" w:eastAsia="Georgia" w:hAnsi="Georgia" w:cs="Georgia"/>
        </w:rPr>
        <w:instrText xml:space="preserve"> ADDIN cite{18321314,16829552}</w:instrText>
      </w:r>
      <w:r w:rsidR="00C46E7A">
        <w:rPr>
          <w:rFonts w:ascii="Georgia" w:eastAsia="Georgia" w:hAnsi="Georgia" w:cs="Georgia"/>
        </w:rPr>
        <w:fldChar w:fldCharType="separate"/>
      </w:r>
      <w:r w:rsidR="00C46E7A">
        <w:rPr>
          <w:rFonts w:ascii="Georgia" w:eastAsia="Georgia" w:hAnsi="Georgia" w:cs="Georgia"/>
        </w:rPr>
        <w:t>[105, 106]</w:t>
      </w:r>
      <w:r w:rsidR="00C46E7A">
        <w:rPr>
          <w:rFonts w:ascii="Georgia" w:eastAsia="Georgia" w:hAnsi="Georgia" w:cs="Georgia"/>
        </w:rPr>
        <w:fldChar w:fldCharType="end"/>
      </w:r>
      <w:r>
        <w:rPr>
          <w:rFonts w:ascii="Georgia" w:eastAsia="Georgia" w:hAnsi="Georgia" w:cs="Georgia"/>
        </w:rPr>
        <w:t>cohort. This cohort is part of a population-based prostate cancer-screening program started in 1993 and intended to evaluate the utility of intensive PSA screening in reducing prostate cancer specific death. We are also involved in the Early Detection Research Network (EDRN)</w:t>
      </w:r>
      <w:r w:rsidR="00C46E7A">
        <w:rPr>
          <w:rFonts w:ascii="Georgia" w:eastAsia="Georgia" w:hAnsi="Georgia" w:cs="Georgia"/>
        </w:rPr>
        <w:fldChar w:fldCharType="begin"/>
      </w:r>
      <w:r w:rsidR="00C46E7A">
        <w:rPr>
          <w:rFonts w:ascii="Georgia" w:eastAsia="Georgia" w:hAnsi="Georgia" w:cs="Georgia"/>
        </w:rPr>
        <w:instrText xml:space="preserve"> ADDIN cite{0000005}</w:instrText>
      </w:r>
      <w:r w:rsidR="00C46E7A">
        <w:rPr>
          <w:rFonts w:ascii="Georgia" w:eastAsia="Georgia" w:hAnsi="Georgia" w:cs="Georgia"/>
        </w:rPr>
        <w:fldChar w:fldCharType="separate"/>
      </w:r>
      <w:r w:rsidR="00C46E7A">
        <w:rPr>
          <w:rFonts w:ascii="Georgia" w:eastAsia="Georgia" w:hAnsi="Georgia" w:cs="Georgia"/>
        </w:rPr>
        <w:t>[107]</w:t>
      </w:r>
      <w:r w:rsidR="00C46E7A">
        <w:rPr>
          <w:rFonts w:ascii="Georgia" w:eastAsia="Georgia" w:hAnsi="Georgia" w:cs="Georgia"/>
        </w:rPr>
        <w:fldChar w:fldCharType="end"/>
      </w:r>
      <w:r>
        <w:rPr>
          <w:rFonts w:ascii="Georgia" w:eastAsia="Georgia" w:hAnsi="Georgia" w:cs="Georgia"/>
        </w:rPr>
        <w:t xml:space="preserve"> prostate cancer cohort. </w:t>
      </w:r>
      <w:r>
        <w:rPr>
          <w:rFonts w:ascii="Georgia" w:eastAsia="Georgia" w:hAnsi="Georgia" w:cs="Georgia"/>
          <w:highlight w:val="green"/>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Pr>
          <w:rFonts w:ascii="Georgia" w:eastAsia="Georgia" w:hAnsi="Georgia" w:cs="Georgia"/>
        </w:rPr>
        <w:t xml:space="preserve">Together, these two cohorts provide us with samples from thousands of prostate cancer patients and normal controls. </w:t>
      </w:r>
    </w:p>
    <w:p w14:paraId="2B6A8F94" w14:textId="77777777" w:rsidR="00214E58" w:rsidRDefault="00B22759" w:rsidP="00087D6F">
      <w:pPr>
        <w:pStyle w:val="Heading4"/>
        <w:keepNext w:val="0"/>
        <w:keepLines w:val="0"/>
        <w:spacing w:before="0" w:after="40" w:line="240" w:lineRule="auto"/>
        <w:contextualSpacing w:val="0"/>
      </w:pPr>
      <w:bookmarkStart w:id="1" w:name="h.fycmwvevxi0o" w:colFirst="0" w:colLast="0"/>
      <w:bookmarkEnd w:id="1"/>
      <w:r>
        <w:rPr>
          <w:rFonts w:ascii="Arial" w:eastAsia="Arial" w:hAnsi="Arial" w:cs="Arial"/>
          <w:b/>
          <w:color w:val="000000"/>
          <w:u w:val="none"/>
        </w:rPr>
        <w:t>D-4-a-</w:t>
      </w:r>
      <w:proofErr w:type="gramStart"/>
      <w:r>
        <w:rPr>
          <w:rFonts w:ascii="Arial" w:eastAsia="Arial" w:hAnsi="Arial" w:cs="Arial"/>
          <w:b/>
          <w:color w:val="000000"/>
          <w:u w:val="none"/>
        </w:rPr>
        <w:t>ii  We</w:t>
      </w:r>
      <w:proofErr w:type="gramEnd"/>
      <w:r>
        <w:rPr>
          <w:rFonts w:ascii="Arial" w:eastAsia="Arial" w:hAnsi="Arial" w:cs="Arial"/>
          <w:b/>
          <w:color w:val="000000"/>
          <w:u w:val="none"/>
        </w:rPr>
        <w:t xml:space="preserve"> have experience in the detailed validation of SNVs within enhancer elements</w:t>
      </w:r>
    </w:p>
    <w:p w14:paraId="3212FAFB" w14:textId="48DAFF6A" w:rsidR="00214E58" w:rsidRDefault="00B22759">
      <w:pPr>
        <w:pStyle w:val="normal0"/>
        <w:spacing w:line="240" w:lineRule="auto"/>
      </w:pPr>
      <w:r>
        <w:rPr>
          <w:rFonts w:ascii="Georgia" w:eastAsia="Georgia" w:hAnsi="Georgia" w:cs="Georgia"/>
        </w:rPr>
        <w:t xml:space="preserve">In order to study the potential role of inherited genetic variants within regulatory </w:t>
      </w:r>
      <w:proofErr w:type="spellStart"/>
      <w:r>
        <w:rPr>
          <w:rFonts w:ascii="Georgia" w:eastAsia="Georgia" w:hAnsi="Georgia" w:cs="Georgia"/>
        </w:rPr>
        <w:t>intergenic</w:t>
      </w:r>
      <w:proofErr w:type="spellEnd"/>
      <w:r>
        <w:rPr>
          <w:rFonts w:ascii="Georgia" w:eastAsia="Georgia" w:hAnsi="Georgia" w:cs="Georgia"/>
        </w:rPr>
        <w:t xml:space="preserve"> elements in the context of hormone dependent human tumors, we recently performed an unbiased computational search for</w:t>
      </w:r>
      <w:r>
        <w:rPr>
          <w:rFonts w:ascii="Georgia" w:eastAsia="Georgia" w:hAnsi="Georgia" w:cs="Georgia"/>
          <w:highlight w:val="yellow"/>
        </w:rPr>
        <w:t xml:space="preserve"> AR/ERα</w:t>
      </w:r>
      <w:r>
        <w:rPr>
          <w:rFonts w:ascii="Georgia" w:eastAsia="Georgia" w:hAnsi="Georgia" w:cs="Georgia"/>
        </w:rPr>
        <w:t xml:space="preserve"> bound enhancers elements containing SNVs followed by </w:t>
      </w:r>
      <w:r>
        <w:rPr>
          <w:rFonts w:ascii="Georgia" w:eastAsia="Georgia" w:hAnsi="Georgia" w:cs="Georgia"/>
          <w:i/>
        </w:rPr>
        <w:t>in vitro</w:t>
      </w:r>
      <w:r>
        <w:rPr>
          <w:rFonts w:ascii="Georgia" w:eastAsia="Georgia" w:hAnsi="Georgia" w:cs="Georgia"/>
        </w:rPr>
        <w:t xml:space="preserve"> characterization of two selected variants </w:t>
      </w:r>
      <w:r w:rsidR="00C46E7A">
        <w:rPr>
          <w:rFonts w:ascii="Georgia" w:eastAsia="Georgia" w:hAnsi="Georgia" w:cs="Georgia"/>
        </w:rPr>
        <w:fldChar w:fldCharType="begin"/>
      </w:r>
      <w:r w:rsidR="00C46E7A">
        <w:rPr>
          <w:rFonts w:ascii="Georgia" w:eastAsia="Georgia" w:hAnsi="Georgia" w:cs="Georgia"/>
        </w:rPr>
        <w:instrText xml:space="preserve"> ADDIN cite{25693204}</w:instrText>
      </w:r>
      <w:r w:rsidR="00C46E7A">
        <w:rPr>
          <w:rFonts w:ascii="Georgia" w:eastAsia="Georgia" w:hAnsi="Georgia" w:cs="Georgia"/>
        </w:rPr>
        <w:fldChar w:fldCharType="separate"/>
      </w:r>
      <w:r w:rsidR="00C46E7A">
        <w:rPr>
          <w:rFonts w:ascii="Georgia" w:eastAsia="Georgia" w:hAnsi="Georgia" w:cs="Georgia"/>
        </w:rPr>
        <w:t>[108]</w:t>
      </w:r>
      <w:r w:rsidR="00C46E7A">
        <w:rPr>
          <w:rFonts w:ascii="Georgia" w:eastAsia="Georgia" w:hAnsi="Georgia" w:cs="Georgia"/>
        </w:rPr>
        <w:fldChar w:fldCharType="end"/>
      </w:r>
      <w:r>
        <w:rPr>
          <w:rFonts w:ascii="Georgia" w:eastAsia="Georgia" w:hAnsi="Georgia" w:cs="Georgia"/>
        </w:rPr>
        <w:t>.</w:t>
      </w:r>
      <w:r>
        <w:rPr>
          <w:rFonts w:ascii="Georgia" w:eastAsia="Georgia" w:hAnsi="Georgia" w:cs="Georgia"/>
          <w:highlight w:val="green"/>
        </w:rPr>
        <w:t xml:space="preserve"> </w:t>
      </w:r>
      <w:r>
        <w:rPr>
          <w:rFonts w:ascii="Georgia" w:eastAsia="Georgia" w:hAnsi="Georgia" w:cs="Georgia"/>
        </w:rPr>
        <w:t xml:space="preserve">After a series of filters, two were selected for </w:t>
      </w:r>
      <w:r>
        <w:rPr>
          <w:rFonts w:ascii="Georgia" w:eastAsia="Georgia" w:hAnsi="Georgia" w:cs="Georgia"/>
          <w:i/>
        </w:rPr>
        <w:t>in vitro</w:t>
      </w:r>
      <w:r>
        <w:rPr>
          <w:rFonts w:ascii="Georgia" w:eastAsia="Georgia" w:hAnsi="Georgia" w:cs="Georgia"/>
        </w:rPr>
        <w:t xml:space="preserve"> characterization (on 1q21.3, rs2242193 MAF=0.038 and 13q34, rs9521825 MAF=0.235), here referred to as Locus 1 and Locus 2. Selected loci were cloned in pGL4.26 plasmid (plasmid with alternative allele was also generated) and then validated and characterized </w:t>
      </w:r>
      <w:r>
        <w:rPr>
          <w:rFonts w:ascii="Georgia" w:eastAsia="Georgia" w:hAnsi="Georgia" w:cs="Georgia"/>
          <w:i/>
        </w:rPr>
        <w:t>in vitro</w:t>
      </w:r>
      <w:r>
        <w:rPr>
          <w:rFonts w:ascii="Georgia" w:eastAsia="Georgia" w:hAnsi="Georgia" w:cs="Georgia"/>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Pr>
          <w:rFonts w:ascii="Georgia" w:eastAsia="Georgia" w:hAnsi="Georgia" w:cs="Georgia"/>
          <w:b/>
          <w:highlight w:val="yellow"/>
        </w:rPr>
        <w:t>Figure XXX</w:t>
      </w:r>
      <w:r>
        <w:rPr>
          <w:rFonts w:ascii="Georgia" w:eastAsia="Georgia" w:hAnsi="Georgia" w:cs="Georgia"/>
          <w:b/>
        </w:rPr>
        <w:t>).</w:t>
      </w:r>
      <w:r>
        <w:rPr>
          <w:rFonts w:ascii="Georgia" w:eastAsia="Georgia" w:hAnsi="Georgia" w:cs="Georgia"/>
        </w:rPr>
        <w:t xml:space="preserve"> As both loci were confirmed as transcriptionally responsive to DHT by luciferase assay, we next opted for </w:t>
      </w:r>
      <w:proofErr w:type="spellStart"/>
      <w:r>
        <w:rPr>
          <w:rFonts w:ascii="Georgia" w:eastAsia="Georgia" w:hAnsi="Georgia" w:cs="Georgia"/>
        </w:rPr>
        <w:t>ChIP</w:t>
      </w:r>
      <w:proofErr w:type="spellEnd"/>
      <w:r>
        <w:rPr>
          <w:rFonts w:ascii="Georgia" w:eastAsia="Georgia" w:hAnsi="Georgia" w:cs="Georgia"/>
        </w:rPr>
        <w:t xml:space="preserve"> assays with AR antibody (or with normal </w:t>
      </w:r>
      <w:proofErr w:type="spellStart"/>
      <w:r>
        <w:rPr>
          <w:rFonts w:ascii="Georgia" w:eastAsia="Georgia" w:hAnsi="Georgia" w:cs="Georgia"/>
        </w:rPr>
        <w:t>IgG</w:t>
      </w:r>
      <w:proofErr w:type="spellEnd"/>
      <w:r>
        <w:rPr>
          <w:rFonts w:ascii="Georgia" w:eastAsia="Georgia" w:hAnsi="Georgia" w:cs="Georgia"/>
        </w:rPr>
        <w:t xml:space="preserve"> as a control) using MCF7 cells that are heterozygous at rs2242193 in Locus 1, but homozygous for the reference allele at Locus 2. Using quantitative PCR (</w:t>
      </w:r>
      <w:proofErr w:type="spellStart"/>
      <w:r>
        <w:rPr>
          <w:rFonts w:ascii="Georgia" w:eastAsia="Georgia" w:hAnsi="Georgia" w:cs="Georgia"/>
        </w:rPr>
        <w:t>qPCR</w:t>
      </w:r>
      <w:proofErr w:type="spellEnd"/>
      <w:r>
        <w:rPr>
          <w:rFonts w:ascii="Georgia" w:eastAsia="Georgia" w:hAnsi="Georgia" w:cs="Georgia"/>
        </w:rPr>
        <w:t>), we were able to detect AR binding to both selected loci in MCF7 cells transiently over-expressing AR (</w:t>
      </w:r>
      <w:r>
        <w:rPr>
          <w:rFonts w:ascii="Georgia" w:eastAsia="Georgia" w:hAnsi="Georgia" w:cs="Georgia"/>
          <w:b/>
          <w:highlight w:val="yellow"/>
        </w:rPr>
        <w:t>Figure XXX</w:t>
      </w:r>
      <w:r>
        <w:rPr>
          <w:rFonts w:ascii="Georgia" w:eastAsia="Georgia" w:hAnsi="Georgia" w:cs="Georgia"/>
        </w:rPr>
        <w:t>). Occupancy levels at KLK3, KLK2 and TMPRSS2</w:t>
      </w:r>
      <w:r w:rsidR="00DD0F40">
        <w:rPr>
          <w:rFonts w:ascii="Georgia" w:eastAsia="Georgia" w:hAnsi="Georgia" w:cs="Georgia"/>
          <w:highlight w:val="green"/>
        </w:rPr>
        <w:t xml:space="preserve"> </w:t>
      </w:r>
      <w:r>
        <w:rPr>
          <w:rFonts w:ascii="Georgia" w:eastAsia="Georgia" w:hAnsi="Georgia" w:cs="Georgia"/>
        </w:rPr>
        <w:t>were measured as positive controls (</w:t>
      </w:r>
      <w:r>
        <w:rPr>
          <w:rFonts w:ascii="Georgia" w:eastAsia="Georgia" w:hAnsi="Georgia" w:cs="Georgia"/>
          <w:b/>
          <w:highlight w:val="yellow"/>
        </w:rPr>
        <w:t>Figure XXX</w:t>
      </w:r>
      <w:r>
        <w:rPr>
          <w:rFonts w:ascii="Georgia" w:eastAsia="Georgia" w:hAnsi="Georgia" w:cs="Georgia"/>
        </w:rPr>
        <w:t xml:space="preserve">). Moreover, to assess whether AR showed allele-specific DNA binding at rs2242193, we amplified AR-enriched Locus 1 region by standard PCR followed by double-strand direct DNA sequencing analysis. Quantification of the </w:t>
      </w:r>
      <w:proofErr w:type="spellStart"/>
      <w:r>
        <w:rPr>
          <w:rFonts w:ascii="Georgia" w:eastAsia="Georgia" w:hAnsi="Georgia" w:cs="Georgia"/>
        </w:rPr>
        <w:t>electropherograms</w:t>
      </w:r>
      <w:proofErr w:type="spellEnd"/>
      <w:r>
        <w:rPr>
          <w:rFonts w:ascii="Georgia" w:eastAsia="Georgia" w:hAnsi="Georgia" w:cs="Georgia"/>
        </w:rPr>
        <w:t xml:space="preserve"> showed that the </w:t>
      </w:r>
      <w:proofErr w:type="gramStart"/>
      <w:r>
        <w:rPr>
          <w:rFonts w:ascii="Georgia" w:eastAsia="Georgia" w:hAnsi="Georgia" w:cs="Georgia"/>
        </w:rPr>
        <w:t>A</w:t>
      </w:r>
      <w:proofErr w:type="gramEnd"/>
      <w:r>
        <w:rPr>
          <w:rFonts w:ascii="Georgia" w:eastAsia="Georgia" w:hAnsi="Georgia" w:cs="Georgia"/>
        </w:rPr>
        <w:t xml:space="preserve"> allele was significantly enriched (p&lt;10</w:t>
      </w:r>
      <w:r>
        <w:rPr>
          <w:rFonts w:ascii="Georgia" w:eastAsia="Georgia" w:hAnsi="Georgia" w:cs="Georgia"/>
          <w:vertAlign w:val="superscript"/>
        </w:rPr>
        <w:t>-22</w:t>
      </w:r>
      <w:r>
        <w:rPr>
          <w:rFonts w:ascii="Georgia" w:eastAsia="Georgia" w:hAnsi="Georgia" w:cs="Georgia"/>
        </w:rPr>
        <w:t xml:space="preserve">, Fisher test) in chromatin fragments </w:t>
      </w:r>
      <w:proofErr w:type="spellStart"/>
      <w:r>
        <w:rPr>
          <w:rFonts w:ascii="Georgia" w:eastAsia="Georgia" w:hAnsi="Georgia" w:cs="Georgia"/>
        </w:rPr>
        <w:t>immunoprecipitated</w:t>
      </w:r>
      <w:proofErr w:type="spellEnd"/>
      <w:r>
        <w:rPr>
          <w:rFonts w:ascii="Georgia" w:eastAsia="Georgia" w:hAnsi="Georgia" w:cs="Georgia"/>
        </w:rPr>
        <w:t xml:space="preserve"> with antibody against AR compared to input genomic DNA (</w:t>
      </w:r>
      <w:r>
        <w:rPr>
          <w:rFonts w:ascii="Georgia" w:eastAsia="Georgia" w:hAnsi="Georgia" w:cs="Georgia"/>
          <w:b/>
          <w:highlight w:val="yellow"/>
        </w:rPr>
        <w:t>Figure XXX</w:t>
      </w:r>
      <w:r>
        <w:rPr>
          <w:rFonts w:ascii="Georgia" w:eastAsia="Georgia" w:hAnsi="Georgia" w:cs="Georgia"/>
        </w:rPr>
        <w:t xml:space="preserve">). </w:t>
      </w:r>
      <w:r>
        <w:rPr>
          <w:rFonts w:ascii="Georgia" w:eastAsia="Georgia" w:hAnsi="Georgia" w:cs="Georgia"/>
          <w:highlight w:val="white"/>
        </w:rPr>
        <w:t xml:space="preserve">Altogether, our results show that unbiased genome-wide search for </w:t>
      </w:r>
      <w:r>
        <w:rPr>
          <w:rFonts w:ascii="Georgia" w:eastAsia="Georgia" w:hAnsi="Georgia" w:cs="Georgia"/>
          <w:u w:val="single"/>
        </w:rPr>
        <w:t>p</w:t>
      </w:r>
      <w:r>
        <w:rPr>
          <w:rFonts w:ascii="Georgia" w:eastAsia="Georgia" w:hAnsi="Georgia" w:cs="Georgia"/>
        </w:rPr>
        <w:t xml:space="preserve">olymorphic </w:t>
      </w:r>
      <w:r>
        <w:rPr>
          <w:rFonts w:ascii="Georgia" w:eastAsia="Georgia" w:hAnsi="Georgia" w:cs="Georgia"/>
          <w:u w:val="single"/>
        </w:rPr>
        <w:t>r</w:t>
      </w:r>
      <w:r>
        <w:rPr>
          <w:rFonts w:ascii="Georgia" w:eastAsia="Georgia" w:hAnsi="Georgia" w:cs="Georgia"/>
        </w:rPr>
        <w:t xml:space="preserve">egulatory </w:t>
      </w:r>
      <w:r>
        <w:rPr>
          <w:rFonts w:ascii="Georgia" w:eastAsia="Georgia" w:hAnsi="Georgia" w:cs="Georgia"/>
          <w:u w:val="single"/>
        </w:rPr>
        <w:t>r</w:t>
      </w:r>
      <w:r>
        <w:rPr>
          <w:rFonts w:ascii="Georgia" w:eastAsia="Georgia" w:hAnsi="Georgia" w:cs="Georgia"/>
        </w:rPr>
        <w:t>egions</w:t>
      </w:r>
      <w:r>
        <w:rPr>
          <w:rFonts w:ascii="Georgia" w:eastAsia="Georgia" w:hAnsi="Georgia" w:cs="Georgia"/>
          <w:highlight w:val="white"/>
        </w:rPr>
        <w:t xml:space="preserve"> (PRRs) is an efficient methodology to discover new functional </w:t>
      </w:r>
      <w:proofErr w:type="spellStart"/>
      <w:r>
        <w:rPr>
          <w:rFonts w:ascii="Georgia" w:eastAsia="Georgia" w:hAnsi="Georgia" w:cs="Georgia"/>
          <w:highlight w:val="white"/>
        </w:rPr>
        <w:t>cis</w:t>
      </w:r>
      <w:proofErr w:type="spellEnd"/>
      <w:r>
        <w:rPr>
          <w:rFonts w:ascii="Georgia" w:eastAsia="Georgia" w:hAnsi="Georgia" w:cs="Georgia"/>
          <w:highlight w:val="white"/>
        </w:rPr>
        <w:t>-elements relevant to hormone driven diseases and beyond by providing experimental evidence for selected variants mapping to regulatory regions.</w:t>
      </w:r>
    </w:p>
    <w:p w14:paraId="51C4D107" w14:textId="77777777" w:rsidR="00214E58" w:rsidRDefault="00B22759">
      <w:pPr>
        <w:pStyle w:val="normal0"/>
        <w:spacing w:line="240" w:lineRule="auto"/>
      </w:pPr>
      <w:r>
        <w:rPr>
          <w:b/>
        </w:rPr>
        <w:t>D-4-a-</w:t>
      </w:r>
      <w:proofErr w:type="gramStart"/>
      <w:r>
        <w:rPr>
          <w:b/>
        </w:rPr>
        <w:t>iii  We</w:t>
      </w:r>
      <w:proofErr w:type="gramEnd"/>
      <w:r>
        <w:rPr>
          <w:b/>
        </w:rPr>
        <w:t xml:space="preserve"> have experience modeling mutations in cell lines using CRISPR CAS system</w:t>
      </w:r>
    </w:p>
    <w:p w14:paraId="0693C9A5" w14:textId="746631C8" w:rsidR="00214E58" w:rsidRDefault="00B22759">
      <w:pPr>
        <w:pStyle w:val="normal0"/>
        <w:spacing w:line="240" w:lineRule="auto"/>
      </w:pPr>
      <w:r>
        <w:rPr>
          <w:rFonts w:ascii="Georgia" w:eastAsia="Georgia" w:hAnsi="Georgia" w:cs="Georgia"/>
        </w:rPr>
        <w:t xml:space="preserve">We have successfully used the CRISPR </w:t>
      </w:r>
      <w:proofErr w:type="spellStart"/>
      <w:r>
        <w:rPr>
          <w:rFonts w:ascii="Georgia" w:eastAsia="Georgia" w:hAnsi="Georgia" w:cs="Georgia"/>
        </w:rPr>
        <w:t>CASsystem</w:t>
      </w:r>
      <w:proofErr w:type="spellEnd"/>
      <w:r>
        <w:rPr>
          <w:rFonts w:ascii="Georgia" w:eastAsia="Georgia" w:hAnsi="Georgia" w:cs="Georgia"/>
        </w:rPr>
        <w:t xml:space="preserve"> to generate mutations and deletions in genes. We detected a somatic mutation in the MAP3K7 gene in castrate resistant prostate cancer patients. In order to determine the functionality of the mutation we used the CRISPR CAS system to generate the mutation in cell lines. We successfully introduced the cancer-specific MAP3K7 mutation in </w:t>
      </w:r>
      <w:proofErr w:type="spellStart"/>
      <w:r>
        <w:rPr>
          <w:rFonts w:ascii="Georgia" w:eastAsia="Georgia" w:hAnsi="Georgia" w:cs="Georgia"/>
        </w:rPr>
        <w:t>VCaP</w:t>
      </w:r>
      <w:proofErr w:type="spellEnd"/>
      <w:r>
        <w:rPr>
          <w:rFonts w:ascii="Georgia" w:eastAsia="Georgia" w:hAnsi="Georgia" w:cs="Georgia"/>
        </w:rPr>
        <w:t xml:space="preserve"> cells using the CRISPR-CAS system. Sequencing of cell lines confirmed the mutation (</w:t>
      </w:r>
      <w:r>
        <w:rPr>
          <w:rFonts w:ascii="Georgia" w:eastAsia="Georgia" w:hAnsi="Georgia" w:cs="Georgia"/>
          <w:highlight w:val="yellow"/>
        </w:rPr>
        <w:t>Figure XXX</w:t>
      </w:r>
      <w:r>
        <w:rPr>
          <w:rFonts w:ascii="Georgia" w:eastAsia="Georgia" w:hAnsi="Georgia" w:cs="Georgia"/>
        </w:rPr>
        <w:t xml:space="preserve">). We studied the genomic influence of the MAP3K7 mutation in the evolution of castrate resistant prostate cancer. Another example is the deletion of the FANCA gene evidenced in 16% of localized prostate adenocarcinomas (11 of 69 cases) and 14% of advanced prostate cancers (4 of 29 cases). In some patients deletion of FANCA was associated with increased </w:t>
      </w:r>
      <w:proofErr w:type="spellStart"/>
      <w:r>
        <w:rPr>
          <w:rFonts w:ascii="Georgia" w:eastAsia="Georgia" w:hAnsi="Georgia" w:cs="Georgia"/>
        </w:rPr>
        <w:t>cisplatin</w:t>
      </w:r>
      <w:proofErr w:type="spellEnd"/>
      <w:r>
        <w:rPr>
          <w:rFonts w:ascii="Georgia" w:eastAsia="Georgia" w:hAnsi="Georgia" w:cs="Georgia"/>
        </w:rPr>
        <w:t xml:space="preserve"> sensitivity. We used the </w:t>
      </w:r>
      <w:r>
        <w:rPr>
          <w:rFonts w:ascii="Georgia" w:eastAsia="Georgia" w:hAnsi="Georgia" w:cs="Georgia"/>
          <w:highlight w:val="yellow"/>
        </w:rPr>
        <w:t>CRISPR CAS</w:t>
      </w:r>
      <w:r>
        <w:rPr>
          <w:rFonts w:ascii="Georgia" w:eastAsia="Georgia" w:hAnsi="Georgia" w:cs="Georgia"/>
        </w:rPr>
        <w:t xml:space="preserve"> system to generate FANCA deletion in prostate cancer cell line 22RV1. Briefly, the </w:t>
      </w:r>
      <w:r>
        <w:rPr>
          <w:rFonts w:ascii="Georgia" w:eastAsia="Georgia" w:hAnsi="Georgia" w:cs="Georgia"/>
          <w:highlight w:val="yellow"/>
        </w:rPr>
        <w:t>CRISPR/Cas9</w:t>
      </w:r>
      <w:r>
        <w:rPr>
          <w:rFonts w:ascii="Georgia" w:eastAsia="Georgia" w:hAnsi="Georgia" w:cs="Georgia"/>
        </w:rPr>
        <w:t xml:space="preserve"> plasmid (Px459) was obtained from </w:t>
      </w:r>
      <w:proofErr w:type="spellStart"/>
      <w:r>
        <w:rPr>
          <w:rFonts w:ascii="Georgia" w:eastAsia="Georgia" w:hAnsi="Georgia" w:cs="Georgia"/>
        </w:rPr>
        <w:t>Addgene</w:t>
      </w:r>
      <w:proofErr w:type="spellEnd"/>
      <w:r>
        <w:rPr>
          <w:rFonts w:ascii="Georgia" w:eastAsia="Georgia" w:hAnsi="Georgia" w:cs="Georgia"/>
        </w:rPr>
        <w:t xml:space="preserve"> (</w:t>
      </w:r>
      <w:proofErr w:type="spellStart"/>
      <w:r>
        <w:rPr>
          <w:rFonts w:ascii="Georgia" w:eastAsia="Georgia" w:hAnsi="Georgia" w:cs="Georgia"/>
        </w:rPr>
        <w:t>Cambridge</w:t>
      </w:r>
      <w:proofErr w:type="gramStart"/>
      <w:r>
        <w:rPr>
          <w:rFonts w:ascii="Georgia" w:eastAsia="Georgia" w:hAnsi="Georgia" w:cs="Georgia"/>
        </w:rPr>
        <w:t>,MA</w:t>
      </w:r>
      <w:proofErr w:type="spellEnd"/>
      <w:proofErr w:type="gramEnd"/>
      <w:r>
        <w:rPr>
          <w:rFonts w:ascii="Georgia" w:eastAsia="Georgia" w:hAnsi="Georgia" w:cs="Georgia"/>
        </w:rPr>
        <w:t>). Using</w:t>
      </w:r>
      <w:r>
        <w:rPr>
          <w:rFonts w:ascii="Georgia" w:eastAsia="Georgia" w:hAnsi="Georgia" w:cs="Georgia"/>
          <w:highlight w:val="yellow"/>
        </w:rPr>
        <w:t xml:space="preserve"> </w:t>
      </w:r>
      <w:r w:rsidR="00C46E7A">
        <w:rPr>
          <w:rFonts w:ascii="Georgia" w:eastAsia="Georgia" w:hAnsi="Georgia" w:cs="Georgia"/>
          <w:highlight w:val="yellow"/>
        </w:rPr>
        <w:fldChar w:fldCharType="begin"/>
      </w:r>
      <w:r w:rsidR="00C46E7A">
        <w:rPr>
          <w:rFonts w:ascii="Georgia" w:eastAsia="Georgia" w:hAnsi="Georgia" w:cs="Georgia"/>
          <w:highlight w:val="yellow"/>
        </w:rPr>
        <w:instrText xml:space="preserve"> ADDIN cite{Ran et al(15)}</w:instrText>
      </w:r>
      <w:r w:rsidR="00C46E7A">
        <w:rPr>
          <w:rFonts w:ascii="Georgia" w:eastAsia="Georgia" w:hAnsi="Georgia" w:cs="Georgia"/>
          <w:highlight w:val="yellow"/>
        </w:rPr>
        <w:fldChar w:fldCharType="end"/>
      </w:r>
      <w:r>
        <w:rPr>
          <w:rFonts w:ascii="Georgia" w:eastAsia="Georgia" w:hAnsi="Georgia" w:cs="Georgia"/>
        </w:rPr>
        <w:t xml:space="preserve"> protocol we identified a FANCA CRISPR DNA target sequence using algorithms based on analysis in </w:t>
      </w:r>
      <w:r w:rsidR="00C46E7A">
        <w:rPr>
          <w:rFonts w:ascii="Georgia" w:eastAsia="Georgia" w:hAnsi="Georgia" w:cs="Georgia"/>
        </w:rPr>
        <w:fldChar w:fldCharType="begin"/>
      </w:r>
      <w:r w:rsidR="00C46E7A">
        <w:rPr>
          <w:rFonts w:ascii="Georgia" w:eastAsia="Georgia" w:hAnsi="Georgia" w:cs="Georgia"/>
        </w:rPr>
        <w:instrText xml:space="preserve"> ADDIN cite{Hsu et al(16)}</w:instrText>
      </w:r>
      <w:r w:rsidR="00C46E7A">
        <w:rPr>
          <w:rFonts w:ascii="Georgia" w:eastAsia="Georgia" w:hAnsi="Georgia" w:cs="Georgia"/>
        </w:rPr>
        <w:fldChar w:fldCharType="end"/>
      </w:r>
      <w:r>
        <w:rPr>
          <w:rFonts w:ascii="Georgia" w:eastAsia="Georgia" w:hAnsi="Georgia" w:cs="Georgia"/>
        </w:rPr>
        <w:t xml:space="preserve">. The corresponding oligonucleotides were ordered (IDT Coralville, IA) and were cloned into Px459 vector. Sanger sequencing </w:t>
      </w:r>
      <w:r>
        <w:rPr>
          <w:rFonts w:ascii="Georgia" w:eastAsia="Georgia" w:hAnsi="Georgia" w:cs="Georgia"/>
        </w:rPr>
        <w:lastRenderedPageBreak/>
        <w:t xml:space="preserve">confirmed integration of the FANCA target site into the vector. CRISPR deletion of FANCA in 22 RV1 cells lead to increased </w:t>
      </w:r>
      <w:proofErr w:type="spellStart"/>
      <w:r>
        <w:rPr>
          <w:rFonts w:ascii="Georgia" w:eastAsia="Georgia" w:hAnsi="Georgia" w:cs="Georgia"/>
        </w:rPr>
        <w:t>cisplatin</w:t>
      </w:r>
      <w:proofErr w:type="spellEnd"/>
      <w:r>
        <w:rPr>
          <w:rFonts w:ascii="Georgia" w:eastAsia="Georgia" w:hAnsi="Georgia" w:cs="Georgia"/>
        </w:rPr>
        <w:t xml:space="preserve"> sensitivity (Figure XX2).</w:t>
      </w:r>
    </w:p>
    <w:p w14:paraId="193A323B" w14:textId="77777777" w:rsidR="00214E58" w:rsidRDefault="00B22759">
      <w:pPr>
        <w:pStyle w:val="normal0"/>
        <w:spacing w:line="240" w:lineRule="auto"/>
      </w:pPr>
      <w:r>
        <w:rPr>
          <w:b/>
        </w:rPr>
        <w:t>D-4-</w:t>
      </w:r>
      <w:proofErr w:type="gramStart"/>
      <w:r>
        <w:rPr>
          <w:b/>
        </w:rPr>
        <w:t>b  Approach</w:t>
      </w:r>
      <w:proofErr w:type="gramEnd"/>
      <w:r>
        <w:rPr>
          <w:b/>
        </w:rPr>
        <w:t xml:space="preserve"> to detailed validation</w:t>
      </w:r>
    </w:p>
    <w:p w14:paraId="68A5D19B" w14:textId="77777777" w:rsidR="00214E58" w:rsidRDefault="00B22759">
      <w:pPr>
        <w:pStyle w:val="normal0"/>
        <w:spacing w:line="240" w:lineRule="auto"/>
      </w:pPr>
      <w:r>
        <w:rPr>
          <w:b/>
        </w:rPr>
        <w:t>D-4-b-</w:t>
      </w:r>
      <w:proofErr w:type="gramStart"/>
      <w:r>
        <w:rPr>
          <w:b/>
        </w:rPr>
        <w:t>i  Approach</w:t>
      </w:r>
      <w:proofErr w:type="gramEnd"/>
      <w:r>
        <w:rPr>
          <w:b/>
        </w:rPr>
        <w:t xml:space="preserve"> to perform genetic validation in cohorts</w:t>
      </w:r>
    </w:p>
    <w:p w14:paraId="3C670EC9" w14:textId="0B89CB01" w:rsidR="00214E58" w:rsidRDefault="00B22759">
      <w:pPr>
        <w:pStyle w:val="normal0"/>
        <w:spacing w:line="240" w:lineRule="auto"/>
      </w:pPr>
      <w:r>
        <w:rPr>
          <w:rFonts w:ascii="Georgia" w:eastAsia="Georgia" w:hAnsi="Georgia" w:cs="Georgia"/>
        </w:rPr>
        <w:t xml:space="preserve">We will determine if any or </w:t>
      </w:r>
      <w:proofErr w:type="gramStart"/>
      <w:r>
        <w:rPr>
          <w:rFonts w:ascii="Georgia" w:eastAsia="Georgia" w:hAnsi="Georgia" w:cs="Georgia"/>
        </w:rPr>
        <w:t>all 10</w:t>
      </w:r>
      <w:proofErr w:type="gramEnd"/>
      <w:r>
        <w:rPr>
          <w:rFonts w:ascii="Georgia" w:eastAsia="Georgia" w:hAnsi="Georgia" w:cs="Georgia"/>
        </w:rPr>
        <w:t xml:space="preserve"> variants selected based on successful validation in Aim 3 are associated with cancer or cancer causing characteristics. We will achieve this by studying the specific variant in test cohorts. We will use both the Tyrol cohort and the Early Detection Research Network (EDRN)</w:t>
      </w:r>
      <w:r w:rsidR="00C46E7A">
        <w:rPr>
          <w:rFonts w:ascii="Georgia" w:eastAsia="Georgia" w:hAnsi="Georgia" w:cs="Georgia"/>
        </w:rPr>
        <w:fldChar w:fldCharType="begin"/>
      </w:r>
      <w:r w:rsidR="00C46E7A">
        <w:rPr>
          <w:rFonts w:ascii="Georgia" w:eastAsia="Georgia" w:hAnsi="Georgia" w:cs="Georgia"/>
        </w:rPr>
        <w:instrText xml:space="preserve"> ADDIN cite{0000005}</w:instrText>
      </w:r>
      <w:r w:rsidR="00C46E7A">
        <w:rPr>
          <w:rFonts w:ascii="Georgia" w:eastAsia="Georgia" w:hAnsi="Georgia" w:cs="Georgia"/>
        </w:rPr>
        <w:fldChar w:fldCharType="separate"/>
      </w:r>
      <w:r w:rsidR="00C46E7A">
        <w:rPr>
          <w:rFonts w:ascii="Georgia" w:eastAsia="Georgia" w:hAnsi="Georgia" w:cs="Georgia"/>
        </w:rPr>
        <w:t>[107]</w:t>
      </w:r>
      <w:r w:rsidR="00C46E7A">
        <w:rPr>
          <w:rFonts w:ascii="Georgia" w:eastAsia="Georgia" w:hAnsi="Georgia" w:cs="Georgia"/>
        </w:rPr>
        <w:fldChar w:fldCharType="end"/>
      </w:r>
      <w:r>
        <w:rPr>
          <w:rFonts w:ascii="Georgia" w:eastAsia="Georgia" w:hAnsi="Georgia" w:cs="Georgia"/>
        </w:rPr>
        <w:t xml:space="preserve"> prostate cancer cohort with thousands of prostate cancer individuals as well as normal controls (described above).</w:t>
      </w:r>
    </w:p>
    <w:p w14:paraId="58AF08F0" w14:textId="77777777" w:rsidR="00214E58" w:rsidRDefault="00B22759">
      <w:pPr>
        <w:pStyle w:val="normal0"/>
        <w:spacing w:line="240" w:lineRule="auto"/>
        <w:ind w:firstLine="720"/>
      </w:pPr>
      <w:proofErr w:type="spellStart"/>
      <w:r>
        <w:rPr>
          <w:rFonts w:ascii="Georgia" w:eastAsia="Georgia" w:hAnsi="Georgia" w:cs="Georgia"/>
        </w:rPr>
        <w:t>TaqMan</w:t>
      </w:r>
      <w:proofErr w:type="spellEnd"/>
      <w:r>
        <w:rPr>
          <w:rFonts w:ascii="Georgia" w:eastAsia="Georgia" w:hAnsi="Georgia" w:cs="Georgia"/>
        </w:rPr>
        <w:t xml:space="preserve"> assays for these 10 variants will be performed on 4,000 cases to see if the precise variants recur in a larger cohort. Then, we will follow up for detailed functional screening, to be discussed below. For controls, we will utilize deeply sequenced control cohorts (individuals with no cancer) that are already available (see above). Superior allelic discrimination is achieved in these assays as they utilize </w:t>
      </w:r>
      <w:proofErr w:type="spellStart"/>
      <w:r>
        <w:rPr>
          <w:rFonts w:ascii="Georgia" w:eastAsia="Georgia" w:hAnsi="Georgia" w:cs="Georgia"/>
        </w:rPr>
        <w:t>TaqMan</w:t>
      </w:r>
      <w:proofErr w:type="spellEnd"/>
      <w:r>
        <w:rPr>
          <w:rFonts w:ascii="Georgia" w:eastAsia="Georgia" w:hAnsi="Georgia" w:cs="Georgia"/>
        </w:rPr>
        <w:t xml:space="preserve"> minor groove-binding (MGB) probes. This technique generates a low signal to noise ratio and affords a greater flexibility. The </w:t>
      </w:r>
      <w:proofErr w:type="spellStart"/>
      <w:r>
        <w:rPr>
          <w:rFonts w:ascii="Georgia" w:eastAsia="Georgia" w:hAnsi="Georgia" w:cs="Georgia"/>
        </w:rPr>
        <w:t>Taqman</w:t>
      </w:r>
      <w:proofErr w:type="spellEnd"/>
      <w:r>
        <w:rPr>
          <w:rFonts w:ascii="Georgia" w:eastAsia="Georgia" w:hAnsi="Georgia" w:cs="Georgia"/>
        </w:rPr>
        <w:t xml:space="preserve"> probes are functionally tested to first ensure assay amplification and optimization for amplification conditions.</w:t>
      </w:r>
    </w:p>
    <w:p w14:paraId="4DF6C9CF" w14:textId="77777777" w:rsidR="00214E58" w:rsidRDefault="00B22759">
      <w:pPr>
        <w:pStyle w:val="normal0"/>
        <w:spacing w:line="240" w:lineRule="auto"/>
        <w:ind w:firstLine="720"/>
      </w:pPr>
      <w:r>
        <w:rPr>
          <w:rFonts w:ascii="Georgia" w:eastAsia="Georgia" w:hAnsi="Georgia" w:cs="Georgia"/>
        </w:rPr>
        <w:t xml:space="preserve">Methods: Genomic DNA will be extracted from the blood cellular-EDTA samples in a high-throughput fashion using the </w:t>
      </w:r>
      <w:proofErr w:type="spellStart"/>
      <w:r>
        <w:rPr>
          <w:rFonts w:ascii="Georgia" w:eastAsia="Georgia" w:hAnsi="Georgia" w:cs="Georgia"/>
        </w:rPr>
        <w:t>QIAamp</w:t>
      </w:r>
      <w:proofErr w:type="spellEnd"/>
      <w:r>
        <w:rPr>
          <w:rFonts w:ascii="Georgia" w:eastAsia="Georgia" w:hAnsi="Georgia" w:cs="Georgia"/>
        </w:rPr>
        <w:t xml:space="preserve"> 96 DNA Blood Kit (</w:t>
      </w:r>
      <w:proofErr w:type="spellStart"/>
      <w:r>
        <w:rPr>
          <w:rFonts w:ascii="Georgia" w:eastAsia="Georgia" w:hAnsi="Georgia" w:cs="Georgia"/>
        </w:rPr>
        <w:t>Qiagen</w:t>
      </w:r>
      <w:proofErr w:type="spellEnd"/>
      <w:r>
        <w:rPr>
          <w:rFonts w:ascii="Georgia" w:eastAsia="Georgia" w:hAnsi="Georgia" w:cs="Georgia"/>
        </w:rPr>
        <w:t xml:space="preserve">). All DNAs will be evaluated by </w:t>
      </w:r>
      <w:proofErr w:type="spellStart"/>
      <w:r>
        <w:rPr>
          <w:rFonts w:ascii="Georgia" w:eastAsia="Georgia" w:hAnsi="Georgia" w:cs="Georgia"/>
        </w:rPr>
        <w:t>NanoDrop</w:t>
      </w:r>
      <w:proofErr w:type="spellEnd"/>
      <w:r>
        <w:rPr>
          <w:rFonts w:ascii="Georgia" w:eastAsia="Georgia" w:hAnsi="Georgia" w:cs="Georgia"/>
        </w:rPr>
        <w:t xml:space="preserve"> spectrophotometer (</w:t>
      </w:r>
      <w:proofErr w:type="spellStart"/>
      <w:r>
        <w:rPr>
          <w:rFonts w:ascii="Georgia" w:eastAsia="Georgia" w:hAnsi="Georgia" w:cs="Georgia"/>
        </w:rPr>
        <w:t>NanoDrop</w:t>
      </w:r>
      <w:proofErr w:type="spellEnd"/>
      <w:r>
        <w:rPr>
          <w:rFonts w:ascii="Georgia" w:eastAsia="Georgia" w:hAnsi="Georgia" w:cs="Georgia"/>
        </w:rPr>
        <w:t xml:space="preserve">, Thermo Scientific) and gel electrophoresis (2% </w:t>
      </w:r>
      <w:proofErr w:type="spellStart"/>
      <w:r>
        <w:rPr>
          <w:rFonts w:ascii="Georgia" w:eastAsia="Georgia" w:hAnsi="Georgia" w:cs="Georgia"/>
        </w:rPr>
        <w:t>agarose</w:t>
      </w:r>
      <w:proofErr w:type="spellEnd"/>
      <w:r>
        <w:rPr>
          <w:rFonts w:ascii="Georgia" w:eastAsia="Georgia" w:hAnsi="Georgia" w:cs="Georgia"/>
        </w:rPr>
        <w:t xml:space="preserve">). For </w:t>
      </w:r>
      <w:proofErr w:type="spellStart"/>
      <w:r>
        <w:rPr>
          <w:rFonts w:ascii="Georgia" w:eastAsia="Georgia" w:hAnsi="Georgia" w:cs="Georgia"/>
        </w:rPr>
        <w:t>TaqMan</w:t>
      </w:r>
      <w:proofErr w:type="spellEnd"/>
      <w:r>
        <w:rPr>
          <w:rFonts w:ascii="Georgia" w:eastAsia="Georgia" w:hAnsi="Georgia" w:cs="Georgia"/>
        </w:rPr>
        <w:t xml:space="preserve"> Real-Time Quantitative PCR, each DNA sample will be diluted to 10 </w:t>
      </w:r>
      <w:proofErr w:type="spellStart"/>
      <w:r>
        <w:rPr>
          <w:rFonts w:ascii="Georgia" w:eastAsia="Georgia" w:hAnsi="Georgia" w:cs="Georgia"/>
        </w:rPr>
        <w:t>ng</w:t>
      </w:r>
      <w:proofErr w:type="spellEnd"/>
      <w:r>
        <w:rPr>
          <w:rFonts w:ascii="Georgia" w:eastAsia="Georgia" w:hAnsi="Georgia" w:cs="Georgia"/>
        </w:rPr>
        <w:t>/ml with nuclease-free water.</w:t>
      </w:r>
    </w:p>
    <w:p w14:paraId="5FFBA5E0" w14:textId="77777777" w:rsidR="00214E58" w:rsidRDefault="00B22759">
      <w:pPr>
        <w:pStyle w:val="normal0"/>
        <w:spacing w:line="240" w:lineRule="auto"/>
      </w:pPr>
      <w:r>
        <w:rPr>
          <w:b/>
        </w:rPr>
        <w:t>D-4-b-</w:t>
      </w:r>
      <w:proofErr w:type="gramStart"/>
      <w:r>
        <w:rPr>
          <w:b/>
        </w:rPr>
        <w:t>ii  Evaluation</w:t>
      </w:r>
      <w:proofErr w:type="gramEnd"/>
      <w:r>
        <w:rPr>
          <w:b/>
        </w:rPr>
        <w:t xml:space="preserve"> of molecular consequence of variants</w:t>
      </w:r>
    </w:p>
    <w:p w14:paraId="244FA112" w14:textId="77777777" w:rsidR="00214E58" w:rsidRDefault="00B22759">
      <w:pPr>
        <w:pStyle w:val="normal0"/>
        <w:spacing w:line="240" w:lineRule="auto"/>
      </w:pPr>
      <w:r>
        <w:rPr>
          <w:b/>
        </w:rPr>
        <w:t>D-4-b-ii</w:t>
      </w:r>
      <w:proofErr w:type="gramStart"/>
      <w:r>
        <w:rPr>
          <w:b/>
        </w:rPr>
        <w:t>-(</w:t>
      </w:r>
      <w:proofErr w:type="gramEnd"/>
      <w:r>
        <w:rPr>
          <w:b/>
        </w:rPr>
        <w:t>1)  Impact on gene expression: real-time quantitative PCR</w:t>
      </w:r>
    </w:p>
    <w:p w14:paraId="1DE2EF88" w14:textId="77777777" w:rsidR="00214E58" w:rsidRDefault="00B22759">
      <w:pPr>
        <w:pStyle w:val="normal0"/>
        <w:spacing w:line="240" w:lineRule="auto"/>
      </w:pPr>
      <w:r>
        <w:rPr>
          <w:rFonts w:ascii="Georgia" w:eastAsia="Georgia" w:hAnsi="Georgia" w:cs="Georgia"/>
        </w:rPr>
        <w:t xml:space="preserve">Real-time quantitative PCR analysis of the genes downstream of the 10 selected variants will be performed on individuals that have been identified as recurrent for the variants and a similar sized group of non-recurrent individuals. We will look for perturbed gene expression in the target genes. 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w:t>
      </w:r>
      <w:proofErr w:type="spellStart"/>
      <w:r>
        <w:rPr>
          <w:rFonts w:ascii="Georgia" w:eastAsia="Georgia" w:hAnsi="Georgia" w:cs="Georgia"/>
        </w:rPr>
        <w:t>amplicon</w:t>
      </w:r>
      <w:proofErr w:type="spellEnd"/>
      <w:r>
        <w:rPr>
          <w:rFonts w:ascii="Georgia" w:eastAsia="Georgia" w:hAnsi="Georgia" w:cs="Georgia"/>
        </w:rPr>
        <w:t xml:space="preserve"> using an ABI 3730 DNA Sequence Analyzer on a subset of tumor-normal pairs to verify the individual promoter/enhancer mutations for further confirmation.</w:t>
      </w:r>
    </w:p>
    <w:p w14:paraId="327DD2C2" w14:textId="77777777" w:rsidR="00214E58" w:rsidRDefault="00B22759">
      <w:pPr>
        <w:pStyle w:val="normal0"/>
        <w:spacing w:line="240" w:lineRule="auto"/>
      </w:pPr>
      <w:r>
        <w:rPr>
          <w:b/>
        </w:rPr>
        <w:t>D-4-b-ii</w:t>
      </w:r>
      <w:proofErr w:type="gramStart"/>
      <w:r>
        <w:rPr>
          <w:b/>
        </w:rPr>
        <w:t>-(</w:t>
      </w:r>
      <w:proofErr w:type="gramEnd"/>
      <w:r>
        <w:rPr>
          <w:b/>
        </w:rPr>
        <w:t>2)  Functional consequences: CRISPR/CAS system</w:t>
      </w:r>
    </w:p>
    <w:p w14:paraId="200B1C8B" w14:textId="22AB4A0B" w:rsidR="00214E58" w:rsidRDefault="00B22759">
      <w:pPr>
        <w:pStyle w:val="normal0"/>
        <w:spacing w:line="240" w:lineRule="auto"/>
      </w:pPr>
      <w:r>
        <w:rPr>
          <w:rFonts w:ascii="Georgia" w:eastAsia="Georgia" w:hAnsi="Georgia" w:cs="Georgia"/>
        </w:rPr>
        <w:t>We will utilize the newly discovered CRISPR/CAS system</w:t>
      </w:r>
      <w:r w:rsidR="00C46E7A">
        <w:rPr>
          <w:rFonts w:ascii="Georgia" w:eastAsia="Georgia" w:hAnsi="Georgia" w:cs="Georgia"/>
        </w:rPr>
        <w:fldChar w:fldCharType="begin"/>
      </w:r>
      <w:r w:rsidR="00C46E7A">
        <w:rPr>
          <w:rFonts w:ascii="Georgia" w:eastAsia="Georgia" w:hAnsi="Georgia" w:cs="Georgia"/>
        </w:rPr>
        <w:instrText xml:space="preserve"> ADDIN cite{0000009}</w:instrText>
      </w:r>
      <w:r w:rsidR="00C46E7A">
        <w:rPr>
          <w:rFonts w:ascii="Georgia" w:eastAsia="Georgia" w:hAnsi="Georgia" w:cs="Georgia"/>
        </w:rPr>
        <w:fldChar w:fldCharType="separate"/>
      </w:r>
      <w:r w:rsidR="00C46E7A">
        <w:rPr>
          <w:rFonts w:ascii="Georgia" w:eastAsia="Georgia" w:hAnsi="Georgia" w:cs="Georgia"/>
        </w:rPr>
        <w:t>[109]</w:t>
      </w:r>
      <w:r w:rsidR="00C46E7A">
        <w:rPr>
          <w:rFonts w:ascii="Georgia" w:eastAsia="Georgia" w:hAnsi="Georgia" w:cs="Georgia"/>
        </w:rPr>
        <w:fldChar w:fldCharType="end"/>
      </w:r>
      <w:r>
        <w:rPr>
          <w:rFonts w:ascii="Georgia" w:eastAsia="Georgia" w:hAnsi="Georgia" w:cs="Georgia"/>
        </w:rPr>
        <w:t xml:space="preserve"> to generate endogenous mutations in TF binding site in a panel of prostate cancer cell lines (</w:t>
      </w:r>
      <w:proofErr w:type="spellStart"/>
      <w:r>
        <w:rPr>
          <w:rFonts w:ascii="Georgia" w:eastAsia="Georgia" w:hAnsi="Georgia" w:cs="Georgia"/>
        </w:rPr>
        <w:t>VCaP</w:t>
      </w:r>
      <w:proofErr w:type="spellEnd"/>
      <w:r>
        <w:rPr>
          <w:rFonts w:ascii="Georgia" w:eastAsia="Georgia" w:hAnsi="Georgia" w:cs="Georgia"/>
        </w:rPr>
        <w:t xml:space="preserve">, </w:t>
      </w:r>
      <w:proofErr w:type="spellStart"/>
      <w:r>
        <w:rPr>
          <w:rFonts w:ascii="Georgia" w:eastAsia="Georgia" w:hAnsi="Georgia" w:cs="Georgia"/>
        </w:rPr>
        <w:t>LnCaP</w:t>
      </w:r>
      <w:proofErr w:type="spellEnd"/>
      <w:r>
        <w:rPr>
          <w:rFonts w:ascii="Georgia" w:eastAsia="Georgia" w:hAnsi="Georgia" w:cs="Georgia"/>
        </w:rPr>
        <w:t>, DU145 and PC3). This unique system will provide us an opportunity to directly modulate endogenous genes and minimize artifacts due to the transfection based reporter assays. Using CRISPR/CAS mediated genome-engineering method</w:t>
      </w:r>
      <w:r w:rsidR="00C46E7A">
        <w:rPr>
          <w:rFonts w:ascii="Georgia" w:eastAsia="Georgia" w:hAnsi="Georgia" w:cs="Georgia"/>
        </w:rPr>
        <w:fldChar w:fldCharType="begin"/>
      </w:r>
      <w:r w:rsidR="00C46E7A">
        <w:rPr>
          <w:rFonts w:ascii="Georgia" w:eastAsia="Georgia" w:hAnsi="Georgia" w:cs="Georgia"/>
        </w:rPr>
        <w:instrText xml:space="preserve"> ADDIN cite{23643243}</w:instrText>
      </w:r>
      <w:r w:rsidR="00C46E7A">
        <w:rPr>
          <w:rFonts w:ascii="Georgia" w:eastAsia="Georgia" w:hAnsi="Georgia" w:cs="Georgia"/>
        </w:rPr>
        <w:fldChar w:fldCharType="separate"/>
      </w:r>
      <w:r w:rsidR="00C46E7A">
        <w:rPr>
          <w:rFonts w:ascii="Georgia" w:eastAsia="Georgia" w:hAnsi="Georgia" w:cs="Georgia"/>
        </w:rPr>
        <w:t>[110]</w:t>
      </w:r>
      <w:r w:rsidR="00C46E7A">
        <w:rPr>
          <w:rFonts w:ascii="Georgia" w:eastAsia="Georgia" w:hAnsi="Georgia" w:cs="Georgia"/>
        </w:rPr>
        <w:fldChar w:fldCharType="end"/>
      </w:r>
      <w:r>
        <w:rPr>
          <w:rFonts w:ascii="Georgia" w:eastAsia="Georgia" w:hAnsi="Georgia" w:cs="Georgia"/>
        </w:rPr>
        <w:t xml:space="preserve"> we will directly generate mutations within promoter/enhancers of target genes. Theoretically we will generate 10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XXX).</w:t>
      </w:r>
    </w:p>
    <w:p w14:paraId="6552BF95" w14:textId="77777777" w:rsidR="00214E58" w:rsidRDefault="00B22759">
      <w:pPr>
        <w:pStyle w:val="normal0"/>
        <w:spacing w:line="240" w:lineRule="auto"/>
        <w:ind w:firstLine="720"/>
      </w:pPr>
      <w:r>
        <w:rPr>
          <w:rFonts w:ascii="Georgia" w:eastAsia="Georgia" w:hAnsi="Georgia" w:cs="Georgia"/>
        </w:rPr>
        <w:t xml:space="preserve">The mutant and WT cell lines generated using CRISPR/CAS system will be monitored for a) phenotypic changes by confocal microscopy and actin staining to determine effects of mutation on cytoskeletal reorganization b) Influence on proliferation by MTT and </w:t>
      </w:r>
      <w:proofErr w:type="spellStart"/>
      <w:r>
        <w:rPr>
          <w:rFonts w:ascii="Georgia" w:eastAsia="Georgia" w:hAnsi="Georgia" w:cs="Georgia"/>
        </w:rPr>
        <w:t>CellTiter-Glo</w:t>
      </w:r>
      <w:proofErr w:type="spellEnd"/>
      <w:r>
        <w:rPr>
          <w:rFonts w:ascii="Georgia" w:eastAsia="Georgia" w:hAnsi="Georgia" w:cs="Georgia"/>
        </w:rPr>
        <w:t>® Luminescent Cell Viability Assay (</w:t>
      </w:r>
      <w:proofErr w:type="spellStart"/>
      <w:r>
        <w:rPr>
          <w:rFonts w:ascii="Georgia" w:eastAsia="Georgia" w:hAnsi="Georgia" w:cs="Georgia"/>
        </w:rPr>
        <w:t>Promega</w:t>
      </w:r>
      <w:proofErr w:type="spellEnd"/>
      <w:r>
        <w:rPr>
          <w:rFonts w:ascii="Georgia" w:eastAsia="Georgia" w:hAnsi="Georgia" w:cs="Georgia"/>
        </w:rPr>
        <w:t xml:space="preserve">) c) Influence on invasive and migratory potential using, </w:t>
      </w:r>
      <w:proofErr w:type="spellStart"/>
      <w:r>
        <w:rPr>
          <w:rFonts w:ascii="Georgia" w:eastAsia="Georgia" w:hAnsi="Georgia" w:cs="Georgia"/>
        </w:rPr>
        <w:t>matrigel</w:t>
      </w:r>
      <w:proofErr w:type="spellEnd"/>
      <w:r>
        <w:rPr>
          <w:rFonts w:ascii="Georgia" w:eastAsia="Georgia" w:hAnsi="Georgia" w:cs="Georgia"/>
        </w:rPr>
        <w:t xml:space="preserve"> coated invasion and </w:t>
      </w:r>
      <w:proofErr w:type="spellStart"/>
      <w:r>
        <w:rPr>
          <w:rFonts w:ascii="Georgia" w:eastAsia="Georgia" w:hAnsi="Georgia" w:cs="Georgia"/>
        </w:rPr>
        <w:t>boyden</w:t>
      </w:r>
      <w:proofErr w:type="spellEnd"/>
      <w:r>
        <w:rPr>
          <w:rFonts w:ascii="Georgia" w:eastAsia="Georgia" w:hAnsi="Georgia" w:cs="Georgia"/>
        </w:rPr>
        <w:t xml:space="preserve"> chambers in 24 well format d) senescence by </w:t>
      </w:r>
      <w:r>
        <w:rPr>
          <w:rFonts w:ascii="Georgia" w:eastAsia="Georgia" w:hAnsi="Georgia" w:cs="Georgia"/>
          <w:highlight w:val="yellow"/>
        </w:rPr>
        <w:t>β-gal</w:t>
      </w:r>
      <w:r>
        <w:rPr>
          <w:rFonts w:ascii="Georgia" w:eastAsia="Georgia" w:hAnsi="Georgia" w:cs="Georgia"/>
        </w:rPr>
        <w:t xml:space="preserve"> staining e) apoptosis by tunnel assay.</w:t>
      </w:r>
    </w:p>
    <w:p w14:paraId="5B0BCD6E" w14:textId="77777777" w:rsidR="00214E58" w:rsidRDefault="00B22759">
      <w:pPr>
        <w:pStyle w:val="normal0"/>
        <w:spacing w:line="240" w:lineRule="auto"/>
      </w:pPr>
      <w:r>
        <w:rPr>
          <w:b/>
        </w:rPr>
        <w:t>D-4-b-ii</w:t>
      </w:r>
      <w:proofErr w:type="gramStart"/>
      <w:r>
        <w:rPr>
          <w:b/>
        </w:rPr>
        <w:t>-(</w:t>
      </w:r>
      <w:proofErr w:type="gramEnd"/>
      <w:r>
        <w:rPr>
          <w:b/>
        </w:rPr>
        <w:t>3)  Effect of the mutation on TF binding</w:t>
      </w:r>
    </w:p>
    <w:p w14:paraId="6ED4D6E4" w14:textId="77777777" w:rsidR="00214E58" w:rsidRDefault="00B22759">
      <w:pPr>
        <w:pStyle w:val="normal0"/>
        <w:spacing w:line="240" w:lineRule="auto"/>
      </w:pPr>
      <w:r>
        <w:rPr>
          <w:rFonts w:ascii="Georgia" w:eastAsia="Georgia" w:hAnsi="Georgia" w:cs="Georgia"/>
          <w:i/>
        </w:rPr>
        <w:t>In vitro</w:t>
      </w:r>
      <w:r>
        <w:rPr>
          <w:rFonts w:ascii="Georgia" w:eastAsia="Georgia" w:hAnsi="Georgia" w:cs="Georgia"/>
        </w:rPr>
        <w:t xml:space="preserve"> EMSAs will confirm specific binding to WT or mutant sequence by a particular transcription factor. EMSA (electrophoretic mobility shift assay) is a common technique employed to study protein-DNA interactions. We will use the WT and the MT sequences to determine binding of the transcription factor predicted to be present at the site of mutation. Chromatin </w:t>
      </w:r>
      <w:proofErr w:type="spellStart"/>
      <w:r>
        <w:rPr>
          <w:rFonts w:ascii="Georgia" w:eastAsia="Georgia" w:hAnsi="Georgia" w:cs="Georgia"/>
        </w:rPr>
        <w:t>immuno</w:t>
      </w:r>
      <w:proofErr w:type="spellEnd"/>
      <w:r>
        <w:rPr>
          <w:rFonts w:ascii="Georgia" w:eastAsia="Georgia" w:hAnsi="Georgia" w:cs="Georgia"/>
        </w:rPr>
        <w:t>-precipitation (</w:t>
      </w:r>
      <w:proofErr w:type="spellStart"/>
      <w:r>
        <w:rPr>
          <w:rFonts w:ascii="Georgia" w:eastAsia="Georgia" w:hAnsi="Georgia" w:cs="Georgia"/>
        </w:rPr>
        <w:t>ChIP</w:t>
      </w:r>
      <w:proofErr w:type="spellEnd"/>
      <w:r>
        <w:rPr>
          <w:rFonts w:ascii="Georgia" w:eastAsia="Georgia" w:hAnsi="Georgia" w:cs="Georgia"/>
        </w:rPr>
        <w:t xml:space="preserve">) assays for TFs overlapping the variant will be conducted to determine if the variant can distort TF binding in vivo. This would help validate the variants that are predicted to be motif breakers. Alternatively, for the SNVs predicted to create a new motif, </w:t>
      </w:r>
      <w:proofErr w:type="spellStart"/>
      <w:r>
        <w:rPr>
          <w:rFonts w:ascii="Georgia" w:eastAsia="Georgia" w:hAnsi="Georgia" w:cs="Georgia"/>
        </w:rPr>
        <w:t>ChIP</w:t>
      </w:r>
      <w:proofErr w:type="spellEnd"/>
      <w:r>
        <w:rPr>
          <w:rFonts w:ascii="Georgia" w:eastAsia="Georgia" w:hAnsi="Georgia" w:cs="Georgia"/>
        </w:rPr>
        <w:t xml:space="preserve"> experiments will help validate binding.</w:t>
      </w:r>
    </w:p>
    <w:p w14:paraId="2345335F" w14:textId="77777777" w:rsidR="00866C75" w:rsidRDefault="00866C75" w:rsidP="00866C75">
      <w:pPr>
        <w:pStyle w:val="normal0"/>
        <w:spacing w:line="240" w:lineRule="auto"/>
      </w:pPr>
      <w:r>
        <w:t>1</w:t>
      </w:r>
    </w:p>
    <w:p w14:paraId="30D089F2" w14:textId="77777777" w:rsidR="00866C75" w:rsidRDefault="00866C75" w:rsidP="00866C75">
      <w:pPr>
        <w:pStyle w:val="normal0"/>
        <w:spacing w:line="240" w:lineRule="auto"/>
      </w:pPr>
      <w:r>
        <w:t>2</w:t>
      </w:r>
    </w:p>
    <w:p w14:paraId="4B48D8DD" w14:textId="77777777" w:rsidR="00866C75" w:rsidRDefault="00866C75" w:rsidP="00866C75">
      <w:pPr>
        <w:pStyle w:val="normal0"/>
        <w:spacing w:line="240" w:lineRule="auto"/>
      </w:pPr>
      <w:r>
        <w:t>3</w:t>
      </w:r>
    </w:p>
    <w:p w14:paraId="44B468DB" w14:textId="77777777" w:rsidR="00866C75" w:rsidRDefault="00866C75" w:rsidP="00866C75">
      <w:pPr>
        <w:pStyle w:val="normal0"/>
        <w:spacing w:line="240" w:lineRule="auto"/>
      </w:pPr>
      <w:r>
        <w:t>4</w:t>
      </w:r>
    </w:p>
    <w:p w14:paraId="582779D7" w14:textId="77777777" w:rsidR="00866C75" w:rsidRDefault="00866C75" w:rsidP="00866C75">
      <w:pPr>
        <w:pStyle w:val="normal0"/>
        <w:spacing w:line="240" w:lineRule="auto"/>
      </w:pPr>
      <w:r>
        <w:t>5</w:t>
      </w:r>
    </w:p>
    <w:p w14:paraId="7D7A169A" w14:textId="77777777" w:rsidR="00866C75" w:rsidRDefault="00866C75" w:rsidP="00866C75">
      <w:pPr>
        <w:pStyle w:val="normal0"/>
        <w:spacing w:line="240" w:lineRule="auto"/>
      </w:pPr>
      <w:r>
        <w:t>6</w:t>
      </w:r>
    </w:p>
    <w:p w14:paraId="4CF83405" w14:textId="77777777" w:rsidR="00C46E7A" w:rsidRDefault="00C46E7A">
      <w:pPr>
        <w:pStyle w:val="normal0"/>
        <w:spacing w:line="240" w:lineRule="auto"/>
      </w:pPr>
      <w:bookmarkStart w:id="2" w:name="_GoBack"/>
      <w:bookmarkEnd w:id="2"/>
    </w:p>
    <w:p w14:paraId="68F07C88" w14:textId="77777777" w:rsidR="00C46E7A" w:rsidRDefault="00C46E7A">
      <w:pPr>
        <w:pStyle w:val="normal0"/>
        <w:spacing w:line="240" w:lineRule="auto"/>
      </w:pPr>
    </w:p>
    <w:p w14:paraId="493FF12C" w14:textId="76A1C2C4" w:rsidR="00214E58" w:rsidRDefault="00C46E7A">
      <w:pPr>
        <w:pStyle w:val="normal0"/>
      </w:pPr>
      <w:r>
        <w:fldChar w:fldCharType="begin"/>
      </w:r>
      <w:r>
        <w:instrText xml:space="preserve"> ADDIN bibliography{}</w:instrText>
      </w:r>
      <w:r>
        <w:fldChar w:fldCharType="end"/>
      </w:r>
    </w:p>
    <w:sectPr w:rsidR="00214E5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214E58"/>
    <w:rsid w:val="00087D6F"/>
    <w:rsid w:val="00214E58"/>
    <w:rsid w:val="00277099"/>
    <w:rsid w:val="00354B9E"/>
    <w:rsid w:val="003A16D4"/>
    <w:rsid w:val="008057A7"/>
    <w:rsid w:val="00866C75"/>
    <w:rsid w:val="00B22759"/>
    <w:rsid w:val="00C46E7A"/>
    <w:rsid w:val="00CA7058"/>
    <w:rsid w:val="00DD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275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7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275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7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9822</Words>
  <Characters>55990</Characters>
  <Application>Microsoft Macintosh Word</Application>
  <DocSecurity>0</DocSecurity>
  <Lines>466</Lines>
  <Paragraphs>131</Paragraphs>
  <ScaleCrop>false</ScaleCrop>
  <Company/>
  <LinksUpToDate>false</LinksUpToDate>
  <CharactersWithSpaces>65681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Gerstein</cp:lastModifiedBy>
  <cp:revision>2</cp:revision>
  <dcterms:created xsi:type="dcterms:W3CDTF">2015-05-06T15:36:00Z</dcterms:created>
  <dcterms:modified xsi:type="dcterms:W3CDTF">2015-05-06T15:36:00Z</dcterms:modified>
</cp:coreProperties>
</file>