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Default Extension="emf" ContentType="image/x-em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charts/chart1.xml" ContentType="application/vnd.openxmlformats-officedocument.drawingml.chart+xml"/>
  <Override PartName="/word/header6.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1724B1B" w14:textId="77777777" w:rsidR="006B24D8" w:rsidRPr="008B2CB2" w:rsidRDefault="00634667" w:rsidP="00E0325D">
      <w:pPr>
        <w:pStyle w:val="Heading1"/>
      </w:pPr>
      <w:bookmarkStart w:id="0" w:name="_Toc243117890"/>
      <w:bookmarkStart w:id="1" w:name="_Toc243121568"/>
      <w:bookmarkStart w:id="2" w:name="_Toc243122347"/>
      <w:bookmarkStart w:id="3" w:name="_Toc243386051"/>
      <w:bookmarkStart w:id="4" w:name="_Toc243476944"/>
      <w:bookmarkStart w:id="5" w:name="_Toc243540731"/>
      <w:bookmarkStart w:id="6" w:name="_Toc254443965"/>
      <w:r w:rsidRPr="008B2CB2">
        <w:t>Supplementary Information</w:t>
      </w:r>
      <w:bookmarkEnd w:id="0"/>
      <w:bookmarkEnd w:id="1"/>
      <w:bookmarkEnd w:id="2"/>
      <w:bookmarkEnd w:id="3"/>
      <w:bookmarkEnd w:id="4"/>
      <w:bookmarkEnd w:id="5"/>
      <w:bookmarkEnd w:id="6"/>
    </w:p>
    <w:p w14:paraId="2B9C4364" w14:textId="77777777" w:rsidR="00850DD4" w:rsidRPr="008B2CB2" w:rsidRDefault="00850DD4" w:rsidP="00621EC3"/>
    <w:p w14:paraId="24D22706" w14:textId="77777777" w:rsidR="00117704" w:rsidRPr="008B2CB2" w:rsidRDefault="00117704" w:rsidP="00E0325D">
      <w:pPr>
        <w:pStyle w:val="Heading1"/>
      </w:pPr>
      <w:bookmarkStart w:id="7" w:name="h.5n7yngyhpfhe" w:colFirst="0" w:colLast="0"/>
      <w:bookmarkStart w:id="8" w:name="_Toc254443966"/>
      <w:bookmarkEnd w:id="7"/>
      <w:r w:rsidRPr="008B2CB2">
        <w:t>A. Overview of the Supplement and Online Resources</w:t>
      </w:r>
      <w:bookmarkEnd w:id="8"/>
    </w:p>
    <w:p w14:paraId="2D2FE6E6" w14:textId="77777777" w:rsidR="00274A07" w:rsidRPr="008B2CB2" w:rsidRDefault="00274A07" w:rsidP="00621EC3"/>
    <w:p w14:paraId="21B9D79A" w14:textId="3F246DA0" w:rsidR="00C3777A" w:rsidRPr="008B2CB2" w:rsidRDefault="00117704" w:rsidP="00C3777A">
      <w:r w:rsidRPr="008B2CB2">
        <w:t xml:space="preserve">The ENCODE and modENCODE consortia aim to identify all gene features and build the encyclopedia of DNA elements for the three distant metazoans - human, worm and fly. In this paper, we made use of all data from the consortia for an integrative comparison of transcriptomes in these three species. Through uniform analysis, we were able to identify comparable elements among different species, as well as distinguishable features uniquely belonging to a specific species. More details of the </w:t>
      </w:r>
      <w:r w:rsidR="00AA45F3" w:rsidRPr="008B2CB2">
        <w:t>data set</w:t>
      </w:r>
      <w:r w:rsidR="00B62060" w:rsidRPr="008B2CB2">
        <w:t>s</w:t>
      </w:r>
      <w:r w:rsidRPr="008B2CB2">
        <w:t xml:space="preserve"> and the uniform analysis are presented </w:t>
      </w:r>
      <w:r w:rsidR="000D02B8" w:rsidRPr="008B2CB2">
        <w:t xml:space="preserve">here </w:t>
      </w:r>
      <w:r w:rsidRPr="008B2CB2">
        <w:t xml:space="preserve">in this Supplementary Information. </w:t>
      </w:r>
      <w:r w:rsidR="00C3777A" w:rsidRPr="008B2CB2">
        <w:t xml:space="preserve">The supplementary figures present </w:t>
      </w:r>
      <w:r w:rsidR="00DE1A42">
        <w:t>information</w:t>
      </w:r>
      <w:r w:rsidR="00C3777A" w:rsidRPr="008B2CB2">
        <w:t xml:space="preserve"> not included in the main figures or extended data (ED) figures. They also include several “shadow figures” of those, which are similarly drawn but contain more detailed information.</w:t>
      </w:r>
    </w:p>
    <w:p w14:paraId="719104CF" w14:textId="77777777" w:rsidR="00AA6169" w:rsidRPr="008B2CB2" w:rsidRDefault="00AA6169" w:rsidP="00621EC3"/>
    <w:p w14:paraId="63727F8B" w14:textId="0DE70E94" w:rsidR="000D02B8" w:rsidRPr="008B2CB2" w:rsidRDefault="00C3777A" w:rsidP="00621EC3">
      <w:r>
        <w:t xml:space="preserve">Note that the </w:t>
      </w:r>
      <w:r w:rsidR="00E41BA3">
        <w:t>flow</w:t>
      </w:r>
      <w:r>
        <w:t xml:space="preserve"> of main text is divided into 4 parts, in the order: </w:t>
      </w:r>
      <w:r w:rsidRPr="00B04DB7">
        <w:rPr>
          <w:u w:val="single"/>
        </w:rPr>
        <w:t>Comparative ENCODE RNA Resource</w:t>
      </w:r>
      <w:r>
        <w:t xml:space="preserve">, </w:t>
      </w:r>
      <w:r w:rsidRPr="00F57246">
        <w:rPr>
          <w:noProof/>
          <w:u w:val="single"/>
        </w:rPr>
        <w:t>ncRNAs &amp; Non-Canonical Transcription</w:t>
      </w:r>
      <w:r>
        <w:t xml:space="preserve">, </w:t>
      </w:r>
      <w:r w:rsidR="00552586" w:rsidRPr="00B04DB7">
        <w:rPr>
          <w:u w:val="single"/>
        </w:rPr>
        <w:t>Expression Clustering and Stage Alignment</w:t>
      </w:r>
      <w:r w:rsidR="00552586">
        <w:t xml:space="preserve">, </w:t>
      </w:r>
      <w:r w:rsidRPr="00F57246">
        <w:rPr>
          <w:noProof/>
          <w:u w:val="single"/>
        </w:rPr>
        <w:t>Modeling Gene Expression with Chromatin &amp; TFs</w:t>
      </w:r>
      <w:r>
        <w:t>. This</w:t>
      </w:r>
      <w:r w:rsidRPr="008B2CB2">
        <w:t xml:space="preserve"> supplement is</w:t>
      </w:r>
      <w:r w:rsidR="00E41BA3">
        <w:t xml:space="preserve"> laid out in a parallel fashion. S</w:t>
      </w:r>
      <w:r>
        <w:t xml:space="preserve">ections B, C, D, E </w:t>
      </w:r>
      <w:r w:rsidR="00E41BA3">
        <w:t xml:space="preserve">are devoted to the 4 parts respectively, providing more details and </w:t>
      </w:r>
      <w:r w:rsidR="004651C8">
        <w:t xml:space="preserve">background </w:t>
      </w:r>
      <w:r w:rsidR="00E41BA3">
        <w:t>context to the major results presented in the main text.</w:t>
      </w:r>
      <w:r w:rsidR="004651C8">
        <w:t xml:space="preserve"> Also, for each of these sections there are major supplement figures and tables, which, in turn, have further of sub-parts (i.e. Figures S1 to S4 and Tables S1 to S3</w:t>
      </w:r>
      <w:r w:rsidR="00DE1A42">
        <w:t>, which have subparts such as Figure S2g</w:t>
      </w:r>
      <w:r w:rsidR="004651C8">
        <w:t xml:space="preserve">). </w:t>
      </w:r>
      <w:r>
        <w:t xml:space="preserve"> </w:t>
      </w:r>
      <w:r w:rsidR="004651C8">
        <w:t>Finally, the supplement is connected to the extended</w:t>
      </w:r>
      <w:r w:rsidR="00DE1A42">
        <w:t>-</w:t>
      </w:r>
      <w:r w:rsidR="004651C8">
        <w:t xml:space="preserve">data figures, in that the caption of each of these refers to specific supplement sections, figures and tables as providing more detail. </w:t>
      </w:r>
    </w:p>
    <w:p w14:paraId="3A93EB90" w14:textId="77777777" w:rsidR="000D02B8" w:rsidRPr="008B2CB2" w:rsidRDefault="000D02B8" w:rsidP="00621EC3">
      <w:pPr>
        <w:rPr>
          <w:rFonts w:eastAsia="PMingLiU"/>
          <w:lang w:eastAsia="zh-HK"/>
        </w:rPr>
      </w:pPr>
    </w:p>
    <w:p w14:paraId="57C0B4A6" w14:textId="77777777" w:rsidR="00634667" w:rsidRDefault="00AF32B8" w:rsidP="00621EC3">
      <w:r w:rsidRPr="008B2CB2">
        <w:t>We made comprehensive analyses of a large amount of genomic data across three species. This paper, including this supplement, can be viewed as a hierarchical information structure, designed to present both data and results in an organized fashion. In the hierarchy, the “main" text sits at the top, synthesizing everything broadly. It then points to more detailed descriptions of our methods and data, which were divided into sections A-</w:t>
      </w:r>
      <w:r w:rsidR="0020020F" w:rsidRPr="008B2CB2">
        <w:t>G</w:t>
      </w:r>
      <w:r w:rsidRPr="008B2CB2">
        <w:t>. Sections B-</w:t>
      </w:r>
      <w:r w:rsidR="007D1FA2" w:rsidRPr="008B2CB2">
        <w:t>E</w:t>
      </w:r>
      <w:r w:rsidRPr="008B2CB2">
        <w:t xml:space="preserve"> each addresses one coherent aspect of the analyses, with the order of appearance concordant with the main text. Each of these individual sections often refers to a huge amount of supplementary calculations and </w:t>
      </w:r>
      <w:r w:rsidR="00AA45F3" w:rsidRPr="008B2CB2">
        <w:t>data set</w:t>
      </w:r>
      <w:r w:rsidRPr="008B2CB2">
        <w:t xml:space="preserve">s. Moreover, the </w:t>
      </w:r>
      <w:r w:rsidR="00AA45F3" w:rsidRPr="008B2CB2">
        <w:t>data set</w:t>
      </w:r>
      <w:r w:rsidRPr="008B2CB2">
        <w:t xml:space="preserve">s to which the paper refers the most are usually not the actual raw data per se, but subsidiary analysis products that summarize the data (e.g., RPKM and modules). Some of the </w:t>
      </w:r>
      <w:r w:rsidR="00AA45F3" w:rsidRPr="008B2CB2">
        <w:t>data set</w:t>
      </w:r>
      <w:r w:rsidRPr="008B2CB2">
        <w:t xml:space="preserve">s are presented in formal paper supplements, while others are on our paper website (Section </w:t>
      </w:r>
      <w:r w:rsidR="007D1FA2" w:rsidRPr="008B2CB2">
        <w:t>F</w:t>
      </w:r>
      <w:r w:rsidRPr="008B2CB2">
        <w:t xml:space="preserve">). At the bottom of the hierarchy, section </w:t>
      </w:r>
      <w:r w:rsidR="007D1FA2" w:rsidRPr="008B2CB2">
        <w:t>G</w:t>
      </w:r>
      <w:r w:rsidRPr="008B2CB2">
        <w:t>, is the actual underlying raw data (usually RNA-Seq reads), stored in central repositories (such as the short read archive (SRA)). Raw data files are usually huge and unwieldy. Consequently, it makes most sense to approach the information in a particular freeze from the top down.</w:t>
      </w:r>
      <w:r w:rsidR="005D3DE6" w:rsidRPr="008B2CB2">
        <w:t xml:space="preserve"> </w:t>
      </w:r>
    </w:p>
    <w:p w14:paraId="5A65FA3B" w14:textId="77777777" w:rsidR="004651C8" w:rsidRPr="008B2CB2" w:rsidRDefault="004651C8" w:rsidP="00621EC3"/>
    <w:p w14:paraId="16DF2D22" w14:textId="77777777" w:rsidR="007C0F79" w:rsidRPr="008B2CB2" w:rsidRDefault="007C0F79" w:rsidP="00621EC3"/>
    <w:p w14:paraId="0AD32940" w14:textId="77777777" w:rsidR="00235799" w:rsidRPr="008B2CB2" w:rsidRDefault="00235799" w:rsidP="00621EC3"/>
    <w:p w14:paraId="61E2430E" w14:textId="77777777" w:rsidR="00765580" w:rsidRDefault="008F53EE">
      <w:pPr>
        <w:pStyle w:val="TOC1"/>
        <w:tabs>
          <w:tab w:val="right" w:leader="dot" w:pos="9350"/>
        </w:tabs>
        <w:rPr>
          <w:rFonts w:asciiTheme="minorHAnsi" w:hAnsiTheme="minorHAnsi"/>
          <w:noProof/>
          <w:sz w:val="24"/>
          <w:lang w:eastAsia="ja-JP"/>
        </w:rPr>
      </w:pPr>
      <w:r w:rsidRPr="008B2CB2">
        <w:lastRenderedPageBreak/>
        <w:fldChar w:fldCharType="begin"/>
      </w:r>
      <w:r w:rsidR="000C379F" w:rsidRPr="008B2CB2">
        <w:instrText xml:space="preserve"> TOC \o "1-3" </w:instrText>
      </w:r>
      <w:r w:rsidRPr="008B2CB2">
        <w:fldChar w:fldCharType="separate"/>
      </w:r>
      <w:r w:rsidR="00765580">
        <w:rPr>
          <w:noProof/>
        </w:rPr>
        <w:t>Supplementary Information</w:t>
      </w:r>
      <w:r w:rsidR="00765580">
        <w:rPr>
          <w:noProof/>
        </w:rPr>
        <w:tab/>
      </w:r>
      <w:r w:rsidR="00765580">
        <w:rPr>
          <w:noProof/>
        </w:rPr>
        <w:fldChar w:fldCharType="begin"/>
      </w:r>
      <w:r w:rsidR="00765580">
        <w:rPr>
          <w:noProof/>
        </w:rPr>
        <w:instrText xml:space="preserve"> PAGEREF _Toc254443965 \h </w:instrText>
      </w:r>
      <w:r w:rsidR="00765580">
        <w:rPr>
          <w:noProof/>
        </w:rPr>
      </w:r>
      <w:r w:rsidR="00765580">
        <w:rPr>
          <w:noProof/>
        </w:rPr>
        <w:fldChar w:fldCharType="separate"/>
      </w:r>
      <w:r w:rsidR="003909EF">
        <w:rPr>
          <w:noProof/>
        </w:rPr>
        <w:t>1</w:t>
      </w:r>
      <w:r w:rsidR="00765580">
        <w:rPr>
          <w:noProof/>
        </w:rPr>
        <w:fldChar w:fldCharType="end"/>
      </w:r>
    </w:p>
    <w:p w14:paraId="403362E0" w14:textId="77777777" w:rsidR="00765580" w:rsidRDefault="00765580">
      <w:pPr>
        <w:pStyle w:val="TOC1"/>
        <w:tabs>
          <w:tab w:val="right" w:leader="dot" w:pos="9350"/>
        </w:tabs>
        <w:rPr>
          <w:rFonts w:asciiTheme="minorHAnsi" w:hAnsiTheme="minorHAnsi"/>
          <w:noProof/>
          <w:sz w:val="24"/>
          <w:lang w:eastAsia="ja-JP"/>
        </w:rPr>
      </w:pPr>
      <w:r>
        <w:rPr>
          <w:noProof/>
        </w:rPr>
        <w:t>A. Overview of the Supplement and Online Resources</w:t>
      </w:r>
      <w:r>
        <w:rPr>
          <w:noProof/>
        </w:rPr>
        <w:tab/>
      </w:r>
      <w:r>
        <w:rPr>
          <w:noProof/>
        </w:rPr>
        <w:fldChar w:fldCharType="begin"/>
      </w:r>
      <w:r>
        <w:rPr>
          <w:noProof/>
        </w:rPr>
        <w:instrText xml:space="preserve"> PAGEREF _Toc254443966 \h </w:instrText>
      </w:r>
      <w:r>
        <w:rPr>
          <w:noProof/>
        </w:rPr>
      </w:r>
      <w:r>
        <w:rPr>
          <w:noProof/>
        </w:rPr>
        <w:fldChar w:fldCharType="separate"/>
      </w:r>
      <w:r w:rsidR="003909EF">
        <w:rPr>
          <w:noProof/>
        </w:rPr>
        <w:t>1</w:t>
      </w:r>
      <w:r>
        <w:rPr>
          <w:noProof/>
        </w:rPr>
        <w:fldChar w:fldCharType="end"/>
      </w:r>
    </w:p>
    <w:p w14:paraId="0E650FB5" w14:textId="738E78A6" w:rsidR="00765580" w:rsidRDefault="00765580">
      <w:pPr>
        <w:pStyle w:val="TOC1"/>
        <w:tabs>
          <w:tab w:val="right" w:leader="dot" w:pos="9350"/>
        </w:tabs>
        <w:rPr>
          <w:rFonts w:asciiTheme="minorHAnsi" w:hAnsiTheme="minorHAnsi"/>
          <w:noProof/>
          <w:sz w:val="24"/>
          <w:lang w:eastAsia="ja-JP"/>
        </w:rPr>
      </w:pPr>
      <w:r>
        <w:rPr>
          <w:noProof/>
        </w:rPr>
        <w:t xml:space="preserve">B. More Details for </w:t>
      </w:r>
      <w:r w:rsidRPr="00E672D3">
        <w:rPr>
          <w:noProof/>
          <w:u w:val="single"/>
        </w:rPr>
        <w:t>“Comparative ENCODE RNA Resource”</w:t>
      </w:r>
      <w:r>
        <w:rPr>
          <w:noProof/>
        </w:rPr>
        <w:tab/>
      </w:r>
      <w:r>
        <w:rPr>
          <w:noProof/>
        </w:rPr>
        <w:fldChar w:fldCharType="begin"/>
      </w:r>
      <w:r>
        <w:rPr>
          <w:noProof/>
        </w:rPr>
        <w:instrText xml:space="preserve"> PAGEREF _Toc254443967 \h </w:instrText>
      </w:r>
      <w:r>
        <w:rPr>
          <w:noProof/>
        </w:rPr>
      </w:r>
      <w:r>
        <w:rPr>
          <w:noProof/>
        </w:rPr>
        <w:fldChar w:fldCharType="separate"/>
      </w:r>
      <w:r w:rsidR="003909EF">
        <w:rPr>
          <w:noProof/>
        </w:rPr>
        <w:t>5</w:t>
      </w:r>
      <w:r>
        <w:rPr>
          <w:noProof/>
        </w:rPr>
        <w:fldChar w:fldCharType="end"/>
      </w:r>
    </w:p>
    <w:p w14:paraId="56184E8C" w14:textId="3BB77D3A" w:rsidR="00765580" w:rsidRDefault="00765580">
      <w:pPr>
        <w:pStyle w:val="TOC2"/>
        <w:tabs>
          <w:tab w:val="right" w:leader="dot" w:pos="9350"/>
        </w:tabs>
        <w:rPr>
          <w:rFonts w:asciiTheme="minorHAnsi" w:hAnsiTheme="minorHAnsi"/>
          <w:noProof/>
          <w:sz w:val="24"/>
          <w:lang w:eastAsia="ja-JP"/>
        </w:rPr>
      </w:pPr>
      <w:r>
        <w:rPr>
          <w:noProof/>
        </w:rPr>
        <w:t xml:space="preserve">B.1. Context for </w:t>
      </w:r>
      <w:r w:rsidRPr="00E672D3">
        <w:rPr>
          <w:noProof/>
          <w:u w:val="single"/>
        </w:rPr>
        <w:t>“Comparative ENCODE RNA Resource”</w:t>
      </w:r>
      <w:r>
        <w:rPr>
          <w:noProof/>
        </w:rPr>
        <w:tab/>
      </w:r>
      <w:r>
        <w:rPr>
          <w:noProof/>
        </w:rPr>
        <w:fldChar w:fldCharType="begin"/>
      </w:r>
      <w:r>
        <w:rPr>
          <w:noProof/>
        </w:rPr>
        <w:instrText xml:space="preserve"> PAGEREF _Toc254443968 \h </w:instrText>
      </w:r>
      <w:r>
        <w:rPr>
          <w:noProof/>
        </w:rPr>
      </w:r>
      <w:r>
        <w:rPr>
          <w:noProof/>
        </w:rPr>
        <w:fldChar w:fldCharType="separate"/>
      </w:r>
      <w:r w:rsidR="003909EF">
        <w:rPr>
          <w:noProof/>
        </w:rPr>
        <w:t>5</w:t>
      </w:r>
      <w:r>
        <w:rPr>
          <w:noProof/>
        </w:rPr>
        <w:fldChar w:fldCharType="end"/>
      </w:r>
    </w:p>
    <w:p w14:paraId="7D8A28BF" w14:textId="77777777" w:rsidR="00765580" w:rsidRDefault="00765580">
      <w:pPr>
        <w:pStyle w:val="TOC2"/>
        <w:tabs>
          <w:tab w:val="right" w:leader="dot" w:pos="9350"/>
        </w:tabs>
        <w:rPr>
          <w:rFonts w:asciiTheme="minorHAnsi" w:hAnsiTheme="minorHAnsi"/>
          <w:noProof/>
          <w:sz w:val="24"/>
          <w:lang w:eastAsia="ja-JP"/>
        </w:rPr>
      </w:pPr>
      <w:r>
        <w:rPr>
          <w:noProof/>
        </w:rPr>
        <w:t>B.2. RNA-Seq Data Generation</w:t>
      </w:r>
      <w:r>
        <w:rPr>
          <w:noProof/>
        </w:rPr>
        <w:tab/>
      </w:r>
      <w:r>
        <w:rPr>
          <w:noProof/>
        </w:rPr>
        <w:fldChar w:fldCharType="begin"/>
      </w:r>
      <w:r>
        <w:rPr>
          <w:noProof/>
        </w:rPr>
        <w:instrText xml:space="preserve"> PAGEREF _Toc254443969 \h </w:instrText>
      </w:r>
      <w:r>
        <w:rPr>
          <w:noProof/>
        </w:rPr>
      </w:r>
      <w:r>
        <w:rPr>
          <w:noProof/>
        </w:rPr>
        <w:fldChar w:fldCharType="separate"/>
      </w:r>
      <w:r w:rsidR="003909EF">
        <w:rPr>
          <w:noProof/>
        </w:rPr>
        <w:t>6</w:t>
      </w:r>
      <w:r>
        <w:rPr>
          <w:noProof/>
        </w:rPr>
        <w:fldChar w:fldCharType="end"/>
      </w:r>
    </w:p>
    <w:p w14:paraId="384A2A10" w14:textId="77777777" w:rsidR="00765580" w:rsidRDefault="00765580">
      <w:pPr>
        <w:pStyle w:val="TOC3"/>
        <w:tabs>
          <w:tab w:val="right" w:leader="dot" w:pos="9350"/>
        </w:tabs>
        <w:rPr>
          <w:rFonts w:asciiTheme="minorHAnsi" w:hAnsiTheme="minorHAnsi"/>
          <w:noProof/>
          <w:sz w:val="24"/>
          <w:lang w:eastAsia="ja-JP"/>
        </w:rPr>
      </w:pPr>
      <w:r>
        <w:rPr>
          <w:noProof/>
        </w:rPr>
        <w:t>B.2.1. ENCODE Human RNA-Seq Data Generation</w:t>
      </w:r>
      <w:r>
        <w:rPr>
          <w:noProof/>
        </w:rPr>
        <w:tab/>
      </w:r>
      <w:r>
        <w:rPr>
          <w:noProof/>
        </w:rPr>
        <w:fldChar w:fldCharType="begin"/>
      </w:r>
      <w:r>
        <w:rPr>
          <w:noProof/>
        </w:rPr>
        <w:instrText xml:space="preserve"> PAGEREF _Toc254443970 \h </w:instrText>
      </w:r>
      <w:r>
        <w:rPr>
          <w:noProof/>
        </w:rPr>
      </w:r>
      <w:r>
        <w:rPr>
          <w:noProof/>
        </w:rPr>
        <w:fldChar w:fldCharType="separate"/>
      </w:r>
      <w:r w:rsidR="003909EF">
        <w:rPr>
          <w:noProof/>
        </w:rPr>
        <w:t>6</w:t>
      </w:r>
      <w:r>
        <w:rPr>
          <w:noProof/>
        </w:rPr>
        <w:fldChar w:fldCharType="end"/>
      </w:r>
    </w:p>
    <w:p w14:paraId="103C7943" w14:textId="77777777" w:rsidR="00765580" w:rsidRDefault="00765580">
      <w:pPr>
        <w:pStyle w:val="TOC3"/>
        <w:tabs>
          <w:tab w:val="right" w:leader="dot" w:pos="9350"/>
        </w:tabs>
        <w:rPr>
          <w:rFonts w:asciiTheme="minorHAnsi" w:hAnsiTheme="minorHAnsi"/>
          <w:noProof/>
          <w:sz w:val="24"/>
          <w:lang w:eastAsia="ja-JP"/>
        </w:rPr>
      </w:pPr>
      <w:r>
        <w:rPr>
          <w:noProof/>
        </w:rPr>
        <w:t>B.2.2. Worm RNA-Seq Data Generation</w:t>
      </w:r>
      <w:r>
        <w:rPr>
          <w:noProof/>
        </w:rPr>
        <w:tab/>
      </w:r>
      <w:r>
        <w:rPr>
          <w:noProof/>
        </w:rPr>
        <w:fldChar w:fldCharType="begin"/>
      </w:r>
      <w:r>
        <w:rPr>
          <w:noProof/>
        </w:rPr>
        <w:instrText xml:space="preserve"> PAGEREF _Toc254443971 \h </w:instrText>
      </w:r>
      <w:r>
        <w:rPr>
          <w:noProof/>
        </w:rPr>
      </w:r>
      <w:r>
        <w:rPr>
          <w:noProof/>
        </w:rPr>
        <w:fldChar w:fldCharType="separate"/>
      </w:r>
      <w:r w:rsidR="003909EF">
        <w:rPr>
          <w:noProof/>
        </w:rPr>
        <w:t>6</w:t>
      </w:r>
      <w:r>
        <w:rPr>
          <w:noProof/>
        </w:rPr>
        <w:fldChar w:fldCharType="end"/>
      </w:r>
    </w:p>
    <w:p w14:paraId="7B04C3D2" w14:textId="094BFCE8" w:rsidR="00765580" w:rsidRDefault="00765580">
      <w:pPr>
        <w:pStyle w:val="TOC3"/>
        <w:tabs>
          <w:tab w:val="right" w:leader="dot" w:pos="9350"/>
        </w:tabs>
        <w:rPr>
          <w:rFonts w:asciiTheme="minorHAnsi" w:hAnsiTheme="minorHAnsi"/>
          <w:noProof/>
          <w:sz w:val="24"/>
          <w:lang w:eastAsia="ja-JP"/>
        </w:rPr>
      </w:pPr>
      <w:r>
        <w:rPr>
          <w:noProof/>
        </w:rPr>
        <w:t>B.2.3. Fly RNA-Seq Data Generation</w:t>
      </w:r>
      <w:r>
        <w:rPr>
          <w:noProof/>
        </w:rPr>
        <w:tab/>
      </w:r>
      <w:r>
        <w:rPr>
          <w:noProof/>
        </w:rPr>
        <w:fldChar w:fldCharType="begin"/>
      </w:r>
      <w:r>
        <w:rPr>
          <w:noProof/>
        </w:rPr>
        <w:instrText xml:space="preserve"> PAGEREF _Toc254443972 \h </w:instrText>
      </w:r>
      <w:r>
        <w:rPr>
          <w:noProof/>
        </w:rPr>
      </w:r>
      <w:r>
        <w:rPr>
          <w:noProof/>
        </w:rPr>
        <w:fldChar w:fldCharType="separate"/>
      </w:r>
      <w:r w:rsidR="003909EF">
        <w:rPr>
          <w:noProof/>
        </w:rPr>
        <w:t>7</w:t>
      </w:r>
      <w:r>
        <w:rPr>
          <w:noProof/>
        </w:rPr>
        <w:fldChar w:fldCharType="end"/>
      </w:r>
    </w:p>
    <w:p w14:paraId="00D9503F" w14:textId="77777777" w:rsidR="00765580" w:rsidRDefault="00765580">
      <w:pPr>
        <w:pStyle w:val="TOC2"/>
        <w:tabs>
          <w:tab w:val="right" w:leader="dot" w:pos="9350"/>
        </w:tabs>
        <w:rPr>
          <w:rFonts w:asciiTheme="minorHAnsi" w:hAnsiTheme="minorHAnsi"/>
          <w:noProof/>
          <w:sz w:val="24"/>
          <w:lang w:eastAsia="ja-JP"/>
        </w:rPr>
      </w:pPr>
      <w:r>
        <w:rPr>
          <w:noProof/>
          <w:lang w:eastAsia="zh-CN"/>
        </w:rPr>
        <w:t>B</w:t>
      </w:r>
      <w:r>
        <w:rPr>
          <w:noProof/>
        </w:rPr>
        <w:t>.</w:t>
      </w:r>
      <w:r>
        <w:rPr>
          <w:noProof/>
          <w:lang w:eastAsia="zh-CN"/>
        </w:rPr>
        <w:t>3</w:t>
      </w:r>
      <w:r>
        <w:rPr>
          <w:noProof/>
        </w:rPr>
        <w:t>. Annotation</w:t>
      </w:r>
      <w:r>
        <w:rPr>
          <w:noProof/>
        </w:rPr>
        <w:tab/>
      </w:r>
      <w:r>
        <w:rPr>
          <w:noProof/>
        </w:rPr>
        <w:fldChar w:fldCharType="begin"/>
      </w:r>
      <w:r>
        <w:rPr>
          <w:noProof/>
        </w:rPr>
        <w:instrText xml:space="preserve"> PAGEREF _Toc254443973 \h </w:instrText>
      </w:r>
      <w:r>
        <w:rPr>
          <w:noProof/>
        </w:rPr>
      </w:r>
      <w:r>
        <w:rPr>
          <w:noProof/>
        </w:rPr>
        <w:fldChar w:fldCharType="separate"/>
      </w:r>
      <w:r w:rsidR="003909EF">
        <w:rPr>
          <w:noProof/>
        </w:rPr>
        <w:t>7</w:t>
      </w:r>
      <w:r>
        <w:rPr>
          <w:noProof/>
        </w:rPr>
        <w:fldChar w:fldCharType="end"/>
      </w:r>
    </w:p>
    <w:p w14:paraId="2BE8253A" w14:textId="4331F3CC" w:rsidR="00765580" w:rsidRDefault="00765580">
      <w:pPr>
        <w:pStyle w:val="TOC3"/>
        <w:tabs>
          <w:tab w:val="right" w:leader="dot" w:pos="9350"/>
        </w:tabs>
        <w:rPr>
          <w:rFonts w:asciiTheme="minorHAnsi" w:hAnsiTheme="minorHAnsi"/>
          <w:noProof/>
          <w:sz w:val="24"/>
          <w:lang w:eastAsia="ja-JP"/>
        </w:rPr>
      </w:pPr>
      <w:r>
        <w:rPr>
          <w:noProof/>
        </w:rPr>
        <w:t>B.3.1. Human-Worm-Fly Orthologs</w:t>
      </w:r>
      <w:r>
        <w:rPr>
          <w:noProof/>
        </w:rPr>
        <w:tab/>
      </w:r>
      <w:r>
        <w:rPr>
          <w:noProof/>
        </w:rPr>
        <w:fldChar w:fldCharType="begin"/>
      </w:r>
      <w:r>
        <w:rPr>
          <w:noProof/>
        </w:rPr>
        <w:instrText xml:space="preserve"> PAGEREF _Toc254443974 \h </w:instrText>
      </w:r>
      <w:r>
        <w:rPr>
          <w:noProof/>
        </w:rPr>
      </w:r>
      <w:r>
        <w:rPr>
          <w:noProof/>
        </w:rPr>
        <w:fldChar w:fldCharType="separate"/>
      </w:r>
      <w:r w:rsidR="003909EF">
        <w:rPr>
          <w:noProof/>
        </w:rPr>
        <w:t>8</w:t>
      </w:r>
      <w:r>
        <w:rPr>
          <w:noProof/>
        </w:rPr>
        <w:fldChar w:fldCharType="end"/>
      </w:r>
    </w:p>
    <w:p w14:paraId="03E8FF96" w14:textId="6E62B6B1" w:rsidR="00765580" w:rsidRDefault="00765580">
      <w:pPr>
        <w:pStyle w:val="TOC3"/>
        <w:tabs>
          <w:tab w:val="right" w:leader="dot" w:pos="9350"/>
        </w:tabs>
        <w:rPr>
          <w:rFonts w:asciiTheme="minorHAnsi" w:hAnsiTheme="minorHAnsi"/>
          <w:noProof/>
          <w:sz w:val="24"/>
          <w:lang w:eastAsia="ja-JP"/>
        </w:rPr>
      </w:pPr>
      <w:r>
        <w:rPr>
          <w:noProof/>
        </w:rPr>
        <w:t>B.3.2. Pseudogene Annotation</w:t>
      </w:r>
      <w:r>
        <w:rPr>
          <w:noProof/>
        </w:rPr>
        <w:tab/>
      </w:r>
      <w:r>
        <w:rPr>
          <w:noProof/>
        </w:rPr>
        <w:fldChar w:fldCharType="begin"/>
      </w:r>
      <w:r>
        <w:rPr>
          <w:noProof/>
        </w:rPr>
        <w:instrText xml:space="preserve"> PAGEREF _Toc254443975 \h </w:instrText>
      </w:r>
      <w:r>
        <w:rPr>
          <w:noProof/>
        </w:rPr>
      </w:r>
      <w:r>
        <w:rPr>
          <w:noProof/>
        </w:rPr>
        <w:fldChar w:fldCharType="separate"/>
      </w:r>
      <w:r w:rsidR="003909EF">
        <w:rPr>
          <w:noProof/>
        </w:rPr>
        <w:t>8</w:t>
      </w:r>
      <w:r>
        <w:rPr>
          <w:noProof/>
        </w:rPr>
        <w:fldChar w:fldCharType="end"/>
      </w:r>
    </w:p>
    <w:p w14:paraId="1CA1D07C" w14:textId="77777777" w:rsidR="00765580" w:rsidRDefault="00765580">
      <w:pPr>
        <w:pStyle w:val="TOC3"/>
        <w:tabs>
          <w:tab w:val="right" w:leader="dot" w:pos="9350"/>
        </w:tabs>
        <w:rPr>
          <w:rFonts w:asciiTheme="minorHAnsi" w:hAnsiTheme="minorHAnsi"/>
          <w:noProof/>
          <w:sz w:val="24"/>
          <w:lang w:eastAsia="ja-JP"/>
        </w:rPr>
      </w:pPr>
      <w:r>
        <w:rPr>
          <w:noProof/>
        </w:rPr>
        <w:t>B.3.3. ncRNA Annotation</w:t>
      </w:r>
      <w:r>
        <w:rPr>
          <w:noProof/>
        </w:rPr>
        <w:tab/>
      </w:r>
      <w:r>
        <w:rPr>
          <w:noProof/>
        </w:rPr>
        <w:fldChar w:fldCharType="begin"/>
      </w:r>
      <w:r>
        <w:rPr>
          <w:noProof/>
        </w:rPr>
        <w:instrText xml:space="preserve"> PAGEREF _Toc254443976 \h </w:instrText>
      </w:r>
      <w:r>
        <w:rPr>
          <w:noProof/>
        </w:rPr>
      </w:r>
      <w:r>
        <w:rPr>
          <w:noProof/>
        </w:rPr>
        <w:fldChar w:fldCharType="separate"/>
      </w:r>
      <w:r w:rsidR="003909EF">
        <w:rPr>
          <w:noProof/>
        </w:rPr>
        <w:t>8</w:t>
      </w:r>
      <w:r>
        <w:rPr>
          <w:noProof/>
        </w:rPr>
        <w:fldChar w:fldCharType="end"/>
      </w:r>
    </w:p>
    <w:p w14:paraId="06C7DC9C" w14:textId="5C079F7B" w:rsidR="00765580" w:rsidRDefault="00765580">
      <w:pPr>
        <w:pStyle w:val="TOC2"/>
        <w:tabs>
          <w:tab w:val="right" w:leader="dot" w:pos="9350"/>
        </w:tabs>
        <w:rPr>
          <w:rFonts w:asciiTheme="minorHAnsi" w:hAnsiTheme="minorHAnsi"/>
          <w:noProof/>
          <w:sz w:val="24"/>
          <w:lang w:eastAsia="ja-JP"/>
        </w:rPr>
      </w:pPr>
      <w:r>
        <w:rPr>
          <w:noProof/>
        </w:rPr>
        <w:t>B.4. Comparison of Protein-Coding Genes</w:t>
      </w:r>
      <w:r>
        <w:rPr>
          <w:noProof/>
        </w:rPr>
        <w:tab/>
      </w:r>
      <w:r>
        <w:rPr>
          <w:noProof/>
        </w:rPr>
        <w:fldChar w:fldCharType="begin"/>
      </w:r>
      <w:r>
        <w:rPr>
          <w:noProof/>
        </w:rPr>
        <w:instrText xml:space="preserve"> PAGEREF _Toc254443977 \h </w:instrText>
      </w:r>
      <w:r>
        <w:rPr>
          <w:noProof/>
        </w:rPr>
      </w:r>
      <w:r>
        <w:rPr>
          <w:noProof/>
        </w:rPr>
        <w:fldChar w:fldCharType="separate"/>
      </w:r>
      <w:r w:rsidR="003909EF">
        <w:rPr>
          <w:noProof/>
        </w:rPr>
        <w:t>12</w:t>
      </w:r>
      <w:r>
        <w:rPr>
          <w:noProof/>
        </w:rPr>
        <w:fldChar w:fldCharType="end"/>
      </w:r>
    </w:p>
    <w:p w14:paraId="3C67074E" w14:textId="77777777" w:rsidR="00765580" w:rsidRDefault="00765580">
      <w:pPr>
        <w:pStyle w:val="TOC3"/>
        <w:tabs>
          <w:tab w:val="right" w:leader="dot" w:pos="9350"/>
        </w:tabs>
        <w:rPr>
          <w:rFonts w:asciiTheme="minorHAnsi" w:hAnsiTheme="minorHAnsi"/>
          <w:noProof/>
          <w:sz w:val="24"/>
          <w:lang w:eastAsia="ja-JP"/>
        </w:rPr>
      </w:pPr>
      <w:r>
        <w:rPr>
          <w:noProof/>
        </w:rPr>
        <w:t>B.4.1. Domain Combinations</w:t>
      </w:r>
      <w:r>
        <w:rPr>
          <w:noProof/>
        </w:rPr>
        <w:tab/>
      </w:r>
      <w:r>
        <w:rPr>
          <w:noProof/>
        </w:rPr>
        <w:fldChar w:fldCharType="begin"/>
      </w:r>
      <w:r>
        <w:rPr>
          <w:noProof/>
        </w:rPr>
        <w:instrText xml:space="preserve"> PAGEREF _Toc254443978 \h </w:instrText>
      </w:r>
      <w:r>
        <w:rPr>
          <w:noProof/>
        </w:rPr>
      </w:r>
      <w:r>
        <w:rPr>
          <w:noProof/>
        </w:rPr>
        <w:fldChar w:fldCharType="separate"/>
      </w:r>
      <w:r w:rsidR="003909EF">
        <w:rPr>
          <w:noProof/>
        </w:rPr>
        <w:t>12</w:t>
      </w:r>
      <w:r>
        <w:rPr>
          <w:noProof/>
        </w:rPr>
        <w:fldChar w:fldCharType="end"/>
      </w:r>
    </w:p>
    <w:p w14:paraId="57900720" w14:textId="2B7E2334" w:rsidR="00765580" w:rsidRDefault="00765580">
      <w:pPr>
        <w:pStyle w:val="TOC3"/>
        <w:tabs>
          <w:tab w:val="right" w:leader="dot" w:pos="9350"/>
        </w:tabs>
        <w:rPr>
          <w:rFonts w:asciiTheme="minorHAnsi" w:hAnsiTheme="minorHAnsi"/>
          <w:noProof/>
          <w:sz w:val="24"/>
          <w:lang w:eastAsia="ja-JP"/>
        </w:rPr>
      </w:pPr>
      <w:r>
        <w:rPr>
          <w:noProof/>
        </w:rPr>
        <w:t>B.4.2. Broadly Expressed Protein-Coding Genes</w:t>
      </w:r>
      <w:r>
        <w:rPr>
          <w:noProof/>
        </w:rPr>
        <w:tab/>
      </w:r>
      <w:r>
        <w:rPr>
          <w:noProof/>
        </w:rPr>
        <w:fldChar w:fldCharType="begin"/>
      </w:r>
      <w:r>
        <w:rPr>
          <w:noProof/>
        </w:rPr>
        <w:instrText xml:space="preserve"> PAGEREF _Toc254443979 \h </w:instrText>
      </w:r>
      <w:r>
        <w:rPr>
          <w:noProof/>
        </w:rPr>
      </w:r>
      <w:r>
        <w:rPr>
          <w:noProof/>
        </w:rPr>
        <w:fldChar w:fldCharType="separate"/>
      </w:r>
      <w:r w:rsidR="003909EF">
        <w:rPr>
          <w:noProof/>
        </w:rPr>
        <w:t>13</w:t>
      </w:r>
      <w:r>
        <w:rPr>
          <w:noProof/>
        </w:rPr>
        <w:fldChar w:fldCharType="end"/>
      </w:r>
    </w:p>
    <w:p w14:paraId="4B6E393B" w14:textId="77777777" w:rsidR="00765580" w:rsidRDefault="00765580">
      <w:pPr>
        <w:pStyle w:val="TOC2"/>
        <w:tabs>
          <w:tab w:val="right" w:leader="dot" w:pos="9350"/>
        </w:tabs>
        <w:rPr>
          <w:rFonts w:asciiTheme="minorHAnsi" w:hAnsiTheme="minorHAnsi"/>
          <w:noProof/>
          <w:sz w:val="24"/>
          <w:lang w:eastAsia="ja-JP"/>
        </w:rPr>
      </w:pPr>
      <w:r>
        <w:rPr>
          <w:noProof/>
        </w:rPr>
        <w:t>B.5. Splicing</w:t>
      </w:r>
      <w:r>
        <w:rPr>
          <w:noProof/>
        </w:rPr>
        <w:tab/>
      </w:r>
      <w:r>
        <w:rPr>
          <w:noProof/>
        </w:rPr>
        <w:fldChar w:fldCharType="begin"/>
      </w:r>
      <w:r>
        <w:rPr>
          <w:noProof/>
        </w:rPr>
        <w:instrText xml:space="preserve"> PAGEREF _Toc254443980 \h </w:instrText>
      </w:r>
      <w:r>
        <w:rPr>
          <w:noProof/>
        </w:rPr>
      </w:r>
      <w:r>
        <w:rPr>
          <w:noProof/>
        </w:rPr>
        <w:fldChar w:fldCharType="separate"/>
      </w:r>
      <w:r w:rsidR="003909EF">
        <w:rPr>
          <w:noProof/>
        </w:rPr>
        <w:t>14</w:t>
      </w:r>
      <w:r>
        <w:rPr>
          <w:noProof/>
        </w:rPr>
        <w:fldChar w:fldCharType="end"/>
      </w:r>
    </w:p>
    <w:p w14:paraId="5E9667C5" w14:textId="21193C7D" w:rsidR="00765580" w:rsidRDefault="00765580">
      <w:pPr>
        <w:pStyle w:val="TOC3"/>
        <w:tabs>
          <w:tab w:val="right" w:leader="dot" w:pos="9350"/>
        </w:tabs>
        <w:rPr>
          <w:rFonts w:asciiTheme="minorHAnsi" w:hAnsiTheme="minorHAnsi"/>
          <w:noProof/>
          <w:sz w:val="24"/>
          <w:lang w:eastAsia="ja-JP"/>
        </w:rPr>
      </w:pPr>
      <w:r>
        <w:rPr>
          <w:noProof/>
        </w:rPr>
        <w:t>B.5.1. Comparison of Splicing In Annotation Sets</w:t>
      </w:r>
      <w:r>
        <w:rPr>
          <w:noProof/>
        </w:rPr>
        <w:tab/>
      </w:r>
      <w:r>
        <w:rPr>
          <w:noProof/>
        </w:rPr>
        <w:fldChar w:fldCharType="begin"/>
      </w:r>
      <w:r>
        <w:rPr>
          <w:noProof/>
        </w:rPr>
        <w:instrText xml:space="preserve"> PAGEREF _Toc254443981 \h </w:instrText>
      </w:r>
      <w:r>
        <w:rPr>
          <w:noProof/>
        </w:rPr>
      </w:r>
      <w:r>
        <w:rPr>
          <w:noProof/>
        </w:rPr>
        <w:fldChar w:fldCharType="separate"/>
      </w:r>
      <w:r w:rsidR="003909EF">
        <w:rPr>
          <w:noProof/>
        </w:rPr>
        <w:t>15</w:t>
      </w:r>
      <w:r>
        <w:rPr>
          <w:noProof/>
        </w:rPr>
        <w:fldChar w:fldCharType="end"/>
      </w:r>
    </w:p>
    <w:p w14:paraId="4B17DA84" w14:textId="60323C88" w:rsidR="00765580" w:rsidRDefault="00765580">
      <w:pPr>
        <w:pStyle w:val="TOC3"/>
        <w:tabs>
          <w:tab w:val="right" w:leader="dot" w:pos="9350"/>
        </w:tabs>
        <w:rPr>
          <w:rFonts w:asciiTheme="minorHAnsi" w:hAnsiTheme="minorHAnsi"/>
          <w:noProof/>
          <w:sz w:val="24"/>
          <w:lang w:eastAsia="ja-JP"/>
        </w:rPr>
      </w:pPr>
      <w:r>
        <w:rPr>
          <w:noProof/>
        </w:rPr>
        <w:t>B.5.2. Splicing Quantification Alignment Pipeline</w:t>
      </w:r>
      <w:r>
        <w:rPr>
          <w:noProof/>
        </w:rPr>
        <w:tab/>
      </w:r>
      <w:r>
        <w:rPr>
          <w:noProof/>
        </w:rPr>
        <w:fldChar w:fldCharType="begin"/>
      </w:r>
      <w:r>
        <w:rPr>
          <w:noProof/>
        </w:rPr>
        <w:instrText xml:space="preserve"> PAGEREF _Toc254443982 \h </w:instrText>
      </w:r>
      <w:r>
        <w:rPr>
          <w:noProof/>
        </w:rPr>
      </w:r>
      <w:r>
        <w:rPr>
          <w:noProof/>
        </w:rPr>
        <w:fldChar w:fldCharType="separate"/>
      </w:r>
      <w:r w:rsidR="003909EF">
        <w:rPr>
          <w:noProof/>
        </w:rPr>
        <w:t>16</w:t>
      </w:r>
      <w:r>
        <w:rPr>
          <w:noProof/>
        </w:rPr>
        <w:fldChar w:fldCharType="end"/>
      </w:r>
    </w:p>
    <w:p w14:paraId="6D26CDA5" w14:textId="77777777" w:rsidR="00765580" w:rsidRDefault="00765580">
      <w:pPr>
        <w:pStyle w:val="TOC1"/>
        <w:tabs>
          <w:tab w:val="right" w:leader="dot" w:pos="9350"/>
        </w:tabs>
        <w:rPr>
          <w:rFonts w:asciiTheme="minorHAnsi" w:hAnsiTheme="minorHAnsi"/>
          <w:noProof/>
          <w:sz w:val="24"/>
          <w:lang w:eastAsia="ja-JP"/>
        </w:rPr>
      </w:pPr>
      <w:r>
        <w:rPr>
          <w:noProof/>
        </w:rPr>
        <w:t xml:space="preserve">C. More Details on </w:t>
      </w:r>
      <w:r w:rsidRPr="00E672D3">
        <w:rPr>
          <w:noProof/>
          <w:u w:val="single"/>
        </w:rPr>
        <w:t>“ncRNAs &amp; Non-Canonical Transcription”</w:t>
      </w:r>
      <w:r>
        <w:rPr>
          <w:noProof/>
        </w:rPr>
        <w:tab/>
      </w:r>
      <w:r>
        <w:rPr>
          <w:noProof/>
        </w:rPr>
        <w:fldChar w:fldCharType="begin"/>
      </w:r>
      <w:r>
        <w:rPr>
          <w:noProof/>
        </w:rPr>
        <w:instrText xml:space="preserve"> PAGEREF _Toc254443983 \h </w:instrText>
      </w:r>
      <w:r>
        <w:rPr>
          <w:noProof/>
        </w:rPr>
      </w:r>
      <w:r>
        <w:rPr>
          <w:noProof/>
        </w:rPr>
        <w:fldChar w:fldCharType="separate"/>
      </w:r>
      <w:r w:rsidR="003909EF">
        <w:rPr>
          <w:noProof/>
        </w:rPr>
        <w:t>20</w:t>
      </w:r>
      <w:r>
        <w:rPr>
          <w:noProof/>
        </w:rPr>
        <w:fldChar w:fldCharType="end"/>
      </w:r>
    </w:p>
    <w:p w14:paraId="04AC2F07" w14:textId="77777777" w:rsidR="00765580" w:rsidRDefault="00765580">
      <w:pPr>
        <w:pStyle w:val="TOC2"/>
        <w:tabs>
          <w:tab w:val="right" w:leader="dot" w:pos="9350"/>
        </w:tabs>
        <w:rPr>
          <w:rFonts w:asciiTheme="minorHAnsi" w:hAnsiTheme="minorHAnsi"/>
          <w:noProof/>
          <w:sz w:val="24"/>
          <w:lang w:eastAsia="ja-JP"/>
        </w:rPr>
      </w:pPr>
      <w:r>
        <w:rPr>
          <w:noProof/>
          <w:lang w:eastAsia="zh-CN"/>
        </w:rPr>
        <w:t>C</w:t>
      </w:r>
      <w:r>
        <w:rPr>
          <w:noProof/>
        </w:rPr>
        <w:t xml:space="preserve">.1. Context for </w:t>
      </w:r>
      <w:r w:rsidRPr="00E672D3">
        <w:rPr>
          <w:noProof/>
          <w:u w:val="single"/>
        </w:rPr>
        <w:t>“ncRNAs &amp; Non-Canonical Transcription”</w:t>
      </w:r>
      <w:r>
        <w:rPr>
          <w:noProof/>
        </w:rPr>
        <w:tab/>
      </w:r>
      <w:r>
        <w:rPr>
          <w:noProof/>
        </w:rPr>
        <w:fldChar w:fldCharType="begin"/>
      </w:r>
      <w:r>
        <w:rPr>
          <w:noProof/>
        </w:rPr>
        <w:instrText xml:space="preserve"> PAGEREF _Toc254443984 \h </w:instrText>
      </w:r>
      <w:r>
        <w:rPr>
          <w:noProof/>
        </w:rPr>
      </w:r>
      <w:r>
        <w:rPr>
          <w:noProof/>
        </w:rPr>
        <w:fldChar w:fldCharType="separate"/>
      </w:r>
      <w:r w:rsidR="003909EF">
        <w:rPr>
          <w:noProof/>
        </w:rPr>
        <w:t>20</w:t>
      </w:r>
      <w:r>
        <w:rPr>
          <w:noProof/>
        </w:rPr>
        <w:fldChar w:fldCharType="end"/>
      </w:r>
    </w:p>
    <w:p w14:paraId="5C94CB3A" w14:textId="0249254C" w:rsidR="00765580" w:rsidRDefault="00765580">
      <w:pPr>
        <w:pStyle w:val="TOC2"/>
        <w:tabs>
          <w:tab w:val="right" w:leader="dot" w:pos="9350"/>
        </w:tabs>
        <w:rPr>
          <w:rFonts w:asciiTheme="minorHAnsi" w:hAnsiTheme="minorHAnsi"/>
          <w:noProof/>
          <w:sz w:val="24"/>
          <w:lang w:eastAsia="ja-JP"/>
        </w:rPr>
      </w:pPr>
      <w:r>
        <w:rPr>
          <w:noProof/>
          <w:lang w:eastAsia="zh-CN"/>
        </w:rPr>
        <w:t>C</w:t>
      </w:r>
      <w:r>
        <w:rPr>
          <w:noProof/>
        </w:rPr>
        <w:t>.2. Consistent ncRNA Pipeline Processing</w:t>
      </w:r>
      <w:r>
        <w:rPr>
          <w:noProof/>
        </w:rPr>
        <w:tab/>
      </w:r>
      <w:r>
        <w:rPr>
          <w:noProof/>
        </w:rPr>
        <w:fldChar w:fldCharType="begin"/>
      </w:r>
      <w:r>
        <w:rPr>
          <w:noProof/>
        </w:rPr>
        <w:instrText xml:space="preserve"> PAGEREF _Toc254443985 \h </w:instrText>
      </w:r>
      <w:r>
        <w:rPr>
          <w:noProof/>
        </w:rPr>
      </w:r>
      <w:r>
        <w:rPr>
          <w:noProof/>
        </w:rPr>
        <w:fldChar w:fldCharType="separate"/>
      </w:r>
      <w:r w:rsidR="003909EF">
        <w:rPr>
          <w:noProof/>
        </w:rPr>
        <w:t>21</w:t>
      </w:r>
      <w:r>
        <w:rPr>
          <w:noProof/>
        </w:rPr>
        <w:fldChar w:fldCharType="end"/>
      </w:r>
    </w:p>
    <w:p w14:paraId="534545F0" w14:textId="77777777" w:rsidR="00765580" w:rsidRDefault="00765580">
      <w:pPr>
        <w:pStyle w:val="TOC3"/>
        <w:tabs>
          <w:tab w:val="right" w:leader="dot" w:pos="9350"/>
        </w:tabs>
        <w:rPr>
          <w:rFonts w:asciiTheme="minorHAnsi" w:hAnsiTheme="minorHAnsi"/>
          <w:noProof/>
          <w:sz w:val="24"/>
          <w:lang w:eastAsia="ja-JP"/>
        </w:rPr>
      </w:pPr>
      <w:r>
        <w:rPr>
          <w:noProof/>
        </w:rPr>
        <w:t>C.2.1. TAR Calling</w:t>
      </w:r>
      <w:r>
        <w:rPr>
          <w:noProof/>
        </w:rPr>
        <w:tab/>
      </w:r>
      <w:r>
        <w:rPr>
          <w:noProof/>
        </w:rPr>
        <w:fldChar w:fldCharType="begin"/>
      </w:r>
      <w:r>
        <w:rPr>
          <w:noProof/>
        </w:rPr>
        <w:instrText xml:space="preserve"> PAGEREF _Toc254443986 \h </w:instrText>
      </w:r>
      <w:r>
        <w:rPr>
          <w:noProof/>
        </w:rPr>
      </w:r>
      <w:r>
        <w:rPr>
          <w:noProof/>
        </w:rPr>
        <w:fldChar w:fldCharType="separate"/>
      </w:r>
      <w:r w:rsidR="003909EF">
        <w:rPr>
          <w:noProof/>
        </w:rPr>
        <w:t>21</w:t>
      </w:r>
      <w:r>
        <w:rPr>
          <w:noProof/>
        </w:rPr>
        <w:fldChar w:fldCharType="end"/>
      </w:r>
    </w:p>
    <w:p w14:paraId="2398E82C" w14:textId="77777777" w:rsidR="00765580" w:rsidRDefault="00765580">
      <w:pPr>
        <w:pStyle w:val="TOC3"/>
        <w:tabs>
          <w:tab w:val="right" w:leader="dot" w:pos="9350"/>
        </w:tabs>
        <w:rPr>
          <w:rFonts w:asciiTheme="minorHAnsi" w:hAnsiTheme="minorHAnsi"/>
          <w:noProof/>
          <w:sz w:val="24"/>
          <w:lang w:eastAsia="ja-JP"/>
        </w:rPr>
      </w:pPr>
      <w:r>
        <w:rPr>
          <w:noProof/>
        </w:rPr>
        <w:t>C.2.2. Calibrating PolyA+ RNA</w:t>
      </w:r>
      <w:r>
        <w:rPr>
          <w:noProof/>
        </w:rPr>
        <w:tab/>
      </w:r>
      <w:r>
        <w:rPr>
          <w:noProof/>
        </w:rPr>
        <w:fldChar w:fldCharType="begin"/>
      </w:r>
      <w:r>
        <w:rPr>
          <w:noProof/>
        </w:rPr>
        <w:instrText xml:space="preserve"> PAGEREF _Toc254443987 \h </w:instrText>
      </w:r>
      <w:r>
        <w:rPr>
          <w:noProof/>
        </w:rPr>
      </w:r>
      <w:r>
        <w:rPr>
          <w:noProof/>
        </w:rPr>
        <w:fldChar w:fldCharType="separate"/>
      </w:r>
      <w:r w:rsidR="003909EF">
        <w:rPr>
          <w:noProof/>
        </w:rPr>
        <w:t>22</w:t>
      </w:r>
      <w:r>
        <w:rPr>
          <w:noProof/>
        </w:rPr>
        <w:fldChar w:fldCharType="end"/>
      </w:r>
    </w:p>
    <w:p w14:paraId="3C0FAD9C" w14:textId="4B2879B3" w:rsidR="00765580" w:rsidRDefault="00765580">
      <w:pPr>
        <w:pStyle w:val="TOC2"/>
        <w:tabs>
          <w:tab w:val="right" w:leader="dot" w:pos="9350"/>
        </w:tabs>
        <w:rPr>
          <w:rFonts w:asciiTheme="minorHAnsi" w:hAnsiTheme="minorHAnsi"/>
          <w:noProof/>
          <w:sz w:val="24"/>
          <w:lang w:eastAsia="ja-JP"/>
        </w:rPr>
      </w:pPr>
      <w:r>
        <w:rPr>
          <w:noProof/>
          <w:lang w:eastAsia="zh-CN"/>
        </w:rPr>
        <w:t>C</w:t>
      </w:r>
      <w:r>
        <w:rPr>
          <w:noProof/>
        </w:rPr>
        <w:t>.3. Consistency with Previous ENCODE Estimates</w:t>
      </w:r>
      <w:r>
        <w:rPr>
          <w:noProof/>
        </w:rPr>
        <w:tab/>
      </w:r>
      <w:r>
        <w:rPr>
          <w:noProof/>
        </w:rPr>
        <w:fldChar w:fldCharType="begin"/>
      </w:r>
      <w:r>
        <w:rPr>
          <w:noProof/>
        </w:rPr>
        <w:instrText xml:space="preserve"> PAGEREF _Toc254443988 \h </w:instrText>
      </w:r>
      <w:r>
        <w:rPr>
          <w:noProof/>
        </w:rPr>
      </w:r>
      <w:r>
        <w:rPr>
          <w:noProof/>
        </w:rPr>
        <w:fldChar w:fldCharType="separate"/>
      </w:r>
      <w:r w:rsidR="003909EF">
        <w:rPr>
          <w:noProof/>
        </w:rPr>
        <w:t>23</w:t>
      </w:r>
      <w:r>
        <w:rPr>
          <w:noProof/>
        </w:rPr>
        <w:fldChar w:fldCharType="end"/>
      </w:r>
    </w:p>
    <w:p w14:paraId="40841A68" w14:textId="6AD19E7F" w:rsidR="00765580" w:rsidRDefault="00765580">
      <w:pPr>
        <w:pStyle w:val="TOC3"/>
        <w:tabs>
          <w:tab w:val="right" w:leader="dot" w:pos="9350"/>
        </w:tabs>
        <w:rPr>
          <w:rFonts w:asciiTheme="minorHAnsi" w:hAnsiTheme="minorHAnsi"/>
          <w:noProof/>
          <w:sz w:val="24"/>
          <w:lang w:eastAsia="ja-JP"/>
        </w:rPr>
      </w:pPr>
      <w:r>
        <w:rPr>
          <w:noProof/>
        </w:rPr>
        <w:t>C.3.1. Consistency of ROC Analysis and IDR Thresholding</w:t>
      </w:r>
      <w:r>
        <w:rPr>
          <w:noProof/>
        </w:rPr>
        <w:tab/>
      </w:r>
      <w:r>
        <w:rPr>
          <w:noProof/>
        </w:rPr>
        <w:fldChar w:fldCharType="begin"/>
      </w:r>
      <w:r>
        <w:rPr>
          <w:noProof/>
        </w:rPr>
        <w:instrText xml:space="preserve"> PAGEREF _Toc254443989 \h </w:instrText>
      </w:r>
      <w:r>
        <w:rPr>
          <w:noProof/>
        </w:rPr>
      </w:r>
      <w:r>
        <w:rPr>
          <w:noProof/>
        </w:rPr>
        <w:fldChar w:fldCharType="separate"/>
      </w:r>
      <w:r w:rsidR="003909EF">
        <w:rPr>
          <w:noProof/>
        </w:rPr>
        <w:t>23</w:t>
      </w:r>
      <w:r>
        <w:rPr>
          <w:noProof/>
        </w:rPr>
        <w:fldChar w:fldCharType="end"/>
      </w:r>
    </w:p>
    <w:p w14:paraId="26F5CE5E" w14:textId="77777777" w:rsidR="00765580" w:rsidRDefault="00765580">
      <w:pPr>
        <w:pStyle w:val="TOC3"/>
        <w:tabs>
          <w:tab w:val="right" w:leader="dot" w:pos="9350"/>
        </w:tabs>
        <w:rPr>
          <w:rFonts w:asciiTheme="minorHAnsi" w:hAnsiTheme="minorHAnsi"/>
          <w:noProof/>
          <w:sz w:val="24"/>
          <w:lang w:eastAsia="ja-JP"/>
        </w:rPr>
      </w:pPr>
      <w:r>
        <w:rPr>
          <w:noProof/>
        </w:rPr>
        <w:t>C.3.2. Increase in Coverage Using Total RNA and Compartments</w:t>
      </w:r>
      <w:r>
        <w:rPr>
          <w:noProof/>
        </w:rPr>
        <w:tab/>
      </w:r>
      <w:r>
        <w:rPr>
          <w:noProof/>
        </w:rPr>
        <w:fldChar w:fldCharType="begin"/>
      </w:r>
      <w:r>
        <w:rPr>
          <w:noProof/>
        </w:rPr>
        <w:instrText xml:space="preserve"> PAGEREF _Toc254443990 \h </w:instrText>
      </w:r>
      <w:r>
        <w:rPr>
          <w:noProof/>
        </w:rPr>
      </w:r>
      <w:r>
        <w:rPr>
          <w:noProof/>
        </w:rPr>
        <w:fldChar w:fldCharType="separate"/>
      </w:r>
      <w:r w:rsidR="003909EF">
        <w:rPr>
          <w:noProof/>
        </w:rPr>
        <w:t>23</w:t>
      </w:r>
      <w:r>
        <w:rPr>
          <w:noProof/>
        </w:rPr>
        <w:fldChar w:fldCharType="end"/>
      </w:r>
    </w:p>
    <w:p w14:paraId="3EFAA3AC" w14:textId="06BA5026" w:rsidR="00765580" w:rsidRDefault="00765580">
      <w:pPr>
        <w:pStyle w:val="TOC2"/>
        <w:tabs>
          <w:tab w:val="right" w:leader="dot" w:pos="9350"/>
        </w:tabs>
        <w:rPr>
          <w:rFonts w:asciiTheme="minorHAnsi" w:hAnsiTheme="minorHAnsi"/>
          <w:noProof/>
          <w:sz w:val="24"/>
          <w:lang w:eastAsia="ja-JP"/>
        </w:rPr>
      </w:pPr>
      <w:r>
        <w:rPr>
          <w:noProof/>
          <w:lang w:eastAsia="zh-CN"/>
        </w:rPr>
        <w:t>C</w:t>
      </w:r>
      <w:r>
        <w:rPr>
          <w:noProof/>
        </w:rPr>
        <w:t>.4. Supervised ncRNA Predictions</w:t>
      </w:r>
      <w:r>
        <w:rPr>
          <w:noProof/>
        </w:rPr>
        <w:tab/>
      </w:r>
      <w:r>
        <w:rPr>
          <w:noProof/>
        </w:rPr>
        <w:fldChar w:fldCharType="begin"/>
      </w:r>
      <w:r>
        <w:rPr>
          <w:noProof/>
        </w:rPr>
        <w:instrText xml:space="preserve"> PAGEREF _Toc254443991 \h </w:instrText>
      </w:r>
      <w:r>
        <w:rPr>
          <w:noProof/>
        </w:rPr>
      </w:r>
      <w:r>
        <w:rPr>
          <w:noProof/>
        </w:rPr>
        <w:fldChar w:fldCharType="separate"/>
      </w:r>
      <w:r w:rsidR="003909EF">
        <w:rPr>
          <w:noProof/>
        </w:rPr>
        <w:t>24</w:t>
      </w:r>
      <w:r>
        <w:rPr>
          <w:noProof/>
        </w:rPr>
        <w:fldChar w:fldCharType="end"/>
      </w:r>
    </w:p>
    <w:p w14:paraId="3065C7D1" w14:textId="77777777" w:rsidR="00765580" w:rsidRDefault="00765580">
      <w:pPr>
        <w:pStyle w:val="TOC3"/>
        <w:tabs>
          <w:tab w:val="right" w:leader="dot" w:pos="9350"/>
        </w:tabs>
        <w:rPr>
          <w:rFonts w:asciiTheme="minorHAnsi" w:hAnsiTheme="minorHAnsi"/>
          <w:noProof/>
          <w:sz w:val="24"/>
          <w:lang w:eastAsia="ja-JP"/>
        </w:rPr>
      </w:pPr>
      <w:r>
        <w:rPr>
          <w:noProof/>
        </w:rPr>
        <w:t>C.4.1. The Gold Standard ncRNA Data Sets</w:t>
      </w:r>
      <w:r>
        <w:rPr>
          <w:noProof/>
        </w:rPr>
        <w:tab/>
      </w:r>
      <w:r>
        <w:rPr>
          <w:noProof/>
        </w:rPr>
        <w:fldChar w:fldCharType="begin"/>
      </w:r>
      <w:r>
        <w:rPr>
          <w:noProof/>
        </w:rPr>
        <w:instrText xml:space="preserve"> PAGEREF _Toc254443992 \h </w:instrText>
      </w:r>
      <w:r>
        <w:rPr>
          <w:noProof/>
        </w:rPr>
      </w:r>
      <w:r>
        <w:rPr>
          <w:noProof/>
        </w:rPr>
        <w:fldChar w:fldCharType="separate"/>
      </w:r>
      <w:r w:rsidR="003909EF">
        <w:rPr>
          <w:noProof/>
        </w:rPr>
        <w:t>24</w:t>
      </w:r>
      <w:r>
        <w:rPr>
          <w:noProof/>
        </w:rPr>
        <w:fldChar w:fldCharType="end"/>
      </w:r>
    </w:p>
    <w:p w14:paraId="4BAF5798" w14:textId="77777777" w:rsidR="00765580" w:rsidRDefault="00765580">
      <w:pPr>
        <w:pStyle w:val="TOC3"/>
        <w:tabs>
          <w:tab w:val="right" w:leader="dot" w:pos="9350"/>
        </w:tabs>
        <w:rPr>
          <w:rFonts w:asciiTheme="minorHAnsi" w:hAnsiTheme="minorHAnsi"/>
          <w:noProof/>
          <w:sz w:val="24"/>
          <w:lang w:eastAsia="ja-JP"/>
        </w:rPr>
      </w:pPr>
      <w:r>
        <w:rPr>
          <w:noProof/>
        </w:rPr>
        <w:t>C.4.2. Data Sets and Predicted ncRNA Filter, Annotation and Validation</w:t>
      </w:r>
      <w:r>
        <w:rPr>
          <w:noProof/>
        </w:rPr>
        <w:tab/>
      </w:r>
      <w:r>
        <w:rPr>
          <w:noProof/>
        </w:rPr>
        <w:fldChar w:fldCharType="begin"/>
      </w:r>
      <w:r>
        <w:rPr>
          <w:noProof/>
        </w:rPr>
        <w:instrText xml:space="preserve"> PAGEREF _Toc254443993 \h </w:instrText>
      </w:r>
      <w:r>
        <w:rPr>
          <w:noProof/>
        </w:rPr>
      </w:r>
      <w:r>
        <w:rPr>
          <w:noProof/>
        </w:rPr>
        <w:fldChar w:fldCharType="separate"/>
      </w:r>
      <w:r w:rsidR="003909EF">
        <w:rPr>
          <w:noProof/>
        </w:rPr>
        <w:t>24</w:t>
      </w:r>
      <w:r>
        <w:rPr>
          <w:noProof/>
        </w:rPr>
        <w:fldChar w:fldCharType="end"/>
      </w:r>
    </w:p>
    <w:p w14:paraId="20C044AD" w14:textId="77777777" w:rsidR="00765580" w:rsidRDefault="00765580">
      <w:pPr>
        <w:pStyle w:val="TOC2"/>
        <w:tabs>
          <w:tab w:val="right" w:leader="dot" w:pos="9350"/>
        </w:tabs>
        <w:rPr>
          <w:rFonts w:asciiTheme="minorHAnsi" w:hAnsiTheme="minorHAnsi"/>
          <w:noProof/>
          <w:sz w:val="24"/>
          <w:lang w:eastAsia="ja-JP"/>
        </w:rPr>
      </w:pPr>
      <w:r>
        <w:rPr>
          <w:noProof/>
          <w:lang w:eastAsia="zh-CN"/>
        </w:rPr>
        <w:t>C</w:t>
      </w:r>
      <w:r>
        <w:rPr>
          <w:noProof/>
        </w:rPr>
        <w:t xml:space="preserve">.5. Relationship of HOT Regions and Enhancers to </w:t>
      </w:r>
      <w:r>
        <w:rPr>
          <w:noProof/>
          <w:lang w:eastAsia="zh-CN"/>
        </w:rPr>
        <w:t xml:space="preserve">Non-coding </w:t>
      </w:r>
      <w:r>
        <w:rPr>
          <w:noProof/>
        </w:rPr>
        <w:t>Transcription</w:t>
      </w:r>
      <w:r>
        <w:rPr>
          <w:noProof/>
        </w:rPr>
        <w:tab/>
      </w:r>
      <w:r>
        <w:rPr>
          <w:noProof/>
        </w:rPr>
        <w:fldChar w:fldCharType="begin"/>
      </w:r>
      <w:r>
        <w:rPr>
          <w:noProof/>
        </w:rPr>
        <w:instrText xml:space="preserve"> PAGEREF _Toc254443994 \h </w:instrText>
      </w:r>
      <w:r>
        <w:rPr>
          <w:noProof/>
        </w:rPr>
      </w:r>
      <w:r>
        <w:rPr>
          <w:noProof/>
        </w:rPr>
        <w:fldChar w:fldCharType="separate"/>
      </w:r>
      <w:r w:rsidR="003909EF">
        <w:rPr>
          <w:noProof/>
        </w:rPr>
        <w:t>25</w:t>
      </w:r>
      <w:r>
        <w:rPr>
          <w:noProof/>
        </w:rPr>
        <w:fldChar w:fldCharType="end"/>
      </w:r>
    </w:p>
    <w:p w14:paraId="0B176E41" w14:textId="34A16566" w:rsidR="00765580" w:rsidRDefault="00765580">
      <w:pPr>
        <w:pStyle w:val="TOC2"/>
        <w:tabs>
          <w:tab w:val="right" w:leader="dot" w:pos="9350"/>
        </w:tabs>
        <w:rPr>
          <w:rFonts w:asciiTheme="minorHAnsi" w:hAnsiTheme="minorHAnsi"/>
          <w:noProof/>
          <w:sz w:val="24"/>
          <w:lang w:eastAsia="ja-JP"/>
        </w:rPr>
      </w:pPr>
      <w:r>
        <w:rPr>
          <w:noProof/>
        </w:rPr>
        <w:t>C.6. Mapping ncRNAs and TARs to Modules</w:t>
      </w:r>
      <w:r>
        <w:rPr>
          <w:noProof/>
        </w:rPr>
        <w:tab/>
      </w:r>
      <w:r>
        <w:rPr>
          <w:noProof/>
        </w:rPr>
        <w:fldChar w:fldCharType="begin"/>
      </w:r>
      <w:r>
        <w:rPr>
          <w:noProof/>
        </w:rPr>
        <w:instrText xml:space="preserve"> PAGEREF _Toc254443995 \h </w:instrText>
      </w:r>
      <w:r>
        <w:rPr>
          <w:noProof/>
        </w:rPr>
      </w:r>
      <w:r>
        <w:rPr>
          <w:noProof/>
        </w:rPr>
        <w:fldChar w:fldCharType="separate"/>
      </w:r>
      <w:r w:rsidR="003909EF">
        <w:rPr>
          <w:noProof/>
        </w:rPr>
        <w:t>26</w:t>
      </w:r>
      <w:r>
        <w:rPr>
          <w:noProof/>
        </w:rPr>
        <w:fldChar w:fldCharType="end"/>
      </w:r>
    </w:p>
    <w:p w14:paraId="1CED5914" w14:textId="77777777" w:rsidR="00765580" w:rsidRDefault="00765580">
      <w:pPr>
        <w:pStyle w:val="TOC1"/>
        <w:tabs>
          <w:tab w:val="right" w:leader="dot" w:pos="9350"/>
        </w:tabs>
        <w:rPr>
          <w:rFonts w:asciiTheme="minorHAnsi" w:hAnsiTheme="minorHAnsi"/>
          <w:noProof/>
          <w:sz w:val="24"/>
          <w:lang w:eastAsia="ja-JP"/>
        </w:rPr>
      </w:pPr>
      <w:r>
        <w:rPr>
          <w:noProof/>
        </w:rPr>
        <w:t xml:space="preserve">D. More Details on </w:t>
      </w:r>
      <w:r w:rsidRPr="00E672D3">
        <w:rPr>
          <w:noProof/>
          <w:u w:val="single"/>
        </w:rPr>
        <w:t>“Expression Clustering &amp; Stage Alignment”</w:t>
      </w:r>
      <w:r>
        <w:rPr>
          <w:noProof/>
        </w:rPr>
        <w:tab/>
      </w:r>
      <w:r>
        <w:rPr>
          <w:noProof/>
        </w:rPr>
        <w:fldChar w:fldCharType="begin"/>
      </w:r>
      <w:r>
        <w:rPr>
          <w:noProof/>
        </w:rPr>
        <w:instrText xml:space="preserve"> PAGEREF _Toc254443996 \h </w:instrText>
      </w:r>
      <w:r>
        <w:rPr>
          <w:noProof/>
        </w:rPr>
      </w:r>
      <w:r>
        <w:rPr>
          <w:noProof/>
        </w:rPr>
        <w:fldChar w:fldCharType="separate"/>
      </w:r>
      <w:r w:rsidR="003909EF">
        <w:rPr>
          <w:noProof/>
        </w:rPr>
        <w:t>26</w:t>
      </w:r>
      <w:r>
        <w:rPr>
          <w:noProof/>
        </w:rPr>
        <w:fldChar w:fldCharType="end"/>
      </w:r>
    </w:p>
    <w:p w14:paraId="587F2736" w14:textId="77777777" w:rsidR="00765580" w:rsidRDefault="00765580">
      <w:pPr>
        <w:pStyle w:val="TOC2"/>
        <w:tabs>
          <w:tab w:val="right" w:leader="dot" w:pos="9350"/>
        </w:tabs>
        <w:rPr>
          <w:rFonts w:asciiTheme="minorHAnsi" w:hAnsiTheme="minorHAnsi"/>
          <w:noProof/>
          <w:sz w:val="24"/>
          <w:lang w:eastAsia="ja-JP"/>
        </w:rPr>
      </w:pPr>
      <w:r>
        <w:rPr>
          <w:noProof/>
        </w:rPr>
        <w:t xml:space="preserve">D.1. Context for </w:t>
      </w:r>
      <w:r w:rsidRPr="00E672D3">
        <w:rPr>
          <w:noProof/>
          <w:u w:val="single"/>
        </w:rPr>
        <w:t>“Expression Clustering &amp; Stage Alignment”</w:t>
      </w:r>
      <w:r>
        <w:rPr>
          <w:noProof/>
        </w:rPr>
        <w:tab/>
      </w:r>
      <w:r>
        <w:rPr>
          <w:noProof/>
        </w:rPr>
        <w:fldChar w:fldCharType="begin"/>
      </w:r>
      <w:r>
        <w:rPr>
          <w:noProof/>
        </w:rPr>
        <w:instrText xml:space="preserve"> PAGEREF _Toc254443997 \h </w:instrText>
      </w:r>
      <w:r>
        <w:rPr>
          <w:noProof/>
        </w:rPr>
      </w:r>
      <w:r>
        <w:rPr>
          <w:noProof/>
        </w:rPr>
        <w:fldChar w:fldCharType="separate"/>
      </w:r>
      <w:r w:rsidR="003909EF">
        <w:rPr>
          <w:noProof/>
        </w:rPr>
        <w:t>26</w:t>
      </w:r>
      <w:r>
        <w:rPr>
          <w:noProof/>
        </w:rPr>
        <w:fldChar w:fldCharType="end"/>
      </w:r>
    </w:p>
    <w:p w14:paraId="21101F61" w14:textId="2EBBB83F" w:rsidR="00765580" w:rsidRDefault="00765580">
      <w:pPr>
        <w:pStyle w:val="TOC3"/>
        <w:tabs>
          <w:tab w:val="right" w:leader="dot" w:pos="9350"/>
        </w:tabs>
        <w:rPr>
          <w:rFonts w:asciiTheme="minorHAnsi" w:hAnsiTheme="minorHAnsi"/>
          <w:noProof/>
          <w:sz w:val="24"/>
          <w:lang w:eastAsia="ja-JP"/>
        </w:rPr>
      </w:pPr>
      <w:r>
        <w:rPr>
          <w:noProof/>
        </w:rPr>
        <w:t>D.1.1. Expression clustering</w:t>
      </w:r>
      <w:r>
        <w:rPr>
          <w:noProof/>
        </w:rPr>
        <w:tab/>
      </w:r>
      <w:r>
        <w:rPr>
          <w:noProof/>
        </w:rPr>
        <w:fldChar w:fldCharType="begin"/>
      </w:r>
      <w:r>
        <w:rPr>
          <w:noProof/>
        </w:rPr>
        <w:instrText xml:space="preserve"> PAGEREF _Toc254443998 \h </w:instrText>
      </w:r>
      <w:r>
        <w:rPr>
          <w:noProof/>
        </w:rPr>
      </w:r>
      <w:r>
        <w:rPr>
          <w:noProof/>
        </w:rPr>
        <w:fldChar w:fldCharType="separate"/>
      </w:r>
      <w:r w:rsidR="003909EF">
        <w:rPr>
          <w:noProof/>
        </w:rPr>
        <w:t>27</w:t>
      </w:r>
      <w:r>
        <w:rPr>
          <w:noProof/>
        </w:rPr>
        <w:fldChar w:fldCharType="end"/>
      </w:r>
    </w:p>
    <w:p w14:paraId="0290A123" w14:textId="72981995" w:rsidR="00765580" w:rsidRDefault="00765580">
      <w:pPr>
        <w:pStyle w:val="TOC3"/>
        <w:tabs>
          <w:tab w:val="right" w:leader="dot" w:pos="9350"/>
        </w:tabs>
        <w:rPr>
          <w:rFonts w:asciiTheme="minorHAnsi" w:hAnsiTheme="minorHAnsi"/>
          <w:noProof/>
          <w:sz w:val="24"/>
          <w:lang w:eastAsia="ja-JP"/>
        </w:rPr>
      </w:pPr>
      <w:r>
        <w:rPr>
          <w:noProof/>
        </w:rPr>
        <w:t>D.1.2. Stage alignment</w:t>
      </w:r>
      <w:r>
        <w:rPr>
          <w:noProof/>
        </w:rPr>
        <w:tab/>
      </w:r>
      <w:r>
        <w:rPr>
          <w:noProof/>
        </w:rPr>
        <w:fldChar w:fldCharType="begin"/>
      </w:r>
      <w:r>
        <w:rPr>
          <w:noProof/>
        </w:rPr>
        <w:instrText xml:space="preserve"> PAGEREF _Toc254443999 \h </w:instrText>
      </w:r>
      <w:r>
        <w:rPr>
          <w:noProof/>
        </w:rPr>
      </w:r>
      <w:r>
        <w:rPr>
          <w:noProof/>
        </w:rPr>
        <w:fldChar w:fldCharType="separate"/>
      </w:r>
      <w:r w:rsidR="003909EF">
        <w:rPr>
          <w:noProof/>
        </w:rPr>
        <w:t>27</w:t>
      </w:r>
      <w:r>
        <w:rPr>
          <w:noProof/>
        </w:rPr>
        <w:fldChar w:fldCharType="end"/>
      </w:r>
    </w:p>
    <w:p w14:paraId="0182677A" w14:textId="77777777" w:rsidR="00765580" w:rsidRDefault="00765580">
      <w:pPr>
        <w:pStyle w:val="TOC3"/>
        <w:tabs>
          <w:tab w:val="right" w:leader="dot" w:pos="9350"/>
        </w:tabs>
        <w:rPr>
          <w:rFonts w:asciiTheme="minorHAnsi" w:hAnsiTheme="minorHAnsi"/>
          <w:noProof/>
          <w:sz w:val="24"/>
          <w:lang w:eastAsia="ja-JP"/>
        </w:rPr>
      </w:pPr>
      <w:r>
        <w:rPr>
          <w:noProof/>
        </w:rPr>
        <w:t>D.1.3. Analysis of the phylotypic stage</w:t>
      </w:r>
      <w:r>
        <w:rPr>
          <w:noProof/>
        </w:rPr>
        <w:tab/>
      </w:r>
      <w:r>
        <w:rPr>
          <w:noProof/>
        </w:rPr>
        <w:fldChar w:fldCharType="begin"/>
      </w:r>
      <w:r>
        <w:rPr>
          <w:noProof/>
        </w:rPr>
        <w:instrText xml:space="preserve"> PAGEREF _Toc254444000 \h </w:instrText>
      </w:r>
      <w:r>
        <w:rPr>
          <w:noProof/>
        </w:rPr>
      </w:r>
      <w:r>
        <w:rPr>
          <w:noProof/>
        </w:rPr>
        <w:fldChar w:fldCharType="separate"/>
      </w:r>
      <w:r w:rsidR="003909EF">
        <w:rPr>
          <w:noProof/>
        </w:rPr>
        <w:t>27</w:t>
      </w:r>
      <w:r>
        <w:rPr>
          <w:noProof/>
        </w:rPr>
        <w:fldChar w:fldCharType="end"/>
      </w:r>
    </w:p>
    <w:p w14:paraId="02C869CD" w14:textId="501A5B05" w:rsidR="00765580" w:rsidRDefault="00765580">
      <w:pPr>
        <w:pStyle w:val="TOC2"/>
        <w:tabs>
          <w:tab w:val="right" w:leader="dot" w:pos="9350"/>
        </w:tabs>
        <w:rPr>
          <w:rFonts w:asciiTheme="minorHAnsi" w:hAnsiTheme="minorHAnsi"/>
          <w:noProof/>
          <w:sz w:val="24"/>
          <w:lang w:eastAsia="ja-JP"/>
        </w:rPr>
      </w:pPr>
      <w:r>
        <w:rPr>
          <w:noProof/>
        </w:rPr>
        <w:t>D.2. Constructing Co-expression Modules</w:t>
      </w:r>
      <w:r>
        <w:rPr>
          <w:noProof/>
        </w:rPr>
        <w:tab/>
      </w:r>
      <w:r>
        <w:rPr>
          <w:noProof/>
        </w:rPr>
        <w:fldChar w:fldCharType="begin"/>
      </w:r>
      <w:r>
        <w:rPr>
          <w:noProof/>
        </w:rPr>
        <w:instrText xml:space="preserve"> PAGEREF _Toc254444001 \h </w:instrText>
      </w:r>
      <w:r>
        <w:rPr>
          <w:noProof/>
        </w:rPr>
      </w:r>
      <w:r>
        <w:rPr>
          <w:noProof/>
        </w:rPr>
        <w:fldChar w:fldCharType="separate"/>
      </w:r>
      <w:r w:rsidR="003909EF">
        <w:rPr>
          <w:noProof/>
        </w:rPr>
        <w:t>28</w:t>
      </w:r>
      <w:r>
        <w:rPr>
          <w:noProof/>
        </w:rPr>
        <w:fldChar w:fldCharType="end"/>
      </w:r>
    </w:p>
    <w:p w14:paraId="5D8F839B" w14:textId="77777777" w:rsidR="00765580" w:rsidRDefault="00765580">
      <w:pPr>
        <w:pStyle w:val="TOC3"/>
        <w:tabs>
          <w:tab w:val="right" w:leader="dot" w:pos="9350"/>
        </w:tabs>
        <w:rPr>
          <w:rFonts w:asciiTheme="minorHAnsi" w:hAnsiTheme="minorHAnsi"/>
          <w:noProof/>
          <w:sz w:val="24"/>
          <w:lang w:eastAsia="ja-JP"/>
        </w:rPr>
      </w:pPr>
      <w:r>
        <w:rPr>
          <w:noProof/>
        </w:rPr>
        <w:t>D.2.1. Transforming Expression Profiles into Co-Expression Networks</w:t>
      </w:r>
      <w:r>
        <w:rPr>
          <w:noProof/>
        </w:rPr>
        <w:tab/>
      </w:r>
      <w:r>
        <w:rPr>
          <w:noProof/>
        </w:rPr>
        <w:fldChar w:fldCharType="begin"/>
      </w:r>
      <w:r>
        <w:rPr>
          <w:noProof/>
        </w:rPr>
        <w:instrText xml:space="preserve"> PAGEREF _Toc254444002 \h </w:instrText>
      </w:r>
      <w:r>
        <w:rPr>
          <w:noProof/>
        </w:rPr>
      </w:r>
      <w:r>
        <w:rPr>
          <w:noProof/>
        </w:rPr>
        <w:fldChar w:fldCharType="separate"/>
      </w:r>
      <w:r w:rsidR="003909EF">
        <w:rPr>
          <w:noProof/>
        </w:rPr>
        <w:t>28</w:t>
      </w:r>
      <w:r>
        <w:rPr>
          <w:noProof/>
        </w:rPr>
        <w:fldChar w:fldCharType="end"/>
      </w:r>
    </w:p>
    <w:p w14:paraId="65B8A97B" w14:textId="77777777" w:rsidR="00765580" w:rsidRDefault="00765580">
      <w:pPr>
        <w:pStyle w:val="TOC3"/>
        <w:tabs>
          <w:tab w:val="right" w:leader="dot" w:pos="9350"/>
        </w:tabs>
        <w:rPr>
          <w:rFonts w:asciiTheme="minorHAnsi" w:hAnsiTheme="minorHAnsi"/>
          <w:noProof/>
          <w:sz w:val="24"/>
          <w:lang w:eastAsia="ja-JP"/>
        </w:rPr>
      </w:pPr>
      <w:r>
        <w:rPr>
          <w:noProof/>
        </w:rPr>
        <w:t>D.2.2. The Potts Model</w:t>
      </w:r>
      <w:r>
        <w:rPr>
          <w:noProof/>
        </w:rPr>
        <w:tab/>
      </w:r>
      <w:r>
        <w:rPr>
          <w:noProof/>
        </w:rPr>
        <w:fldChar w:fldCharType="begin"/>
      </w:r>
      <w:r>
        <w:rPr>
          <w:noProof/>
        </w:rPr>
        <w:instrText xml:space="preserve"> PAGEREF _Toc254444003 \h </w:instrText>
      </w:r>
      <w:r>
        <w:rPr>
          <w:noProof/>
        </w:rPr>
      </w:r>
      <w:r>
        <w:rPr>
          <w:noProof/>
        </w:rPr>
        <w:fldChar w:fldCharType="separate"/>
      </w:r>
      <w:r w:rsidR="003909EF">
        <w:rPr>
          <w:noProof/>
        </w:rPr>
        <w:t>28</w:t>
      </w:r>
      <w:r>
        <w:rPr>
          <w:noProof/>
        </w:rPr>
        <w:fldChar w:fldCharType="end"/>
      </w:r>
    </w:p>
    <w:p w14:paraId="784AC45F" w14:textId="77777777" w:rsidR="00765580" w:rsidRDefault="00765580">
      <w:pPr>
        <w:pStyle w:val="TOC3"/>
        <w:tabs>
          <w:tab w:val="right" w:leader="dot" w:pos="9350"/>
        </w:tabs>
        <w:rPr>
          <w:rFonts w:asciiTheme="minorHAnsi" w:hAnsiTheme="minorHAnsi"/>
          <w:noProof/>
          <w:sz w:val="24"/>
          <w:lang w:eastAsia="ja-JP"/>
        </w:rPr>
      </w:pPr>
      <w:r>
        <w:rPr>
          <w:noProof/>
        </w:rPr>
        <w:t>D.2.3. Simulated Annealing and Defining Confident Modules</w:t>
      </w:r>
      <w:r>
        <w:rPr>
          <w:noProof/>
        </w:rPr>
        <w:tab/>
      </w:r>
      <w:r>
        <w:rPr>
          <w:noProof/>
        </w:rPr>
        <w:fldChar w:fldCharType="begin"/>
      </w:r>
      <w:r>
        <w:rPr>
          <w:noProof/>
        </w:rPr>
        <w:instrText xml:space="preserve"> PAGEREF _Toc254444004 \h </w:instrText>
      </w:r>
      <w:r>
        <w:rPr>
          <w:noProof/>
        </w:rPr>
      </w:r>
      <w:r>
        <w:rPr>
          <w:noProof/>
        </w:rPr>
        <w:fldChar w:fldCharType="separate"/>
      </w:r>
      <w:r w:rsidR="003909EF">
        <w:rPr>
          <w:noProof/>
        </w:rPr>
        <w:t>29</w:t>
      </w:r>
      <w:r>
        <w:rPr>
          <w:noProof/>
        </w:rPr>
        <w:fldChar w:fldCharType="end"/>
      </w:r>
    </w:p>
    <w:p w14:paraId="675C77E8" w14:textId="1E22AC41" w:rsidR="00765580" w:rsidRDefault="00765580">
      <w:pPr>
        <w:pStyle w:val="TOC3"/>
        <w:tabs>
          <w:tab w:val="right" w:leader="dot" w:pos="9350"/>
        </w:tabs>
        <w:rPr>
          <w:rFonts w:asciiTheme="minorHAnsi" w:hAnsiTheme="minorHAnsi"/>
          <w:noProof/>
          <w:sz w:val="24"/>
          <w:lang w:eastAsia="ja-JP"/>
        </w:rPr>
      </w:pPr>
      <w:r>
        <w:rPr>
          <w:noProof/>
        </w:rPr>
        <w:t>D.2.4. Further Clustering of the Conserved Modules</w:t>
      </w:r>
      <w:r>
        <w:rPr>
          <w:noProof/>
        </w:rPr>
        <w:tab/>
      </w:r>
      <w:r>
        <w:rPr>
          <w:noProof/>
        </w:rPr>
        <w:fldChar w:fldCharType="begin"/>
      </w:r>
      <w:r>
        <w:rPr>
          <w:noProof/>
        </w:rPr>
        <w:instrText xml:space="preserve"> PAGEREF _Toc254444005 \h </w:instrText>
      </w:r>
      <w:r>
        <w:rPr>
          <w:noProof/>
        </w:rPr>
      </w:r>
      <w:r>
        <w:rPr>
          <w:noProof/>
        </w:rPr>
        <w:fldChar w:fldCharType="separate"/>
      </w:r>
      <w:r w:rsidR="003909EF">
        <w:rPr>
          <w:noProof/>
        </w:rPr>
        <w:t>30</w:t>
      </w:r>
      <w:r>
        <w:rPr>
          <w:noProof/>
        </w:rPr>
        <w:fldChar w:fldCharType="end"/>
      </w:r>
    </w:p>
    <w:p w14:paraId="6170E1CF" w14:textId="77777777" w:rsidR="00765580" w:rsidRDefault="00765580">
      <w:pPr>
        <w:pStyle w:val="TOC2"/>
        <w:tabs>
          <w:tab w:val="right" w:leader="dot" w:pos="9350"/>
        </w:tabs>
        <w:rPr>
          <w:rFonts w:asciiTheme="minorHAnsi" w:hAnsiTheme="minorHAnsi"/>
          <w:noProof/>
          <w:sz w:val="24"/>
          <w:lang w:eastAsia="ja-JP"/>
        </w:rPr>
      </w:pPr>
      <w:r>
        <w:rPr>
          <w:noProof/>
        </w:rPr>
        <w:t>D.3. Identification of Hourglass Behavior</w:t>
      </w:r>
      <w:r>
        <w:rPr>
          <w:noProof/>
        </w:rPr>
        <w:tab/>
      </w:r>
      <w:r>
        <w:rPr>
          <w:noProof/>
        </w:rPr>
        <w:fldChar w:fldCharType="begin"/>
      </w:r>
      <w:r>
        <w:rPr>
          <w:noProof/>
        </w:rPr>
        <w:instrText xml:space="preserve"> PAGEREF _Toc254444006 \h </w:instrText>
      </w:r>
      <w:r>
        <w:rPr>
          <w:noProof/>
        </w:rPr>
      </w:r>
      <w:r>
        <w:rPr>
          <w:noProof/>
        </w:rPr>
        <w:fldChar w:fldCharType="separate"/>
      </w:r>
      <w:r w:rsidR="003909EF">
        <w:rPr>
          <w:noProof/>
        </w:rPr>
        <w:t>30</w:t>
      </w:r>
      <w:r>
        <w:rPr>
          <w:noProof/>
        </w:rPr>
        <w:fldChar w:fldCharType="end"/>
      </w:r>
    </w:p>
    <w:p w14:paraId="4293BCEF" w14:textId="77777777" w:rsidR="00765580" w:rsidRDefault="00765580">
      <w:pPr>
        <w:pStyle w:val="TOC3"/>
        <w:tabs>
          <w:tab w:val="right" w:leader="dot" w:pos="9350"/>
        </w:tabs>
        <w:rPr>
          <w:rFonts w:asciiTheme="minorHAnsi" w:hAnsiTheme="minorHAnsi"/>
          <w:noProof/>
          <w:sz w:val="24"/>
          <w:lang w:eastAsia="ja-JP"/>
        </w:rPr>
      </w:pPr>
      <w:r>
        <w:rPr>
          <w:noProof/>
        </w:rPr>
        <w:t>D.3.1 Methods: Quantifying Modular Expression</w:t>
      </w:r>
      <w:r>
        <w:rPr>
          <w:noProof/>
        </w:rPr>
        <w:tab/>
      </w:r>
      <w:r>
        <w:rPr>
          <w:noProof/>
        </w:rPr>
        <w:fldChar w:fldCharType="begin"/>
      </w:r>
      <w:r>
        <w:rPr>
          <w:noProof/>
        </w:rPr>
        <w:instrText xml:space="preserve"> PAGEREF _Toc254444007 \h </w:instrText>
      </w:r>
      <w:r>
        <w:rPr>
          <w:noProof/>
        </w:rPr>
      </w:r>
      <w:r>
        <w:rPr>
          <w:noProof/>
        </w:rPr>
        <w:fldChar w:fldCharType="separate"/>
      </w:r>
      <w:r w:rsidR="003909EF">
        <w:rPr>
          <w:noProof/>
        </w:rPr>
        <w:t>30</w:t>
      </w:r>
      <w:r>
        <w:rPr>
          <w:noProof/>
        </w:rPr>
        <w:fldChar w:fldCharType="end"/>
      </w:r>
    </w:p>
    <w:p w14:paraId="38C3E488" w14:textId="3337007F" w:rsidR="00765580" w:rsidRDefault="00765580">
      <w:pPr>
        <w:pStyle w:val="TOC3"/>
        <w:tabs>
          <w:tab w:val="right" w:leader="dot" w:pos="9350"/>
        </w:tabs>
        <w:rPr>
          <w:rFonts w:asciiTheme="minorHAnsi" w:hAnsiTheme="minorHAnsi"/>
          <w:noProof/>
          <w:sz w:val="24"/>
          <w:lang w:eastAsia="ja-JP"/>
        </w:rPr>
      </w:pPr>
      <w:r>
        <w:rPr>
          <w:noProof/>
        </w:rPr>
        <w:t>D.3.2 Results</w:t>
      </w:r>
      <w:r>
        <w:rPr>
          <w:noProof/>
        </w:rPr>
        <w:tab/>
      </w:r>
      <w:r>
        <w:rPr>
          <w:noProof/>
        </w:rPr>
        <w:fldChar w:fldCharType="begin"/>
      </w:r>
      <w:r>
        <w:rPr>
          <w:noProof/>
        </w:rPr>
        <w:instrText xml:space="preserve"> PAGEREF _Toc254444008 \h </w:instrText>
      </w:r>
      <w:r>
        <w:rPr>
          <w:noProof/>
        </w:rPr>
      </w:r>
      <w:r>
        <w:rPr>
          <w:noProof/>
        </w:rPr>
        <w:fldChar w:fldCharType="separate"/>
      </w:r>
      <w:r w:rsidR="003909EF">
        <w:rPr>
          <w:noProof/>
        </w:rPr>
        <w:t>31</w:t>
      </w:r>
      <w:r>
        <w:rPr>
          <w:noProof/>
        </w:rPr>
        <w:fldChar w:fldCharType="end"/>
      </w:r>
    </w:p>
    <w:p w14:paraId="4E2308BA" w14:textId="77777777" w:rsidR="00765580" w:rsidRDefault="00765580">
      <w:pPr>
        <w:pStyle w:val="TOC3"/>
        <w:tabs>
          <w:tab w:val="right" w:leader="dot" w:pos="9350"/>
        </w:tabs>
        <w:rPr>
          <w:rFonts w:asciiTheme="minorHAnsi" w:hAnsiTheme="minorHAnsi"/>
          <w:noProof/>
          <w:sz w:val="24"/>
          <w:lang w:eastAsia="ja-JP"/>
        </w:rPr>
      </w:pPr>
      <w:r>
        <w:rPr>
          <w:noProof/>
        </w:rPr>
        <w:lastRenderedPageBreak/>
        <w:t>D.3.3 Significance &amp; Discussion</w:t>
      </w:r>
      <w:r>
        <w:rPr>
          <w:noProof/>
        </w:rPr>
        <w:tab/>
      </w:r>
      <w:r>
        <w:rPr>
          <w:noProof/>
        </w:rPr>
        <w:fldChar w:fldCharType="begin"/>
      </w:r>
      <w:r>
        <w:rPr>
          <w:noProof/>
        </w:rPr>
        <w:instrText xml:space="preserve"> PAGEREF _Toc254444009 \h </w:instrText>
      </w:r>
      <w:r>
        <w:rPr>
          <w:noProof/>
        </w:rPr>
      </w:r>
      <w:r>
        <w:rPr>
          <w:noProof/>
        </w:rPr>
        <w:fldChar w:fldCharType="separate"/>
      </w:r>
      <w:r w:rsidR="003909EF">
        <w:rPr>
          <w:noProof/>
        </w:rPr>
        <w:t>31</w:t>
      </w:r>
      <w:r>
        <w:rPr>
          <w:noProof/>
        </w:rPr>
        <w:fldChar w:fldCharType="end"/>
      </w:r>
    </w:p>
    <w:p w14:paraId="3112A0D0" w14:textId="601ADB88" w:rsidR="00765580" w:rsidRDefault="00765580">
      <w:pPr>
        <w:pStyle w:val="TOC2"/>
        <w:tabs>
          <w:tab w:val="right" w:leader="dot" w:pos="9350"/>
        </w:tabs>
        <w:rPr>
          <w:rFonts w:asciiTheme="minorHAnsi" w:hAnsiTheme="minorHAnsi"/>
          <w:noProof/>
          <w:sz w:val="24"/>
          <w:lang w:eastAsia="ja-JP"/>
        </w:rPr>
      </w:pPr>
      <w:r>
        <w:rPr>
          <w:noProof/>
        </w:rPr>
        <w:t>D.4. Stage Alignment during Developmental Time-Course</w:t>
      </w:r>
      <w:r>
        <w:rPr>
          <w:noProof/>
        </w:rPr>
        <w:tab/>
      </w:r>
      <w:r>
        <w:rPr>
          <w:noProof/>
        </w:rPr>
        <w:fldChar w:fldCharType="begin"/>
      </w:r>
      <w:r>
        <w:rPr>
          <w:noProof/>
        </w:rPr>
        <w:instrText xml:space="preserve"> PAGEREF _Toc254444010 \h </w:instrText>
      </w:r>
      <w:r>
        <w:rPr>
          <w:noProof/>
        </w:rPr>
      </w:r>
      <w:r>
        <w:rPr>
          <w:noProof/>
        </w:rPr>
        <w:fldChar w:fldCharType="separate"/>
      </w:r>
      <w:r w:rsidR="003909EF">
        <w:rPr>
          <w:noProof/>
        </w:rPr>
        <w:t>32</w:t>
      </w:r>
      <w:r>
        <w:rPr>
          <w:noProof/>
        </w:rPr>
        <w:fldChar w:fldCharType="end"/>
      </w:r>
    </w:p>
    <w:p w14:paraId="32B00BDA" w14:textId="77777777" w:rsidR="00765580" w:rsidRDefault="00765580">
      <w:pPr>
        <w:pStyle w:val="TOC1"/>
        <w:tabs>
          <w:tab w:val="right" w:leader="dot" w:pos="9350"/>
        </w:tabs>
        <w:rPr>
          <w:rFonts w:asciiTheme="minorHAnsi" w:hAnsiTheme="minorHAnsi"/>
          <w:noProof/>
          <w:sz w:val="24"/>
          <w:lang w:eastAsia="ja-JP"/>
        </w:rPr>
      </w:pPr>
      <w:r>
        <w:rPr>
          <w:noProof/>
        </w:rPr>
        <w:t xml:space="preserve">E. More Details on </w:t>
      </w:r>
      <w:r w:rsidRPr="00E672D3">
        <w:rPr>
          <w:noProof/>
          <w:u w:val="single"/>
        </w:rPr>
        <w:t>“Modeling Gene Expression with Chromatin &amp; TFs”</w:t>
      </w:r>
      <w:r>
        <w:rPr>
          <w:noProof/>
        </w:rPr>
        <w:tab/>
      </w:r>
      <w:r>
        <w:rPr>
          <w:noProof/>
        </w:rPr>
        <w:fldChar w:fldCharType="begin"/>
      </w:r>
      <w:r>
        <w:rPr>
          <w:noProof/>
        </w:rPr>
        <w:instrText xml:space="preserve"> PAGEREF _Toc254444011 \h </w:instrText>
      </w:r>
      <w:r>
        <w:rPr>
          <w:noProof/>
        </w:rPr>
      </w:r>
      <w:r>
        <w:rPr>
          <w:noProof/>
        </w:rPr>
        <w:fldChar w:fldCharType="separate"/>
      </w:r>
      <w:r w:rsidR="003909EF">
        <w:rPr>
          <w:noProof/>
        </w:rPr>
        <w:t>32</w:t>
      </w:r>
      <w:r>
        <w:rPr>
          <w:noProof/>
        </w:rPr>
        <w:fldChar w:fldCharType="end"/>
      </w:r>
    </w:p>
    <w:p w14:paraId="26C37E31" w14:textId="77777777" w:rsidR="00765580" w:rsidRDefault="00765580">
      <w:pPr>
        <w:pStyle w:val="TOC2"/>
        <w:tabs>
          <w:tab w:val="right" w:leader="dot" w:pos="9350"/>
        </w:tabs>
        <w:rPr>
          <w:rFonts w:asciiTheme="minorHAnsi" w:hAnsiTheme="minorHAnsi"/>
          <w:noProof/>
          <w:sz w:val="24"/>
          <w:lang w:eastAsia="ja-JP"/>
        </w:rPr>
      </w:pPr>
      <w:r>
        <w:rPr>
          <w:noProof/>
        </w:rPr>
        <w:t xml:space="preserve">E.1. Context for </w:t>
      </w:r>
      <w:r w:rsidRPr="00E672D3">
        <w:rPr>
          <w:noProof/>
          <w:u w:val="single"/>
        </w:rPr>
        <w:t>“Modeling Gene Expression with Chromatin &amp; TFs”</w:t>
      </w:r>
      <w:r>
        <w:rPr>
          <w:noProof/>
        </w:rPr>
        <w:tab/>
      </w:r>
      <w:r>
        <w:rPr>
          <w:noProof/>
        </w:rPr>
        <w:fldChar w:fldCharType="begin"/>
      </w:r>
      <w:r>
        <w:rPr>
          <w:noProof/>
        </w:rPr>
        <w:instrText xml:space="preserve"> PAGEREF _Toc254444012 \h </w:instrText>
      </w:r>
      <w:r>
        <w:rPr>
          <w:noProof/>
        </w:rPr>
      </w:r>
      <w:r>
        <w:rPr>
          <w:noProof/>
        </w:rPr>
        <w:fldChar w:fldCharType="separate"/>
      </w:r>
      <w:r w:rsidR="003909EF">
        <w:rPr>
          <w:noProof/>
        </w:rPr>
        <w:t>32</w:t>
      </w:r>
      <w:r>
        <w:rPr>
          <w:noProof/>
        </w:rPr>
        <w:fldChar w:fldCharType="end"/>
      </w:r>
    </w:p>
    <w:p w14:paraId="34CCE908" w14:textId="0164D09E" w:rsidR="00765580" w:rsidRDefault="00765580">
      <w:pPr>
        <w:pStyle w:val="TOC2"/>
        <w:tabs>
          <w:tab w:val="right" w:leader="dot" w:pos="9350"/>
        </w:tabs>
        <w:rPr>
          <w:rFonts w:asciiTheme="minorHAnsi" w:hAnsiTheme="minorHAnsi"/>
          <w:noProof/>
          <w:sz w:val="24"/>
          <w:lang w:eastAsia="ja-JP"/>
        </w:rPr>
      </w:pPr>
      <w:r>
        <w:rPr>
          <w:noProof/>
        </w:rPr>
        <w:t>E.2. Relating Pol II Binding and H3K4me3 with Gene Expression</w:t>
      </w:r>
      <w:r>
        <w:rPr>
          <w:noProof/>
        </w:rPr>
        <w:tab/>
      </w:r>
      <w:r>
        <w:rPr>
          <w:noProof/>
        </w:rPr>
        <w:fldChar w:fldCharType="begin"/>
      </w:r>
      <w:r>
        <w:rPr>
          <w:noProof/>
        </w:rPr>
        <w:instrText xml:space="preserve"> PAGEREF _Toc254444013 \h </w:instrText>
      </w:r>
      <w:r>
        <w:rPr>
          <w:noProof/>
        </w:rPr>
      </w:r>
      <w:r>
        <w:rPr>
          <w:noProof/>
        </w:rPr>
        <w:fldChar w:fldCharType="separate"/>
      </w:r>
      <w:r w:rsidR="003909EF">
        <w:rPr>
          <w:noProof/>
        </w:rPr>
        <w:t>33</w:t>
      </w:r>
      <w:r>
        <w:rPr>
          <w:noProof/>
        </w:rPr>
        <w:fldChar w:fldCharType="end"/>
      </w:r>
    </w:p>
    <w:p w14:paraId="34149978" w14:textId="77777777" w:rsidR="00765580" w:rsidRDefault="00765580">
      <w:pPr>
        <w:pStyle w:val="TOC2"/>
        <w:tabs>
          <w:tab w:val="right" w:leader="dot" w:pos="9350"/>
        </w:tabs>
        <w:rPr>
          <w:rFonts w:asciiTheme="minorHAnsi" w:hAnsiTheme="minorHAnsi"/>
          <w:noProof/>
          <w:sz w:val="24"/>
          <w:lang w:eastAsia="ja-JP"/>
        </w:rPr>
      </w:pPr>
      <w:r>
        <w:rPr>
          <w:noProof/>
        </w:rPr>
        <w:t>E.3. Predictive Models for Gene Expression</w:t>
      </w:r>
      <w:r>
        <w:rPr>
          <w:noProof/>
        </w:rPr>
        <w:tab/>
      </w:r>
      <w:r>
        <w:rPr>
          <w:noProof/>
        </w:rPr>
        <w:fldChar w:fldCharType="begin"/>
      </w:r>
      <w:r>
        <w:rPr>
          <w:noProof/>
        </w:rPr>
        <w:instrText xml:space="preserve"> PAGEREF _Toc254444014 \h </w:instrText>
      </w:r>
      <w:r>
        <w:rPr>
          <w:noProof/>
        </w:rPr>
      </w:r>
      <w:r>
        <w:rPr>
          <w:noProof/>
        </w:rPr>
        <w:fldChar w:fldCharType="separate"/>
      </w:r>
      <w:r w:rsidR="003909EF">
        <w:rPr>
          <w:noProof/>
        </w:rPr>
        <w:t>33</w:t>
      </w:r>
      <w:r>
        <w:rPr>
          <w:noProof/>
        </w:rPr>
        <w:fldChar w:fldCharType="end"/>
      </w:r>
    </w:p>
    <w:p w14:paraId="155067F7" w14:textId="77777777" w:rsidR="00765580" w:rsidRDefault="00765580">
      <w:pPr>
        <w:pStyle w:val="TOC3"/>
        <w:tabs>
          <w:tab w:val="right" w:leader="dot" w:pos="9350"/>
        </w:tabs>
        <w:rPr>
          <w:rFonts w:asciiTheme="minorHAnsi" w:hAnsiTheme="minorHAnsi"/>
          <w:noProof/>
          <w:sz w:val="24"/>
          <w:lang w:eastAsia="ja-JP"/>
        </w:rPr>
      </w:pPr>
      <w:r>
        <w:rPr>
          <w:noProof/>
        </w:rPr>
        <w:t>E.3.1. Data Preprocessing</w:t>
      </w:r>
      <w:r>
        <w:rPr>
          <w:noProof/>
        </w:rPr>
        <w:tab/>
      </w:r>
      <w:r>
        <w:rPr>
          <w:noProof/>
        </w:rPr>
        <w:fldChar w:fldCharType="begin"/>
      </w:r>
      <w:r>
        <w:rPr>
          <w:noProof/>
        </w:rPr>
        <w:instrText xml:space="preserve"> PAGEREF _Toc254444015 \h </w:instrText>
      </w:r>
      <w:r>
        <w:rPr>
          <w:noProof/>
        </w:rPr>
      </w:r>
      <w:r>
        <w:rPr>
          <w:noProof/>
        </w:rPr>
        <w:fldChar w:fldCharType="separate"/>
      </w:r>
      <w:r w:rsidR="003909EF">
        <w:rPr>
          <w:noProof/>
        </w:rPr>
        <w:t>33</w:t>
      </w:r>
      <w:r>
        <w:rPr>
          <w:noProof/>
        </w:rPr>
        <w:fldChar w:fldCharType="end"/>
      </w:r>
    </w:p>
    <w:p w14:paraId="48B11A43" w14:textId="77777777" w:rsidR="00765580" w:rsidRDefault="00765580">
      <w:pPr>
        <w:pStyle w:val="TOC3"/>
        <w:tabs>
          <w:tab w:val="right" w:leader="dot" w:pos="9350"/>
        </w:tabs>
        <w:rPr>
          <w:rFonts w:asciiTheme="minorHAnsi" w:hAnsiTheme="minorHAnsi"/>
          <w:noProof/>
          <w:sz w:val="24"/>
          <w:lang w:eastAsia="ja-JP"/>
        </w:rPr>
      </w:pPr>
      <w:r>
        <w:rPr>
          <w:noProof/>
        </w:rPr>
        <w:t>E.3.2. Details on the Models</w:t>
      </w:r>
      <w:r>
        <w:rPr>
          <w:noProof/>
        </w:rPr>
        <w:tab/>
      </w:r>
      <w:r>
        <w:rPr>
          <w:noProof/>
        </w:rPr>
        <w:fldChar w:fldCharType="begin"/>
      </w:r>
      <w:r>
        <w:rPr>
          <w:noProof/>
        </w:rPr>
        <w:instrText xml:space="preserve"> PAGEREF _Toc254444016 \h </w:instrText>
      </w:r>
      <w:r>
        <w:rPr>
          <w:noProof/>
        </w:rPr>
      </w:r>
      <w:r>
        <w:rPr>
          <w:noProof/>
        </w:rPr>
        <w:fldChar w:fldCharType="separate"/>
      </w:r>
      <w:r w:rsidR="003909EF">
        <w:rPr>
          <w:noProof/>
        </w:rPr>
        <w:t>34</w:t>
      </w:r>
      <w:r>
        <w:rPr>
          <w:noProof/>
        </w:rPr>
        <w:fldChar w:fldCharType="end"/>
      </w:r>
    </w:p>
    <w:p w14:paraId="4D496AA2" w14:textId="13A3F992" w:rsidR="00765580" w:rsidRDefault="00765580">
      <w:pPr>
        <w:pStyle w:val="TOC3"/>
        <w:tabs>
          <w:tab w:val="right" w:leader="dot" w:pos="9350"/>
        </w:tabs>
        <w:rPr>
          <w:rFonts w:asciiTheme="minorHAnsi" w:hAnsiTheme="minorHAnsi"/>
          <w:noProof/>
          <w:sz w:val="24"/>
          <w:lang w:eastAsia="ja-JP"/>
        </w:rPr>
      </w:pPr>
      <w:r>
        <w:rPr>
          <w:noProof/>
        </w:rPr>
        <w:t>E.3.3. An Organism-Independent Universal Model</w:t>
      </w:r>
      <w:r>
        <w:rPr>
          <w:noProof/>
        </w:rPr>
        <w:tab/>
      </w:r>
      <w:r>
        <w:rPr>
          <w:noProof/>
        </w:rPr>
        <w:fldChar w:fldCharType="begin"/>
      </w:r>
      <w:r>
        <w:rPr>
          <w:noProof/>
        </w:rPr>
        <w:instrText xml:space="preserve"> PAGEREF _Toc254444017 \h </w:instrText>
      </w:r>
      <w:r>
        <w:rPr>
          <w:noProof/>
        </w:rPr>
      </w:r>
      <w:r>
        <w:rPr>
          <w:noProof/>
        </w:rPr>
        <w:fldChar w:fldCharType="separate"/>
      </w:r>
      <w:r w:rsidR="003909EF">
        <w:rPr>
          <w:noProof/>
        </w:rPr>
        <w:t>35</w:t>
      </w:r>
      <w:r>
        <w:rPr>
          <w:noProof/>
        </w:rPr>
        <w:fldChar w:fldCharType="end"/>
      </w:r>
    </w:p>
    <w:p w14:paraId="148CB114" w14:textId="14AA040D" w:rsidR="00765580" w:rsidRDefault="00765580">
      <w:pPr>
        <w:pStyle w:val="TOC1"/>
        <w:tabs>
          <w:tab w:val="right" w:leader="dot" w:pos="9350"/>
        </w:tabs>
        <w:rPr>
          <w:rFonts w:asciiTheme="minorHAnsi" w:hAnsiTheme="minorHAnsi"/>
          <w:noProof/>
          <w:sz w:val="24"/>
          <w:lang w:eastAsia="ja-JP"/>
        </w:rPr>
      </w:pPr>
      <w:r>
        <w:rPr>
          <w:noProof/>
        </w:rPr>
        <w:t>F. Associated Data Files</w:t>
      </w:r>
      <w:r>
        <w:rPr>
          <w:noProof/>
        </w:rPr>
        <w:tab/>
      </w:r>
      <w:r>
        <w:rPr>
          <w:noProof/>
        </w:rPr>
        <w:fldChar w:fldCharType="begin"/>
      </w:r>
      <w:r>
        <w:rPr>
          <w:noProof/>
        </w:rPr>
        <w:instrText xml:space="preserve"> PAGEREF _Toc254444018 \h </w:instrText>
      </w:r>
      <w:r>
        <w:rPr>
          <w:noProof/>
        </w:rPr>
      </w:r>
      <w:r>
        <w:rPr>
          <w:noProof/>
        </w:rPr>
        <w:fldChar w:fldCharType="separate"/>
      </w:r>
      <w:r w:rsidR="003909EF">
        <w:rPr>
          <w:noProof/>
        </w:rPr>
        <w:t>36</w:t>
      </w:r>
      <w:r>
        <w:rPr>
          <w:noProof/>
        </w:rPr>
        <w:fldChar w:fldCharType="end"/>
      </w:r>
    </w:p>
    <w:p w14:paraId="74721924" w14:textId="596A1391" w:rsidR="00765580" w:rsidRDefault="00765580">
      <w:pPr>
        <w:pStyle w:val="TOC2"/>
        <w:tabs>
          <w:tab w:val="right" w:leader="dot" w:pos="9350"/>
        </w:tabs>
        <w:rPr>
          <w:rFonts w:asciiTheme="minorHAnsi" w:hAnsiTheme="minorHAnsi"/>
          <w:noProof/>
          <w:sz w:val="24"/>
          <w:lang w:eastAsia="ja-JP"/>
        </w:rPr>
      </w:pPr>
      <w:r>
        <w:rPr>
          <w:noProof/>
        </w:rPr>
        <w:t xml:space="preserve">F.1. Associated Data Files for </w:t>
      </w:r>
      <w:r w:rsidRPr="00E672D3">
        <w:rPr>
          <w:noProof/>
          <w:u w:val="single"/>
        </w:rPr>
        <w:t>“Comparative ENCODE RNA Resource”</w:t>
      </w:r>
      <w:r>
        <w:rPr>
          <w:noProof/>
        </w:rPr>
        <w:tab/>
      </w:r>
      <w:r>
        <w:rPr>
          <w:noProof/>
        </w:rPr>
        <w:fldChar w:fldCharType="begin"/>
      </w:r>
      <w:r>
        <w:rPr>
          <w:noProof/>
        </w:rPr>
        <w:instrText xml:space="preserve"> PAGEREF _Toc254444019 \h </w:instrText>
      </w:r>
      <w:r>
        <w:rPr>
          <w:noProof/>
        </w:rPr>
      </w:r>
      <w:r>
        <w:rPr>
          <w:noProof/>
        </w:rPr>
        <w:fldChar w:fldCharType="separate"/>
      </w:r>
      <w:r w:rsidR="003909EF">
        <w:rPr>
          <w:noProof/>
        </w:rPr>
        <w:t>36</w:t>
      </w:r>
      <w:r>
        <w:rPr>
          <w:noProof/>
        </w:rPr>
        <w:fldChar w:fldCharType="end"/>
      </w:r>
    </w:p>
    <w:p w14:paraId="583B61DA" w14:textId="557D83A5" w:rsidR="00765580" w:rsidRDefault="00765580">
      <w:pPr>
        <w:pStyle w:val="TOC3"/>
        <w:tabs>
          <w:tab w:val="right" w:leader="dot" w:pos="9350"/>
        </w:tabs>
        <w:rPr>
          <w:rFonts w:asciiTheme="minorHAnsi" w:hAnsiTheme="minorHAnsi"/>
          <w:noProof/>
          <w:sz w:val="24"/>
          <w:lang w:eastAsia="ja-JP"/>
        </w:rPr>
      </w:pPr>
      <w:r>
        <w:rPr>
          <w:noProof/>
        </w:rPr>
        <w:t>F.1.1. RNA-Seq Data Sets</w:t>
      </w:r>
      <w:r>
        <w:rPr>
          <w:noProof/>
        </w:rPr>
        <w:tab/>
      </w:r>
      <w:r>
        <w:rPr>
          <w:noProof/>
        </w:rPr>
        <w:fldChar w:fldCharType="begin"/>
      </w:r>
      <w:r>
        <w:rPr>
          <w:noProof/>
        </w:rPr>
        <w:instrText xml:space="preserve"> PAGEREF _Toc254444020 \h </w:instrText>
      </w:r>
      <w:r>
        <w:rPr>
          <w:noProof/>
        </w:rPr>
      </w:r>
      <w:r>
        <w:rPr>
          <w:noProof/>
        </w:rPr>
        <w:fldChar w:fldCharType="separate"/>
      </w:r>
      <w:r w:rsidR="003909EF">
        <w:rPr>
          <w:noProof/>
        </w:rPr>
        <w:t>36</w:t>
      </w:r>
      <w:r>
        <w:rPr>
          <w:noProof/>
        </w:rPr>
        <w:fldChar w:fldCharType="end"/>
      </w:r>
    </w:p>
    <w:p w14:paraId="7925D80F" w14:textId="77777777" w:rsidR="00765580" w:rsidRDefault="00765580">
      <w:pPr>
        <w:pStyle w:val="TOC3"/>
        <w:tabs>
          <w:tab w:val="right" w:leader="dot" w:pos="9350"/>
        </w:tabs>
        <w:rPr>
          <w:rFonts w:asciiTheme="minorHAnsi" w:hAnsiTheme="minorHAnsi"/>
          <w:noProof/>
          <w:sz w:val="24"/>
          <w:lang w:eastAsia="ja-JP"/>
        </w:rPr>
      </w:pPr>
      <w:r>
        <w:rPr>
          <w:noProof/>
        </w:rPr>
        <w:t>F.1.2. Protein-Coding Gene Annotation</w:t>
      </w:r>
      <w:r>
        <w:rPr>
          <w:noProof/>
        </w:rPr>
        <w:tab/>
      </w:r>
      <w:r>
        <w:rPr>
          <w:noProof/>
        </w:rPr>
        <w:fldChar w:fldCharType="begin"/>
      </w:r>
      <w:r>
        <w:rPr>
          <w:noProof/>
        </w:rPr>
        <w:instrText xml:space="preserve"> PAGEREF _Toc254444021 \h </w:instrText>
      </w:r>
      <w:r>
        <w:rPr>
          <w:noProof/>
        </w:rPr>
      </w:r>
      <w:r>
        <w:rPr>
          <w:noProof/>
        </w:rPr>
        <w:fldChar w:fldCharType="separate"/>
      </w:r>
      <w:r w:rsidR="003909EF">
        <w:rPr>
          <w:noProof/>
        </w:rPr>
        <w:t>36</w:t>
      </w:r>
      <w:r>
        <w:rPr>
          <w:noProof/>
        </w:rPr>
        <w:fldChar w:fldCharType="end"/>
      </w:r>
    </w:p>
    <w:p w14:paraId="3BDEBEEC" w14:textId="77777777" w:rsidR="00765580" w:rsidRDefault="00765580">
      <w:pPr>
        <w:pStyle w:val="TOC3"/>
        <w:tabs>
          <w:tab w:val="right" w:leader="dot" w:pos="9350"/>
        </w:tabs>
        <w:rPr>
          <w:rFonts w:asciiTheme="minorHAnsi" w:hAnsiTheme="minorHAnsi"/>
          <w:noProof/>
          <w:sz w:val="24"/>
          <w:lang w:eastAsia="ja-JP"/>
        </w:rPr>
      </w:pPr>
      <w:r>
        <w:rPr>
          <w:noProof/>
        </w:rPr>
        <w:t>F.1.3. Fly Strict Non-coding Gene</w:t>
      </w:r>
      <w:r>
        <w:rPr>
          <w:noProof/>
        </w:rPr>
        <w:tab/>
      </w:r>
      <w:r>
        <w:rPr>
          <w:noProof/>
        </w:rPr>
        <w:fldChar w:fldCharType="begin"/>
      </w:r>
      <w:r>
        <w:rPr>
          <w:noProof/>
        </w:rPr>
        <w:instrText xml:space="preserve"> PAGEREF _Toc254444022 \h </w:instrText>
      </w:r>
      <w:r>
        <w:rPr>
          <w:noProof/>
        </w:rPr>
      </w:r>
      <w:r>
        <w:rPr>
          <w:noProof/>
        </w:rPr>
        <w:fldChar w:fldCharType="separate"/>
      </w:r>
      <w:r w:rsidR="003909EF">
        <w:rPr>
          <w:noProof/>
        </w:rPr>
        <w:t>36</w:t>
      </w:r>
      <w:r>
        <w:rPr>
          <w:noProof/>
        </w:rPr>
        <w:fldChar w:fldCharType="end"/>
      </w:r>
    </w:p>
    <w:p w14:paraId="6B4F26CB" w14:textId="77777777" w:rsidR="00765580" w:rsidRDefault="00765580">
      <w:pPr>
        <w:pStyle w:val="TOC3"/>
        <w:tabs>
          <w:tab w:val="right" w:leader="dot" w:pos="9350"/>
        </w:tabs>
        <w:rPr>
          <w:rFonts w:asciiTheme="minorHAnsi" w:hAnsiTheme="minorHAnsi"/>
          <w:noProof/>
          <w:sz w:val="24"/>
          <w:lang w:eastAsia="ja-JP"/>
        </w:rPr>
      </w:pPr>
      <w:r>
        <w:rPr>
          <w:noProof/>
        </w:rPr>
        <w:t>F.1.4. Comparable and Non-comparable Non-coding RNA Annotations</w:t>
      </w:r>
      <w:r>
        <w:rPr>
          <w:noProof/>
        </w:rPr>
        <w:tab/>
      </w:r>
      <w:r>
        <w:rPr>
          <w:noProof/>
        </w:rPr>
        <w:fldChar w:fldCharType="begin"/>
      </w:r>
      <w:r>
        <w:rPr>
          <w:noProof/>
        </w:rPr>
        <w:instrText xml:space="preserve"> PAGEREF _Toc254444023 \h </w:instrText>
      </w:r>
      <w:r>
        <w:rPr>
          <w:noProof/>
        </w:rPr>
      </w:r>
      <w:r>
        <w:rPr>
          <w:noProof/>
        </w:rPr>
        <w:fldChar w:fldCharType="separate"/>
      </w:r>
      <w:r w:rsidR="003909EF">
        <w:rPr>
          <w:noProof/>
        </w:rPr>
        <w:t>36</w:t>
      </w:r>
      <w:r>
        <w:rPr>
          <w:noProof/>
        </w:rPr>
        <w:fldChar w:fldCharType="end"/>
      </w:r>
    </w:p>
    <w:p w14:paraId="56902963" w14:textId="4B302A8E" w:rsidR="00765580" w:rsidRDefault="00765580">
      <w:pPr>
        <w:pStyle w:val="TOC3"/>
        <w:tabs>
          <w:tab w:val="right" w:leader="dot" w:pos="9350"/>
        </w:tabs>
        <w:rPr>
          <w:rFonts w:asciiTheme="minorHAnsi" w:hAnsiTheme="minorHAnsi"/>
          <w:noProof/>
          <w:sz w:val="24"/>
          <w:lang w:eastAsia="ja-JP"/>
        </w:rPr>
      </w:pPr>
      <w:r>
        <w:rPr>
          <w:noProof/>
        </w:rPr>
        <w:t>F.1.5. Human-Worm-Fly Ortholog Lists</w:t>
      </w:r>
      <w:r>
        <w:rPr>
          <w:noProof/>
        </w:rPr>
        <w:tab/>
      </w:r>
      <w:r>
        <w:rPr>
          <w:noProof/>
        </w:rPr>
        <w:fldChar w:fldCharType="begin"/>
      </w:r>
      <w:r>
        <w:rPr>
          <w:noProof/>
        </w:rPr>
        <w:instrText xml:space="preserve"> PAGEREF _Toc254444024 \h </w:instrText>
      </w:r>
      <w:r>
        <w:rPr>
          <w:noProof/>
        </w:rPr>
      </w:r>
      <w:r>
        <w:rPr>
          <w:noProof/>
        </w:rPr>
        <w:fldChar w:fldCharType="separate"/>
      </w:r>
      <w:r w:rsidR="003909EF">
        <w:rPr>
          <w:noProof/>
        </w:rPr>
        <w:t>37</w:t>
      </w:r>
      <w:r>
        <w:rPr>
          <w:noProof/>
        </w:rPr>
        <w:fldChar w:fldCharType="end"/>
      </w:r>
    </w:p>
    <w:p w14:paraId="7390ADAD" w14:textId="77777777" w:rsidR="00765580" w:rsidRDefault="00765580">
      <w:pPr>
        <w:pStyle w:val="TOC3"/>
        <w:tabs>
          <w:tab w:val="right" w:leader="dot" w:pos="9350"/>
        </w:tabs>
        <w:rPr>
          <w:rFonts w:asciiTheme="minorHAnsi" w:hAnsiTheme="minorHAnsi"/>
          <w:noProof/>
          <w:sz w:val="24"/>
          <w:lang w:eastAsia="ja-JP"/>
        </w:rPr>
      </w:pPr>
      <w:r>
        <w:rPr>
          <w:noProof/>
        </w:rPr>
        <w:t>F.1.6. Table Summarizing All Annotations and Processed Values for Every Gene</w:t>
      </w:r>
      <w:r>
        <w:rPr>
          <w:noProof/>
        </w:rPr>
        <w:tab/>
      </w:r>
      <w:r>
        <w:rPr>
          <w:noProof/>
        </w:rPr>
        <w:fldChar w:fldCharType="begin"/>
      </w:r>
      <w:r>
        <w:rPr>
          <w:noProof/>
        </w:rPr>
        <w:instrText xml:space="preserve"> PAGEREF _Toc254444025 \h </w:instrText>
      </w:r>
      <w:r>
        <w:rPr>
          <w:noProof/>
        </w:rPr>
      </w:r>
      <w:r>
        <w:rPr>
          <w:noProof/>
        </w:rPr>
        <w:fldChar w:fldCharType="separate"/>
      </w:r>
      <w:r w:rsidR="003909EF">
        <w:rPr>
          <w:noProof/>
        </w:rPr>
        <w:t>37</w:t>
      </w:r>
      <w:r>
        <w:rPr>
          <w:noProof/>
        </w:rPr>
        <w:fldChar w:fldCharType="end"/>
      </w:r>
    </w:p>
    <w:p w14:paraId="1063C993" w14:textId="77777777" w:rsidR="00765580" w:rsidRDefault="00765580">
      <w:pPr>
        <w:pStyle w:val="TOC2"/>
        <w:tabs>
          <w:tab w:val="right" w:leader="dot" w:pos="9350"/>
        </w:tabs>
        <w:rPr>
          <w:rFonts w:asciiTheme="minorHAnsi" w:hAnsiTheme="minorHAnsi"/>
          <w:noProof/>
          <w:sz w:val="24"/>
          <w:lang w:eastAsia="ja-JP"/>
        </w:rPr>
      </w:pPr>
      <w:r>
        <w:rPr>
          <w:noProof/>
        </w:rPr>
        <w:t xml:space="preserve">F.2. Associated Data Files for </w:t>
      </w:r>
      <w:r w:rsidRPr="00E672D3">
        <w:rPr>
          <w:noProof/>
          <w:u w:val="single"/>
        </w:rPr>
        <w:t>“ncRNAs &amp; Non-Canonical Transcription”</w:t>
      </w:r>
      <w:r>
        <w:rPr>
          <w:noProof/>
        </w:rPr>
        <w:tab/>
      </w:r>
      <w:r>
        <w:rPr>
          <w:noProof/>
        </w:rPr>
        <w:fldChar w:fldCharType="begin"/>
      </w:r>
      <w:r>
        <w:rPr>
          <w:noProof/>
        </w:rPr>
        <w:instrText xml:space="preserve"> PAGEREF _Toc254444026 \h </w:instrText>
      </w:r>
      <w:r>
        <w:rPr>
          <w:noProof/>
        </w:rPr>
      </w:r>
      <w:r>
        <w:rPr>
          <w:noProof/>
        </w:rPr>
        <w:fldChar w:fldCharType="separate"/>
      </w:r>
      <w:r w:rsidR="003909EF">
        <w:rPr>
          <w:noProof/>
        </w:rPr>
        <w:t>37</w:t>
      </w:r>
      <w:r>
        <w:rPr>
          <w:noProof/>
        </w:rPr>
        <w:fldChar w:fldCharType="end"/>
      </w:r>
    </w:p>
    <w:p w14:paraId="5F38CC77" w14:textId="77777777" w:rsidR="00765580" w:rsidRDefault="00765580">
      <w:pPr>
        <w:pStyle w:val="TOC3"/>
        <w:tabs>
          <w:tab w:val="right" w:leader="dot" w:pos="9350"/>
        </w:tabs>
        <w:rPr>
          <w:rFonts w:asciiTheme="minorHAnsi" w:hAnsiTheme="minorHAnsi"/>
          <w:noProof/>
          <w:sz w:val="24"/>
          <w:lang w:eastAsia="ja-JP"/>
        </w:rPr>
      </w:pPr>
      <w:r>
        <w:rPr>
          <w:noProof/>
        </w:rPr>
        <w:t>F.2.1. TARs</w:t>
      </w:r>
      <w:r>
        <w:rPr>
          <w:noProof/>
        </w:rPr>
        <w:tab/>
      </w:r>
      <w:r>
        <w:rPr>
          <w:noProof/>
        </w:rPr>
        <w:fldChar w:fldCharType="begin"/>
      </w:r>
      <w:r>
        <w:rPr>
          <w:noProof/>
        </w:rPr>
        <w:instrText xml:space="preserve"> PAGEREF _Toc254444027 \h </w:instrText>
      </w:r>
      <w:r>
        <w:rPr>
          <w:noProof/>
        </w:rPr>
      </w:r>
      <w:r>
        <w:rPr>
          <w:noProof/>
        </w:rPr>
        <w:fldChar w:fldCharType="separate"/>
      </w:r>
      <w:r w:rsidR="003909EF">
        <w:rPr>
          <w:noProof/>
        </w:rPr>
        <w:t>37</w:t>
      </w:r>
      <w:r>
        <w:rPr>
          <w:noProof/>
        </w:rPr>
        <w:fldChar w:fldCharType="end"/>
      </w:r>
    </w:p>
    <w:p w14:paraId="2108D6B0" w14:textId="11DD6CB8" w:rsidR="00765580" w:rsidRDefault="00765580">
      <w:pPr>
        <w:pStyle w:val="TOC3"/>
        <w:tabs>
          <w:tab w:val="right" w:leader="dot" w:pos="9350"/>
        </w:tabs>
        <w:rPr>
          <w:rFonts w:asciiTheme="minorHAnsi" w:hAnsiTheme="minorHAnsi"/>
          <w:noProof/>
          <w:sz w:val="24"/>
          <w:lang w:eastAsia="ja-JP"/>
        </w:rPr>
      </w:pPr>
      <w:r>
        <w:rPr>
          <w:noProof/>
        </w:rPr>
        <w:t>F.2.2 Clustering of ncRNAs and TARs with Modules</w:t>
      </w:r>
      <w:r>
        <w:rPr>
          <w:noProof/>
        </w:rPr>
        <w:tab/>
      </w:r>
      <w:r>
        <w:rPr>
          <w:noProof/>
        </w:rPr>
        <w:fldChar w:fldCharType="begin"/>
      </w:r>
      <w:r>
        <w:rPr>
          <w:noProof/>
        </w:rPr>
        <w:instrText xml:space="preserve"> PAGEREF _Toc254444028 \h </w:instrText>
      </w:r>
      <w:r>
        <w:rPr>
          <w:noProof/>
        </w:rPr>
      </w:r>
      <w:r>
        <w:rPr>
          <w:noProof/>
        </w:rPr>
        <w:fldChar w:fldCharType="separate"/>
      </w:r>
      <w:r w:rsidR="003909EF">
        <w:rPr>
          <w:noProof/>
        </w:rPr>
        <w:t>38</w:t>
      </w:r>
      <w:r>
        <w:rPr>
          <w:noProof/>
        </w:rPr>
        <w:fldChar w:fldCharType="end"/>
      </w:r>
    </w:p>
    <w:p w14:paraId="6B20CF2A" w14:textId="76A08E3B" w:rsidR="00765580" w:rsidRDefault="00765580">
      <w:pPr>
        <w:pStyle w:val="TOC3"/>
        <w:tabs>
          <w:tab w:val="right" w:leader="dot" w:pos="9350"/>
        </w:tabs>
        <w:rPr>
          <w:rFonts w:asciiTheme="minorHAnsi" w:hAnsiTheme="minorHAnsi"/>
          <w:noProof/>
          <w:sz w:val="24"/>
          <w:lang w:eastAsia="ja-JP"/>
        </w:rPr>
      </w:pPr>
      <w:r>
        <w:rPr>
          <w:noProof/>
        </w:rPr>
        <w:t>F.2.3. Supervised ncRNA predictions (novel ncRNA fragments)</w:t>
      </w:r>
      <w:r>
        <w:rPr>
          <w:noProof/>
        </w:rPr>
        <w:tab/>
      </w:r>
      <w:r>
        <w:rPr>
          <w:noProof/>
        </w:rPr>
        <w:fldChar w:fldCharType="begin"/>
      </w:r>
      <w:r>
        <w:rPr>
          <w:noProof/>
        </w:rPr>
        <w:instrText xml:space="preserve"> PAGEREF _Toc254444029 \h </w:instrText>
      </w:r>
      <w:r>
        <w:rPr>
          <w:noProof/>
        </w:rPr>
      </w:r>
      <w:r>
        <w:rPr>
          <w:noProof/>
        </w:rPr>
        <w:fldChar w:fldCharType="separate"/>
      </w:r>
      <w:r w:rsidR="003909EF">
        <w:rPr>
          <w:noProof/>
        </w:rPr>
        <w:t>38</w:t>
      </w:r>
      <w:r>
        <w:rPr>
          <w:noProof/>
        </w:rPr>
        <w:fldChar w:fldCharType="end"/>
      </w:r>
    </w:p>
    <w:p w14:paraId="64B8650F" w14:textId="77777777" w:rsidR="00765580" w:rsidRDefault="00765580">
      <w:pPr>
        <w:pStyle w:val="TOC2"/>
        <w:tabs>
          <w:tab w:val="right" w:leader="dot" w:pos="9350"/>
        </w:tabs>
        <w:rPr>
          <w:rFonts w:asciiTheme="minorHAnsi" w:hAnsiTheme="minorHAnsi"/>
          <w:noProof/>
          <w:sz w:val="24"/>
          <w:lang w:eastAsia="ja-JP"/>
        </w:rPr>
      </w:pPr>
      <w:r>
        <w:rPr>
          <w:noProof/>
        </w:rPr>
        <w:t xml:space="preserve">F.3. Associated Data Files for </w:t>
      </w:r>
      <w:r w:rsidRPr="00E672D3">
        <w:rPr>
          <w:noProof/>
          <w:u w:val="single"/>
        </w:rPr>
        <w:t>“Expression Clustering &amp; Stage Alignment”</w:t>
      </w:r>
      <w:r>
        <w:rPr>
          <w:noProof/>
        </w:rPr>
        <w:tab/>
      </w:r>
      <w:r>
        <w:rPr>
          <w:noProof/>
        </w:rPr>
        <w:fldChar w:fldCharType="begin"/>
      </w:r>
      <w:r>
        <w:rPr>
          <w:noProof/>
        </w:rPr>
        <w:instrText xml:space="preserve"> PAGEREF _Toc254444030 \h </w:instrText>
      </w:r>
      <w:r>
        <w:rPr>
          <w:noProof/>
        </w:rPr>
      </w:r>
      <w:r>
        <w:rPr>
          <w:noProof/>
        </w:rPr>
        <w:fldChar w:fldCharType="separate"/>
      </w:r>
      <w:r w:rsidR="003909EF">
        <w:rPr>
          <w:noProof/>
        </w:rPr>
        <w:t>38</w:t>
      </w:r>
      <w:r>
        <w:rPr>
          <w:noProof/>
        </w:rPr>
        <w:fldChar w:fldCharType="end"/>
      </w:r>
    </w:p>
    <w:p w14:paraId="1109D262" w14:textId="77777777" w:rsidR="00765580" w:rsidRDefault="00765580">
      <w:pPr>
        <w:pStyle w:val="TOC3"/>
        <w:tabs>
          <w:tab w:val="right" w:leader="dot" w:pos="9350"/>
        </w:tabs>
        <w:rPr>
          <w:rFonts w:asciiTheme="minorHAnsi" w:hAnsiTheme="minorHAnsi"/>
          <w:noProof/>
          <w:sz w:val="24"/>
          <w:lang w:eastAsia="ja-JP"/>
        </w:rPr>
      </w:pPr>
      <w:r>
        <w:rPr>
          <w:noProof/>
        </w:rPr>
        <w:t>F.3.1. Gene Co-expression Modules</w:t>
      </w:r>
      <w:r>
        <w:rPr>
          <w:noProof/>
        </w:rPr>
        <w:tab/>
      </w:r>
      <w:r>
        <w:rPr>
          <w:noProof/>
        </w:rPr>
        <w:fldChar w:fldCharType="begin"/>
      </w:r>
      <w:r>
        <w:rPr>
          <w:noProof/>
        </w:rPr>
        <w:instrText xml:space="preserve"> PAGEREF _Toc254444031 \h </w:instrText>
      </w:r>
      <w:r>
        <w:rPr>
          <w:noProof/>
        </w:rPr>
      </w:r>
      <w:r>
        <w:rPr>
          <w:noProof/>
        </w:rPr>
        <w:fldChar w:fldCharType="separate"/>
      </w:r>
      <w:r w:rsidR="003909EF">
        <w:rPr>
          <w:noProof/>
        </w:rPr>
        <w:t>38</w:t>
      </w:r>
      <w:r>
        <w:rPr>
          <w:noProof/>
        </w:rPr>
        <w:fldChar w:fldCharType="end"/>
      </w:r>
    </w:p>
    <w:p w14:paraId="40D8BC96" w14:textId="087D60E7" w:rsidR="00765580" w:rsidRDefault="00765580">
      <w:pPr>
        <w:pStyle w:val="TOC2"/>
        <w:tabs>
          <w:tab w:val="right" w:leader="dot" w:pos="9350"/>
        </w:tabs>
        <w:rPr>
          <w:rFonts w:asciiTheme="minorHAnsi" w:hAnsiTheme="minorHAnsi"/>
          <w:noProof/>
          <w:sz w:val="24"/>
          <w:lang w:eastAsia="ja-JP"/>
        </w:rPr>
      </w:pPr>
      <w:r>
        <w:rPr>
          <w:noProof/>
        </w:rPr>
        <w:t xml:space="preserve">F.4. Associated Data Files for </w:t>
      </w:r>
      <w:r w:rsidRPr="00E672D3">
        <w:rPr>
          <w:noProof/>
          <w:u w:val="single"/>
        </w:rPr>
        <w:t>“</w:t>
      </w:r>
      <w:r w:rsidRPr="00E672D3">
        <w:rPr>
          <w:rFonts w:eastAsia="Times New Roman"/>
          <w:noProof/>
          <w:color w:val="000000"/>
          <w:u w:val="single"/>
        </w:rPr>
        <w:t>Modeling Gene Expression with Chromatin &amp; TFs</w:t>
      </w:r>
      <w:r w:rsidRPr="00E672D3">
        <w:rPr>
          <w:rFonts w:eastAsia="Times New Roman"/>
          <w:noProof/>
          <w:u w:val="single"/>
        </w:rPr>
        <w:t>”</w:t>
      </w:r>
      <w:r>
        <w:rPr>
          <w:noProof/>
        </w:rPr>
        <w:tab/>
      </w:r>
      <w:r>
        <w:rPr>
          <w:noProof/>
        </w:rPr>
        <w:fldChar w:fldCharType="begin"/>
      </w:r>
      <w:r>
        <w:rPr>
          <w:noProof/>
        </w:rPr>
        <w:instrText xml:space="preserve"> PAGEREF _Toc254444032 \h </w:instrText>
      </w:r>
      <w:r>
        <w:rPr>
          <w:noProof/>
        </w:rPr>
      </w:r>
      <w:r>
        <w:rPr>
          <w:noProof/>
        </w:rPr>
        <w:fldChar w:fldCharType="separate"/>
      </w:r>
      <w:r w:rsidR="003909EF">
        <w:rPr>
          <w:noProof/>
        </w:rPr>
        <w:t>39</w:t>
      </w:r>
      <w:r>
        <w:rPr>
          <w:noProof/>
        </w:rPr>
        <w:fldChar w:fldCharType="end"/>
      </w:r>
    </w:p>
    <w:p w14:paraId="55C7AF2A" w14:textId="4CFB2DF2" w:rsidR="00765580" w:rsidRDefault="00765580">
      <w:pPr>
        <w:pStyle w:val="TOC1"/>
        <w:tabs>
          <w:tab w:val="right" w:leader="dot" w:pos="9350"/>
        </w:tabs>
        <w:rPr>
          <w:rFonts w:asciiTheme="minorHAnsi" w:hAnsiTheme="minorHAnsi"/>
          <w:noProof/>
          <w:sz w:val="24"/>
          <w:lang w:eastAsia="ja-JP"/>
        </w:rPr>
      </w:pPr>
      <w:r>
        <w:rPr>
          <w:noProof/>
        </w:rPr>
        <w:t>G. Online data</w:t>
      </w:r>
      <w:r>
        <w:rPr>
          <w:noProof/>
        </w:rPr>
        <w:tab/>
      </w:r>
      <w:r>
        <w:rPr>
          <w:noProof/>
        </w:rPr>
        <w:fldChar w:fldCharType="begin"/>
      </w:r>
      <w:r>
        <w:rPr>
          <w:noProof/>
        </w:rPr>
        <w:instrText xml:space="preserve"> PAGEREF _Toc254444033 \h </w:instrText>
      </w:r>
      <w:r>
        <w:rPr>
          <w:noProof/>
        </w:rPr>
      </w:r>
      <w:r>
        <w:rPr>
          <w:noProof/>
        </w:rPr>
        <w:fldChar w:fldCharType="separate"/>
      </w:r>
      <w:r w:rsidR="003909EF">
        <w:rPr>
          <w:noProof/>
        </w:rPr>
        <w:t>39</w:t>
      </w:r>
      <w:r>
        <w:rPr>
          <w:noProof/>
        </w:rPr>
        <w:fldChar w:fldCharType="end"/>
      </w:r>
    </w:p>
    <w:p w14:paraId="6897D4F1" w14:textId="77777777" w:rsidR="00765580" w:rsidRDefault="00765580">
      <w:pPr>
        <w:pStyle w:val="TOC2"/>
        <w:tabs>
          <w:tab w:val="right" w:leader="dot" w:pos="9350"/>
        </w:tabs>
        <w:rPr>
          <w:rFonts w:asciiTheme="minorHAnsi" w:hAnsiTheme="minorHAnsi"/>
          <w:noProof/>
          <w:sz w:val="24"/>
          <w:lang w:eastAsia="ja-JP"/>
        </w:rPr>
      </w:pPr>
      <w:r>
        <w:rPr>
          <w:noProof/>
        </w:rPr>
        <w:t>G.1. modENCODE.org &amp; encodeproject.org</w:t>
      </w:r>
      <w:r>
        <w:rPr>
          <w:noProof/>
        </w:rPr>
        <w:tab/>
      </w:r>
      <w:r>
        <w:rPr>
          <w:noProof/>
        </w:rPr>
        <w:fldChar w:fldCharType="begin"/>
      </w:r>
      <w:r>
        <w:rPr>
          <w:noProof/>
        </w:rPr>
        <w:instrText xml:space="preserve"> PAGEREF _Toc254444034 \h </w:instrText>
      </w:r>
      <w:r>
        <w:rPr>
          <w:noProof/>
        </w:rPr>
      </w:r>
      <w:r>
        <w:rPr>
          <w:noProof/>
        </w:rPr>
        <w:fldChar w:fldCharType="separate"/>
      </w:r>
      <w:r w:rsidR="003909EF">
        <w:rPr>
          <w:noProof/>
        </w:rPr>
        <w:t>39</w:t>
      </w:r>
      <w:r>
        <w:rPr>
          <w:noProof/>
        </w:rPr>
        <w:fldChar w:fldCharType="end"/>
      </w:r>
    </w:p>
    <w:p w14:paraId="23D116F7" w14:textId="77777777" w:rsidR="00765580" w:rsidRDefault="00765580">
      <w:pPr>
        <w:pStyle w:val="TOC2"/>
        <w:tabs>
          <w:tab w:val="right" w:leader="dot" w:pos="9350"/>
        </w:tabs>
        <w:rPr>
          <w:rFonts w:asciiTheme="minorHAnsi" w:hAnsiTheme="minorHAnsi"/>
          <w:noProof/>
          <w:sz w:val="24"/>
          <w:lang w:eastAsia="ja-JP"/>
        </w:rPr>
      </w:pPr>
      <w:r>
        <w:rPr>
          <w:noProof/>
        </w:rPr>
        <w:t>G.2. WormBase, FlyBase, SRA and Beyond</w:t>
      </w:r>
      <w:r>
        <w:rPr>
          <w:noProof/>
        </w:rPr>
        <w:tab/>
      </w:r>
      <w:r>
        <w:rPr>
          <w:noProof/>
        </w:rPr>
        <w:fldChar w:fldCharType="begin"/>
      </w:r>
      <w:r>
        <w:rPr>
          <w:noProof/>
        </w:rPr>
        <w:instrText xml:space="preserve"> PAGEREF _Toc254444035 \h </w:instrText>
      </w:r>
      <w:r>
        <w:rPr>
          <w:noProof/>
        </w:rPr>
      </w:r>
      <w:r>
        <w:rPr>
          <w:noProof/>
        </w:rPr>
        <w:fldChar w:fldCharType="separate"/>
      </w:r>
      <w:r w:rsidR="003909EF">
        <w:rPr>
          <w:noProof/>
        </w:rPr>
        <w:t>39</w:t>
      </w:r>
      <w:r>
        <w:rPr>
          <w:noProof/>
        </w:rPr>
        <w:fldChar w:fldCharType="end"/>
      </w:r>
    </w:p>
    <w:p w14:paraId="276ACD69" w14:textId="5B1E8750" w:rsidR="00765580" w:rsidRDefault="00765580">
      <w:pPr>
        <w:pStyle w:val="TOC1"/>
        <w:tabs>
          <w:tab w:val="right" w:leader="dot" w:pos="9350"/>
        </w:tabs>
        <w:rPr>
          <w:rFonts w:asciiTheme="minorHAnsi" w:hAnsiTheme="minorHAnsi"/>
          <w:noProof/>
          <w:sz w:val="24"/>
          <w:lang w:eastAsia="ja-JP"/>
        </w:rPr>
      </w:pPr>
      <w:r>
        <w:rPr>
          <w:noProof/>
          <w:lang w:eastAsia="zh-CN"/>
        </w:rPr>
        <w:t>References</w:t>
      </w:r>
      <w:r>
        <w:rPr>
          <w:noProof/>
        </w:rPr>
        <w:tab/>
      </w:r>
      <w:r>
        <w:rPr>
          <w:noProof/>
        </w:rPr>
        <w:fldChar w:fldCharType="begin"/>
      </w:r>
      <w:r>
        <w:rPr>
          <w:noProof/>
        </w:rPr>
        <w:instrText xml:space="preserve"> PAGEREF _Toc254444036 \h </w:instrText>
      </w:r>
      <w:r>
        <w:rPr>
          <w:noProof/>
        </w:rPr>
      </w:r>
      <w:r>
        <w:rPr>
          <w:noProof/>
        </w:rPr>
        <w:fldChar w:fldCharType="separate"/>
      </w:r>
      <w:r w:rsidR="003909EF">
        <w:rPr>
          <w:noProof/>
        </w:rPr>
        <w:t>41</w:t>
      </w:r>
      <w:r>
        <w:rPr>
          <w:noProof/>
        </w:rPr>
        <w:fldChar w:fldCharType="end"/>
      </w:r>
    </w:p>
    <w:p w14:paraId="4756FA27" w14:textId="3D39DF34" w:rsidR="00765580" w:rsidRDefault="00765580">
      <w:pPr>
        <w:pStyle w:val="TOC1"/>
        <w:tabs>
          <w:tab w:val="right" w:leader="dot" w:pos="9350"/>
        </w:tabs>
        <w:rPr>
          <w:rFonts w:asciiTheme="minorHAnsi" w:hAnsiTheme="minorHAnsi"/>
          <w:noProof/>
          <w:sz w:val="24"/>
          <w:lang w:eastAsia="ja-JP"/>
        </w:rPr>
      </w:pPr>
      <w:r>
        <w:rPr>
          <w:noProof/>
        </w:rPr>
        <w:t>Supplementary Tables</w:t>
      </w:r>
      <w:r>
        <w:rPr>
          <w:noProof/>
        </w:rPr>
        <w:tab/>
      </w:r>
      <w:r>
        <w:rPr>
          <w:noProof/>
        </w:rPr>
        <w:fldChar w:fldCharType="begin"/>
      </w:r>
      <w:r>
        <w:rPr>
          <w:noProof/>
        </w:rPr>
        <w:instrText xml:space="preserve"> PAGEREF _Toc254444037 \h </w:instrText>
      </w:r>
      <w:r>
        <w:rPr>
          <w:noProof/>
        </w:rPr>
      </w:r>
      <w:r>
        <w:rPr>
          <w:noProof/>
        </w:rPr>
        <w:fldChar w:fldCharType="separate"/>
      </w:r>
      <w:r w:rsidR="003909EF">
        <w:rPr>
          <w:noProof/>
        </w:rPr>
        <w:t>57</w:t>
      </w:r>
      <w:r>
        <w:rPr>
          <w:noProof/>
        </w:rPr>
        <w:fldChar w:fldCharType="end"/>
      </w:r>
    </w:p>
    <w:p w14:paraId="6EC78F2B" w14:textId="7034B13E" w:rsidR="00765580" w:rsidRDefault="00765580">
      <w:pPr>
        <w:pStyle w:val="TOC2"/>
        <w:tabs>
          <w:tab w:val="right" w:leader="dot" w:pos="9350"/>
        </w:tabs>
        <w:rPr>
          <w:rFonts w:asciiTheme="minorHAnsi" w:hAnsiTheme="minorHAnsi"/>
          <w:noProof/>
          <w:sz w:val="24"/>
          <w:lang w:eastAsia="ja-JP"/>
        </w:rPr>
      </w:pPr>
      <w:r>
        <w:rPr>
          <w:noProof/>
        </w:rPr>
        <w:t xml:space="preserve">Table S1 - Tables Giving More Detail on </w:t>
      </w:r>
      <w:r w:rsidRPr="00E672D3">
        <w:rPr>
          <w:noProof/>
          <w:u w:val="single"/>
        </w:rPr>
        <w:t>“Comparative ENCODE RNA Resource”</w:t>
      </w:r>
      <w:r>
        <w:rPr>
          <w:noProof/>
        </w:rPr>
        <w:t>.</w:t>
      </w:r>
      <w:r>
        <w:rPr>
          <w:noProof/>
        </w:rPr>
        <w:tab/>
      </w:r>
      <w:r>
        <w:rPr>
          <w:noProof/>
        </w:rPr>
        <w:fldChar w:fldCharType="begin"/>
      </w:r>
      <w:r>
        <w:rPr>
          <w:noProof/>
        </w:rPr>
        <w:instrText xml:space="preserve"> PAGEREF _Toc254444038 \h </w:instrText>
      </w:r>
      <w:r>
        <w:rPr>
          <w:noProof/>
        </w:rPr>
      </w:r>
      <w:r>
        <w:rPr>
          <w:noProof/>
        </w:rPr>
        <w:fldChar w:fldCharType="separate"/>
      </w:r>
      <w:r w:rsidR="003909EF">
        <w:rPr>
          <w:noProof/>
        </w:rPr>
        <w:t>57</w:t>
      </w:r>
      <w:r>
        <w:rPr>
          <w:noProof/>
        </w:rPr>
        <w:fldChar w:fldCharType="end"/>
      </w:r>
    </w:p>
    <w:p w14:paraId="78CC5F20" w14:textId="3080922F" w:rsidR="00765580" w:rsidRDefault="00765580">
      <w:pPr>
        <w:pStyle w:val="TOC3"/>
        <w:tabs>
          <w:tab w:val="right" w:leader="dot" w:pos="9350"/>
        </w:tabs>
        <w:rPr>
          <w:rFonts w:asciiTheme="minorHAnsi" w:hAnsiTheme="minorHAnsi"/>
          <w:noProof/>
          <w:sz w:val="24"/>
          <w:lang w:eastAsia="ja-JP"/>
        </w:rPr>
      </w:pPr>
      <w:r>
        <w:rPr>
          <w:noProof/>
        </w:rPr>
        <w:t>Table S1a - Tables of human RNA-Seq data.</w:t>
      </w:r>
      <w:r>
        <w:rPr>
          <w:noProof/>
        </w:rPr>
        <w:tab/>
      </w:r>
      <w:r>
        <w:rPr>
          <w:noProof/>
        </w:rPr>
        <w:fldChar w:fldCharType="begin"/>
      </w:r>
      <w:r>
        <w:rPr>
          <w:noProof/>
        </w:rPr>
        <w:instrText xml:space="preserve"> PAGEREF _Toc254444039 \h </w:instrText>
      </w:r>
      <w:r>
        <w:rPr>
          <w:noProof/>
        </w:rPr>
      </w:r>
      <w:r>
        <w:rPr>
          <w:noProof/>
        </w:rPr>
        <w:fldChar w:fldCharType="separate"/>
      </w:r>
      <w:r w:rsidR="003909EF">
        <w:rPr>
          <w:noProof/>
        </w:rPr>
        <w:t>57</w:t>
      </w:r>
      <w:r>
        <w:rPr>
          <w:noProof/>
        </w:rPr>
        <w:fldChar w:fldCharType="end"/>
      </w:r>
    </w:p>
    <w:p w14:paraId="536A4E3A" w14:textId="4F74D5E3" w:rsidR="00765580" w:rsidRDefault="00765580">
      <w:pPr>
        <w:pStyle w:val="TOC3"/>
        <w:tabs>
          <w:tab w:val="right" w:leader="dot" w:pos="9350"/>
        </w:tabs>
        <w:rPr>
          <w:rFonts w:asciiTheme="minorHAnsi" w:hAnsiTheme="minorHAnsi"/>
          <w:noProof/>
          <w:sz w:val="24"/>
          <w:lang w:eastAsia="ja-JP"/>
        </w:rPr>
      </w:pPr>
      <w:r>
        <w:rPr>
          <w:noProof/>
        </w:rPr>
        <w:t>Table S1b - Tables of broadly expressed protein-coding genes.</w:t>
      </w:r>
      <w:r>
        <w:rPr>
          <w:noProof/>
        </w:rPr>
        <w:tab/>
      </w:r>
      <w:r>
        <w:rPr>
          <w:noProof/>
        </w:rPr>
        <w:fldChar w:fldCharType="begin"/>
      </w:r>
      <w:r>
        <w:rPr>
          <w:noProof/>
        </w:rPr>
        <w:instrText xml:space="preserve"> PAGEREF _Toc254444040 \h </w:instrText>
      </w:r>
      <w:r>
        <w:rPr>
          <w:noProof/>
        </w:rPr>
      </w:r>
      <w:r>
        <w:rPr>
          <w:noProof/>
        </w:rPr>
        <w:fldChar w:fldCharType="separate"/>
      </w:r>
      <w:r w:rsidR="003909EF">
        <w:rPr>
          <w:noProof/>
        </w:rPr>
        <w:t>62</w:t>
      </w:r>
      <w:r>
        <w:rPr>
          <w:noProof/>
        </w:rPr>
        <w:fldChar w:fldCharType="end"/>
      </w:r>
    </w:p>
    <w:p w14:paraId="3047EDCC" w14:textId="503E43E0" w:rsidR="00765580" w:rsidRDefault="00765580">
      <w:pPr>
        <w:pStyle w:val="TOC3"/>
        <w:tabs>
          <w:tab w:val="right" w:leader="dot" w:pos="9350"/>
        </w:tabs>
        <w:rPr>
          <w:rFonts w:asciiTheme="minorHAnsi" w:hAnsiTheme="minorHAnsi"/>
          <w:noProof/>
          <w:sz w:val="24"/>
          <w:lang w:eastAsia="ja-JP"/>
        </w:rPr>
      </w:pPr>
      <w:r>
        <w:rPr>
          <w:noProof/>
        </w:rPr>
        <w:t>Table S1c - Tables of splicing annotation.</w:t>
      </w:r>
      <w:r>
        <w:rPr>
          <w:noProof/>
        </w:rPr>
        <w:tab/>
      </w:r>
      <w:r>
        <w:rPr>
          <w:noProof/>
        </w:rPr>
        <w:fldChar w:fldCharType="begin"/>
      </w:r>
      <w:r>
        <w:rPr>
          <w:noProof/>
        </w:rPr>
        <w:instrText xml:space="preserve"> PAGEREF _Toc254444041 \h </w:instrText>
      </w:r>
      <w:r>
        <w:rPr>
          <w:noProof/>
        </w:rPr>
      </w:r>
      <w:r>
        <w:rPr>
          <w:noProof/>
        </w:rPr>
        <w:fldChar w:fldCharType="separate"/>
      </w:r>
      <w:r w:rsidR="003909EF">
        <w:rPr>
          <w:noProof/>
        </w:rPr>
        <w:t>64</w:t>
      </w:r>
      <w:r>
        <w:rPr>
          <w:noProof/>
        </w:rPr>
        <w:fldChar w:fldCharType="end"/>
      </w:r>
    </w:p>
    <w:p w14:paraId="527A8612" w14:textId="7FBEBD1E" w:rsidR="00765580" w:rsidRDefault="00765580">
      <w:pPr>
        <w:pStyle w:val="TOC2"/>
        <w:tabs>
          <w:tab w:val="right" w:leader="dot" w:pos="9350"/>
        </w:tabs>
        <w:rPr>
          <w:rFonts w:asciiTheme="minorHAnsi" w:hAnsiTheme="minorHAnsi"/>
          <w:noProof/>
          <w:sz w:val="24"/>
          <w:lang w:eastAsia="ja-JP"/>
        </w:rPr>
      </w:pPr>
      <w:r>
        <w:rPr>
          <w:noProof/>
        </w:rPr>
        <w:t xml:space="preserve">Table S2 - Tables Giving More Details on </w:t>
      </w:r>
      <w:r w:rsidRPr="00E672D3">
        <w:rPr>
          <w:noProof/>
          <w:u w:val="single"/>
        </w:rPr>
        <w:t>“ncRNAs &amp; Non-Canonical Transcription”</w:t>
      </w:r>
      <w:r>
        <w:rPr>
          <w:noProof/>
        </w:rPr>
        <w:t>.</w:t>
      </w:r>
      <w:r>
        <w:rPr>
          <w:noProof/>
        </w:rPr>
        <w:tab/>
      </w:r>
      <w:r>
        <w:rPr>
          <w:noProof/>
        </w:rPr>
        <w:fldChar w:fldCharType="begin"/>
      </w:r>
      <w:r>
        <w:rPr>
          <w:noProof/>
        </w:rPr>
        <w:instrText xml:space="preserve"> PAGEREF _Toc254444042 \h </w:instrText>
      </w:r>
      <w:r>
        <w:rPr>
          <w:noProof/>
        </w:rPr>
      </w:r>
      <w:r>
        <w:rPr>
          <w:noProof/>
        </w:rPr>
        <w:fldChar w:fldCharType="separate"/>
      </w:r>
      <w:r w:rsidR="003909EF">
        <w:rPr>
          <w:noProof/>
        </w:rPr>
        <w:t>66</w:t>
      </w:r>
      <w:r>
        <w:rPr>
          <w:noProof/>
        </w:rPr>
        <w:fldChar w:fldCharType="end"/>
      </w:r>
    </w:p>
    <w:p w14:paraId="41764E02" w14:textId="536A1272" w:rsidR="00765580" w:rsidRDefault="00765580">
      <w:pPr>
        <w:pStyle w:val="TOC3"/>
        <w:tabs>
          <w:tab w:val="right" w:leader="dot" w:pos="9350"/>
        </w:tabs>
        <w:rPr>
          <w:rFonts w:asciiTheme="minorHAnsi" w:hAnsiTheme="minorHAnsi"/>
          <w:noProof/>
          <w:sz w:val="24"/>
          <w:lang w:eastAsia="ja-JP"/>
        </w:rPr>
      </w:pPr>
      <w:r>
        <w:rPr>
          <w:noProof/>
        </w:rPr>
        <w:t>Table S2a (Shadow for ED Fig. 3) - Table of annotated ncRNAs in human, worm, and fly.</w:t>
      </w:r>
      <w:r>
        <w:rPr>
          <w:noProof/>
        </w:rPr>
        <w:tab/>
      </w:r>
      <w:r>
        <w:rPr>
          <w:noProof/>
        </w:rPr>
        <w:fldChar w:fldCharType="begin"/>
      </w:r>
      <w:r>
        <w:rPr>
          <w:noProof/>
        </w:rPr>
        <w:instrText xml:space="preserve"> PAGEREF _Toc254444043 \h </w:instrText>
      </w:r>
      <w:r>
        <w:rPr>
          <w:noProof/>
        </w:rPr>
      </w:r>
      <w:r>
        <w:rPr>
          <w:noProof/>
        </w:rPr>
        <w:fldChar w:fldCharType="separate"/>
      </w:r>
      <w:r w:rsidR="003909EF">
        <w:rPr>
          <w:noProof/>
        </w:rPr>
        <w:t>66</w:t>
      </w:r>
      <w:r>
        <w:rPr>
          <w:noProof/>
        </w:rPr>
        <w:fldChar w:fldCharType="end"/>
      </w:r>
    </w:p>
    <w:p w14:paraId="729B8B06" w14:textId="275284A5" w:rsidR="00765580" w:rsidRDefault="00765580">
      <w:pPr>
        <w:pStyle w:val="TOC3"/>
        <w:tabs>
          <w:tab w:val="right" w:leader="dot" w:pos="9350"/>
        </w:tabs>
        <w:rPr>
          <w:rFonts w:asciiTheme="minorHAnsi" w:hAnsiTheme="minorHAnsi"/>
          <w:noProof/>
          <w:sz w:val="24"/>
          <w:lang w:eastAsia="ja-JP"/>
        </w:rPr>
      </w:pPr>
      <w:r>
        <w:rPr>
          <w:noProof/>
        </w:rPr>
        <w:t>Table S2c - Gold standard ncRNA numbers for supervised ncRNA predictions.</w:t>
      </w:r>
      <w:r>
        <w:rPr>
          <w:noProof/>
        </w:rPr>
        <w:tab/>
      </w:r>
      <w:r>
        <w:rPr>
          <w:noProof/>
        </w:rPr>
        <w:fldChar w:fldCharType="begin"/>
      </w:r>
      <w:r>
        <w:rPr>
          <w:noProof/>
        </w:rPr>
        <w:instrText xml:space="preserve"> PAGEREF _Toc254444044 \h </w:instrText>
      </w:r>
      <w:r>
        <w:rPr>
          <w:noProof/>
        </w:rPr>
      </w:r>
      <w:r>
        <w:rPr>
          <w:noProof/>
        </w:rPr>
        <w:fldChar w:fldCharType="separate"/>
      </w:r>
      <w:r w:rsidR="003909EF">
        <w:rPr>
          <w:noProof/>
        </w:rPr>
        <w:t>70</w:t>
      </w:r>
      <w:r>
        <w:rPr>
          <w:noProof/>
        </w:rPr>
        <w:fldChar w:fldCharType="end"/>
      </w:r>
    </w:p>
    <w:p w14:paraId="54315F63" w14:textId="23B770A1" w:rsidR="00765580" w:rsidRDefault="00765580">
      <w:pPr>
        <w:pStyle w:val="TOC3"/>
        <w:tabs>
          <w:tab w:val="right" w:leader="dot" w:pos="9350"/>
        </w:tabs>
        <w:rPr>
          <w:rFonts w:asciiTheme="minorHAnsi" w:hAnsiTheme="minorHAnsi"/>
          <w:noProof/>
          <w:sz w:val="24"/>
          <w:lang w:eastAsia="ja-JP"/>
        </w:rPr>
      </w:pPr>
      <w:r>
        <w:rPr>
          <w:noProof/>
        </w:rPr>
        <w:t>Table S2d - Numbers of predicted ncRNA candidates in three organisms, sensitivity cut off 0.95.</w:t>
      </w:r>
      <w:r>
        <w:rPr>
          <w:noProof/>
        </w:rPr>
        <w:tab/>
      </w:r>
      <w:r>
        <w:rPr>
          <w:noProof/>
        </w:rPr>
        <w:fldChar w:fldCharType="begin"/>
      </w:r>
      <w:r>
        <w:rPr>
          <w:noProof/>
        </w:rPr>
        <w:instrText xml:space="preserve"> PAGEREF _Toc254444045 \h </w:instrText>
      </w:r>
      <w:r>
        <w:rPr>
          <w:noProof/>
        </w:rPr>
      </w:r>
      <w:r>
        <w:rPr>
          <w:noProof/>
        </w:rPr>
        <w:fldChar w:fldCharType="separate"/>
      </w:r>
      <w:r w:rsidR="003909EF">
        <w:rPr>
          <w:noProof/>
        </w:rPr>
        <w:t>71</w:t>
      </w:r>
      <w:r>
        <w:rPr>
          <w:noProof/>
        </w:rPr>
        <w:fldChar w:fldCharType="end"/>
      </w:r>
    </w:p>
    <w:p w14:paraId="05253CB3" w14:textId="4F689D4A" w:rsidR="00765580" w:rsidRDefault="00765580">
      <w:pPr>
        <w:pStyle w:val="TOC3"/>
        <w:tabs>
          <w:tab w:val="right" w:leader="dot" w:pos="9350"/>
        </w:tabs>
        <w:rPr>
          <w:rFonts w:asciiTheme="minorHAnsi" w:hAnsiTheme="minorHAnsi"/>
          <w:noProof/>
          <w:sz w:val="24"/>
          <w:lang w:eastAsia="ja-JP"/>
        </w:rPr>
      </w:pPr>
      <w:r>
        <w:rPr>
          <w:noProof/>
        </w:rPr>
        <w:t>Table S2f - Supervised ncRNA predictions training on whole genome compared with previous predictions training on conserved regions of C.elegans.</w:t>
      </w:r>
      <w:r>
        <w:rPr>
          <w:noProof/>
        </w:rPr>
        <w:tab/>
      </w:r>
      <w:r>
        <w:rPr>
          <w:noProof/>
        </w:rPr>
        <w:fldChar w:fldCharType="begin"/>
      </w:r>
      <w:r>
        <w:rPr>
          <w:noProof/>
        </w:rPr>
        <w:instrText xml:space="preserve"> PAGEREF _Toc254444046 \h </w:instrText>
      </w:r>
      <w:r>
        <w:rPr>
          <w:noProof/>
        </w:rPr>
      </w:r>
      <w:r>
        <w:rPr>
          <w:noProof/>
        </w:rPr>
        <w:fldChar w:fldCharType="separate"/>
      </w:r>
      <w:r w:rsidR="003909EF">
        <w:rPr>
          <w:noProof/>
        </w:rPr>
        <w:t>73</w:t>
      </w:r>
      <w:r>
        <w:rPr>
          <w:noProof/>
        </w:rPr>
        <w:fldChar w:fldCharType="end"/>
      </w:r>
    </w:p>
    <w:p w14:paraId="00964971" w14:textId="7B6700B0" w:rsidR="00765580" w:rsidRDefault="00765580">
      <w:pPr>
        <w:pStyle w:val="TOC3"/>
        <w:tabs>
          <w:tab w:val="right" w:leader="dot" w:pos="9350"/>
        </w:tabs>
        <w:rPr>
          <w:rFonts w:asciiTheme="minorHAnsi" w:hAnsiTheme="minorHAnsi"/>
          <w:noProof/>
          <w:sz w:val="24"/>
          <w:lang w:eastAsia="ja-JP"/>
        </w:rPr>
      </w:pPr>
      <w:r>
        <w:rPr>
          <w:noProof/>
        </w:rPr>
        <w:t>Table S2g - Annotation source.</w:t>
      </w:r>
      <w:r>
        <w:rPr>
          <w:noProof/>
        </w:rPr>
        <w:tab/>
      </w:r>
      <w:r>
        <w:rPr>
          <w:noProof/>
        </w:rPr>
        <w:fldChar w:fldCharType="begin"/>
      </w:r>
      <w:r>
        <w:rPr>
          <w:noProof/>
        </w:rPr>
        <w:instrText xml:space="preserve"> PAGEREF _Toc254444047 \h </w:instrText>
      </w:r>
      <w:r>
        <w:rPr>
          <w:noProof/>
        </w:rPr>
      </w:r>
      <w:r>
        <w:rPr>
          <w:noProof/>
        </w:rPr>
        <w:fldChar w:fldCharType="separate"/>
      </w:r>
      <w:r w:rsidR="003909EF">
        <w:rPr>
          <w:noProof/>
        </w:rPr>
        <w:t>74</w:t>
      </w:r>
      <w:r>
        <w:rPr>
          <w:noProof/>
        </w:rPr>
        <w:fldChar w:fldCharType="end"/>
      </w:r>
    </w:p>
    <w:p w14:paraId="208C2030" w14:textId="399253DA" w:rsidR="00765580" w:rsidRDefault="00765580">
      <w:pPr>
        <w:pStyle w:val="TOC3"/>
        <w:tabs>
          <w:tab w:val="right" w:leader="dot" w:pos="9350"/>
        </w:tabs>
        <w:rPr>
          <w:rFonts w:asciiTheme="minorHAnsi" w:hAnsiTheme="minorHAnsi"/>
          <w:noProof/>
          <w:sz w:val="24"/>
          <w:lang w:eastAsia="ja-JP"/>
        </w:rPr>
      </w:pPr>
      <w:r>
        <w:rPr>
          <w:noProof/>
        </w:rPr>
        <w:t>Table S2h - Intersection of enhancers and distal HOT regions with TARs and incRNAs.</w:t>
      </w:r>
      <w:r>
        <w:rPr>
          <w:noProof/>
        </w:rPr>
        <w:tab/>
      </w:r>
      <w:r>
        <w:rPr>
          <w:noProof/>
        </w:rPr>
        <w:fldChar w:fldCharType="begin"/>
      </w:r>
      <w:r>
        <w:rPr>
          <w:noProof/>
        </w:rPr>
        <w:instrText xml:space="preserve"> PAGEREF _Toc254444048 \h </w:instrText>
      </w:r>
      <w:r>
        <w:rPr>
          <w:noProof/>
        </w:rPr>
      </w:r>
      <w:r>
        <w:rPr>
          <w:noProof/>
        </w:rPr>
        <w:fldChar w:fldCharType="separate"/>
      </w:r>
      <w:r w:rsidR="003909EF">
        <w:rPr>
          <w:noProof/>
        </w:rPr>
        <w:t>74</w:t>
      </w:r>
      <w:r>
        <w:rPr>
          <w:noProof/>
        </w:rPr>
        <w:fldChar w:fldCharType="end"/>
      </w:r>
    </w:p>
    <w:p w14:paraId="3ABB8464" w14:textId="3DA7AC09" w:rsidR="00765580" w:rsidRDefault="00765580">
      <w:pPr>
        <w:pStyle w:val="TOC2"/>
        <w:tabs>
          <w:tab w:val="right" w:leader="dot" w:pos="9350"/>
        </w:tabs>
        <w:rPr>
          <w:rFonts w:asciiTheme="minorHAnsi" w:hAnsiTheme="minorHAnsi"/>
          <w:noProof/>
          <w:sz w:val="24"/>
          <w:lang w:eastAsia="ja-JP"/>
        </w:rPr>
      </w:pPr>
      <w:r>
        <w:rPr>
          <w:noProof/>
        </w:rPr>
        <w:t xml:space="preserve">Table S3 - Tables Giving More Details on </w:t>
      </w:r>
      <w:r w:rsidRPr="00E672D3">
        <w:rPr>
          <w:noProof/>
          <w:u w:val="single"/>
        </w:rPr>
        <w:t>“Expression Clustering &amp; Stage Alignment”</w:t>
      </w:r>
      <w:r>
        <w:rPr>
          <w:noProof/>
        </w:rPr>
        <w:t>.</w:t>
      </w:r>
      <w:r>
        <w:rPr>
          <w:noProof/>
        </w:rPr>
        <w:tab/>
      </w:r>
      <w:r>
        <w:rPr>
          <w:noProof/>
        </w:rPr>
        <w:fldChar w:fldCharType="begin"/>
      </w:r>
      <w:r>
        <w:rPr>
          <w:noProof/>
        </w:rPr>
        <w:instrText xml:space="preserve"> PAGEREF _Toc254444049 \h </w:instrText>
      </w:r>
      <w:r>
        <w:rPr>
          <w:noProof/>
        </w:rPr>
      </w:r>
      <w:r>
        <w:rPr>
          <w:noProof/>
        </w:rPr>
        <w:fldChar w:fldCharType="separate"/>
      </w:r>
      <w:r w:rsidR="003909EF">
        <w:rPr>
          <w:noProof/>
        </w:rPr>
        <w:t>75</w:t>
      </w:r>
      <w:r>
        <w:rPr>
          <w:noProof/>
        </w:rPr>
        <w:fldChar w:fldCharType="end"/>
      </w:r>
    </w:p>
    <w:p w14:paraId="46D2C316" w14:textId="647FA6F1" w:rsidR="00765580" w:rsidRDefault="00765580">
      <w:pPr>
        <w:pStyle w:val="TOC3"/>
        <w:tabs>
          <w:tab w:val="right" w:leader="dot" w:pos="9350"/>
        </w:tabs>
        <w:rPr>
          <w:rFonts w:asciiTheme="minorHAnsi" w:hAnsiTheme="minorHAnsi"/>
          <w:noProof/>
          <w:sz w:val="24"/>
          <w:lang w:eastAsia="ja-JP"/>
        </w:rPr>
      </w:pPr>
      <w:r>
        <w:rPr>
          <w:noProof/>
        </w:rPr>
        <w:t>Table S3a - Statistics related to each of the conserved modules.</w:t>
      </w:r>
      <w:r>
        <w:rPr>
          <w:noProof/>
        </w:rPr>
        <w:tab/>
      </w:r>
      <w:r>
        <w:rPr>
          <w:noProof/>
        </w:rPr>
        <w:fldChar w:fldCharType="begin"/>
      </w:r>
      <w:r>
        <w:rPr>
          <w:noProof/>
        </w:rPr>
        <w:instrText xml:space="preserve"> PAGEREF _Toc254444050 \h </w:instrText>
      </w:r>
      <w:r>
        <w:rPr>
          <w:noProof/>
        </w:rPr>
      </w:r>
      <w:r>
        <w:rPr>
          <w:noProof/>
        </w:rPr>
        <w:fldChar w:fldCharType="separate"/>
      </w:r>
      <w:r w:rsidR="003909EF">
        <w:rPr>
          <w:noProof/>
        </w:rPr>
        <w:t>75</w:t>
      </w:r>
      <w:r>
        <w:rPr>
          <w:noProof/>
        </w:rPr>
        <w:fldChar w:fldCharType="end"/>
      </w:r>
    </w:p>
    <w:p w14:paraId="1E93018E" w14:textId="103444F2" w:rsidR="00765580" w:rsidRDefault="00765580">
      <w:pPr>
        <w:pStyle w:val="TOC3"/>
        <w:tabs>
          <w:tab w:val="right" w:leader="dot" w:pos="9350"/>
        </w:tabs>
        <w:rPr>
          <w:rFonts w:asciiTheme="minorHAnsi" w:hAnsiTheme="minorHAnsi"/>
          <w:noProof/>
          <w:sz w:val="24"/>
          <w:lang w:eastAsia="ja-JP"/>
        </w:rPr>
      </w:pPr>
      <w:r>
        <w:rPr>
          <w:noProof/>
        </w:rPr>
        <w:lastRenderedPageBreak/>
        <w:t>Table S3b - Early embryo specific worm genes that are aligned to both fly genes in specific in embryos (18-20hr) and pupae.</w:t>
      </w:r>
      <w:r>
        <w:rPr>
          <w:noProof/>
        </w:rPr>
        <w:tab/>
      </w:r>
      <w:r>
        <w:rPr>
          <w:noProof/>
        </w:rPr>
        <w:fldChar w:fldCharType="begin"/>
      </w:r>
      <w:r>
        <w:rPr>
          <w:noProof/>
        </w:rPr>
        <w:instrText xml:space="preserve"> PAGEREF _Toc254444051 \h </w:instrText>
      </w:r>
      <w:r>
        <w:rPr>
          <w:noProof/>
        </w:rPr>
      </w:r>
      <w:r>
        <w:rPr>
          <w:noProof/>
        </w:rPr>
        <w:fldChar w:fldCharType="separate"/>
      </w:r>
      <w:r w:rsidR="003909EF">
        <w:rPr>
          <w:noProof/>
        </w:rPr>
        <w:t>76</w:t>
      </w:r>
      <w:r>
        <w:rPr>
          <w:noProof/>
        </w:rPr>
        <w:fldChar w:fldCharType="end"/>
      </w:r>
    </w:p>
    <w:p w14:paraId="08AF60E8" w14:textId="40459FC7" w:rsidR="00765580" w:rsidRDefault="00765580">
      <w:pPr>
        <w:pStyle w:val="TOC1"/>
        <w:tabs>
          <w:tab w:val="right" w:leader="dot" w:pos="9350"/>
        </w:tabs>
        <w:rPr>
          <w:rFonts w:asciiTheme="minorHAnsi" w:hAnsiTheme="minorHAnsi"/>
          <w:noProof/>
          <w:sz w:val="24"/>
          <w:lang w:eastAsia="ja-JP"/>
        </w:rPr>
      </w:pPr>
      <w:r>
        <w:rPr>
          <w:noProof/>
        </w:rPr>
        <w:t>Supplementary Figures</w:t>
      </w:r>
      <w:r>
        <w:rPr>
          <w:noProof/>
        </w:rPr>
        <w:tab/>
      </w:r>
      <w:r>
        <w:rPr>
          <w:noProof/>
        </w:rPr>
        <w:fldChar w:fldCharType="begin"/>
      </w:r>
      <w:r>
        <w:rPr>
          <w:noProof/>
        </w:rPr>
        <w:instrText xml:space="preserve"> PAGEREF _Toc254444052 \h </w:instrText>
      </w:r>
      <w:r>
        <w:rPr>
          <w:noProof/>
        </w:rPr>
      </w:r>
      <w:r>
        <w:rPr>
          <w:noProof/>
        </w:rPr>
        <w:fldChar w:fldCharType="separate"/>
      </w:r>
      <w:r w:rsidR="003909EF">
        <w:rPr>
          <w:noProof/>
        </w:rPr>
        <w:t>84</w:t>
      </w:r>
      <w:r>
        <w:rPr>
          <w:noProof/>
        </w:rPr>
        <w:fldChar w:fldCharType="end"/>
      </w:r>
    </w:p>
    <w:p w14:paraId="4B256039" w14:textId="4A0F610C" w:rsidR="00765580" w:rsidRDefault="00765580">
      <w:pPr>
        <w:pStyle w:val="TOC2"/>
        <w:tabs>
          <w:tab w:val="right" w:leader="dot" w:pos="9350"/>
        </w:tabs>
        <w:rPr>
          <w:rFonts w:asciiTheme="minorHAnsi" w:hAnsiTheme="minorHAnsi"/>
          <w:noProof/>
          <w:sz w:val="24"/>
          <w:lang w:eastAsia="ja-JP"/>
        </w:rPr>
      </w:pPr>
      <w:r>
        <w:rPr>
          <w:noProof/>
        </w:rPr>
        <w:t xml:space="preserve">Fig. S1 - Figures Giving More Details on the </w:t>
      </w:r>
      <w:r w:rsidRPr="00E672D3">
        <w:rPr>
          <w:noProof/>
          <w:u w:val="single"/>
        </w:rPr>
        <w:t>“Comparative ENCODE RNA Resource”</w:t>
      </w:r>
      <w:r>
        <w:rPr>
          <w:noProof/>
        </w:rPr>
        <w:t>.</w:t>
      </w:r>
      <w:r>
        <w:rPr>
          <w:noProof/>
        </w:rPr>
        <w:tab/>
      </w:r>
      <w:r>
        <w:rPr>
          <w:noProof/>
        </w:rPr>
        <w:fldChar w:fldCharType="begin"/>
      </w:r>
      <w:r>
        <w:rPr>
          <w:noProof/>
        </w:rPr>
        <w:instrText xml:space="preserve"> PAGEREF _Toc254444053 \h </w:instrText>
      </w:r>
      <w:r>
        <w:rPr>
          <w:noProof/>
        </w:rPr>
      </w:r>
      <w:r>
        <w:rPr>
          <w:noProof/>
        </w:rPr>
        <w:fldChar w:fldCharType="separate"/>
      </w:r>
      <w:r w:rsidR="003909EF">
        <w:rPr>
          <w:noProof/>
        </w:rPr>
        <w:t>84</w:t>
      </w:r>
      <w:r>
        <w:rPr>
          <w:noProof/>
        </w:rPr>
        <w:fldChar w:fldCharType="end"/>
      </w:r>
    </w:p>
    <w:p w14:paraId="73E95088" w14:textId="4B0AD556" w:rsidR="00765580" w:rsidRDefault="00765580">
      <w:pPr>
        <w:pStyle w:val="TOC3"/>
        <w:tabs>
          <w:tab w:val="right" w:leader="dot" w:pos="9350"/>
        </w:tabs>
        <w:rPr>
          <w:rFonts w:asciiTheme="minorHAnsi" w:hAnsiTheme="minorHAnsi"/>
          <w:noProof/>
          <w:sz w:val="24"/>
          <w:lang w:eastAsia="ja-JP"/>
        </w:rPr>
      </w:pPr>
      <w:r>
        <w:rPr>
          <w:noProof/>
        </w:rPr>
        <w:t>Fig. S1a - Evolution of protein-coding gene annotation in human (red), worm (green), and fly (blue).</w:t>
      </w:r>
      <w:r>
        <w:rPr>
          <w:noProof/>
        </w:rPr>
        <w:tab/>
      </w:r>
      <w:r>
        <w:rPr>
          <w:noProof/>
        </w:rPr>
        <w:fldChar w:fldCharType="begin"/>
      </w:r>
      <w:r>
        <w:rPr>
          <w:noProof/>
        </w:rPr>
        <w:instrText xml:space="preserve"> PAGEREF _Toc254444054 \h </w:instrText>
      </w:r>
      <w:r>
        <w:rPr>
          <w:noProof/>
        </w:rPr>
      </w:r>
      <w:r>
        <w:rPr>
          <w:noProof/>
        </w:rPr>
        <w:fldChar w:fldCharType="separate"/>
      </w:r>
      <w:r w:rsidR="003909EF">
        <w:rPr>
          <w:noProof/>
        </w:rPr>
        <w:t>84</w:t>
      </w:r>
      <w:r>
        <w:rPr>
          <w:noProof/>
        </w:rPr>
        <w:fldChar w:fldCharType="end"/>
      </w:r>
    </w:p>
    <w:p w14:paraId="58C36BD7" w14:textId="79A7251F" w:rsidR="00765580" w:rsidRDefault="00765580">
      <w:pPr>
        <w:pStyle w:val="TOC3"/>
        <w:tabs>
          <w:tab w:val="right" w:leader="dot" w:pos="9350"/>
        </w:tabs>
        <w:rPr>
          <w:rFonts w:asciiTheme="minorHAnsi" w:hAnsiTheme="minorHAnsi"/>
          <w:noProof/>
          <w:sz w:val="24"/>
          <w:lang w:eastAsia="ja-JP"/>
        </w:rPr>
      </w:pPr>
      <w:r>
        <w:rPr>
          <w:noProof/>
        </w:rPr>
        <w:t>Fig. S1b - Gene expression in HeLa-S3 cells.</w:t>
      </w:r>
      <w:r>
        <w:rPr>
          <w:noProof/>
        </w:rPr>
        <w:tab/>
      </w:r>
      <w:r>
        <w:rPr>
          <w:noProof/>
        </w:rPr>
        <w:fldChar w:fldCharType="begin"/>
      </w:r>
      <w:r>
        <w:rPr>
          <w:noProof/>
        </w:rPr>
        <w:instrText xml:space="preserve"> PAGEREF _Toc254444055 \h </w:instrText>
      </w:r>
      <w:r>
        <w:rPr>
          <w:noProof/>
        </w:rPr>
      </w:r>
      <w:r>
        <w:rPr>
          <w:noProof/>
        </w:rPr>
        <w:fldChar w:fldCharType="separate"/>
      </w:r>
      <w:r w:rsidR="003909EF">
        <w:rPr>
          <w:noProof/>
        </w:rPr>
        <w:t>85</w:t>
      </w:r>
      <w:r>
        <w:rPr>
          <w:noProof/>
        </w:rPr>
        <w:fldChar w:fldCharType="end"/>
      </w:r>
    </w:p>
    <w:p w14:paraId="5C0CE973" w14:textId="1C481126" w:rsidR="00765580" w:rsidRDefault="00765580">
      <w:pPr>
        <w:pStyle w:val="TOC3"/>
        <w:tabs>
          <w:tab w:val="right" w:leader="dot" w:pos="9350"/>
        </w:tabs>
        <w:rPr>
          <w:rFonts w:asciiTheme="minorHAnsi" w:hAnsiTheme="minorHAnsi"/>
          <w:noProof/>
          <w:sz w:val="24"/>
          <w:lang w:eastAsia="ja-JP"/>
        </w:rPr>
      </w:pPr>
      <w:r>
        <w:rPr>
          <w:noProof/>
        </w:rPr>
        <w:t>Fig. S1c - Broadly expression scores.</w:t>
      </w:r>
      <w:r>
        <w:rPr>
          <w:noProof/>
        </w:rPr>
        <w:tab/>
      </w:r>
      <w:r>
        <w:rPr>
          <w:noProof/>
        </w:rPr>
        <w:fldChar w:fldCharType="begin"/>
      </w:r>
      <w:r>
        <w:rPr>
          <w:noProof/>
        </w:rPr>
        <w:instrText xml:space="preserve"> PAGEREF _Toc254444056 \h </w:instrText>
      </w:r>
      <w:r>
        <w:rPr>
          <w:noProof/>
        </w:rPr>
      </w:r>
      <w:r>
        <w:rPr>
          <w:noProof/>
        </w:rPr>
        <w:fldChar w:fldCharType="separate"/>
      </w:r>
      <w:r w:rsidR="003909EF">
        <w:rPr>
          <w:noProof/>
        </w:rPr>
        <w:t>86</w:t>
      </w:r>
      <w:r>
        <w:rPr>
          <w:noProof/>
        </w:rPr>
        <w:fldChar w:fldCharType="end"/>
      </w:r>
    </w:p>
    <w:p w14:paraId="7664D284" w14:textId="13C68E16" w:rsidR="00765580" w:rsidRDefault="00765580">
      <w:pPr>
        <w:pStyle w:val="TOC3"/>
        <w:tabs>
          <w:tab w:val="right" w:leader="dot" w:pos="9350"/>
        </w:tabs>
        <w:rPr>
          <w:rFonts w:asciiTheme="minorHAnsi" w:hAnsiTheme="minorHAnsi"/>
          <w:noProof/>
          <w:sz w:val="24"/>
          <w:lang w:eastAsia="ja-JP"/>
        </w:rPr>
      </w:pPr>
      <w:r>
        <w:rPr>
          <w:noProof/>
        </w:rPr>
        <w:t>Fig. S1d - Maximum expression vs. variability score and distribution of variability score.</w:t>
      </w:r>
      <w:r>
        <w:rPr>
          <w:noProof/>
        </w:rPr>
        <w:tab/>
      </w:r>
      <w:r>
        <w:rPr>
          <w:noProof/>
        </w:rPr>
        <w:fldChar w:fldCharType="begin"/>
      </w:r>
      <w:r>
        <w:rPr>
          <w:noProof/>
        </w:rPr>
        <w:instrText xml:space="preserve"> PAGEREF _Toc254444057 \h </w:instrText>
      </w:r>
      <w:r>
        <w:rPr>
          <w:noProof/>
        </w:rPr>
      </w:r>
      <w:r>
        <w:rPr>
          <w:noProof/>
        </w:rPr>
        <w:fldChar w:fldCharType="separate"/>
      </w:r>
      <w:r w:rsidR="003909EF">
        <w:rPr>
          <w:noProof/>
        </w:rPr>
        <w:t>87</w:t>
      </w:r>
      <w:r>
        <w:rPr>
          <w:noProof/>
        </w:rPr>
        <w:fldChar w:fldCharType="end"/>
      </w:r>
    </w:p>
    <w:p w14:paraId="14ED07D1" w14:textId="4345AD12" w:rsidR="00765580" w:rsidRDefault="00765580">
      <w:pPr>
        <w:pStyle w:val="TOC3"/>
        <w:tabs>
          <w:tab w:val="right" w:leader="dot" w:pos="9350"/>
        </w:tabs>
        <w:rPr>
          <w:rFonts w:asciiTheme="minorHAnsi" w:hAnsiTheme="minorHAnsi"/>
          <w:noProof/>
          <w:sz w:val="24"/>
          <w:lang w:eastAsia="ja-JP"/>
        </w:rPr>
      </w:pPr>
      <w:r>
        <w:rPr>
          <w:noProof/>
        </w:rPr>
        <w:t>Fig. S1e - Normalized expression levels of broadly and specifically expressed protein-coding genes.</w:t>
      </w:r>
      <w:r>
        <w:rPr>
          <w:noProof/>
        </w:rPr>
        <w:tab/>
      </w:r>
      <w:r>
        <w:rPr>
          <w:noProof/>
        </w:rPr>
        <w:fldChar w:fldCharType="begin"/>
      </w:r>
      <w:r>
        <w:rPr>
          <w:noProof/>
        </w:rPr>
        <w:instrText xml:space="preserve"> PAGEREF _Toc254444058 \h </w:instrText>
      </w:r>
      <w:r>
        <w:rPr>
          <w:noProof/>
        </w:rPr>
      </w:r>
      <w:r>
        <w:rPr>
          <w:noProof/>
        </w:rPr>
        <w:fldChar w:fldCharType="separate"/>
      </w:r>
      <w:r w:rsidR="003909EF">
        <w:rPr>
          <w:noProof/>
        </w:rPr>
        <w:t>88</w:t>
      </w:r>
      <w:r>
        <w:rPr>
          <w:noProof/>
        </w:rPr>
        <w:fldChar w:fldCharType="end"/>
      </w:r>
    </w:p>
    <w:p w14:paraId="6451AC20" w14:textId="630D6587" w:rsidR="00765580" w:rsidRDefault="00765580">
      <w:pPr>
        <w:pStyle w:val="TOC3"/>
        <w:tabs>
          <w:tab w:val="right" w:leader="dot" w:pos="9350"/>
        </w:tabs>
        <w:rPr>
          <w:rFonts w:asciiTheme="minorHAnsi" w:hAnsiTheme="minorHAnsi"/>
          <w:noProof/>
          <w:sz w:val="24"/>
          <w:lang w:eastAsia="ja-JP"/>
        </w:rPr>
      </w:pPr>
      <w:r>
        <w:rPr>
          <w:noProof/>
        </w:rPr>
        <w:t>Fig. S1f - Comparison of alternative splicing.</w:t>
      </w:r>
      <w:r>
        <w:rPr>
          <w:noProof/>
        </w:rPr>
        <w:tab/>
      </w:r>
      <w:r>
        <w:rPr>
          <w:noProof/>
        </w:rPr>
        <w:fldChar w:fldCharType="begin"/>
      </w:r>
      <w:r>
        <w:rPr>
          <w:noProof/>
        </w:rPr>
        <w:instrText xml:space="preserve"> PAGEREF _Toc254444059 \h </w:instrText>
      </w:r>
      <w:r>
        <w:rPr>
          <w:noProof/>
        </w:rPr>
      </w:r>
      <w:r>
        <w:rPr>
          <w:noProof/>
        </w:rPr>
        <w:fldChar w:fldCharType="separate"/>
      </w:r>
      <w:r w:rsidR="003909EF">
        <w:rPr>
          <w:noProof/>
        </w:rPr>
        <w:t>89</w:t>
      </w:r>
      <w:r>
        <w:rPr>
          <w:noProof/>
        </w:rPr>
        <w:fldChar w:fldCharType="end"/>
      </w:r>
    </w:p>
    <w:p w14:paraId="2C45213E" w14:textId="13FCCBA8" w:rsidR="00765580" w:rsidRDefault="00765580">
      <w:pPr>
        <w:pStyle w:val="TOC3"/>
        <w:tabs>
          <w:tab w:val="right" w:leader="dot" w:pos="9350"/>
        </w:tabs>
        <w:rPr>
          <w:rFonts w:asciiTheme="minorHAnsi" w:hAnsiTheme="minorHAnsi"/>
          <w:noProof/>
          <w:sz w:val="24"/>
          <w:lang w:eastAsia="ja-JP"/>
        </w:rPr>
      </w:pPr>
      <w:r>
        <w:rPr>
          <w:noProof/>
        </w:rPr>
        <w:t>Fig. S1g - Distributions of splicing changes.</w:t>
      </w:r>
      <w:r>
        <w:rPr>
          <w:noProof/>
        </w:rPr>
        <w:tab/>
      </w:r>
      <w:r>
        <w:rPr>
          <w:noProof/>
        </w:rPr>
        <w:fldChar w:fldCharType="begin"/>
      </w:r>
      <w:r>
        <w:rPr>
          <w:noProof/>
        </w:rPr>
        <w:instrText xml:space="preserve"> PAGEREF _Toc254444060 \h </w:instrText>
      </w:r>
      <w:r>
        <w:rPr>
          <w:noProof/>
        </w:rPr>
      </w:r>
      <w:r>
        <w:rPr>
          <w:noProof/>
        </w:rPr>
        <w:fldChar w:fldCharType="separate"/>
      </w:r>
      <w:r w:rsidR="003909EF">
        <w:rPr>
          <w:noProof/>
        </w:rPr>
        <w:t>90</w:t>
      </w:r>
      <w:r>
        <w:rPr>
          <w:noProof/>
        </w:rPr>
        <w:fldChar w:fldCharType="end"/>
      </w:r>
    </w:p>
    <w:p w14:paraId="7319044A" w14:textId="641D96D0" w:rsidR="00765580" w:rsidRDefault="00765580">
      <w:pPr>
        <w:pStyle w:val="TOC3"/>
        <w:tabs>
          <w:tab w:val="right" w:leader="dot" w:pos="9350"/>
        </w:tabs>
        <w:rPr>
          <w:rFonts w:asciiTheme="minorHAnsi" w:hAnsiTheme="minorHAnsi"/>
          <w:noProof/>
          <w:sz w:val="24"/>
          <w:lang w:eastAsia="ja-JP"/>
        </w:rPr>
      </w:pPr>
      <w:r>
        <w:rPr>
          <w:noProof/>
        </w:rPr>
        <w:t>Fig. S1h - Venn diagrams of protein domains.</w:t>
      </w:r>
      <w:r>
        <w:rPr>
          <w:noProof/>
        </w:rPr>
        <w:tab/>
      </w:r>
      <w:r>
        <w:rPr>
          <w:noProof/>
        </w:rPr>
        <w:fldChar w:fldCharType="begin"/>
      </w:r>
      <w:r>
        <w:rPr>
          <w:noProof/>
        </w:rPr>
        <w:instrText xml:space="preserve"> PAGEREF _Toc254444061 \h </w:instrText>
      </w:r>
      <w:r>
        <w:rPr>
          <w:noProof/>
        </w:rPr>
      </w:r>
      <w:r>
        <w:rPr>
          <w:noProof/>
        </w:rPr>
        <w:fldChar w:fldCharType="separate"/>
      </w:r>
      <w:r w:rsidR="003909EF">
        <w:rPr>
          <w:noProof/>
        </w:rPr>
        <w:t>91</w:t>
      </w:r>
      <w:r>
        <w:rPr>
          <w:noProof/>
        </w:rPr>
        <w:fldChar w:fldCharType="end"/>
      </w:r>
    </w:p>
    <w:p w14:paraId="21C670A3" w14:textId="5E2F9EE6" w:rsidR="00765580" w:rsidRDefault="00765580">
      <w:pPr>
        <w:pStyle w:val="TOC2"/>
        <w:tabs>
          <w:tab w:val="right" w:leader="dot" w:pos="9350"/>
        </w:tabs>
        <w:rPr>
          <w:rFonts w:asciiTheme="minorHAnsi" w:hAnsiTheme="minorHAnsi"/>
          <w:noProof/>
          <w:sz w:val="24"/>
          <w:lang w:eastAsia="ja-JP"/>
        </w:rPr>
      </w:pPr>
      <w:r>
        <w:rPr>
          <w:noProof/>
        </w:rPr>
        <w:t xml:space="preserve">Fig. S2 – Figures Giving More Details on </w:t>
      </w:r>
      <w:r w:rsidRPr="00E672D3">
        <w:rPr>
          <w:noProof/>
          <w:u w:val="single"/>
        </w:rPr>
        <w:t>“ncRNAs &amp; Non-canonical Transcription”</w:t>
      </w:r>
      <w:r>
        <w:rPr>
          <w:noProof/>
        </w:rPr>
        <w:t>.</w:t>
      </w:r>
      <w:r>
        <w:rPr>
          <w:noProof/>
        </w:rPr>
        <w:tab/>
      </w:r>
      <w:r>
        <w:rPr>
          <w:noProof/>
        </w:rPr>
        <w:fldChar w:fldCharType="begin"/>
      </w:r>
      <w:r>
        <w:rPr>
          <w:noProof/>
        </w:rPr>
        <w:instrText xml:space="preserve"> PAGEREF _Toc254444062 \h </w:instrText>
      </w:r>
      <w:r>
        <w:rPr>
          <w:noProof/>
        </w:rPr>
      </w:r>
      <w:r>
        <w:rPr>
          <w:noProof/>
        </w:rPr>
        <w:fldChar w:fldCharType="separate"/>
      </w:r>
      <w:r w:rsidR="003909EF">
        <w:rPr>
          <w:noProof/>
        </w:rPr>
        <w:t>92</w:t>
      </w:r>
      <w:r>
        <w:rPr>
          <w:noProof/>
        </w:rPr>
        <w:fldChar w:fldCharType="end"/>
      </w:r>
    </w:p>
    <w:p w14:paraId="54DBEA77" w14:textId="63EFC8A0" w:rsidR="00765580" w:rsidRDefault="00765580">
      <w:pPr>
        <w:pStyle w:val="TOC3"/>
        <w:tabs>
          <w:tab w:val="right" w:leader="dot" w:pos="9350"/>
        </w:tabs>
        <w:rPr>
          <w:rFonts w:asciiTheme="minorHAnsi" w:hAnsiTheme="minorHAnsi"/>
          <w:noProof/>
          <w:sz w:val="24"/>
          <w:lang w:eastAsia="ja-JP"/>
        </w:rPr>
      </w:pPr>
      <w:r>
        <w:rPr>
          <w:noProof/>
        </w:rPr>
        <w:t>Fig. S2a - Comparison of poly(A)+, total RNA and short RNA for detecting ncRNAs.</w:t>
      </w:r>
      <w:r>
        <w:rPr>
          <w:noProof/>
        </w:rPr>
        <w:tab/>
      </w:r>
      <w:r>
        <w:rPr>
          <w:noProof/>
        </w:rPr>
        <w:fldChar w:fldCharType="begin"/>
      </w:r>
      <w:r>
        <w:rPr>
          <w:noProof/>
        </w:rPr>
        <w:instrText xml:space="preserve"> PAGEREF _Toc254444063 \h </w:instrText>
      </w:r>
      <w:r>
        <w:rPr>
          <w:noProof/>
        </w:rPr>
      </w:r>
      <w:r>
        <w:rPr>
          <w:noProof/>
        </w:rPr>
        <w:fldChar w:fldCharType="separate"/>
      </w:r>
      <w:r w:rsidR="003909EF">
        <w:rPr>
          <w:noProof/>
        </w:rPr>
        <w:t>92</w:t>
      </w:r>
      <w:r>
        <w:rPr>
          <w:noProof/>
        </w:rPr>
        <w:fldChar w:fldCharType="end"/>
      </w:r>
    </w:p>
    <w:p w14:paraId="13BEBB7D" w14:textId="00F0919F" w:rsidR="00765580" w:rsidRDefault="00765580">
      <w:pPr>
        <w:pStyle w:val="TOC3"/>
        <w:tabs>
          <w:tab w:val="right" w:leader="dot" w:pos="9350"/>
        </w:tabs>
        <w:rPr>
          <w:rFonts w:asciiTheme="minorHAnsi" w:hAnsiTheme="minorHAnsi"/>
          <w:noProof/>
          <w:sz w:val="24"/>
          <w:lang w:eastAsia="ja-JP"/>
        </w:rPr>
      </w:pPr>
      <w:r>
        <w:rPr>
          <w:noProof/>
        </w:rPr>
        <w:t>Fig. S2b - ncRNAs and non-canonical transcription.</w:t>
      </w:r>
      <w:r>
        <w:rPr>
          <w:noProof/>
        </w:rPr>
        <w:tab/>
      </w:r>
      <w:bookmarkStart w:id="9" w:name="_GoBack"/>
      <w:bookmarkEnd w:id="9"/>
      <w:r>
        <w:rPr>
          <w:noProof/>
        </w:rPr>
        <w:fldChar w:fldCharType="begin"/>
      </w:r>
      <w:r>
        <w:rPr>
          <w:noProof/>
        </w:rPr>
        <w:instrText xml:space="preserve"> PAGEREF _Toc254444064 \h </w:instrText>
      </w:r>
      <w:r>
        <w:rPr>
          <w:noProof/>
        </w:rPr>
      </w:r>
      <w:r>
        <w:rPr>
          <w:noProof/>
        </w:rPr>
        <w:fldChar w:fldCharType="separate"/>
      </w:r>
      <w:r w:rsidR="003909EF">
        <w:rPr>
          <w:noProof/>
        </w:rPr>
        <w:t>96</w:t>
      </w:r>
      <w:r>
        <w:rPr>
          <w:noProof/>
        </w:rPr>
        <w:fldChar w:fldCharType="end"/>
      </w:r>
    </w:p>
    <w:p w14:paraId="172B5F3D" w14:textId="280F3F07" w:rsidR="00765580" w:rsidRDefault="00765580">
      <w:pPr>
        <w:pStyle w:val="TOC3"/>
        <w:tabs>
          <w:tab w:val="right" w:leader="dot" w:pos="9350"/>
        </w:tabs>
        <w:rPr>
          <w:rFonts w:asciiTheme="minorHAnsi" w:hAnsiTheme="minorHAnsi"/>
          <w:noProof/>
          <w:sz w:val="24"/>
          <w:lang w:eastAsia="ja-JP"/>
        </w:rPr>
      </w:pPr>
      <w:r>
        <w:rPr>
          <w:noProof/>
        </w:rPr>
        <w:t>Fig. S2c - Expression distributions of the TARs and exons in all three species.</w:t>
      </w:r>
      <w:r>
        <w:rPr>
          <w:noProof/>
        </w:rPr>
        <w:tab/>
      </w:r>
      <w:r>
        <w:rPr>
          <w:noProof/>
        </w:rPr>
        <w:fldChar w:fldCharType="begin"/>
      </w:r>
      <w:r>
        <w:rPr>
          <w:noProof/>
        </w:rPr>
        <w:instrText xml:space="preserve"> PAGEREF _Toc254444065 \h </w:instrText>
      </w:r>
      <w:r>
        <w:rPr>
          <w:noProof/>
        </w:rPr>
      </w:r>
      <w:r>
        <w:rPr>
          <w:noProof/>
        </w:rPr>
        <w:fldChar w:fldCharType="separate"/>
      </w:r>
      <w:r w:rsidR="003909EF">
        <w:rPr>
          <w:noProof/>
        </w:rPr>
        <w:t>97</w:t>
      </w:r>
      <w:r>
        <w:rPr>
          <w:noProof/>
        </w:rPr>
        <w:fldChar w:fldCharType="end"/>
      </w:r>
    </w:p>
    <w:p w14:paraId="75F15CCE" w14:textId="6BF1C735" w:rsidR="00765580" w:rsidRDefault="00765580">
      <w:pPr>
        <w:pStyle w:val="TOC3"/>
        <w:tabs>
          <w:tab w:val="right" w:leader="dot" w:pos="9350"/>
        </w:tabs>
        <w:rPr>
          <w:rFonts w:asciiTheme="minorHAnsi" w:hAnsiTheme="minorHAnsi"/>
          <w:noProof/>
          <w:sz w:val="24"/>
          <w:lang w:eastAsia="ja-JP"/>
        </w:rPr>
      </w:pPr>
      <w:r>
        <w:rPr>
          <w:noProof/>
        </w:rPr>
        <w:t>Fig. S2d - Supervised ncRNA predictions.</w:t>
      </w:r>
      <w:r>
        <w:rPr>
          <w:noProof/>
        </w:rPr>
        <w:tab/>
      </w:r>
      <w:r>
        <w:rPr>
          <w:noProof/>
        </w:rPr>
        <w:fldChar w:fldCharType="begin"/>
      </w:r>
      <w:r>
        <w:rPr>
          <w:noProof/>
        </w:rPr>
        <w:instrText xml:space="preserve"> PAGEREF _Toc254444066 \h </w:instrText>
      </w:r>
      <w:r>
        <w:rPr>
          <w:noProof/>
        </w:rPr>
      </w:r>
      <w:r>
        <w:rPr>
          <w:noProof/>
        </w:rPr>
        <w:fldChar w:fldCharType="separate"/>
      </w:r>
      <w:r w:rsidR="003909EF">
        <w:rPr>
          <w:noProof/>
        </w:rPr>
        <w:t>98</w:t>
      </w:r>
      <w:r>
        <w:rPr>
          <w:noProof/>
        </w:rPr>
        <w:fldChar w:fldCharType="end"/>
      </w:r>
    </w:p>
    <w:p w14:paraId="47824D23" w14:textId="35743587" w:rsidR="00765580" w:rsidRDefault="00765580">
      <w:pPr>
        <w:pStyle w:val="TOC3"/>
        <w:tabs>
          <w:tab w:val="right" w:leader="dot" w:pos="9350"/>
        </w:tabs>
        <w:rPr>
          <w:rFonts w:asciiTheme="minorHAnsi" w:hAnsiTheme="minorHAnsi"/>
          <w:noProof/>
          <w:sz w:val="24"/>
          <w:lang w:eastAsia="ja-JP"/>
        </w:rPr>
      </w:pPr>
      <w:r>
        <w:rPr>
          <w:noProof/>
        </w:rPr>
        <w:t>Fig. S2e - Further example of highly correlated TAR triplet with 1-1-1 orthologous genes.</w:t>
      </w:r>
      <w:r>
        <w:rPr>
          <w:noProof/>
        </w:rPr>
        <w:tab/>
      </w:r>
      <w:r>
        <w:rPr>
          <w:noProof/>
        </w:rPr>
        <w:fldChar w:fldCharType="begin"/>
      </w:r>
      <w:r>
        <w:rPr>
          <w:noProof/>
        </w:rPr>
        <w:instrText xml:space="preserve"> PAGEREF _Toc254444067 \h </w:instrText>
      </w:r>
      <w:r>
        <w:rPr>
          <w:noProof/>
        </w:rPr>
      </w:r>
      <w:r>
        <w:rPr>
          <w:noProof/>
        </w:rPr>
        <w:fldChar w:fldCharType="separate"/>
      </w:r>
      <w:r w:rsidR="003909EF">
        <w:rPr>
          <w:noProof/>
        </w:rPr>
        <w:t>102</w:t>
      </w:r>
      <w:r>
        <w:rPr>
          <w:noProof/>
        </w:rPr>
        <w:fldChar w:fldCharType="end"/>
      </w:r>
    </w:p>
    <w:p w14:paraId="6CD60CC2" w14:textId="46364240" w:rsidR="00765580" w:rsidRDefault="00765580">
      <w:pPr>
        <w:pStyle w:val="TOC2"/>
        <w:tabs>
          <w:tab w:val="right" w:leader="dot" w:pos="9350"/>
        </w:tabs>
        <w:rPr>
          <w:rFonts w:asciiTheme="minorHAnsi" w:hAnsiTheme="minorHAnsi"/>
          <w:noProof/>
          <w:sz w:val="24"/>
          <w:lang w:eastAsia="ja-JP"/>
        </w:rPr>
      </w:pPr>
      <w:r>
        <w:rPr>
          <w:noProof/>
        </w:rPr>
        <w:t xml:space="preserve">Fig. S3 - Figures Giving More Details on </w:t>
      </w:r>
      <w:r w:rsidRPr="00E672D3">
        <w:rPr>
          <w:noProof/>
          <w:u w:val="single"/>
        </w:rPr>
        <w:t>“Expression Clustering &amp; Stage Alignment”</w:t>
      </w:r>
      <w:r>
        <w:rPr>
          <w:noProof/>
        </w:rPr>
        <w:t>.</w:t>
      </w:r>
      <w:r>
        <w:rPr>
          <w:noProof/>
        </w:rPr>
        <w:tab/>
      </w:r>
      <w:r>
        <w:rPr>
          <w:noProof/>
        </w:rPr>
        <w:fldChar w:fldCharType="begin"/>
      </w:r>
      <w:r>
        <w:rPr>
          <w:noProof/>
        </w:rPr>
        <w:instrText xml:space="preserve"> PAGEREF _Toc254444068 \h </w:instrText>
      </w:r>
      <w:r>
        <w:rPr>
          <w:noProof/>
        </w:rPr>
      </w:r>
      <w:r>
        <w:rPr>
          <w:noProof/>
        </w:rPr>
        <w:fldChar w:fldCharType="separate"/>
      </w:r>
      <w:r w:rsidR="003909EF">
        <w:rPr>
          <w:noProof/>
        </w:rPr>
        <w:t>104</w:t>
      </w:r>
      <w:r>
        <w:rPr>
          <w:noProof/>
        </w:rPr>
        <w:fldChar w:fldCharType="end"/>
      </w:r>
    </w:p>
    <w:p w14:paraId="6AB44E88" w14:textId="2A9872A9" w:rsidR="00765580" w:rsidRDefault="00765580">
      <w:pPr>
        <w:pStyle w:val="TOC3"/>
        <w:tabs>
          <w:tab w:val="right" w:leader="dot" w:pos="9350"/>
        </w:tabs>
        <w:rPr>
          <w:rFonts w:asciiTheme="minorHAnsi" w:hAnsiTheme="minorHAnsi"/>
          <w:noProof/>
          <w:sz w:val="24"/>
          <w:lang w:eastAsia="ja-JP"/>
        </w:rPr>
      </w:pPr>
      <w:r>
        <w:rPr>
          <w:noProof/>
        </w:rPr>
        <w:t>Fig. S3a - Clustering procedure.</w:t>
      </w:r>
      <w:r>
        <w:rPr>
          <w:noProof/>
        </w:rPr>
        <w:tab/>
      </w:r>
      <w:r>
        <w:rPr>
          <w:noProof/>
        </w:rPr>
        <w:fldChar w:fldCharType="begin"/>
      </w:r>
      <w:r>
        <w:rPr>
          <w:noProof/>
        </w:rPr>
        <w:instrText xml:space="preserve"> PAGEREF _Toc254444069 \h </w:instrText>
      </w:r>
      <w:r>
        <w:rPr>
          <w:noProof/>
        </w:rPr>
      </w:r>
      <w:r>
        <w:rPr>
          <w:noProof/>
        </w:rPr>
        <w:fldChar w:fldCharType="separate"/>
      </w:r>
      <w:r w:rsidR="003909EF">
        <w:rPr>
          <w:noProof/>
        </w:rPr>
        <w:t>104</w:t>
      </w:r>
      <w:r>
        <w:rPr>
          <w:noProof/>
        </w:rPr>
        <w:fldChar w:fldCharType="end"/>
      </w:r>
    </w:p>
    <w:p w14:paraId="2235B284" w14:textId="357375F7" w:rsidR="00765580" w:rsidRDefault="00765580">
      <w:pPr>
        <w:pStyle w:val="TOC3"/>
        <w:tabs>
          <w:tab w:val="right" w:leader="dot" w:pos="9350"/>
        </w:tabs>
        <w:rPr>
          <w:rFonts w:asciiTheme="minorHAnsi" w:hAnsiTheme="minorHAnsi"/>
          <w:noProof/>
          <w:sz w:val="24"/>
          <w:lang w:eastAsia="ja-JP"/>
        </w:rPr>
      </w:pPr>
      <w:r>
        <w:rPr>
          <w:noProof/>
        </w:rPr>
        <w:t>Fig. S3b – Schematic illustration of Potts modules conserved across three species but with different gene duplication rate.</w:t>
      </w:r>
      <w:r>
        <w:rPr>
          <w:noProof/>
        </w:rPr>
        <w:tab/>
      </w:r>
      <w:r>
        <w:rPr>
          <w:noProof/>
        </w:rPr>
        <w:fldChar w:fldCharType="begin"/>
      </w:r>
      <w:r>
        <w:rPr>
          <w:noProof/>
        </w:rPr>
        <w:instrText xml:space="preserve"> PAGEREF _Toc254444070 \h </w:instrText>
      </w:r>
      <w:r>
        <w:rPr>
          <w:noProof/>
        </w:rPr>
      </w:r>
      <w:r>
        <w:rPr>
          <w:noProof/>
        </w:rPr>
        <w:fldChar w:fldCharType="separate"/>
      </w:r>
      <w:r w:rsidR="003909EF">
        <w:rPr>
          <w:noProof/>
        </w:rPr>
        <w:t>105</w:t>
      </w:r>
      <w:r>
        <w:rPr>
          <w:noProof/>
        </w:rPr>
        <w:fldChar w:fldCharType="end"/>
      </w:r>
    </w:p>
    <w:p w14:paraId="010E3624" w14:textId="298163E4" w:rsidR="00765580" w:rsidRDefault="00765580">
      <w:pPr>
        <w:pStyle w:val="TOC3"/>
        <w:tabs>
          <w:tab w:val="right" w:leader="dot" w:pos="9350"/>
        </w:tabs>
        <w:rPr>
          <w:rFonts w:asciiTheme="minorHAnsi" w:hAnsiTheme="minorHAnsi"/>
          <w:noProof/>
          <w:sz w:val="24"/>
          <w:lang w:eastAsia="ja-JP"/>
        </w:rPr>
      </w:pPr>
      <w:r>
        <w:rPr>
          <w:noProof/>
        </w:rPr>
        <w:t>Fig. S3c - Clustering of orthologs in 3 species.</w:t>
      </w:r>
      <w:r>
        <w:rPr>
          <w:noProof/>
        </w:rPr>
        <w:tab/>
      </w:r>
      <w:r>
        <w:rPr>
          <w:noProof/>
        </w:rPr>
        <w:fldChar w:fldCharType="begin"/>
      </w:r>
      <w:r>
        <w:rPr>
          <w:noProof/>
        </w:rPr>
        <w:instrText xml:space="preserve"> PAGEREF _Toc254444071 \h </w:instrText>
      </w:r>
      <w:r>
        <w:rPr>
          <w:noProof/>
        </w:rPr>
      </w:r>
      <w:r>
        <w:rPr>
          <w:noProof/>
        </w:rPr>
        <w:fldChar w:fldCharType="separate"/>
      </w:r>
      <w:r w:rsidR="003909EF">
        <w:rPr>
          <w:noProof/>
        </w:rPr>
        <w:t>106</w:t>
      </w:r>
      <w:r>
        <w:rPr>
          <w:noProof/>
        </w:rPr>
        <w:fldChar w:fldCharType="end"/>
      </w:r>
    </w:p>
    <w:p w14:paraId="193FC1CC" w14:textId="63E1EF87" w:rsidR="00765580" w:rsidRDefault="00765580">
      <w:pPr>
        <w:pStyle w:val="TOC3"/>
        <w:tabs>
          <w:tab w:val="right" w:leader="dot" w:pos="9350"/>
        </w:tabs>
        <w:rPr>
          <w:rFonts w:asciiTheme="minorHAnsi" w:hAnsiTheme="minorHAnsi"/>
          <w:noProof/>
          <w:sz w:val="24"/>
          <w:lang w:eastAsia="ja-JP"/>
        </w:rPr>
      </w:pPr>
      <w:r>
        <w:rPr>
          <w:noProof/>
        </w:rPr>
        <w:t>Fig. S3d - Hourglass patterns of 16 conserved modules.</w:t>
      </w:r>
      <w:r>
        <w:rPr>
          <w:noProof/>
        </w:rPr>
        <w:tab/>
      </w:r>
      <w:r>
        <w:rPr>
          <w:noProof/>
        </w:rPr>
        <w:fldChar w:fldCharType="begin"/>
      </w:r>
      <w:r>
        <w:rPr>
          <w:noProof/>
        </w:rPr>
        <w:instrText xml:space="preserve"> PAGEREF _Toc254444072 \h </w:instrText>
      </w:r>
      <w:r>
        <w:rPr>
          <w:noProof/>
        </w:rPr>
      </w:r>
      <w:r>
        <w:rPr>
          <w:noProof/>
        </w:rPr>
        <w:fldChar w:fldCharType="separate"/>
      </w:r>
      <w:r w:rsidR="003909EF">
        <w:rPr>
          <w:noProof/>
        </w:rPr>
        <w:t>107</w:t>
      </w:r>
      <w:r>
        <w:rPr>
          <w:noProof/>
        </w:rPr>
        <w:fldChar w:fldCharType="end"/>
      </w:r>
    </w:p>
    <w:p w14:paraId="3DFA63DC" w14:textId="6DAEF5BE" w:rsidR="00765580" w:rsidRDefault="00765580">
      <w:pPr>
        <w:pStyle w:val="TOC3"/>
        <w:tabs>
          <w:tab w:val="right" w:leader="dot" w:pos="9350"/>
        </w:tabs>
        <w:rPr>
          <w:rFonts w:asciiTheme="minorHAnsi" w:hAnsiTheme="minorHAnsi"/>
          <w:noProof/>
          <w:sz w:val="24"/>
          <w:lang w:eastAsia="ja-JP"/>
        </w:rPr>
      </w:pPr>
      <w:r>
        <w:rPr>
          <w:noProof/>
        </w:rPr>
        <w:t xml:space="preserve">Fig. S3e – </w:t>
      </w:r>
      <w:r w:rsidRPr="00E672D3">
        <w:rPr>
          <w:noProof/>
          <w:lang w:eastAsia="zh-CN"/>
        </w:rPr>
        <w:t>Hourglass pattern of fly gene expressions, and schematic visualization of worm modular expressions.</w:t>
      </w:r>
      <w:r>
        <w:rPr>
          <w:noProof/>
        </w:rPr>
        <w:tab/>
      </w:r>
      <w:r>
        <w:rPr>
          <w:noProof/>
        </w:rPr>
        <w:fldChar w:fldCharType="begin"/>
      </w:r>
      <w:r>
        <w:rPr>
          <w:noProof/>
        </w:rPr>
        <w:instrText xml:space="preserve"> PAGEREF _Toc254444073 \h </w:instrText>
      </w:r>
      <w:r>
        <w:rPr>
          <w:noProof/>
        </w:rPr>
      </w:r>
      <w:r>
        <w:rPr>
          <w:noProof/>
        </w:rPr>
        <w:fldChar w:fldCharType="separate"/>
      </w:r>
      <w:r w:rsidR="003909EF">
        <w:rPr>
          <w:noProof/>
        </w:rPr>
        <w:t>108</w:t>
      </w:r>
      <w:r>
        <w:rPr>
          <w:noProof/>
        </w:rPr>
        <w:fldChar w:fldCharType="end"/>
      </w:r>
    </w:p>
    <w:p w14:paraId="49D5CF77" w14:textId="6C1662D9" w:rsidR="00765580" w:rsidRDefault="00765580">
      <w:pPr>
        <w:pStyle w:val="TOC3"/>
        <w:tabs>
          <w:tab w:val="right" w:leader="dot" w:pos="9350"/>
        </w:tabs>
        <w:rPr>
          <w:rFonts w:asciiTheme="minorHAnsi" w:hAnsiTheme="minorHAnsi"/>
          <w:noProof/>
          <w:sz w:val="24"/>
          <w:lang w:eastAsia="ja-JP"/>
        </w:rPr>
      </w:pPr>
      <w:r>
        <w:rPr>
          <w:noProof/>
        </w:rPr>
        <w:t>Fig. S3f - Worm-Fly Developmental Stage Alignment.</w:t>
      </w:r>
      <w:r>
        <w:rPr>
          <w:noProof/>
        </w:rPr>
        <w:tab/>
      </w:r>
      <w:r>
        <w:rPr>
          <w:noProof/>
        </w:rPr>
        <w:fldChar w:fldCharType="begin"/>
      </w:r>
      <w:r>
        <w:rPr>
          <w:noProof/>
        </w:rPr>
        <w:instrText xml:space="preserve"> PAGEREF _Toc254444074 \h </w:instrText>
      </w:r>
      <w:r>
        <w:rPr>
          <w:noProof/>
        </w:rPr>
      </w:r>
      <w:r>
        <w:rPr>
          <w:noProof/>
        </w:rPr>
        <w:fldChar w:fldCharType="separate"/>
      </w:r>
      <w:r w:rsidR="003909EF">
        <w:rPr>
          <w:noProof/>
        </w:rPr>
        <w:t>110</w:t>
      </w:r>
      <w:r>
        <w:rPr>
          <w:noProof/>
        </w:rPr>
        <w:fldChar w:fldCharType="end"/>
      </w:r>
    </w:p>
    <w:p w14:paraId="2A84F6FA" w14:textId="31DAFD2B" w:rsidR="00765580" w:rsidRDefault="00765580">
      <w:pPr>
        <w:pStyle w:val="TOC2"/>
        <w:tabs>
          <w:tab w:val="right" w:leader="dot" w:pos="9350"/>
        </w:tabs>
        <w:rPr>
          <w:rFonts w:asciiTheme="minorHAnsi" w:hAnsiTheme="minorHAnsi"/>
          <w:noProof/>
          <w:sz w:val="24"/>
          <w:lang w:eastAsia="ja-JP"/>
        </w:rPr>
      </w:pPr>
      <w:r>
        <w:rPr>
          <w:noProof/>
        </w:rPr>
        <w:t xml:space="preserve">Fig. S4 – Figures Giving More Details on </w:t>
      </w:r>
      <w:r w:rsidRPr="00E672D3">
        <w:rPr>
          <w:noProof/>
          <w:u w:val="single"/>
        </w:rPr>
        <w:t>“Modeling Gene Expression with Chromatin and TFs”</w:t>
      </w:r>
      <w:r>
        <w:rPr>
          <w:noProof/>
        </w:rPr>
        <w:t>.</w:t>
      </w:r>
      <w:r>
        <w:rPr>
          <w:noProof/>
        </w:rPr>
        <w:tab/>
      </w:r>
      <w:r>
        <w:rPr>
          <w:noProof/>
        </w:rPr>
        <w:fldChar w:fldCharType="begin"/>
      </w:r>
      <w:r>
        <w:rPr>
          <w:noProof/>
        </w:rPr>
        <w:instrText xml:space="preserve"> PAGEREF _Toc254444075 \h </w:instrText>
      </w:r>
      <w:r>
        <w:rPr>
          <w:noProof/>
        </w:rPr>
      </w:r>
      <w:r>
        <w:rPr>
          <w:noProof/>
        </w:rPr>
        <w:fldChar w:fldCharType="separate"/>
      </w:r>
      <w:r w:rsidR="003909EF">
        <w:rPr>
          <w:noProof/>
        </w:rPr>
        <w:t>112</w:t>
      </w:r>
      <w:r>
        <w:rPr>
          <w:noProof/>
        </w:rPr>
        <w:fldChar w:fldCharType="end"/>
      </w:r>
    </w:p>
    <w:p w14:paraId="4A039A21" w14:textId="392F2879" w:rsidR="00765580" w:rsidRDefault="00765580">
      <w:pPr>
        <w:pStyle w:val="TOC3"/>
        <w:tabs>
          <w:tab w:val="right" w:leader="dot" w:pos="9350"/>
        </w:tabs>
        <w:rPr>
          <w:rFonts w:asciiTheme="minorHAnsi" w:hAnsiTheme="minorHAnsi"/>
          <w:noProof/>
          <w:sz w:val="24"/>
          <w:lang w:eastAsia="ja-JP"/>
        </w:rPr>
      </w:pPr>
      <w:r>
        <w:rPr>
          <w:noProof/>
        </w:rPr>
        <w:t>Fig. S4a - H3K4me3 vs. expression.</w:t>
      </w:r>
      <w:r>
        <w:rPr>
          <w:noProof/>
        </w:rPr>
        <w:tab/>
      </w:r>
      <w:r>
        <w:rPr>
          <w:noProof/>
        </w:rPr>
        <w:fldChar w:fldCharType="begin"/>
      </w:r>
      <w:r>
        <w:rPr>
          <w:noProof/>
        </w:rPr>
        <w:instrText xml:space="preserve"> PAGEREF _Toc254444076 \h </w:instrText>
      </w:r>
      <w:r>
        <w:rPr>
          <w:noProof/>
        </w:rPr>
      </w:r>
      <w:r>
        <w:rPr>
          <w:noProof/>
        </w:rPr>
        <w:fldChar w:fldCharType="separate"/>
      </w:r>
      <w:r w:rsidR="003909EF">
        <w:rPr>
          <w:noProof/>
        </w:rPr>
        <w:t>112</w:t>
      </w:r>
      <w:r>
        <w:rPr>
          <w:noProof/>
        </w:rPr>
        <w:fldChar w:fldCharType="end"/>
      </w:r>
    </w:p>
    <w:p w14:paraId="073CBE81" w14:textId="6130793B" w:rsidR="00765580" w:rsidRDefault="00765580">
      <w:pPr>
        <w:pStyle w:val="TOC3"/>
        <w:tabs>
          <w:tab w:val="right" w:leader="dot" w:pos="9350"/>
        </w:tabs>
        <w:rPr>
          <w:rFonts w:asciiTheme="minorHAnsi" w:hAnsiTheme="minorHAnsi"/>
          <w:noProof/>
          <w:sz w:val="24"/>
          <w:lang w:eastAsia="ja-JP"/>
        </w:rPr>
      </w:pPr>
      <w:r>
        <w:rPr>
          <w:noProof/>
        </w:rPr>
        <w:t>Fig. S4b - More Details on the Predictive Model for Gene Expression.</w:t>
      </w:r>
      <w:r>
        <w:rPr>
          <w:noProof/>
        </w:rPr>
        <w:tab/>
      </w:r>
      <w:r>
        <w:rPr>
          <w:noProof/>
        </w:rPr>
        <w:fldChar w:fldCharType="begin"/>
      </w:r>
      <w:r>
        <w:rPr>
          <w:noProof/>
        </w:rPr>
        <w:instrText xml:space="preserve"> PAGEREF _Toc254444077 \h </w:instrText>
      </w:r>
      <w:r>
        <w:rPr>
          <w:noProof/>
        </w:rPr>
      </w:r>
      <w:r>
        <w:rPr>
          <w:noProof/>
        </w:rPr>
        <w:fldChar w:fldCharType="separate"/>
      </w:r>
      <w:r w:rsidR="003909EF">
        <w:rPr>
          <w:noProof/>
        </w:rPr>
        <w:t>114</w:t>
      </w:r>
      <w:r>
        <w:rPr>
          <w:noProof/>
        </w:rPr>
        <w:fldChar w:fldCharType="end"/>
      </w:r>
    </w:p>
    <w:p w14:paraId="40651E86" w14:textId="77777777" w:rsidR="00A37E25" w:rsidRPr="008B2CB2" w:rsidRDefault="008F53EE" w:rsidP="00621EC3">
      <w:r w:rsidRPr="008B2CB2">
        <w:fldChar w:fldCharType="end"/>
      </w:r>
      <w:bookmarkStart w:id="10" w:name="h.f4dlswpa9d0k" w:colFirst="0" w:colLast="0"/>
      <w:bookmarkEnd w:id="10"/>
    </w:p>
    <w:p w14:paraId="0250D559" w14:textId="77777777" w:rsidR="00ED6A15" w:rsidRPr="008B2CB2" w:rsidRDefault="00ED6A15" w:rsidP="00621EC3"/>
    <w:p w14:paraId="4ABC87B2" w14:textId="77777777" w:rsidR="004651C8" w:rsidRDefault="004651C8">
      <w:pPr>
        <w:spacing w:line="240" w:lineRule="auto"/>
        <w:rPr>
          <w:rFonts w:ascii="Helvetica" w:hAnsi="Helvetica" w:cs="Times New Roman"/>
          <w:b/>
          <w:bCs/>
          <w:kern w:val="36"/>
          <w:sz w:val="48"/>
          <w:szCs w:val="22"/>
        </w:rPr>
      </w:pPr>
      <w:bookmarkStart w:id="11" w:name="_Toc254443967"/>
      <w:r>
        <w:br w:type="page"/>
      </w:r>
    </w:p>
    <w:p w14:paraId="72156290" w14:textId="14E906F4" w:rsidR="0020020F" w:rsidRPr="008B2CB2" w:rsidRDefault="0020020F" w:rsidP="00E0325D">
      <w:pPr>
        <w:pStyle w:val="Heading1"/>
      </w:pPr>
      <w:r w:rsidRPr="008B2CB2">
        <w:lastRenderedPageBreak/>
        <w:t xml:space="preserve">B. More Details for </w:t>
      </w:r>
      <w:r w:rsidRPr="003A60B0">
        <w:rPr>
          <w:u w:val="single"/>
        </w:rPr>
        <w:t>“Comparative ENCODE RNA Resource”</w:t>
      </w:r>
      <w:bookmarkEnd w:id="11"/>
    </w:p>
    <w:p w14:paraId="3973271A" w14:textId="77777777" w:rsidR="0020020F" w:rsidRPr="008B2CB2" w:rsidRDefault="0020020F" w:rsidP="00621EC3"/>
    <w:p w14:paraId="11AFD382" w14:textId="77777777" w:rsidR="00602E2F" w:rsidRPr="008B2CB2" w:rsidRDefault="00602E2F" w:rsidP="00621EC3">
      <w:pPr>
        <w:pStyle w:val="Heading2"/>
        <w:rPr>
          <w:rFonts w:ascii="Times New Roman" w:hAnsi="Times New Roman"/>
        </w:rPr>
      </w:pPr>
      <w:bookmarkStart w:id="12" w:name="_Toc243122349"/>
      <w:bookmarkStart w:id="13" w:name="_Toc254443968"/>
      <w:r w:rsidRPr="008B2CB2">
        <w:t xml:space="preserve">B.1. Context for </w:t>
      </w:r>
      <w:r w:rsidRPr="008B2CB2">
        <w:rPr>
          <w:u w:val="single"/>
        </w:rPr>
        <w:t>“Comparative ENCODE RNA Resource”</w:t>
      </w:r>
      <w:bookmarkEnd w:id="12"/>
      <w:bookmarkEnd w:id="13"/>
    </w:p>
    <w:p w14:paraId="2151EB82" w14:textId="77777777" w:rsidR="00602E2F" w:rsidRPr="008B2CB2" w:rsidRDefault="00602E2F" w:rsidP="00621EC3"/>
    <w:p w14:paraId="5EC4A66D" w14:textId="626D7382" w:rsidR="0004725A" w:rsidRPr="008B2CB2" w:rsidRDefault="0004725A" w:rsidP="00621EC3">
      <w:r w:rsidRPr="008B2CB2">
        <w:t xml:space="preserve">The data used to prepare this manuscript includes the last ENCODE and modENCODE rollout </w:t>
      </w:r>
      <w:r w:rsidR="00E410EA">
        <w:fldChar w:fldCharType="begin"/>
      </w:r>
      <w:r w:rsidR="00E410EA">
        <w:instrText xml:space="preserve"> ADDIN cite{22955616,21177976,21179090}</w:instrText>
      </w:r>
      <w:r w:rsidR="00E410EA">
        <w:fldChar w:fldCharType="separate"/>
      </w:r>
      <w:r w:rsidR="00E410EA">
        <w:t>[1, 2, 3]</w:t>
      </w:r>
      <w:r w:rsidR="00E410EA">
        <w:fldChar w:fldCharType="end"/>
      </w:r>
      <w:r w:rsidRPr="008B2CB2">
        <w:t>, together with new data specifically generated for the transcriptome comparison between human, worm and fly</w:t>
      </w:r>
      <w:r w:rsidR="000B12EA" w:rsidRPr="008B2CB2">
        <w:t xml:space="preserve"> (</w:t>
      </w:r>
      <w:r w:rsidR="00082C41">
        <w:t xml:space="preserve">ED </w:t>
      </w:r>
      <w:r w:rsidR="009170DE" w:rsidRPr="008B2CB2">
        <w:t>Fig.</w:t>
      </w:r>
      <w:r w:rsidR="000B12EA" w:rsidRPr="008B2CB2">
        <w:t xml:space="preserve"> 1)</w:t>
      </w:r>
      <w:r w:rsidRPr="008B2CB2">
        <w:t>. This data compendium covers comprehensive sampling conditions in the three organisms and provides high transcriptome coverage. In total, we have done 575 experiments and produced more than 65 billion reads from the three organisms, where a majority of new data are from Illumina GAIIx or HiSeq2000 paired-end reads of length 100 base pairs each. The total amount of new data is ~380 experiments and ~34 billion reads. The scale of the data makes it possible to create a complete transcriptome annotation including coding transcripts and ncRNAs for each organism. Furthermore, the data has been generated with the focus of matching conditions as much as possible across all three organisms, such as matching life stages or matching tissue types. These matched data sets are necessary for comparing the highly diverged transcriptomes from human, worm and fly and for finding out the preserved transcription principles across all three organisms. The transcriptome data compendium has also been integrated with histone modification data and transcription factor binding data for a more comprehensive interpretation.</w:t>
      </w:r>
    </w:p>
    <w:p w14:paraId="39319963" w14:textId="77777777" w:rsidR="0004725A" w:rsidRPr="008B2CB2" w:rsidRDefault="0004725A" w:rsidP="00621EC3"/>
    <w:p w14:paraId="3ED6331F" w14:textId="4A427A68" w:rsidR="0004725A" w:rsidRPr="008B2CB2" w:rsidRDefault="0004725A" w:rsidP="00621EC3">
      <w:r w:rsidRPr="008B2CB2">
        <w:t xml:space="preserve">Some comparative transcriptome studies have been reported before. However, the comparisons have been limited to within </w:t>
      </w:r>
      <w:r w:rsidR="00AD0886" w:rsidRPr="008B2CB2">
        <w:t>closely related organisms</w:t>
      </w:r>
      <w:r w:rsidRPr="008B2CB2">
        <w:t xml:space="preserve"> </w:t>
      </w:r>
      <w:r w:rsidR="00AD0886" w:rsidRPr="008B2CB2">
        <w:t xml:space="preserve">(i.e., just mammals or yeast) </w:t>
      </w:r>
      <w:r w:rsidR="00E410EA">
        <w:fldChar w:fldCharType="begin"/>
      </w:r>
      <w:r w:rsidR="00E410EA">
        <w:instrText xml:space="preserve"> ADDIN cite{22012392,23034410,23258890,23258891,20617162,17040132,22560298,21150996,20969771,22206443}</w:instrText>
      </w:r>
      <w:r w:rsidR="00E410EA">
        <w:fldChar w:fldCharType="separate"/>
      </w:r>
      <w:r w:rsidR="00E410EA">
        <w:t>[4, 5, 6, 7, 8, 9, 10, 11, 12, 13]</w:t>
      </w:r>
      <w:r w:rsidR="00E410EA">
        <w:fldChar w:fldCharType="end"/>
      </w:r>
      <w:r w:rsidRPr="008B2CB2">
        <w:t xml:space="preserve"> or between worm and fly </w:t>
      </w:r>
      <w:r w:rsidR="00E410EA">
        <w:fldChar w:fldCharType="begin"/>
      </w:r>
      <w:r w:rsidR="00E410EA">
        <w:instrText xml:space="preserve"> ADDIN cite{14730301}</w:instrText>
      </w:r>
      <w:r w:rsidR="00E410EA">
        <w:fldChar w:fldCharType="separate"/>
      </w:r>
      <w:r w:rsidR="00E410EA">
        <w:t>[14]</w:t>
      </w:r>
      <w:r w:rsidR="00E410EA">
        <w:fldChar w:fldCharType="end"/>
      </w:r>
      <w:r w:rsidRPr="008B2CB2">
        <w:t>, hence the promise of the model organisms for providing insight into preserved principles applicable to human genome annotation has yet been studied. In addition, we generated a data set with much higher transcriptome coverage than any previous studies. Whereas each previous study has generated no more than 16 billions reads with read length less than or equal to 76 nucleotides, we cr</w:t>
      </w:r>
      <w:r w:rsidR="00AD0886" w:rsidRPr="008B2CB2">
        <w:t>eated a data set of more than 68</w:t>
      </w:r>
      <w:r w:rsidRPr="008B2CB2">
        <w:t xml:space="preserve"> billions read with longer read length (76 or 100 bp long). It would not be possible to carry out the comparison described here with only 25% of the reads that we used. </w:t>
      </w:r>
      <w:bookmarkStart w:id="14" w:name="OLE_LINK1"/>
      <w:bookmarkStart w:id="15" w:name="OLE_LINK2"/>
      <w:r w:rsidRPr="008B2CB2">
        <w:t xml:space="preserve">Such high trancriptome coverage allows us to compare the transcriptions of annotated and novel ncRNAs across the three organisms, and to carry out ortholog clustering and stage mapping analyses, as detailed in the manuscript. Compared to the full spectrum of transcriptome covered in current study, most previous studies only focused on comparison of protein coding genes </w:t>
      </w:r>
      <w:r w:rsidR="00E410EA">
        <w:fldChar w:fldCharType="begin"/>
      </w:r>
      <w:r w:rsidR="00E410EA">
        <w:instrText xml:space="preserve"> ADDIN cite{22012392,23258890,23258891}</w:instrText>
      </w:r>
      <w:r w:rsidR="00E410EA">
        <w:fldChar w:fldCharType="separate"/>
      </w:r>
      <w:r w:rsidR="00E410EA">
        <w:t>[4, 6, 7]</w:t>
      </w:r>
      <w:r w:rsidR="00E410EA">
        <w:fldChar w:fldCharType="end"/>
      </w:r>
      <w:r w:rsidRPr="008B2CB2">
        <w:t xml:space="preserve">, or some specific set of ncRNAs such as miRNAs </w:t>
      </w:r>
      <w:r w:rsidR="00E410EA">
        <w:fldChar w:fldCharType="begin"/>
      </w:r>
      <w:r w:rsidR="00E410EA">
        <w:instrText xml:space="preserve"> ADDIN cite{23034410}</w:instrText>
      </w:r>
      <w:r w:rsidR="00E410EA">
        <w:fldChar w:fldCharType="separate"/>
      </w:r>
      <w:r w:rsidR="00E410EA">
        <w:t>[5]</w:t>
      </w:r>
      <w:r w:rsidR="00E410EA">
        <w:fldChar w:fldCharType="end"/>
      </w:r>
      <w:r w:rsidRPr="008B2CB2">
        <w:t xml:space="preserve">. Cross organism comparison based on microarrays is much more problematic given probe bias and normalization issues </w:t>
      </w:r>
      <w:r w:rsidR="00E410EA">
        <w:fldChar w:fldCharType="begin"/>
      </w:r>
      <w:r w:rsidR="00E410EA">
        <w:instrText xml:space="preserve"> ADDIN cite{14730301}</w:instrText>
      </w:r>
      <w:r w:rsidR="00E410EA">
        <w:fldChar w:fldCharType="separate"/>
      </w:r>
      <w:r w:rsidR="00E410EA">
        <w:t>[14]</w:t>
      </w:r>
      <w:r w:rsidR="00E410EA">
        <w:fldChar w:fldCharType="end"/>
      </w:r>
      <w:r w:rsidRPr="008B2CB2">
        <w:t>.</w:t>
      </w:r>
      <w:bookmarkEnd w:id="14"/>
      <w:bookmarkEnd w:id="15"/>
    </w:p>
    <w:p w14:paraId="3A740308" w14:textId="77777777" w:rsidR="0004725A" w:rsidRPr="008B2CB2" w:rsidRDefault="0004725A" w:rsidP="00621EC3"/>
    <w:p w14:paraId="0FA50A6C" w14:textId="7E146A50" w:rsidR="0004725A" w:rsidRPr="008B2CB2" w:rsidRDefault="0004725A" w:rsidP="00621EC3">
      <w:r w:rsidRPr="008B2CB2">
        <w:t xml:space="preserve">Compared to the previous modENCODE rollout data </w:t>
      </w:r>
      <w:r w:rsidR="00E410EA">
        <w:fldChar w:fldCharType="begin"/>
      </w:r>
      <w:r w:rsidR="00E410EA">
        <w:instrText xml:space="preserve"> ADDIN cite{1918184,21177976,21179090}</w:instrText>
      </w:r>
      <w:r w:rsidR="00E410EA">
        <w:fldChar w:fldCharType="separate"/>
      </w:r>
      <w:r w:rsidR="00E410EA">
        <w:t>[2, 3, 15]</w:t>
      </w:r>
      <w:r w:rsidR="00E410EA">
        <w:fldChar w:fldCharType="end"/>
      </w:r>
      <w:r w:rsidRPr="008B2CB2">
        <w:t xml:space="preserve">, the numbers of tissues and conditions included in the current worm and fly data sets have been increased by about an order of magnitude. In particular, the experimental conditions have been increased from 19 to 116 for worm, and from 30 to 254 for fly. The current data sets cover much broader range of tissues and more accurately defined life </w:t>
      </w:r>
      <w:r w:rsidRPr="008B2CB2">
        <w:lastRenderedPageBreak/>
        <w:t xml:space="preserve">stages. The total RNA-Seq reads in both organisms have also been greatly increased (3.5 fold for worm and 4 fold for fly). Furthermore, two new types of fly data have been included since the previous rollout. First, 40 CAGE data sets have been newly added. CAGE data measures the expression levels at transcription start sites (TSS), and hence greatly improves the TSS annotation. This improvement is essential for accurate integration with the histone modifications and TFs and can be seen in </w:t>
      </w:r>
      <w:r w:rsidR="001D10AA" w:rsidRPr="008B2CB2">
        <w:t>Fig.</w:t>
      </w:r>
      <w:r w:rsidRPr="008B2CB2">
        <w:t xml:space="preserve"> </w:t>
      </w:r>
      <w:r w:rsidR="00082C41">
        <w:t>2</w:t>
      </w:r>
      <w:r w:rsidRPr="008B2CB2">
        <w:t>. Second, the new fly data includes 116 tissue data sets, which are necessary to match the human and worm tissues for the comparative studies. The scale of human data has also had a notable increase (from 17 cell lines to 41 cell lines, and from 145 libraries to 205 libraries</w:t>
      </w:r>
      <w:r w:rsidR="000B12EA" w:rsidRPr="008B2CB2">
        <w:t>, Table S1</w:t>
      </w:r>
      <w:r w:rsidRPr="008B2CB2">
        <w:t xml:space="preserve">), though less significant than those of worm and fly due to the relatively short time (about one year) since the previous human ENCODE rollout </w:t>
      </w:r>
      <w:r w:rsidR="00E410EA">
        <w:fldChar w:fldCharType="begin"/>
      </w:r>
      <w:r w:rsidR="00E410EA">
        <w:instrText xml:space="preserve"> ADDIN cite{22955620}</w:instrText>
      </w:r>
      <w:r w:rsidR="00E410EA">
        <w:fldChar w:fldCharType="separate"/>
      </w:r>
      <w:r w:rsidR="00E410EA">
        <w:t>[16]</w:t>
      </w:r>
      <w:r w:rsidR="00E410EA">
        <w:fldChar w:fldCharType="end"/>
      </w:r>
      <w:r w:rsidRPr="008B2CB2">
        <w:t>. However, it worth to mention that 23 new primary cell lines have been added to the current human data set, in addition to the 8 primary cell lines in the previous rollout. Primary cell lines are capable of providing more wild type profiles of transcriptome than immortalized cell lines due to their more normal karyotype. The entire data compendium encompasses many RNA types, including poly(A)+, poly(A)- and total RNA; both short (&lt;50 nt) and long RNA (&gt;200 nt); and CAGE data.</w:t>
      </w:r>
    </w:p>
    <w:p w14:paraId="498D93C5" w14:textId="77777777" w:rsidR="0004725A" w:rsidRPr="008B2CB2" w:rsidRDefault="0004725A" w:rsidP="00621EC3"/>
    <w:p w14:paraId="576AD1CB" w14:textId="77777777" w:rsidR="00602E2F" w:rsidRPr="008B2CB2" w:rsidRDefault="00602E2F" w:rsidP="00621EC3">
      <w:r w:rsidRPr="008B2CB2">
        <w:t>Many of the analyses included in this paper focus primarily on the long poly(A)+ RNA-Seq prepared from whole-cells which are most comparable across the three organisms when used collectively. There are some analyses (such as the supervised ncRNA predictions) that make use of all the available RNA-Seq data. The sample preparation methods in each organism and the scope of the data generated are detailed as follow. A complete list of the data sets can be seen in Associated Data Files, where the accession numbers of all the data are also included.</w:t>
      </w:r>
    </w:p>
    <w:p w14:paraId="37FF41CC" w14:textId="77777777" w:rsidR="009E4B5F" w:rsidRPr="008B2CB2" w:rsidRDefault="009E4B5F" w:rsidP="00621EC3"/>
    <w:p w14:paraId="568BFBE9" w14:textId="77777777" w:rsidR="009E4B5F" w:rsidRPr="008B2CB2" w:rsidRDefault="009E4B5F" w:rsidP="00621EC3">
      <w:pPr>
        <w:pStyle w:val="Heading2"/>
        <w:rPr>
          <w:rFonts w:ascii="Times New Roman" w:hAnsi="Times New Roman"/>
          <w:lang w:eastAsia="zh-CN"/>
        </w:rPr>
      </w:pPr>
      <w:bookmarkStart w:id="16" w:name="_Toc254443969"/>
      <w:r w:rsidRPr="008B2CB2">
        <w:t>B.2. RNA-Seq Data Generation</w:t>
      </w:r>
      <w:bookmarkEnd w:id="16"/>
    </w:p>
    <w:p w14:paraId="534BFA73" w14:textId="77777777" w:rsidR="00602E2F" w:rsidRPr="008B2CB2" w:rsidRDefault="00602E2F" w:rsidP="00621EC3"/>
    <w:p w14:paraId="24D401B2" w14:textId="77777777" w:rsidR="00602E2F" w:rsidRPr="008B2CB2" w:rsidRDefault="009E4B5F" w:rsidP="003C10E1">
      <w:pPr>
        <w:pStyle w:val="Heading3"/>
      </w:pPr>
      <w:bookmarkStart w:id="17" w:name="h.bqoovsywa8ma" w:colFirst="0" w:colLast="0"/>
      <w:bookmarkStart w:id="18" w:name="_Toc243122350"/>
      <w:bookmarkStart w:id="19" w:name="_Toc254443970"/>
      <w:bookmarkEnd w:id="17"/>
      <w:r w:rsidRPr="008B2CB2">
        <w:t>B.2</w:t>
      </w:r>
      <w:r w:rsidR="00602E2F" w:rsidRPr="008B2CB2">
        <w:t>.1. ENCODE Human RNA-Seq Data Generation</w:t>
      </w:r>
      <w:bookmarkEnd w:id="18"/>
      <w:bookmarkEnd w:id="19"/>
    </w:p>
    <w:p w14:paraId="7451BD10" w14:textId="77777777" w:rsidR="00602E2F" w:rsidRPr="008B2CB2" w:rsidRDefault="00602E2F" w:rsidP="00621EC3"/>
    <w:p w14:paraId="7ECEFFE0" w14:textId="2EFBAA55" w:rsidR="00602E2F" w:rsidRPr="008B2CB2" w:rsidRDefault="00602E2F" w:rsidP="00621EC3">
      <w:r w:rsidRPr="008B2CB2">
        <w:t xml:space="preserve">We performed subcellular compartment fractionation (whole cell, nucleus and cytosol) before RNA isolation to interrogate the human transcriptome. The RNAs &gt;200 nucleotides from each of these subcompartments were prepared in replica. Long RNAs were further fractionated into polyadenylated and non-polyadenylated transcripts. The RNAs were depleted of rRNAs and libraries were prepared using the dUTP protocol </w:t>
      </w:r>
      <w:r w:rsidR="00E410EA">
        <w:fldChar w:fldCharType="begin"/>
      </w:r>
      <w:r w:rsidR="00E410EA">
        <w:instrText xml:space="preserve"> ADDIN cite{19620212}</w:instrText>
      </w:r>
      <w:r w:rsidR="00E410EA">
        <w:fldChar w:fldCharType="separate"/>
      </w:r>
      <w:r w:rsidR="00E410EA">
        <w:t>[17]</w:t>
      </w:r>
      <w:r w:rsidR="00E410EA">
        <w:fldChar w:fldCharType="end"/>
      </w:r>
      <w:r w:rsidRPr="008B2CB2">
        <w:t xml:space="preserve">.  Libraries were sequenced in mate-pair fashion on the Illumina GAIIx or Hi-Seq to an average depth of 100 million mate pairs per replicate.  Additional information related to sample preparation can be obtained in the reference </w:t>
      </w:r>
      <w:r w:rsidR="00E410EA">
        <w:fldChar w:fldCharType="begin"/>
      </w:r>
      <w:r w:rsidR="00E410EA">
        <w:instrText xml:space="preserve"> ADDIN cite{22955620}</w:instrText>
      </w:r>
      <w:r w:rsidR="00E410EA">
        <w:fldChar w:fldCharType="separate"/>
      </w:r>
      <w:r w:rsidR="00E410EA">
        <w:t>[16]</w:t>
      </w:r>
      <w:r w:rsidR="00E410EA">
        <w:fldChar w:fldCharType="end"/>
      </w:r>
      <w:r w:rsidRPr="008B2CB2">
        <w:t xml:space="preserve">. Detailed protocol information is also available by downloading the Production Documents for libraries of interest from GEO. </w:t>
      </w:r>
      <w:r w:rsidRPr="008B2CB2">
        <w:rPr>
          <w:rFonts w:eastAsia="PMingLiU"/>
          <w:lang w:eastAsia="zh-HK"/>
        </w:rPr>
        <w:t>In total</w:t>
      </w:r>
      <w:r w:rsidRPr="008B2CB2">
        <w:t xml:space="preserve"> 205 RNA-Seq libraries were constructed from 42 cell lines with different subcellular compartments and RNA populations. For details of data sets, see Associated Data Files.</w:t>
      </w:r>
    </w:p>
    <w:p w14:paraId="663B3852" w14:textId="77777777" w:rsidR="00602E2F" w:rsidRPr="008B2CB2" w:rsidRDefault="00602E2F" w:rsidP="00621EC3"/>
    <w:p w14:paraId="08EC9D0D" w14:textId="77777777" w:rsidR="00602E2F" w:rsidRPr="008B2CB2" w:rsidRDefault="00602E2F" w:rsidP="003C10E1">
      <w:pPr>
        <w:pStyle w:val="Heading3"/>
      </w:pPr>
      <w:bookmarkStart w:id="20" w:name="h.y4rbvg4pijz3" w:colFirst="0" w:colLast="0"/>
      <w:bookmarkStart w:id="21" w:name="_Toc243122351"/>
      <w:bookmarkStart w:id="22" w:name="_Toc254443971"/>
      <w:bookmarkEnd w:id="20"/>
      <w:r w:rsidRPr="008B2CB2">
        <w:t>B.</w:t>
      </w:r>
      <w:r w:rsidR="009E4B5F" w:rsidRPr="008B2CB2">
        <w:t>2</w:t>
      </w:r>
      <w:r w:rsidRPr="008B2CB2">
        <w:t>.2. Worm RNA-Seq Data Generation</w:t>
      </w:r>
      <w:bookmarkEnd w:id="21"/>
      <w:bookmarkEnd w:id="22"/>
    </w:p>
    <w:p w14:paraId="7851A77A" w14:textId="77777777" w:rsidR="00602E2F" w:rsidRPr="008B2CB2" w:rsidRDefault="00602E2F" w:rsidP="00621EC3"/>
    <w:p w14:paraId="6F92F684" w14:textId="77777777" w:rsidR="00602E2F" w:rsidRPr="008B2CB2" w:rsidRDefault="00602E2F" w:rsidP="00621EC3">
      <w:r w:rsidRPr="008B2CB2">
        <w:t xml:space="preserve">We have used RNA-Seq to capture information about the transcribed genome of C. elegans.  To increase the detection of stage/condition specific transcripts we have assayed animals in biological replicates from all the major stages of the life cycle (early embryo, late embryo, L1, L2, L3, L4, young adult, old adult, dauer entry, dauer, dauer exit, male enriched embryo, L4 male and adults lacking germline). In </w:t>
      </w:r>
      <w:r w:rsidRPr="008B2CB2">
        <w:lastRenderedPageBreak/>
        <w:t>addition, we developed improved embryo synchronization methods and assayed embryonic development at higher resolution (25 samples every 30 minutes across embryonic development). To look for genes that might be involved in the response to pathogens, we assayed adults exposed to a variety of bacteria for different lengths of time. These libraries were constructed from whole organisms and isolated tissues</w:t>
      </w:r>
      <w:r w:rsidR="00B51B45" w:rsidRPr="008B2CB2">
        <w:t xml:space="preserve"> </w:t>
      </w:r>
      <w:r w:rsidRPr="008B2CB2">
        <w:t>using poly(A) enriched RNA populations and were not oriented with respect to the strand of the transcript (although that could be inferred for most transcripts from the inherent strandedness of features such as splice junctions, splice leaders and poly(A) tails). Total RNA-Seq libraries were also constructed from various tissues (muscle, neuron, skin, pharyngeal gland, embryonic seam cells, sheath cells and epithelial cells) and life stages (early embryo, late embryo, L2, L4 and young adult). In total 106 RNA-Seq libraries were constructed. For details of data sets, see Associated Data Files.</w:t>
      </w:r>
    </w:p>
    <w:p w14:paraId="74082840" w14:textId="77777777" w:rsidR="00602E2F" w:rsidRPr="008B2CB2" w:rsidRDefault="00602E2F" w:rsidP="00621EC3"/>
    <w:p w14:paraId="77FD1AA7" w14:textId="77777777" w:rsidR="00602E2F" w:rsidRPr="008B2CB2" w:rsidRDefault="00602E2F" w:rsidP="003C10E1">
      <w:pPr>
        <w:pStyle w:val="Heading3"/>
      </w:pPr>
      <w:bookmarkStart w:id="23" w:name="h.rqbdadr3y667" w:colFirst="0" w:colLast="0"/>
      <w:bookmarkStart w:id="24" w:name="_Toc243122352"/>
      <w:bookmarkStart w:id="25" w:name="_Toc254443972"/>
      <w:bookmarkEnd w:id="23"/>
      <w:r w:rsidRPr="008B2CB2">
        <w:t>B.</w:t>
      </w:r>
      <w:r w:rsidR="00376B00" w:rsidRPr="008B2CB2">
        <w:t>2</w:t>
      </w:r>
      <w:r w:rsidRPr="008B2CB2">
        <w:t>.3. Fly RNA-Seq Data Generation</w:t>
      </w:r>
      <w:bookmarkEnd w:id="24"/>
      <w:bookmarkEnd w:id="25"/>
    </w:p>
    <w:p w14:paraId="43F47F2A" w14:textId="77777777" w:rsidR="00602E2F" w:rsidRPr="008B2CB2" w:rsidRDefault="00602E2F" w:rsidP="00621EC3"/>
    <w:p w14:paraId="15BF49E6" w14:textId="59D9B7CE" w:rsidR="00602E2F" w:rsidRPr="008B2CB2" w:rsidRDefault="00602E2F" w:rsidP="00621EC3">
      <w:r w:rsidRPr="008B2CB2">
        <w:t xml:space="preserve">Dissected organ systems were extracted from Oregon R larval, pupal and adult staged animals synchronized with appropriate age indicators. To detect RNAs not observed under wild-type conditions we used environmental perturbations to challenge a population of mixed adult males and females with temperature variation, heavy metals, drugs and pesticides. Larvae were treated with heavy metals, drugs and the pesticide rotenone. In addition to the previously described cell lines </w:t>
      </w:r>
      <w:r w:rsidR="00E410EA">
        <w:fldChar w:fldCharType="begin"/>
      </w:r>
      <w:r w:rsidR="00E410EA">
        <w:instrText xml:space="preserve"> ADDIN cite{21177962}</w:instrText>
      </w:r>
      <w:r w:rsidR="00E410EA">
        <w:fldChar w:fldCharType="separate"/>
      </w:r>
      <w:r w:rsidR="00E410EA">
        <w:t>[18]</w:t>
      </w:r>
      <w:r w:rsidR="00E410EA">
        <w:fldChar w:fldCharType="end"/>
      </w:r>
      <w:r w:rsidRPr="008B2CB2">
        <w:t xml:space="preserve"> we have sequenced three adult ovary-derived lines OSS, OSC and fGS. RNA was isolated using TRIzol (Invitrogen), DNased, and purified on a RNAeasy column (Qiagen). poly(A)+ RNA was prepared from an aliquot of each total RNA sample using an Oligotex kit (Qiagen). For complete details see Brown et al., (2013) </w:t>
      </w:r>
      <w:r w:rsidR="00E410EA">
        <w:fldChar w:fldCharType="begin"/>
      </w:r>
      <w:r w:rsidR="00E410EA">
        <w:instrText xml:space="preserve"> ADDIN cite{mod9}</w:instrText>
      </w:r>
      <w:r w:rsidR="00E410EA">
        <w:fldChar w:fldCharType="separate"/>
      </w:r>
      <w:r w:rsidR="00E410EA">
        <w:t>[19]</w:t>
      </w:r>
      <w:r w:rsidR="00E410EA">
        <w:fldChar w:fldCharType="end"/>
      </w:r>
      <w:r w:rsidR="00806C24">
        <w:t>.</w:t>
      </w:r>
    </w:p>
    <w:p w14:paraId="6682B5A6" w14:textId="77777777" w:rsidR="00602E2F" w:rsidRPr="008B2CB2" w:rsidRDefault="00602E2F" w:rsidP="00621EC3">
      <w:r w:rsidRPr="008B2CB2">
        <w:rPr>
          <w:u w:val="single"/>
        </w:rPr>
        <w:t xml:space="preserve"> </w:t>
      </w:r>
    </w:p>
    <w:p w14:paraId="3F7F8AE1" w14:textId="77777777" w:rsidR="00602E2F" w:rsidRPr="008B2CB2" w:rsidRDefault="00602E2F" w:rsidP="00621EC3">
      <w:r w:rsidRPr="008B2CB2">
        <w:t>Strand-specific libraries were generated and sequenced on an Illumina HiSeq2000 using paired-end chemistry and 100 bp cycles. Sequencing was done for poly(A)+ RNA and biological duplicates</w:t>
      </w:r>
      <w:r w:rsidRPr="008B2CB2">
        <w:rPr>
          <w:rFonts w:eastAsia="PMingLiU"/>
          <w:lang w:eastAsia="zh-HK"/>
        </w:rPr>
        <w:t xml:space="preserve"> were used</w:t>
      </w:r>
      <w:r w:rsidRPr="008B2CB2">
        <w:t>. In total 354 RNA-Seq libraries were constructed. For details of data sets, see Associated Data Files.</w:t>
      </w:r>
    </w:p>
    <w:p w14:paraId="1AFFB0F5" w14:textId="77777777" w:rsidR="00602E2F" w:rsidRPr="008B2CB2" w:rsidRDefault="00602E2F" w:rsidP="00621EC3">
      <w:pPr>
        <w:rPr>
          <w:lang w:eastAsia="zh-CN"/>
        </w:rPr>
      </w:pPr>
    </w:p>
    <w:p w14:paraId="5E346AF6" w14:textId="77777777" w:rsidR="00602E2F" w:rsidRPr="008B2CB2" w:rsidRDefault="00602E2F" w:rsidP="00621EC3">
      <w:pPr>
        <w:pStyle w:val="Heading2"/>
      </w:pPr>
      <w:bookmarkStart w:id="26" w:name="_Toc243122353"/>
      <w:bookmarkStart w:id="27" w:name="_Toc254443973"/>
      <w:r w:rsidRPr="008B2CB2">
        <w:rPr>
          <w:lang w:eastAsia="zh-CN"/>
        </w:rPr>
        <w:t>B</w:t>
      </w:r>
      <w:r w:rsidRPr="008B2CB2">
        <w:t>.</w:t>
      </w:r>
      <w:r w:rsidR="00376B00" w:rsidRPr="008B2CB2">
        <w:rPr>
          <w:lang w:eastAsia="zh-CN"/>
        </w:rPr>
        <w:t>3</w:t>
      </w:r>
      <w:r w:rsidRPr="008B2CB2">
        <w:t>. Annotation</w:t>
      </w:r>
      <w:bookmarkEnd w:id="26"/>
      <w:bookmarkEnd w:id="27"/>
    </w:p>
    <w:p w14:paraId="1BF855E8" w14:textId="77777777" w:rsidR="00602E2F" w:rsidRPr="008B2CB2" w:rsidRDefault="00602E2F" w:rsidP="00621EC3">
      <w:pPr>
        <w:rPr>
          <w:lang w:eastAsia="zh-CN"/>
        </w:rPr>
      </w:pPr>
    </w:p>
    <w:p w14:paraId="21046665" w14:textId="77777777" w:rsidR="00602E2F" w:rsidRPr="008B2CB2" w:rsidRDefault="00602E2F" w:rsidP="00621EC3">
      <w:r w:rsidRPr="008B2CB2">
        <w:t xml:space="preserve">Evolution of protein-coding gene annotation in human, worm and fly </w:t>
      </w:r>
      <w:r w:rsidRPr="008B2CB2">
        <w:rPr>
          <w:rFonts w:eastAsia="PMingLiU"/>
          <w:lang w:eastAsia="zh-HK"/>
        </w:rPr>
        <w:t>is</w:t>
      </w:r>
      <w:r w:rsidRPr="008B2CB2">
        <w:t xml:space="preserve"> summarized in </w:t>
      </w:r>
      <w:r w:rsidR="001D10AA" w:rsidRPr="008B2CB2">
        <w:t>Fig.</w:t>
      </w:r>
      <w:r w:rsidRPr="008B2CB2">
        <w:t xml:space="preserve"> S1. </w:t>
      </w:r>
      <w:r w:rsidRPr="008B2CB2">
        <w:rPr>
          <w:rFonts w:eastAsia="PMingLiU"/>
          <w:lang w:eastAsia="zh-HK"/>
        </w:rPr>
        <w:t>The l</w:t>
      </w:r>
      <w:r w:rsidRPr="008B2CB2">
        <w:t xml:space="preserve">ength of </w:t>
      </w:r>
      <w:r w:rsidRPr="008B2CB2">
        <w:rPr>
          <w:rFonts w:eastAsia="PMingLiU"/>
          <w:lang w:eastAsia="zh-HK"/>
        </w:rPr>
        <w:t xml:space="preserve">a </w:t>
      </w:r>
      <w:r w:rsidRPr="008B2CB2">
        <w:t xml:space="preserve">gene </w:t>
      </w:r>
      <w:r w:rsidRPr="008B2CB2">
        <w:rPr>
          <w:rFonts w:eastAsia="PMingLiU"/>
          <w:lang w:eastAsia="zh-HK"/>
        </w:rPr>
        <w:t>is</w:t>
      </w:r>
      <w:r w:rsidRPr="008B2CB2">
        <w:t xml:space="preserve"> defined </w:t>
      </w:r>
      <w:r w:rsidRPr="008B2CB2">
        <w:rPr>
          <w:rFonts w:eastAsia="PMingLiU"/>
          <w:lang w:eastAsia="zh-HK"/>
        </w:rPr>
        <w:t xml:space="preserve">as the number of nucleotides </w:t>
      </w:r>
      <w:r w:rsidRPr="008B2CB2">
        <w:t>from the start of the message to the poly(A) site. Based on the newly generated datasets, we developed annotation sets for worm and fly extending beyond WormBase WS220 and FlyBase 5.45.</w:t>
      </w:r>
      <w:r w:rsidRPr="008B2CB2">
        <w:rPr>
          <w:rFonts w:hint="eastAsia"/>
        </w:rPr>
        <w:t xml:space="preserve"> </w:t>
      </w:r>
    </w:p>
    <w:p w14:paraId="40D9049D" w14:textId="77777777" w:rsidR="00602E2F" w:rsidRPr="008B2CB2" w:rsidRDefault="00602E2F" w:rsidP="00621EC3"/>
    <w:p w14:paraId="6092BF4B" w14:textId="72D49402" w:rsidR="00602E2F" w:rsidRPr="008B2CB2" w:rsidRDefault="00602E2F" w:rsidP="00621EC3">
      <w:r w:rsidRPr="008B2CB2">
        <w:t>The annotation of protein coding genes is fairly stable, whereas the annotation of non-coding elements is more fluid.  In particular, with each iteration of the annotation, the overall number of protein coding genes has not substantially changed. For instance, for the human, the number of protein coding genes was 19,599 in the first version of GENCODE and five years later is now 20,007  (</w:t>
      </w:r>
      <w:r w:rsidR="001D10AA" w:rsidRPr="008B2CB2">
        <w:t>Fig.</w:t>
      </w:r>
      <w:r w:rsidRPr="008B2CB2">
        <w:t xml:space="preserve"> S1). In contrast, the numbers of non-coding loci in the corresponding gene-sets have increased considerably. Given this fact, we have taken a two-pronged approach to compare across organisms. For protein coding genes, we have used the current annotations and compared them without modification. However, for non-coding and pseudogene loci, we have uniformly reprocessed and harmonized the annotations to make them more comparable between organisms. Finally, to facilitate direct comparisons between the three species, we utilized sets of protein-coding gene orthologs with varying stringency in our a</w:t>
      </w:r>
      <w:r w:rsidR="00B46273" w:rsidRPr="008B2CB2">
        <w:t xml:space="preserve">nalyses </w:t>
      </w:r>
      <w:r w:rsidR="00E410EA">
        <w:fldChar w:fldCharType="begin"/>
      </w:r>
      <w:r w:rsidR="00E410EA">
        <w:instrText xml:space="preserve"> ADDIN cite{mod14}</w:instrText>
      </w:r>
      <w:r w:rsidR="00E410EA">
        <w:fldChar w:fldCharType="separate"/>
      </w:r>
      <w:r w:rsidR="00E410EA">
        <w:t>[20]</w:t>
      </w:r>
      <w:r w:rsidR="00E410EA">
        <w:fldChar w:fldCharType="end"/>
      </w:r>
      <w:r w:rsidRPr="008B2CB2">
        <w:t xml:space="preserve">. These </w:t>
      </w:r>
      <w:r w:rsidRPr="008B2CB2">
        <w:lastRenderedPageBreak/>
        <w:t>include triplets of 1-to-1-to-1 orthologs as well as one-to-many and many-to-many orthology relationships.</w:t>
      </w:r>
    </w:p>
    <w:p w14:paraId="78C18C4A" w14:textId="77777777" w:rsidR="00602E2F" w:rsidRPr="008B2CB2" w:rsidRDefault="00602E2F" w:rsidP="00621EC3">
      <w:pPr>
        <w:rPr>
          <w:lang w:eastAsia="zh-CN"/>
        </w:rPr>
      </w:pPr>
    </w:p>
    <w:p w14:paraId="342FF03D" w14:textId="77777777" w:rsidR="00602E2F" w:rsidRPr="008B2CB2" w:rsidRDefault="00602E2F" w:rsidP="003C10E1">
      <w:pPr>
        <w:pStyle w:val="Heading3"/>
      </w:pPr>
      <w:bookmarkStart w:id="28" w:name="_Toc243122354"/>
      <w:bookmarkStart w:id="29" w:name="_Toc254443974"/>
      <w:r w:rsidRPr="008B2CB2">
        <w:t>B.</w:t>
      </w:r>
      <w:r w:rsidR="00376B00" w:rsidRPr="008B2CB2">
        <w:t>3</w:t>
      </w:r>
      <w:r w:rsidRPr="008B2CB2">
        <w:t>.1. Human-Worm-Fly Orthologs</w:t>
      </w:r>
      <w:bookmarkEnd w:id="28"/>
      <w:bookmarkEnd w:id="29"/>
    </w:p>
    <w:p w14:paraId="2E2029A8" w14:textId="77777777" w:rsidR="00602E2F" w:rsidRPr="008B2CB2" w:rsidRDefault="00602E2F" w:rsidP="00621EC3"/>
    <w:p w14:paraId="22EACF2D" w14:textId="2D4F690A" w:rsidR="00602E2F" w:rsidRPr="008B2CB2" w:rsidRDefault="00602E2F" w:rsidP="00621EC3">
      <w:r w:rsidRPr="008B2CB2">
        <w:t xml:space="preserve">We have compiled a complete list of ~28k triplets of orthologous genes among human, worm and fly (6353 unique genes in human, 5083 unique genes in worm, 4839 unique genes in fly) for the purpose of this paper. The list was merged from the MIT list </w:t>
      </w:r>
      <w:r w:rsidR="00E410EA">
        <w:fldChar w:fldCharType="begin"/>
      </w:r>
      <w:r w:rsidR="00E410EA">
        <w:instrText xml:space="preserve"> ADDIN cite{mod14}</w:instrText>
      </w:r>
      <w:r w:rsidR="00E410EA">
        <w:fldChar w:fldCharType="separate"/>
      </w:r>
      <w:r w:rsidR="00E410EA">
        <w:t>[20]</w:t>
      </w:r>
      <w:r w:rsidR="00E410EA">
        <w:fldChar w:fldCharType="end"/>
      </w:r>
      <w:r w:rsidRPr="008B2CB2">
        <w:t xml:space="preserve"> and Ensembl. It contains all one-to-one, one-to-many and many-to-many orthologous relationships. In particular, there is a subset of ~2000 triplets of orthologous genes among human, worm and fly which includes one-to-one orthologous relationships only. The list of orthologs can be found in the Associated Data Files. </w:t>
      </w:r>
    </w:p>
    <w:p w14:paraId="251AAD38" w14:textId="77777777" w:rsidR="00602E2F" w:rsidRPr="008B2CB2" w:rsidRDefault="00602E2F" w:rsidP="00621EC3"/>
    <w:p w14:paraId="0B73F5D8" w14:textId="77777777" w:rsidR="00602E2F" w:rsidRPr="008B2CB2" w:rsidRDefault="00602E2F" w:rsidP="003C10E1">
      <w:pPr>
        <w:pStyle w:val="Heading3"/>
      </w:pPr>
      <w:bookmarkStart w:id="30" w:name="_Toc243122355"/>
      <w:bookmarkStart w:id="31" w:name="_Toc254443975"/>
      <w:r w:rsidRPr="008B2CB2">
        <w:t>B.</w:t>
      </w:r>
      <w:r w:rsidR="00376B00" w:rsidRPr="008B2CB2">
        <w:t>3</w:t>
      </w:r>
      <w:r w:rsidRPr="008B2CB2">
        <w:t>.2. Pseudogene Annotation</w:t>
      </w:r>
      <w:bookmarkEnd w:id="30"/>
      <w:bookmarkEnd w:id="31"/>
    </w:p>
    <w:p w14:paraId="7AAB114B" w14:textId="77777777" w:rsidR="00602E2F" w:rsidRPr="008B2CB2" w:rsidRDefault="00602E2F" w:rsidP="00621EC3"/>
    <w:p w14:paraId="0FC3626F" w14:textId="52D596BC" w:rsidR="00602E2F" w:rsidRPr="008B2CB2" w:rsidRDefault="00602E2F" w:rsidP="00621EC3">
      <w:r w:rsidRPr="008B2CB2">
        <w:t xml:space="preserve">Often referred to as “genomic fossils” </w:t>
      </w:r>
      <w:r w:rsidR="00E410EA">
        <w:fldChar w:fldCharType="begin"/>
      </w:r>
      <w:r w:rsidR="00E410EA">
        <w:instrText xml:space="preserve"> ADDIN cite{17568002,16574694}</w:instrText>
      </w:r>
      <w:r w:rsidR="00E410EA">
        <w:fldChar w:fldCharType="separate"/>
      </w:r>
      <w:r w:rsidR="00E410EA">
        <w:t>[21, 22]</w:t>
      </w:r>
      <w:r w:rsidR="00E410EA">
        <w:fldChar w:fldCharType="end"/>
      </w:r>
      <w:r w:rsidRPr="008B2CB2">
        <w:t>, pseudogenes are disabled copies of a parent protein-coding gene. Overall, the pseudogenes differ greatly between the three organisms. The human genome has 11216 pseudogenes, which are about 12-fold more than worm (881), and about 100-fold more than fly (145). Ratios of the pseudogenes between the three genomes do not match their relative genome sizes or gene counts.</w:t>
      </w:r>
    </w:p>
    <w:p w14:paraId="55A3FD49" w14:textId="77777777" w:rsidR="00602E2F" w:rsidRPr="008B2CB2" w:rsidRDefault="00602E2F" w:rsidP="00621EC3">
      <w:pPr>
        <w:rPr>
          <w:rFonts w:cs="Times New Roman"/>
        </w:rPr>
      </w:pPr>
    </w:p>
    <w:p w14:paraId="0F38C5DF" w14:textId="77777777" w:rsidR="00FF4BD2" w:rsidRPr="008B2CB2" w:rsidRDefault="00602E2F" w:rsidP="00621EC3">
      <w:pPr>
        <w:rPr>
          <w:rFonts w:cs="Times New Roman"/>
        </w:rPr>
      </w:pPr>
      <w:r w:rsidRPr="008B2CB2">
        <w:rPr>
          <w:rFonts w:cs="Times New Roman"/>
        </w:rPr>
        <w:t xml:space="preserve">The pseudogene annotation has been conducted using a combination </w:t>
      </w:r>
      <w:r w:rsidRPr="008B2CB2">
        <w:rPr>
          <w:rFonts w:cs="Times New Roman"/>
          <w:lang w:eastAsia="zh-HK"/>
        </w:rPr>
        <w:t xml:space="preserve">of </w:t>
      </w:r>
      <w:r w:rsidRPr="008B2CB2">
        <w:rPr>
          <w:rFonts w:cs="Times New Roman"/>
        </w:rPr>
        <w:t>manual annotation and in silico pipelines: RetroFinder (human) and PseudoPipe (human, worm, and fly). Pseudogenes are classified as 'processed' where they have lost the parental gene structure and conversely 'unprocessed' ('duplicated') pseudogenes that retain the same exon-intron structures as their parent loci. If ambiguities arise, other features are used to resolve the provenance of a pseudogene.</w:t>
      </w:r>
    </w:p>
    <w:p w14:paraId="100BA227" w14:textId="77777777" w:rsidR="00602E2F" w:rsidRPr="008B2CB2" w:rsidRDefault="00602E2F" w:rsidP="00621EC3">
      <w:pPr>
        <w:rPr>
          <w:rFonts w:cs="Times New Roman"/>
          <w:lang w:eastAsia="zh-CN"/>
        </w:rPr>
      </w:pPr>
    </w:p>
    <w:p w14:paraId="2958771B" w14:textId="77777777" w:rsidR="00602E2F" w:rsidRPr="008B2CB2" w:rsidRDefault="00602E2F" w:rsidP="003C10E1">
      <w:pPr>
        <w:pStyle w:val="Heading3"/>
      </w:pPr>
      <w:bookmarkStart w:id="32" w:name="_Toc243122356"/>
      <w:bookmarkStart w:id="33" w:name="_Toc254443976"/>
      <w:r w:rsidRPr="008B2CB2">
        <w:t>B.</w:t>
      </w:r>
      <w:r w:rsidR="00376B00" w:rsidRPr="008B2CB2">
        <w:t>3</w:t>
      </w:r>
      <w:r w:rsidRPr="008B2CB2">
        <w:t>.3. ncRNA Annotation</w:t>
      </w:r>
      <w:bookmarkEnd w:id="32"/>
      <w:bookmarkEnd w:id="33"/>
    </w:p>
    <w:p w14:paraId="41DDFE7B" w14:textId="77777777" w:rsidR="00602E2F" w:rsidRPr="008B2CB2" w:rsidRDefault="00602E2F" w:rsidP="00621EC3">
      <w:pPr>
        <w:rPr>
          <w:lang w:eastAsia="zh-CN"/>
        </w:rPr>
      </w:pPr>
    </w:p>
    <w:p w14:paraId="7C788CF2" w14:textId="77777777" w:rsidR="00602E2F" w:rsidRPr="008B2CB2" w:rsidRDefault="0085092F" w:rsidP="00621EC3">
      <w:r w:rsidRPr="008B2CB2">
        <w:t>To consistently characterize the non-coding RNAs across the three organisms, we took the perspective that, unlike protein coding genes, only a subset of ncRNAs, are annotated consistently across organisms.  Thus we first built a subset of the annotations ("the comparable ncRNAs") that is directly comparable between the organisms. Next we added onto this set other ncRNAs that are well defined but inconsistently described between organisms. Finally, after removing all of these from the genome, as well as the exons from protein coding genes and pseudogenes, we have the fraction of the genome that is effectively un-annotated with respect to transcription, except for potentially being part of an intron. To find out how much transcription exists in this fraction we subjected each genome to uniform computational pipelines.</w:t>
      </w:r>
    </w:p>
    <w:p w14:paraId="37C41F11" w14:textId="77777777" w:rsidR="00602E2F" w:rsidRPr="008B2CB2" w:rsidRDefault="00602E2F" w:rsidP="00621EC3">
      <w:pPr>
        <w:rPr>
          <w:lang w:eastAsia="zh-CN"/>
        </w:rPr>
      </w:pPr>
    </w:p>
    <w:p w14:paraId="79E8B274" w14:textId="77777777" w:rsidR="00602E2F" w:rsidRPr="008B2CB2" w:rsidRDefault="00602E2F" w:rsidP="0063434B">
      <w:pPr>
        <w:pStyle w:val="Heading4"/>
      </w:pPr>
      <w:r w:rsidRPr="008B2CB2">
        <w:t>B.</w:t>
      </w:r>
      <w:r w:rsidR="00376B00" w:rsidRPr="008B2CB2">
        <w:t>3</w:t>
      </w:r>
      <w:r w:rsidRPr="008B2CB2">
        <w:t>.3.1. Uniform Comparison of Annotated ncRNAs</w:t>
      </w:r>
      <w:r w:rsidRPr="008B2CB2">
        <w:rPr>
          <w:u w:val="single"/>
        </w:rPr>
        <w:t xml:space="preserve"> </w:t>
      </w:r>
    </w:p>
    <w:p w14:paraId="6F12FFD4" w14:textId="77777777" w:rsidR="00602E2F" w:rsidRPr="008B2CB2" w:rsidRDefault="00602E2F" w:rsidP="00621EC3"/>
    <w:p w14:paraId="46ED533D" w14:textId="77777777" w:rsidR="00602E2F" w:rsidRPr="008B2CB2" w:rsidRDefault="00602E2F" w:rsidP="00621EC3">
      <w:r w:rsidRPr="008B2CB2">
        <w:t>To consistently characterize the annotated ncRNAs and un-annotated transcription in the three organisms, we took the perspective that only a subset of ncRNAs, unlike protein-coding genes, are annotated consistently across organisms.  Therefore we defined five biotypes</w:t>
      </w:r>
      <w:r w:rsidRPr="008B2CB2">
        <w:rPr>
          <w:lang w:eastAsia="zh-HK"/>
        </w:rPr>
        <w:t xml:space="preserve"> </w:t>
      </w:r>
      <w:r w:rsidRPr="008B2CB2">
        <w:t xml:space="preserve">for gold-standard annotations, </w:t>
      </w:r>
      <w:r w:rsidRPr="008B2CB2">
        <w:lastRenderedPageBreak/>
        <w:t>which are coding sequence (CDS), un-translated region (UTR), canonical ncRNAs (include miRNA, tRNA, rRNA, snRNA, and snoRNA), long non-coding RNAs (lncRNA), ancestral repeats for human, and unexpressed intergenic for worm and fly.</w:t>
      </w:r>
    </w:p>
    <w:p w14:paraId="199F224E" w14:textId="77777777" w:rsidR="00602E2F" w:rsidRPr="008B2CB2" w:rsidRDefault="00602E2F" w:rsidP="00621EC3"/>
    <w:p w14:paraId="08F3C755" w14:textId="79725F8A" w:rsidR="00602E2F" w:rsidRPr="008B2CB2" w:rsidRDefault="00602E2F" w:rsidP="00621EC3">
      <w:r w:rsidRPr="008B2CB2">
        <w:t xml:space="preserve">We made efforts to restrict the types of ncRNAs taken forward for further analysis mostly based on the consistency and comprehensiveness of their annotation across the three organisms. For human, most of these annotations correspond to GENCODE v10 </w:t>
      </w:r>
      <w:r w:rsidR="00E410EA">
        <w:fldChar w:fldCharType="begin"/>
      </w:r>
      <w:r w:rsidR="00E410EA">
        <w:instrText xml:space="preserve"> ADDIN cite{16925838}</w:instrText>
      </w:r>
      <w:r w:rsidR="00E410EA">
        <w:fldChar w:fldCharType="separate"/>
      </w:r>
      <w:r w:rsidR="00E410EA">
        <w:t>[23]</w:t>
      </w:r>
      <w:r w:rsidR="00E410EA">
        <w:fldChar w:fldCharType="end"/>
      </w:r>
      <w:r w:rsidRPr="008B2CB2">
        <w:t xml:space="preserve">, except for miRNAs, which are based on modified annotation derived from miRBase version 18 </w:t>
      </w:r>
      <w:r w:rsidR="00E410EA">
        <w:fldChar w:fldCharType="begin"/>
      </w:r>
      <w:r w:rsidR="00E410EA">
        <w:instrText xml:space="preserve"> ADDIN cite{21037258}</w:instrText>
      </w:r>
      <w:r w:rsidR="00E410EA">
        <w:fldChar w:fldCharType="separate"/>
      </w:r>
      <w:r w:rsidR="00E410EA">
        <w:t>[24]</w:t>
      </w:r>
      <w:r w:rsidR="00E410EA">
        <w:fldChar w:fldCharType="end"/>
      </w:r>
      <w:r w:rsidRPr="008B2CB2">
        <w:t>, see below. Ancestral repeats between human and mouse were extracted from 46-way vertebrates multiple alignment file. For worm and fly, gold standard ncRNA sets were obtained from the June 2012 data-freeze, again with the exception of miRNAs, which are based on a modified annotation derived from miRBase version 18, see below. For detailed summary see Table S</w:t>
      </w:r>
      <w:r w:rsidR="00D41CFE">
        <w:t>2</w:t>
      </w:r>
      <w:r w:rsidRPr="008B2CB2">
        <w:t xml:space="preserve"> and </w:t>
      </w:r>
      <w:r w:rsidR="001D10AA" w:rsidRPr="008B2CB2">
        <w:t>Fig.</w:t>
      </w:r>
      <w:r w:rsidRPr="008B2CB2">
        <w:t xml:space="preserve"> S</w:t>
      </w:r>
      <w:r w:rsidR="00AE7A10">
        <w:t>2</w:t>
      </w:r>
      <w:r w:rsidRPr="008B2CB2">
        <w:t>.</w:t>
      </w:r>
    </w:p>
    <w:p w14:paraId="0B32B5D0" w14:textId="77777777" w:rsidR="00602E2F" w:rsidRPr="008B2CB2" w:rsidRDefault="00602E2F" w:rsidP="00621EC3"/>
    <w:p w14:paraId="3375AD4D" w14:textId="77777777" w:rsidR="00602E2F" w:rsidRPr="008B2CB2" w:rsidRDefault="00602E2F" w:rsidP="00621EC3">
      <w:pPr>
        <w:pStyle w:val="Heading5"/>
      </w:pPr>
      <w:r w:rsidRPr="008B2CB2">
        <w:t>B.</w:t>
      </w:r>
      <w:r w:rsidR="00376B00" w:rsidRPr="008B2CB2">
        <w:t>3</w:t>
      </w:r>
      <w:r w:rsidRPr="008B2CB2">
        <w:t>.3.1.1. IncRNA</w:t>
      </w:r>
    </w:p>
    <w:p w14:paraId="44863A6A" w14:textId="77777777" w:rsidR="00602E2F" w:rsidRPr="008B2CB2" w:rsidRDefault="00602E2F" w:rsidP="00621EC3"/>
    <w:p w14:paraId="6C7BCD5F" w14:textId="77777777" w:rsidR="00602E2F" w:rsidRPr="008B2CB2" w:rsidRDefault="00602E2F" w:rsidP="00621EC3">
      <w:r w:rsidRPr="008B2CB2">
        <w:t xml:space="preserve">Human lncRNA sequences are annotated as ‘lincRNA’ by GENCODE, but we found these could be further divided into several subtypes depend on their genomic locations. lncRNAs overlapping a pseudogene or transposable element by more than one nucleotide were re-classified according to the overlapping RNA type. Antisense lncRNAs are those having greater than 50% of their sequences overlapped with known coding transcripts on the opposite strand. Intronic ncRNA fragments refer to ncRNA fragments fully embedded within </w:t>
      </w:r>
      <w:r w:rsidRPr="008B2CB2">
        <w:rPr>
          <w:lang w:eastAsia="zh-HK"/>
        </w:rPr>
        <w:t>an</w:t>
      </w:r>
      <w:r w:rsidRPr="008B2CB2">
        <w:t xml:space="preserve"> intron of a protein-coding gene on the same strand. lncRNAs found to overlap a known biotype but not fulfill the criteria for re-classification as stated above, are referred to as ambiguous lncRNAs. All the remaining IncRNAs</w:t>
      </w:r>
      <w:r w:rsidR="000A7F78" w:rsidRPr="008B2CB2">
        <w:t xml:space="preserve"> that</w:t>
      </w:r>
      <w:r w:rsidRPr="008B2CB2">
        <w:t xml:space="preserve"> do not overlap any of the above annotations are by definition intergenic lncRNAs.</w:t>
      </w:r>
    </w:p>
    <w:p w14:paraId="64829FAF" w14:textId="77777777" w:rsidR="00602E2F" w:rsidRPr="008B2CB2" w:rsidRDefault="00602E2F" w:rsidP="00621EC3"/>
    <w:p w14:paraId="0234E541" w14:textId="3B05C9F3" w:rsidR="00602E2F" w:rsidRPr="008B2CB2" w:rsidRDefault="00602E2F" w:rsidP="00621EC3">
      <w:r w:rsidRPr="008B2CB2">
        <w:t xml:space="preserve">Worm lncRNAs were obtained from </w:t>
      </w:r>
      <w:r w:rsidR="00E410EA">
        <w:fldChar w:fldCharType="begin"/>
      </w:r>
      <w:r w:rsidR="00E410EA">
        <w:instrText xml:space="preserve"> ADDIN cite{22707570}</w:instrText>
      </w:r>
      <w:r w:rsidR="00E410EA">
        <w:fldChar w:fldCharType="separate"/>
      </w:r>
      <w:r w:rsidR="00E410EA">
        <w:t>[25]</w:t>
      </w:r>
      <w:r w:rsidR="00E410EA">
        <w:fldChar w:fldCharType="end"/>
      </w:r>
      <w:r w:rsidRPr="008B2CB2">
        <w:t>, while fly lncRNAs were extracted from FlyBase annotation “ncRNA” (with score &gt; 0, meaning they were cDNA sequences or EST supported longer than 200 nt). Worm and fly lncRNAs were assigned subtypes in the same manner as the human IncRNAs. We also counted the nucleotides covered and assigned the gold standard annotations to 100 bp bins similar to the process in our previous work and count the corresponding bin numbers (Table S</w:t>
      </w:r>
      <w:r w:rsidR="00D41CFE">
        <w:t>2</w:t>
      </w:r>
      <w:r w:rsidRPr="008B2CB2">
        <w:t xml:space="preserve">) </w:t>
      </w:r>
      <w:r w:rsidR="00E410EA">
        <w:fldChar w:fldCharType="begin"/>
      </w:r>
      <w:r w:rsidR="00E410EA">
        <w:instrText xml:space="preserve"> ADDIN cite{21177971}</w:instrText>
      </w:r>
      <w:r w:rsidR="00E410EA">
        <w:fldChar w:fldCharType="separate"/>
      </w:r>
      <w:r w:rsidR="00E410EA">
        <w:t>[26]</w:t>
      </w:r>
      <w:r w:rsidR="00E410EA">
        <w:fldChar w:fldCharType="end"/>
      </w:r>
      <w:r w:rsidRPr="008B2CB2">
        <w:t>.</w:t>
      </w:r>
    </w:p>
    <w:p w14:paraId="424B9893" w14:textId="77777777" w:rsidR="00602E2F" w:rsidRPr="008B2CB2" w:rsidRDefault="00602E2F" w:rsidP="00621EC3"/>
    <w:p w14:paraId="69290E74" w14:textId="77777777" w:rsidR="00602E2F" w:rsidRPr="008B2CB2" w:rsidRDefault="00602E2F" w:rsidP="00621EC3">
      <w:pPr>
        <w:pStyle w:val="Heading5"/>
      </w:pPr>
      <w:r w:rsidRPr="008B2CB2">
        <w:t>B.</w:t>
      </w:r>
      <w:r w:rsidR="00376B00" w:rsidRPr="008B2CB2">
        <w:t>3</w:t>
      </w:r>
      <w:r w:rsidRPr="008B2CB2">
        <w:t>.3.1.2. miRNAs</w:t>
      </w:r>
    </w:p>
    <w:p w14:paraId="671C5AD2" w14:textId="77777777" w:rsidR="00602E2F" w:rsidRPr="008B2CB2" w:rsidRDefault="00602E2F" w:rsidP="00621EC3"/>
    <w:p w14:paraId="45D50C98" w14:textId="703DBAE7" w:rsidR="00602E2F" w:rsidRPr="008B2CB2" w:rsidRDefault="00602E2F" w:rsidP="00621EC3">
      <w:r w:rsidRPr="008B2CB2">
        <w:t xml:space="preserve">Diverse pathways generate short regulatory RNAs that associate with Argonaute effector proteins </w:t>
      </w:r>
      <w:r w:rsidR="00E410EA">
        <w:fldChar w:fldCharType="begin"/>
      </w:r>
      <w:r w:rsidR="00E410EA">
        <w:instrText xml:space="preserve"> ADDIN cite{21116305}</w:instrText>
      </w:r>
      <w:r w:rsidR="00E410EA">
        <w:fldChar w:fldCharType="separate"/>
      </w:r>
      <w:r w:rsidR="00E410EA">
        <w:t>[27]</w:t>
      </w:r>
      <w:r w:rsidR="00E410EA">
        <w:fldChar w:fldCharType="end"/>
      </w:r>
      <w:r w:rsidRPr="008B2CB2">
        <w:t>, including small interfering RNAs (siRNAs), microRNAs (miRNAs), and piwi-interacting RNAs (piRNAs). As clade-specific pathways generate many classes of siRNAs that are not directly comparable across these species, we focus our comparison on miRNAs. There are currently approximately 8 times as many pre-miRNAs annotated in humans (1,756) compared to either worms (221) or flies (235).</w:t>
      </w:r>
    </w:p>
    <w:p w14:paraId="1951090D" w14:textId="77777777" w:rsidR="002866C3" w:rsidRPr="008B2CB2" w:rsidRDefault="002866C3" w:rsidP="00621EC3"/>
    <w:p w14:paraId="54D4E56E" w14:textId="757016E7" w:rsidR="00602E2F" w:rsidRPr="008B2CB2" w:rsidRDefault="00602E2F" w:rsidP="00621EC3">
      <w:r w:rsidRPr="008B2CB2">
        <w:t xml:space="preserve">Human/fly/worm pre-miRNA hairpins were taken from miRBase v18 </w:t>
      </w:r>
      <w:r w:rsidR="00E410EA">
        <w:fldChar w:fldCharType="begin"/>
      </w:r>
      <w:r w:rsidR="00E410EA">
        <w:instrText xml:space="preserve"> ADDIN cite{21037258}</w:instrText>
      </w:r>
      <w:r w:rsidR="00E410EA">
        <w:fldChar w:fldCharType="separate"/>
      </w:r>
      <w:r w:rsidR="00E410EA">
        <w:t>[24]</w:t>
      </w:r>
      <w:r w:rsidR="00E410EA">
        <w:fldChar w:fldCharType="end"/>
      </w:r>
      <w:r w:rsidRPr="008B2CB2">
        <w:t xml:space="preserve"> and supplemented with human mirtrons annotated from </w:t>
      </w:r>
      <w:r w:rsidR="00E410EA">
        <w:fldChar w:fldCharType="begin"/>
      </w:r>
      <w:r w:rsidR="00E410EA">
        <w:instrText xml:space="preserve"> ADDIN cite{22955976}</w:instrText>
      </w:r>
      <w:r w:rsidR="00E410EA">
        <w:fldChar w:fldCharType="separate"/>
      </w:r>
      <w:r w:rsidR="00E410EA">
        <w:t>[28]</w:t>
      </w:r>
      <w:r w:rsidR="00E410EA">
        <w:fldChar w:fldCharType="end"/>
      </w:r>
      <w:r w:rsidRPr="008B2CB2">
        <w:t>. Pri-miRNA</w:t>
      </w:r>
      <w:r w:rsidR="009B7486" w:rsidRPr="008B2CB2">
        <w:t xml:space="preserve"> (pri-miRNA)</w:t>
      </w:r>
      <w:r w:rsidRPr="008B2CB2">
        <w:t xml:space="preserve"> transcript annotations were collected from the literature and revised as necessary based on evidence. In many cases, the full pri-miRNA coordinates are not known, with the 3’ end of the pri-miRNA beyond the mature miRNAs often incomplete. Our comparisons focused on intergenic "stand-alone" pri-miRNA transcripts, and excluded intronic </w:t>
      </w:r>
      <w:r w:rsidRPr="008B2CB2">
        <w:lastRenderedPageBreak/>
        <w:t xml:space="preserve">miRNAs whose primary transcripts might be coincident with protein-coding genes. </w:t>
      </w:r>
      <w:r w:rsidR="009B7486" w:rsidRPr="008B2CB2">
        <w:t xml:space="preserve">This comparison indicates that intergenic pri-miRNA transcripts are substantially shorter in worm (~0.37kb) as compared to fly (7.4kb) or human (20kb). It </w:t>
      </w:r>
      <w:r w:rsidRPr="008B2CB2">
        <w:t xml:space="preserve">should be noted that many intronic miRNAs have been suggested to be transcribed from internal promoters, independently of their host mRNAs </w:t>
      </w:r>
      <w:r w:rsidR="00E410EA">
        <w:fldChar w:fldCharType="begin"/>
      </w:r>
      <w:r w:rsidR="00E410EA">
        <w:instrText xml:space="preserve"> ADDIN cite{16330759,18981266}</w:instrText>
      </w:r>
      <w:r w:rsidR="00E410EA">
        <w:fldChar w:fldCharType="separate"/>
      </w:r>
      <w:r w:rsidR="00E410EA">
        <w:t>[29, 30]</w:t>
      </w:r>
      <w:r w:rsidR="00E410EA">
        <w:fldChar w:fldCharType="end"/>
      </w:r>
      <w:r w:rsidRPr="008B2CB2">
        <w:t xml:space="preserve">. </w:t>
      </w:r>
    </w:p>
    <w:p w14:paraId="06727F29" w14:textId="77777777" w:rsidR="00602E2F" w:rsidRPr="008B2CB2" w:rsidRDefault="00602E2F" w:rsidP="00621EC3"/>
    <w:p w14:paraId="71850555" w14:textId="6F2E0DE9" w:rsidR="00602E2F" w:rsidRPr="008B2CB2" w:rsidRDefault="00602E2F" w:rsidP="00621EC3">
      <w:r w:rsidRPr="008B2CB2">
        <w:t xml:space="preserve">Human pri-miRNA annotations were from RefSeq and </w:t>
      </w:r>
      <w:r w:rsidR="00E410EA">
        <w:fldChar w:fldCharType="begin"/>
      </w:r>
      <w:r w:rsidR="00E410EA">
        <w:instrText xml:space="preserve"> ADDIN cite{18692474}</w:instrText>
      </w:r>
      <w:r w:rsidR="00E410EA">
        <w:fldChar w:fldCharType="separate"/>
      </w:r>
      <w:r w:rsidR="00E410EA">
        <w:t>[31]</w:t>
      </w:r>
      <w:r w:rsidR="00E410EA">
        <w:fldChar w:fldCharType="end"/>
      </w:r>
      <w:r w:rsidRPr="008B2CB2">
        <w:t>. The latter study inferred miRNA TSS from ChIP-seq data of chromatin marks, and therefore did not have annotation of pri-miRNA TTS. We defined start position of a pri-miRNA from the midpoint of the TSS range. In case the middle point is larger than miRNA hairpin start position, a minimum value of the TSS range was used. The end positions of pri-miRNAs are the 3’ end of miRNA hairpin bounded by the mature miRNAs. If a pri-miRNA loc</w:t>
      </w:r>
      <w:r w:rsidRPr="008B2CB2">
        <w:rPr>
          <w:lang w:eastAsia="zh-HK"/>
        </w:rPr>
        <w:t>us</w:t>
      </w:r>
      <w:r w:rsidRPr="008B2CB2">
        <w:t xml:space="preserve"> was annotated by both RefSeq and </w:t>
      </w:r>
      <w:r w:rsidR="00E410EA">
        <w:fldChar w:fldCharType="begin"/>
      </w:r>
      <w:r w:rsidR="00E410EA">
        <w:instrText xml:space="preserve"> ADDIN cite{18692474}</w:instrText>
      </w:r>
      <w:r w:rsidR="00E410EA">
        <w:fldChar w:fldCharType="separate"/>
      </w:r>
      <w:r w:rsidR="00E410EA">
        <w:t>[31]</w:t>
      </w:r>
      <w:r w:rsidR="00E410EA">
        <w:fldChar w:fldCharType="end"/>
      </w:r>
      <w:r w:rsidRPr="008B2CB2">
        <w:t>, the RefSeq annotation was used. We manually inspected and removed loci lacking compelling support from ENCODE RNA-Seq and Chip-Seq data.</w:t>
      </w:r>
    </w:p>
    <w:p w14:paraId="172A8BFC" w14:textId="77777777" w:rsidR="00602E2F" w:rsidRPr="008B2CB2" w:rsidRDefault="00602E2F" w:rsidP="00621EC3"/>
    <w:p w14:paraId="564910FF" w14:textId="47813BF0" w:rsidR="00602E2F" w:rsidRPr="008B2CB2" w:rsidRDefault="00602E2F" w:rsidP="00621EC3">
      <w:r w:rsidRPr="008B2CB2">
        <w:t xml:space="preserve">Fly pri-miRNA annotations were from </w:t>
      </w:r>
      <w:r w:rsidR="00E410EA">
        <w:fldChar w:fldCharType="begin"/>
      </w:r>
      <w:r w:rsidR="00E410EA">
        <w:instrText xml:space="preserve"> ADDIN cite{18172161,18559475,19223442,21179090}</w:instrText>
      </w:r>
      <w:r w:rsidR="00E410EA">
        <w:fldChar w:fldCharType="separate"/>
      </w:r>
      <w:r w:rsidR="00E410EA">
        <w:t>[3, 32, 33, 34]</w:t>
      </w:r>
      <w:r w:rsidR="00E410EA">
        <w:fldChar w:fldCharType="end"/>
      </w:r>
      <w:r w:rsidRPr="008B2CB2">
        <w:t xml:space="preserve">, where their start and end positions are the annotated TSS and TTS. Most of these annotations come from RNA-Seq data on total ribominus embryonic RNA </w:t>
      </w:r>
      <w:r w:rsidR="00E410EA">
        <w:fldChar w:fldCharType="begin"/>
      </w:r>
      <w:r w:rsidR="00E410EA">
        <w:instrText xml:space="preserve"> ADDIN cite{21179090}</w:instrText>
      </w:r>
      <w:r w:rsidR="00E410EA">
        <w:fldChar w:fldCharType="separate"/>
      </w:r>
      <w:r w:rsidR="00E410EA">
        <w:t>[3]</w:t>
      </w:r>
      <w:r w:rsidR="00E410EA">
        <w:fldChar w:fldCharType="end"/>
      </w:r>
      <w:r w:rsidRPr="008B2CB2">
        <w:t xml:space="preserve">. As 3' Drosha cleavage products appear to be much less stable than 5' Drosha products, the latter are poorly represented in these annotations. A few other pri-miRNAs were identified from directed cloning </w:t>
      </w:r>
      <w:r w:rsidR="00E410EA">
        <w:fldChar w:fldCharType="begin"/>
      </w:r>
      <w:r w:rsidR="00E410EA">
        <w:instrText xml:space="preserve"> ADDIN cite{18559475}</w:instrText>
      </w:r>
      <w:r w:rsidR="00E410EA">
        <w:fldChar w:fldCharType="separate"/>
      </w:r>
      <w:r w:rsidR="00E410EA">
        <w:t>[33]</w:t>
      </w:r>
      <w:r w:rsidR="00E410EA">
        <w:fldChar w:fldCharType="end"/>
      </w:r>
      <w:r w:rsidRPr="008B2CB2">
        <w:t xml:space="preserve"> or inferred from in situ hybridization evidence </w:t>
      </w:r>
      <w:r w:rsidR="00E410EA">
        <w:fldChar w:fldCharType="begin"/>
      </w:r>
      <w:r w:rsidR="00E410EA">
        <w:instrText xml:space="preserve"> ADDIN cite{18172161}</w:instrText>
      </w:r>
      <w:r w:rsidR="00E410EA">
        <w:fldChar w:fldCharType="separate"/>
      </w:r>
      <w:r w:rsidR="00E410EA">
        <w:t>[32]</w:t>
      </w:r>
      <w:r w:rsidR="00E410EA">
        <w:fldChar w:fldCharType="end"/>
      </w:r>
      <w:r w:rsidRPr="008B2CB2">
        <w:t xml:space="preserve">. We supplemented these with additional miRNA clusters that define minimum portions of other pri-miRNA transcripts </w:t>
      </w:r>
      <w:r w:rsidR="00E410EA">
        <w:fldChar w:fldCharType="begin"/>
      </w:r>
      <w:r w:rsidR="00E410EA">
        <w:instrText xml:space="preserve"> ADDIN cite{17989254}</w:instrText>
      </w:r>
      <w:r w:rsidR="00E410EA">
        <w:fldChar w:fldCharType="separate"/>
      </w:r>
      <w:r w:rsidR="00E410EA">
        <w:t>[35]</w:t>
      </w:r>
      <w:r w:rsidR="00E410EA">
        <w:fldChar w:fldCharType="end"/>
      </w:r>
      <w:r w:rsidRPr="008B2CB2">
        <w:t>, whose start and end positions are the 5'-most and 3'-most positions of encoded miRNA precursors.</w:t>
      </w:r>
    </w:p>
    <w:p w14:paraId="4C1DE74B" w14:textId="77777777" w:rsidR="00602E2F" w:rsidRPr="008B2CB2" w:rsidRDefault="00602E2F" w:rsidP="00621EC3"/>
    <w:p w14:paraId="323F0E3A" w14:textId="62595A0E" w:rsidR="00602E2F" w:rsidRPr="008B2CB2" w:rsidRDefault="00602E2F" w:rsidP="00621EC3">
      <w:pPr>
        <w:rPr>
          <w:lang w:eastAsia="zh-CN"/>
        </w:rPr>
      </w:pPr>
      <w:r w:rsidRPr="008B2CB2">
        <w:t xml:space="preserve">Worm pri-miRNA annotations were from </w:t>
      </w:r>
      <w:r w:rsidR="00E410EA">
        <w:fldChar w:fldCharType="begin"/>
      </w:r>
      <w:r w:rsidR="00E410EA">
        <w:instrText xml:space="preserve"> ADDIN cite{15337850,23260138}</w:instrText>
      </w:r>
      <w:r w:rsidR="00E410EA">
        <w:fldChar w:fldCharType="separate"/>
      </w:r>
      <w:r w:rsidR="00E410EA">
        <w:t>[36, 37]</w:t>
      </w:r>
      <w:r w:rsidR="00E410EA">
        <w:fldChar w:fldCharType="end"/>
      </w:r>
      <w:r w:rsidRPr="008B2CB2">
        <w:t>. In the work of Gu and colleagues</w:t>
      </w:r>
      <w:r w:rsidRPr="008B2CB2">
        <w:rPr>
          <w:lang w:eastAsia="zh-HK"/>
        </w:rPr>
        <w:t xml:space="preserve"> </w:t>
      </w:r>
      <w:r w:rsidR="00E410EA">
        <w:rPr>
          <w:lang w:eastAsia="zh-HK"/>
        </w:rPr>
        <w:fldChar w:fldCharType="begin"/>
      </w:r>
      <w:r w:rsidR="00E410EA">
        <w:rPr>
          <w:lang w:eastAsia="zh-HK"/>
        </w:rPr>
        <w:instrText xml:space="preserve"> ADDIN cite{23260138}</w:instrText>
      </w:r>
      <w:r w:rsidR="00E410EA">
        <w:rPr>
          <w:lang w:eastAsia="zh-HK"/>
        </w:rPr>
        <w:fldChar w:fldCharType="separate"/>
      </w:r>
      <w:r w:rsidR="00E410EA">
        <w:rPr>
          <w:lang w:eastAsia="zh-HK"/>
        </w:rPr>
        <w:t>[37]</w:t>
      </w:r>
      <w:r w:rsidR="00E410EA">
        <w:rPr>
          <w:lang w:eastAsia="zh-HK"/>
        </w:rPr>
        <w:fldChar w:fldCharType="end"/>
      </w:r>
      <w:r w:rsidRPr="008B2CB2">
        <w:t>, TSS were annotated mainly by CapSeq analysis, with CIP-TAP used if no CapSeq data was available. The TSS with the maximum CapSeq/CIP-TAP reads (and which is upstream of the miRNA hairpin 5’ start position) was taken. The end positions were defined as the 3’ ends of the miRNA hairpin from miRBase stem-loop annotation.</w:t>
      </w:r>
    </w:p>
    <w:p w14:paraId="381182B7" w14:textId="77777777" w:rsidR="00602E2F" w:rsidRPr="008B2CB2" w:rsidRDefault="00602E2F" w:rsidP="00621EC3">
      <w:pPr>
        <w:rPr>
          <w:lang w:eastAsia="zh-CN"/>
        </w:rPr>
      </w:pPr>
    </w:p>
    <w:p w14:paraId="12D07070" w14:textId="77777777" w:rsidR="00602E2F" w:rsidRPr="008B2CB2" w:rsidRDefault="00602E2F" w:rsidP="00621EC3">
      <w:pPr>
        <w:pStyle w:val="Heading5"/>
      </w:pPr>
      <w:r w:rsidRPr="008B2CB2">
        <w:t>B.</w:t>
      </w:r>
      <w:r w:rsidR="00376B00" w:rsidRPr="008B2CB2">
        <w:t>3</w:t>
      </w:r>
      <w:r w:rsidRPr="008B2CB2">
        <w:t>.3.1.3. Other Short ncRNAs</w:t>
      </w:r>
    </w:p>
    <w:p w14:paraId="617636E0" w14:textId="77777777" w:rsidR="00602E2F" w:rsidRPr="008B2CB2" w:rsidRDefault="00602E2F" w:rsidP="00621EC3"/>
    <w:p w14:paraId="0F242670" w14:textId="0592DC13" w:rsidR="00602E2F" w:rsidRPr="008B2CB2" w:rsidRDefault="00602E2F" w:rsidP="00621EC3">
      <w:r w:rsidRPr="008B2CB2">
        <w:t xml:space="preserve">Transfer RNA (tRNA) sequence annotations were obtained directly from each of the organism’s annotation sets described above. These tRNA annotations are produced by the tRNAscan </w:t>
      </w:r>
      <w:r w:rsidR="00E410EA">
        <w:fldChar w:fldCharType="begin"/>
      </w:r>
      <w:r w:rsidR="00E410EA">
        <w:instrText xml:space="preserve"> ADDIN cite{9023104}</w:instrText>
      </w:r>
      <w:r w:rsidR="00E410EA">
        <w:fldChar w:fldCharType="separate"/>
      </w:r>
      <w:r w:rsidR="00E410EA">
        <w:t>[38]</w:t>
      </w:r>
      <w:r w:rsidR="00E410EA">
        <w:fldChar w:fldCharType="end"/>
      </w:r>
      <w:r w:rsidRPr="008B2CB2">
        <w:t xml:space="preserve"> and are consistent between human, worm, and fly.  Similarly, small nucleolar RNAs (snoRNAs) were obtained from the GENCODE, WormBase, and FlyBase annotations, and are based on annotations derived at least in part from </w:t>
      </w:r>
      <w:r w:rsidR="00E410EA">
        <w:fldChar w:fldCharType="begin"/>
      </w:r>
      <w:r w:rsidR="00E410EA">
        <w:instrText xml:space="preserve"> ADDIN cite{16381836,12372436,15987805}</w:instrText>
      </w:r>
      <w:r w:rsidR="00E410EA">
        <w:fldChar w:fldCharType="separate"/>
      </w:r>
      <w:r w:rsidR="00E410EA">
        <w:t>[39, 40, 41]</w:t>
      </w:r>
      <w:r w:rsidR="00E410EA">
        <w:fldChar w:fldCharType="end"/>
      </w:r>
      <w:r w:rsidRPr="008B2CB2">
        <w:t xml:space="preserve">. Small nuclear RNAs (snRNAs) are sufficiently well annotated </w:t>
      </w:r>
      <w:r w:rsidR="00E410EA">
        <w:fldChar w:fldCharType="begin"/>
      </w:r>
      <w:r w:rsidR="00E410EA">
        <w:instrText xml:space="preserve"> ADDIN cite{3837186,2579339,2339054,17095541}</w:instrText>
      </w:r>
      <w:r w:rsidR="00E410EA">
        <w:fldChar w:fldCharType="separate"/>
      </w:r>
      <w:r w:rsidR="00E410EA">
        <w:t>[42, 43, 44, 45]</w:t>
      </w:r>
      <w:r w:rsidR="00E410EA">
        <w:fldChar w:fldCharType="end"/>
      </w:r>
      <w:r w:rsidRPr="008B2CB2">
        <w:t xml:space="preserve"> in the three organisms to warrant inclusion in this analysis.</w:t>
      </w:r>
    </w:p>
    <w:p w14:paraId="78E36236" w14:textId="77777777" w:rsidR="00602E2F" w:rsidRPr="008B2CB2" w:rsidRDefault="00602E2F" w:rsidP="00621EC3">
      <w:r w:rsidRPr="008B2CB2">
        <w:t xml:space="preserve"> </w:t>
      </w:r>
    </w:p>
    <w:p w14:paraId="463BB56A" w14:textId="77777777" w:rsidR="00602E2F" w:rsidRPr="008B2CB2" w:rsidRDefault="00602E2F" w:rsidP="0063434B">
      <w:pPr>
        <w:pStyle w:val="Heading4"/>
      </w:pPr>
      <w:r w:rsidRPr="008B2CB2">
        <w:t>B.</w:t>
      </w:r>
      <w:r w:rsidR="00376B00" w:rsidRPr="008B2CB2">
        <w:t>3</w:t>
      </w:r>
      <w:r w:rsidRPr="008B2CB2">
        <w:t>.3.2. Non-Comparable ncRNA Annotation</w:t>
      </w:r>
    </w:p>
    <w:p w14:paraId="7BAB90D3" w14:textId="77777777" w:rsidR="00602E2F" w:rsidRPr="008B2CB2" w:rsidRDefault="00602E2F" w:rsidP="00621EC3"/>
    <w:p w14:paraId="7FDFEF60" w14:textId="77777777" w:rsidR="00602E2F" w:rsidRPr="008B2CB2" w:rsidRDefault="00602E2F" w:rsidP="00621EC3">
      <w:r w:rsidRPr="008B2CB2">
        <w:t>Several types of non-coding RNAs were considered for the three species comparative analysis, but were ultimately not used due to non-trivial differences in the extent of the completeness of their annotation in one or more species.  Such RNAs are biologically interesting and are worthwhile to study within the context of a single organism, however we deemed that there is currently either too little or too non-comparable annotation of the ncRNA types (including mitochondrial RNAs, piRNAs, rRNAs, Y RNAs, and misc_RNA) to be of significant value to this investigation.</w:t>
      </w:r>
    </w:p>
    <w:p w14:paraId="4CEF3879" w14:textId="77777777" w:rsidR="00602E2F" w:rsidRPr="008B2CB2" w:rsidRDefault="00602E2F" w:rsidP="00621EC3"/>
    <w:p w14:paraId="10566AE1" w14:textId="77777777" w:rsidR="00602E2F" w:rsidRPr="008B2CB2" w:rsidRDefault="00602E2F" w:rsidP="00621EC3">
      <w:pPr>
        <w:pStyle w:val="Heading5"/>
      </w:pPr>
      <w:r w:rsidRPr="008B2CB2">
        <w:t>B.</w:t>
      </w:r>
      <w:r w:rsidR="00376B00" w:rsidRPr="008B2CB2">
        <w:t>3</w:t>
      </w:r>
      <w:r w:rsidRPr="008B2CB2">
        <w:t xml:space="preserve">.3.2.1. Ribosomal RNAs </w:t>
      </w:r>
    </w:p>
    <w:p w14:paraId="5E4EE2F3" w14:textId="77777777" w:rsidR="00602E2F" w:rsidRPr="008B2CB2" w:rsidRDefault="00602E2F" w:rsidP="00621EC3">
      <w:r w:rsidRPr="008B2CB2">
        <w:tab/>
      </w:r>
    </w:p>
    <w:p w14:paraId="13655A5F" w14:textId="125240F4" w:rsidR="00602E2F" w:rsidRPr="008B2CB2" w:rsidRDefault="00602E2F" w:rsidP="00621EC3">
      <w:r w:rsidRPr="008B2CB2">
        <w:t xml:space="preserve">The sequence and structure of the human, worm, and fly ribosomal RNAs (rRNAs) have been known for some time </w:t>
      </w:r>
      <w:r w:rsidR="00E410EA">
        <w:fldChar w:fldCharType="begin"/>
      </w:r>
      <w:r w:rsidR="00E410EA">
        <w:instrText xml:space="preserve"> ADDIN cite{6954460,3960722,3136294}</w:instrText>
      </w:r>
      <w:r w:rsidR="00E410EA">
        <w:fldChar w:fldCharType="separate"/>
      </w:r>
      <w:r w:rsidR="00E410EA">
        <w:t>[46, 47, 48]</w:t>
      </w:r>
      <w:r w:rsidR="00E410EA">
        <w:fldChar w:fldCharType="end"/>
      </w:r>
      <w:r w:rsidRPr="008B2CB2">
        <w:t xml:space="preserve">. However, the conventions adopted in annotating rRNAs in these genomes </w:t>
      </w:r>
      <w:r w:rsidRPr="008B2CB2">
        <w:rPr>
          <w:lang w:eastAsia="zh-HK"/>
        </w:rPr>
        <w:t>are</w:t>
      </w:r>
      <w:r w:rsidRPr="008B2CB2">
        <w:t xml:space="preserve"> inconsistent due to the large numbers of repeats of these sequences throughout the genome.  For example, the human 45S rRNA precursor is annotated in UCSC on a clone contig (chrUn_gl000220) that cannot be confidently placed within the context of the canonical set of chromosomes, while it is known that there are multiple tandem repeats of the 45S precursor on several chromosomes in the human genome.  Sequences for the human 5S rRNA, however, are comprehensively annotated in NCBI, UCSC, and GENCODE, with information about the coordinates of most, if not all, of the tandem repeats.  As a result of this inconsistency of rRNA annotation between the species, we decided to omit analysis of rRNAs in this work for fear of being unable to confidently assign reads mapping to these variably annotated repetitive regions.</w:t>
      </w:r>
    </w:p>
    <w:p w14:paraId="3248BD0A" w14:textId="77777777" w:rsidR="00602E2F" w:rsidRPr="008B2CB2" w:rsidRDefault="00602E2F" w:rsidP="00621EC3"/>
    <w:p w14:paraId="2B88E9E6" w14:textId="77777777" w:rsidR="00602E2F" w:rsidRPr="008B2CB2" w:rsidRDefault="00602E2F" w:rsidP="00621EC3">
      <w:pPr>
        <w:pStyle w:val="Heading5"/>
      </w:pPr>
      <w:r w:rsidRPr="008B2CB2">
        <w:t>B.</w:t>
      </w:r>
      <w:r w:rsidR="00376B00" w:rsidRPr="008B2CB2">
        <w:t>3</w:t>
      </w:r>
      <w:r w:rsidRPr="008B2CB2">
        <w:t xml:space="preserve">.3.2.2. </w:t>
      </w:r>
      <w:r w:rsidRPr="008B2CB2">
        <w:rPr>
          <w:lang w:eastAsia="zh-CN"/>
        </w:rPr>
        <w:t>P</w:t>
      </w:r>
      <w:r w:rsidRPr="008B2CB2">
        <w:t>iwi-</w:t>
      </w:r>
      <w:r w:rsidRPr="008B2CB2">
        <w:rPr>
          <w:lang w:eastAsia="zh-CN"/>
        </w:rPr>
        <w:t>i</w:t>
      </w:r>
      <w:r w:rsidRPr="008B2CB2">
        <w:t>nteracting RNAs</w:t>
      </w:r>
    </w:p>
    <w:p w14:paraId="3E81D80C" w14:textId="77777777" w:rsidR="00602E2F" w:rsidRPr="008B2CB2" w:rsidRDefault="00602E2F" w:rsidP="00621EC3"/>
    <w:p w14:paraId="164A26BE" w14:textId="5CAC5F42" w:rsidR="00602E2F" w:rsidRPr="008B2CB2" w:rsidRDefault="00602E2F" w:rsidP="00621EC3">
      <w:r w:rsidRPr="008B2CB2">
        <w:t xml:space="preserve">We performed a cross-species annotation of piwi-interacting RNAs (piRNAs) by taking human intergenic piRNA clusters defined in previously reported annotations </w:t>
      </w:r>
      <w:r w:rsidR="00E410EA">
        <w:fldChar w:fldCharType="begin"/>
      </w:r>
      <w:r w:rsidR="00E410EA">
        <w:instrText xml:space="preserve"> ADDIN cite{16751777,16751776}</w:instrText>
      </w:r>
      <w:r w:rsidR="00E410EA">
        <w:fldChar w:fldCharType="separate"/>
      </w:r>
      <w:r w:rsidR="00E410EA">
        <w:t>[49, 50]</w:t>
      </w:r>
      <w:r w:rsidR="00E410EA">
        <w:fldChar w:fldCharType="end"/>
      </w:r>
      <w:r w:rsidRPr="008B2CB2">
        <w:t xml:space="preserve">. As these were originally annotated from modest small RNA-Seq data (&lt;50K reads), we inspected and re-annotated these loci with respect to ~100M human testis small RNA reads </w:t>
      </w:r>
      <w:r w:rsidR="00E410EA">
        <w:fldChar w:fldCharType="begin"/>
      </w:r>
      <w:r w:rsidR="00E410EA">
        <w:instrText xml:space="preserve"> ADDIN cite{22208850,23034410}</w:instrText>
      </w:r>
      <w:r w:rsidR="00E410EA">
        <w:fldChar w:fldCharType="separate"/>
      </w:r>
      <w:r w:rsidR="00E410EA">
        <w:t>[5, 51]</w:t>
      </w:r>
      <w:r w:rsidR="00E410EA">
        <w:fldChar w:fldCharType="end"/>
      </w:r>
      <w:r w:rsidRPr="008B2CB2">
        <w:t xml:space="preserve"> (GEO accession: GSM995304 and SRP006043). The original piRNA cluster annotations were deleted or refined to ensure that the called locus generated a majority of piRNA-sized reads from total RNA (e.g., &gt;25 nt), and that there was nucleotide coverage of at least 40% of the inferred cluster by piRNAs. Finally, in order to focus the analysis on intergenic non-coding piRNA clusters, we subsequently removed clusters that could be attributed to 3' UTRs, or likely extensions of 3' UTRs </w:t>
      </w:r>
      <w:r w:rsidR="00E410EA">
        <w:fldChar w:fldCharType="begin"/>
      </w:r>
      <w:r w:rsidR="00E410EA">
        <w:instrText xml:space="preserve"> ADDIN cite{20022248}</w:instrText>
      </w:r>
      <w:r w:rsidR="00E410EA">
        <w:fldChar w:fldCharType="separate"/>
      </w:r>
      <w:r w:rsidR="00E410EA">
        <w:t>[52]</w:t>
      </w:r>
      <w:r w:rsidR="00E410EA">
        <w:fldChar w:fldCharType="end"/>
      </w:r>
      <w:r w:rsidRPr="008B2CB2">
        <w:t xml:space="preserve">. Fly piRNA master loci were annotated from </w:t>
      </w:r>
      <w:r w:rsidR="00E410EA">
        <w:fldChar w:fldCharType="begin"/>
      </w:r>
      <w:r w:rsidR="00E410EA">
        <w:instrText xml:space="preserve"> ADDIN cite{19395010}</w:instrText>
      </w:r>
      <w:r w:rsidR="00E410EA">
        <w:fldChar w:fldCharType="separate"/>
      </w:r>
      <w:r w:rsidR="00E410EA">
        <w:t>[53]</w:t>
      </w:r>
      <w:r w:rsidR="00E410EA">
        <w:fldChar w:fldCharType="end"/>
      </w:r>
      <w:r w:rsidRPr="008B2CB2">
        <w:t xml:space="preserve">. Worm 21U RNAs were annotated from </w:t>
      </w:r>
      <w:r w:rsidR="00E410EA">
        <w:fldChar w:fldCharType="begin"/>
      </w:r>
      <w:r w:rsidR="00E410EA">
        <w:instrText xml:space="preserve"> ADDIN cite{17174894,18571452,23260138}</w:instrText>
      </w:r>
      <w:r w:rsidR="00E410EA">
        <w:fldChar w:fldCharType="separate"/>
      </w:r>
      <w:r w:rsidR="00E410EA">
        <w:t>[37, 54, 55]</w:t>
      </w:r>
      <w:r w:rsidR="00E410EA">
        <w:fldChar w:fldCharType="end"/>
      </w:r>
      <w:r w:rsidRPr="008B2CB2">
        <w:t xml:space="preserve">. All coordinates were converted (using UCSC liftOver and WormBase </w:t>
      </w:r>
      <w:r w:rsidRPr="008B2CB2">
        <w:rPr>
          <w:rFonts w:eastAsia="Courier New"/>
        </w:rPr>
        <w:t>remap_gff_between_releases.pl</w:t>
      </w:r>
      <w:r w:rsidRPr="008B2CB2">
        <w:t>) to hg19, dm3, and ce10 if different assemblies were used in the literature.</w:t>
      </w:r>
    </w:p>
    <w:p w14:paraId="35BD0D75" w14:textId="77777777" w:rsidR="00602E2F" w:rsidRPr="008B2CB2" w:rsidRDefault="00602E2F" w:rsidP="00621EC3">
      <w:r w:rsidRPr="008B2CB2">
        <w:t xml:space="preserve"> </w:t>
      </w:r>
    </w:p>
    <w:p w14:paraId="30BA1174" w14:textId="39A0565E" w:rsidR="00602E2F" w:rsidRPr="008B2CB2" w:rsidRDefault="00602E2F" w:rsidP="00621EC3">
      <w:r w:rsidRPr="008B2CB2">
        <w:t xml:space="preserve">Using this procedure, we were able to confidently assign 88 human loci, 27 fly loci, and 35329 </w:t>
      </w:r>
      <w:r w:rsidRPr="008B2CB2">
        <w:rPr>
          <w:lang w:eastAsia="zh-HK"/>
        </w:rPr>
        <w:t xml:space="preserve">worm </w:t>
      </w:r>
      <w:r w:rsidRPr="008B2CB2">
        <w:t xml:space="preserve">loci as piRNA clusters.  The reason for the disparity in the numbers of observed loci stems from the fact that the molecular pathways that generate piRNAs (small RNAs associated with Piwi-class Argonautes </w:t>
      </w:r>
      <w:r w:rsidR="00E410EA">
        <w:fldChar w:fldCharType="begin"/>
      </w:r>
      <w:r w:rsidR="00E410EA">
        <w:instrText xml:space="preserve"> ADDIN cite{23124062}</w:instrText>
      </w:r>
      <w:r w:rsidR="00E410EA">
        <w:fldChar w:fldCharType="separate"/>
      </w:r>
      <w:r w:rsidR="00E410EA">
        <w:t>[56]</w:t>
      </w:r>
      <w:r w:rsidR="00E410EA">
        <w:fldChar w:fldCharType="end"/>
      </w:r>
      <w:r w:rsidRPr="008B2CB2">
        <w:t>) are similar in flies and mammals, but radically different in nematodes. In the former, piRNAs are derived from long non-coding transcripts, transposable elements, and mRNA 3' UTRs, whereas in the latter, piRNAs ("21U" RNAs) are the products of extremely short transcription units.  Given this difference in piRNA characteristics in the worm, as compared to human and fly, we felt it prudent to exclude piRNAs from further cross-species analysis.</w:t>
      </w:r>
    </w:p>
    <w:p w14:paraId="6D3C61B6" w14:textId="77777777" w:rsidR="00602E2F" w:rsidRPr="008B2CB2" w:rsidRDefault="00602E2F" w:rsidP="00621EC3"/>
    <w:p w14:paraId="407D6366" w14:textId="77777777" w:rsidR="00602E2F" w:rsidRPr="008B2CB2" w:rsidRDefault="00602E2F" w:rsidP="00621EC3">
      <w:pPr>
        <w:pStyle w:val="Heading5"/>
      </w:pPr>
      <w:r w:rsidRPr="008B2CB2">
        <w:t>B.</w:t>
      </w:r>
      <w:r w:rsidR="00376B00" w:rsidRPr="008B2CB2">
        <w:t>3</w:t>
      </w:r>
      <w:r w:rsidRPr="008B2CB2">
        <w:t>.3.2.3. Y RNAs</w:t>
      </w:r>
    </w:p>
    <w:p w14:paraId="255B29A1" w14:textId="77777777" w:rsidR="00602E2F" w:rsidRPr="008B2CB2" w:rsidRDefault="00602E2F" w:rsidP="00621EC3"/>
    <w:p w14:paraId="3558DCB5" w14:textId="3732866E" w:rsidR="00602E2F" w:rsidRPr="008B2CB2" w:rsidRDefault="00602E2F" w:rsidP="00621EC3">
      <w:r w:rsidRPr="008B2CB2">
        <w:t xml:space="preserve">A study in which a homology search for Y RNAs was performed across 27 species identified very small numbers of Y RNAs in human and worm, and inferred evidence for Y RNAs in fly </w:t>
      </w:r>
      <w:r w:rsidR="00E410EA">
        <w:fldChar w:fldCharType="begin"/>
      </w:r>
      <w:r w:rsidR="00E410EA">
        <w:instrText xml:space="preserve"> ADDIN cite{17470436}</w:instrText>
      </w:r>
      <w:r w:rsidR="00E410EA">
        <w:fldChar w:fldCharType="separate"/>
      </w:r>
      <w:r w:rsidR="00E410EA">
        <w:t>[57]</w:t>
      </w:r>
      <w:r w:rsidR="00E410EA">
        <w:fldChar w:fldCharType="end"/>
      </w:r>
      <w:r w:rsidRPr="008B2CB2">
        <w:t xml:space="preserve">.  However Y </w:t>
      </w:r>
      <w:r w:rsidRPr="008B2CB2">
        <w:lastRenderedPageBreak/>
        <w:t>RNAs are currently not officially included in either the WormBase or FlyBase annotation sets so Y RNAs were excluded from downstream analysis.</w:t>
      </w:r>
    </w:p>
    <w:p w14:paraId="2D17CFB7" w14:textId="77777777" w:rsidR="00602E2F" w:rsidRPr="008B2CB2" w:rsidRDefault="00602E2F" w:rsidP="00621EC3">
      <w:pPr>
        <w:rPr>
          <w:lang w:eastAsia="zh-CN"/>
        </w:rPr>
      </w:pPr>
    </w:p>
    <w:p w14:paraId="05886FA8" w14:textId="77777777" w:rsidR="00602E2F" w:rsidRPr="008B2CB2" w:rsidRDefault="00602E2F" w:rsidP="00621EC3">
      <w:pPr>
        <w:pStyle w:val="Heading2"/>
      </w:pPr>
      <w:bookmarkStart w:id="34" w:name="h.vv4hqyn256a0" w:colFirst="0" w:colLast="0"/>
      <w:bookmarkStart w:id="35" w:name="_Toc243122357"/>
      <w:bookmarkStart w:id="36" w:name="_Toc254443977"/>
      <w:bookmarkEnd w:id="34"/>
      <w:r w:rsidRPr="008B2CB2">
        <w:t>B.</w:t>
      </w:r>
      <w:r w:rsidR="00D30359" w:rsidRPr="008B2CB2">
        <w:t>4</w:t>
      </w:r>
      <w:r w:rsidRPr="008B2CB2">
        <w:t>. Comparison of Protein-Coding Genes</w:t>
      </w:r>
      <w:bookmarkEnd w:id="35"/>
      <w:bookmarkEnd w:id="36"/>
    </w:p>
    <w:p w14:paraId="5E304124" w14:textId="77777777" w:rsidR="00602E2F" w:rsidRPr="008B2CB2" w:rsidRDefault="00602E2F" w:rsidP="00621EC3">
      <w:pPr>
        <w:rPr>
          <w:shd w:val="clear" w:color="auto" w:fill="FFF2CC"/>
        </w:rPr>
      </w:pPr>
    </w:p>
    <w:p w14:paraId="7C3FFC5C" w14:textId="77777777" w:rsidR="00602E2F" w:rsidRPr="008B2CB2" w:rsidRDefault="00602E2F" w:rsidP="00621EC3">
      <w:pPr>
        <w:rPr>
          <w:rFonts w:eastAsia="Arial"/>
          <w:szCs w:val="22"/>
          <w:lang w:eastAsia="ja-JP"/>
        </w:rPr>
      </w:pPr>
      <w:r w:rsidRPr="008B2CB2">
        <w:rPr>
          <w:rFonts w:eastAsia="Arial"/>
          <w:szCs w:val="22"/>
          <w:lang w:eastAsia="ja-JP"/>
        </w:rPr>
        <w:t>We began our comparisons of by examining the basic characteristics of the protein-coding repertoire (</w:t>
      </w:r>
      <w:r w:rsidR="001D10AA" w:rsidRPr="008B2CB2">
        <w:rPr>
          <w:rFonts w:eastAsia="Arial"/>
          <w:szCs w:val="22"/>
          <w:lang w:eastAsia="ja-JP"/>
        </w:rPr>
        <w:t>Fig.</w:t>
      </w:r>
      <w:r w:rsidRPr="008B2CB2">
        <w:rPr>
          <w:rFonts w:eastAsia="Arial"/>
          <w:szCs w:val="22"/>
          <w:lang w:eastAsia="ja-JP"/>
        </w:rPr>
        <w:t xml:space="preserve"> </w:t>
      </w:r>
      <w:r w:rsidR="007225D7">
        <w:rPr>
          <w:rFonts w:eastAsia="Arial"/>
          <w:szCs w:val="22"/>
          <w:lang w:eastAsia="ja-JP"/>
        </w:rPr>
        <w:t>ED3</w:t>
      </w:r>
      <w:r w:rsidRPr="008B2CB2">
        <w:rPr>
          <w:rFonts w:eastAsia="Arial"/>
          <w:szCs w:val="22"/>
          <w:lang w:eastAsia="ja-JP"/>
        </w:rPr>
        <w:t>). Human and worm have ~20,000 genes whereas fly has about 2/3 of that number</w:t>
      </w:r>
      <w:r w:rsidR="00CE42BF" w:rsidRPr="008B2CB2">
        <w:rPr>
          <w:rFonts w:eastAsia="Arial"/>
          <w:szCs w:val="22"/>
          <w:lang w:eastAsia="ja-JP"/>
        </w:rPr>
        <w:t xml:space="preserve"> (Fig. </w:t>
      </w:r>
      <w:r w:rsidR="007225D7">
        <w:rPr>
          <w:rFonts w:eastAsia="Arial"/>
          <w:szCs w:val="22"/>
          <w:lang w:eastAsia="ja-JP"/>
        </w:rPr>
        <w:t>ED3</w:t>
      </w:r>
      <w:r w:rsidR="00CE42BF" w:rsidRPr="008B2CB2">
        <w:rPr>
          <w:rFonts w:eastAsia="Arial"/>
          <w:szCs w:val="22"/>
          <w:lang w:eastAsia="ja-JP"/>
        </w:rPr>
        <w:t>)</w:t>
      </w:r>
      <w:r w:rsidRPr="008B2CB2">
        <w:rPr>
          <w:rFonts w:eastAsia="Arial"/>
          <w:szCs w:val="22"/>
          <w:lang w:eastAsia="ja-JP"/>
        </w:rPr>
        <w:t>. Fly and worm genes span similar genomic lengths but human genes span larger regions (</w:t>
      </w:r>
      <w:r w:rsidR="001D10AA" w:rsidRPr="008B2CB2">
        <w:rPr>
          <w:rFonts w:eastAsia="Arial"/>
          <w:szCs w:val="22"/>
          <w:lang w:eastAsia="ja-JP"/>
        </w:rPr>
        <w:t>Fig.</w:t>
      </w:r>
      <w:r w:rsidRPr="008B2CB2">
        <w:rPr>
          <w:rFonts w:eastAsia="Arial"/>
          <w:szCs w:val="22"/>
          <w:lang w:eastAsia="ja-JP"/>
        </w:rPr>
        <w:t xml:space="preserve"> </w:t>
      </w:r>
      <w:r w:rsidR="00CE42BF" w:rsidRPr="008B2CB2">
        <w:rPr>
          <w:rFonts w:eastAsia="Arial"/>
          <w:szCs w:val="22"/>
          <w:lang w:eastAsia="ja-JP"/>
        </w:rPr>
        <w:t>ED</w:t>
      </w:r>
      <w:r w:rsidR="007225D7">
        <w:rPr>
          <w:rFonts w:eastAsia="Arial"/>
          <w:szCs w:val="22"/>
          <w:lang w:eastAsia="ja-JP"/>
        </w:rPr>
        <w:t>2</w:t>
      </w:r>
      <w:r w:rsidRPr="008B2CB2">
        <w:rPr>
          <w:rFonts w:eastAsia="Arial"/>
          <w:szCs w:val="22"/>
          <w:lang w:eastAsia="ja-JP"/>
        </w:rPr>
        <w:t>). Most of this difference is due to the greater size of human introns, but longer human CDSs also contribute. Individual exon lengths have similar distributions between human and worm, whereas fly has some larger exons. Human differs most obviously from fly and worm, however, in the number of exons per gene. This is also reflected in the human genome containing more than twice as many coding bases and 5’ UTR sequence as worm despite having the same number of genes.</w:t>
      </w:r>
    </w:p>
    <w:p w14:paraId="3DC1400C" w14:textId="77777777" w:rsidR="00602E2F" w:rsidRPr="008B2CB2" w:rsidRDefault="00602E2F" w:rsidP="00621EC3">
      <w:pPr>
        <w:rPr>
          <w:rFonts w:eastAsia="Arial"/>
          <w:szCs w:val="22"/>
          <w:lang w:eastAsia="ja-JP"/>
        </w:rPr>
      </w:pPr>
    </w:p>
    <w:p w14:paraId="39C2D21E" w14:textId="498E3D8C" w:rsidR="00602E2F" w:rsidRPr="008B2CB2" w:rsidRDefault="00602E2F" w:rsidP="00621EC3">
      <w:pPr>
        <w:rPr>
          <w:rFonts w:eastAsia="Arial"/>
          <w:szCs w:val="22"/>
          <w:lang w:eastAsia="ja-JP"/>
        </w:rPr>
      </w:pPr>
      <w:r w:rsidRPr="008B2CB2">
        <w:rPr>
          <w:rFonts w:eastAsia="Arial"/>
          <w:szCs w:val="22"/>
          <w:lang w:eastAsia="ja-JP"/>
        </w:rPr>
        <w:t xml:space="preserve">Given the difference in CDS size and exon complexity between the organisms, we revisited the question of domain complexity raised in the initial genome papers </w:t>
      </w:r>
      <w:r w:rsidR="00E410EA">
        <w:rPr>
          <w:rFonts w:eastAsia="Arial"/>
          <w:szCs w:val="22"/>
          <w:lang w:eastAsia="ja-JP"/>
        </w:rPr>
        <w:fldChar w:fldCharType="begin"/>
      </w:r>
      <w:r w:rsidR="00E410EA">
        <w:rPr>
          <w:rFonts w:eastAsia="Arial"/>
          <w:szCs w:val="22"/>
          <w:lang w:eastAsia="ja-JP"/>
        </w:rPr>
        <w:instrText xml:space="preserve"> ADDIN cite{11237011,11181995}</w:instrText>
      </w:r>
      <w:r w:rsidR="00E410EA">
        <w:rPr>
          <w:rFonts w:eastAsia="Arial"/>
          <w:szCs w:val="22"/>
          <w:lang w:eastAsia="ja-JP"/>
        </w:rPr>
        <w:fldChar w:fldCharType="separate"/>
      </w:r>
      <w:r w:rsidR="00E410EA">
        <w:rPr>
          <w:rFonts w:eastAsia="Arial"/>
          <w:szCs w:val="22"/>
          <w:lang w:eastAsia="ja-JP"/>
        </w:rPr>
        <w:t>[58, 59]</w:t>
      </w:r>
      <w:r w:rsidR="00E410EA">
        <w:rPr>
          <w:rFonts w:eastAsia="Arial"/>
          <w:szCs w:val="22"/>
          <w:lang w:eastAsia="ja-JP"/>
        </w:rPr>
        <w:fldChar w:fldCharType="end"/>
      </w:r>
      <w:r w:rsidRPr="008B2CB2">
        <w:rPr>
          <w:rFonts w:eastAsia="Arial"/>
          <w:szCs w:val="22"/>
          <w:lang w:eastAsia="ja-JP"/>
        </w:rPr>
        <w:t>. We found that &lt;10% of the protein domains found in fly and worm were specific to each phyla, whereas nearly 20% of human protein domains were not found in the two models</w:t>
      </w:r>
      <w:r w:rsidR="00700157">
        <w:rPr>
          <w:rFonts w:eastAsia="Arial"/>
          <w:szCs w:val="22"/>
          <w:lang w:eastAsia="ja-JP"/>
        </w:rPr>
        <w:t xml:space="preserve"> organisms</w:t>
      </w:r>
      <w:r w:rsidRPr="008B2CB2">
        <w:rPr>
          <w:rFonts w:eastAsia="Arial"/>
          <w:szCs w:val="22"/>
          <w:lang w:eastAsia="ja-JP"/>
        </w:rPr>
        <w:t xml:space="preserve"> (</w:t>
      </w:r>
      <w:r w:rsidR="00224B33" w:rsidRPr="008B2CB2">
        <w:rPr>
          <w:rFonts w:eastAsia="Arial"/>
          <w:szCs w:val="22"/>
          <w:lang w:eastAsia="ja-JP"/>
        </w:rPr>
        <w:t>Fig. ED</w:t>
      </w:r>
      <w:r w:rsidR="007225D7">
        <w:rPr>
          <w:rFonts w:eastAsia="Arial"/>
          <w:szCs w:val="22"/>
          <w:lang w:eastAsia="ja-JP"/>
        </w:rPr>
        <w:t>2</w:t>
      </w:r>
      <w:r w:rsidR="00224B33" w:rsidRPr="008B2CB2">
        <w:rPr>
          <w:rFonts w:eastAsia="Arial"/>
          <w:szCs w:val="22"/>
          <w:lang w:eastAsia="ja-JP"/>
        </w:rPr>
        <w:t xml:space="preserve">, </w:t>
      </w:r>
      <w:r w:rsidR="001D10AA" w:rsidRPr="008B2CB2">
        <w:rPr>
          <w:rFonts w:eastAsia="Arial"/>
          <w:szCs w:val="22"/>
          <w:lang w:eastAsia="ja-JP"/>
        </w:rPr>
        <w:t>Fig.</w:t>
      </w:r>
      <w:r w:rsidRPr="008B2CB2">
        <w:rPr>
          <w:rFonts w:eastAsia="Arial"/>
          <w:szCs w:val="22"/>
          <w:lang w:eastAsia="ja-JP"/>
        </w:rPr>
        <w:t xml:space="preserve"> S</w:t>
      </w:r>
      <w:r w:rsidR="00A05B9C" w:rsidRPr="008B2CB2">
        <w:rPr>
          <w:rFonts w:eastAsia="Arial"/>
          <w:szCs w:val="22"/>
          <w:lang w:eastAsia="ja-JP"/>
        </w:rPr>
        <w:t>1</w:t>
      </w:r>
      <w:r w:rsidR="00224B33" w:rsidRPr="008B2CB2">
        <w:rPr>
          <w:rFonts w:eastAsia="Arial"/>
          <w:szCs w:val="22"/>
          <w:lang w:eastAsia="ja-JP"/>
        </w:rPr>
        <w:t>,</w:t>
      </w:r>
      <w:r w:rsidR="0071710A" w:rsidRPr="008B2CB2">
        <w:rPr>
          <w:rFonts w:eastAsia="Arial"/>
          <w:szCs w:val="22"/>
          <w:lang w:eastAsia="ja-JP"/>
        </w:rPr>
        <w:t xml:space="preserve"> </w:t>
      </w:r>
      <w:r w:rsidRPr="008B2CB2">
        <w:rPr>
          <w:rFonts w:eastAsia="Arial"/>
          <w:szCs w:val="22"/>
          <w:lang w:eastAsia="ja-JP"/>
        </w:rPr>
        <w:t>and Associated Data File). While overall most domains are shared, we found that unique combinations of domains have substantially increased in human, with only 32% of human domain combinations shared by the other two organisms (</w:t>
      </w:r>
      <w:r w:rsidR="001D10AA" w:rsidRPr="008B2CB2">
        <w:rPr>
          <w:rFonts w:eastAsia="Arial"/>
          <w:szCs w:val="22"/>
          <w:lang w:eastAsia="ja-JP"/>
        </w:rPr>
        <w:t>Fig.</w:t>
      </w:r>
      <w:r w:rsidRPr="008B2CB2">
        <w:rPr>
          <w:rFonts w:eastAsia="Arial"/>
          <w:szCs w:val="22"/>
          <w:lang w:eastAsia="ja-JP"/>
        </w:rPr>
        <w:t xml:space="preserve"> </w:t>
      </w:r>
      <w:r w:rsidR="00DA4226" w:rsidRPr="008B2CB2">
        <w:rPr>
          <w:rFonts w:eastAsia="Arial" w:hint="eastAsia"/>
          <w:szCs w:val="22"/>
          <w:lang w:eastAsia="zh-CN"/>
        </w:rPr>
        <w:t>ED</w:t>
      </w:r>
      <w:r w:rsidR="007225D7">
        <w:rPr>
          <w:rFonts w:eastAsia="Arial"/>
          <w:szCs w:val="22"/>
          <w:lang w:eastAsia="ja-JP"/>
        </w:rPr>
        <w:t>2</w:t>
      </w:r>
      <w:r w:rsidRPr="008B2CB2">
        <w:rPr>
          <w:rFonts w:eastAsia="Arial"/>
          <w:szCs w:val="22"/>
          <w:lang w:eastAsia="ja-JP"/>
        </w:rPr>
        <w:t>), whereas the corresponding numbers for fly and worm are 64% and 54%.</w:t>
      </w:r>
    </w:p>
    <w:p w14:paraId="0203A6DD" w14:textId="77777777" w:rsidR="00602E2F" w:rsidRPr="008B2CB2" w:rsidRDefault="00602E2F" w:rsidP="00621EC3">
      <w:pPr>
        <w:rPr>
          <w:rFonts w:eastAsia="Arial"/>
          <w:szCs w:val="22"/>
          <w:lang w:eastAsia="ja-JP"/>
        </w:rPr>
      </w:pPr>
    </w:p>
    <w:p w14:paraId="61251738" w14:textId="77777777" w:rsidR="00602E2F" w:rsidRPr="008B2CB2" w:rsidRDefault="00602E2F" w:rsidP="00621EC3">
      <w:pPr>
        <w:rPr>
          <w:rFonts w:eastAsia="Arial"/>
          <w:szCs w:val="22"/>
          <w:lang w:eastAsia="ja-JP"/>
        </w:rPr>
      </w:pPr>
      <w:r w:rsidRPr="008B2CB2">
        <w:rPr>
          <w:rFonts w:eastAsia="Arial"/>
          <w:szCs w:val="22"/>
          <w:lang w:eastAsia="ja-JP"/>
        </w:rPr>
        <w:t>In analyzing the RNA-Seq reads, we found that overall the distribution of reads is quite similar in fly and worm with ~95% of the reads mapping to annotated protein coding genes (CDSs + UTRs). The majority of reads in human also derive from protein-coding genes, but the somewhat smaller fraction (78%) reflects the fact that there are much more sequences in human outside of protein coding segments as compared to worm and fly. The RNA-Seq data also reveals the fraction of genes in each organism broadly expressed across cell lines, tissues and developmental stages. Overall, we identified 6,912 (38%), 5,180 (25%) and 5,288 (38%) broadly expressed protein coding genes in human, worm, and fly respectively (Table S1</w:t>
      </w:r>
      <w:r w:rsidR="00424D1E" w:rsidRPr="008B2CB2">
        <w:rPr>
          <w:rFonts w:eastAsia="Arial"/>
          <w:szCs w:val="22"/>
          <w:lang w:eastAsia="ja-JP"/>
        </w:rPr>
        <w:t xml:space="preserve"> </w:t>
      </w:r>
      <w:r w:rsidRPr="008B2CB2">
        <w:rPr>
          <w:rFonts w:eastAsia="Arial"/>
          <w:szCs w:val="22"/>
          <w:lang w:eastAsia="ja-JP"/>
        </w:rPr>
        <w:t>and Associated Data File). Across all three organisms, these genes tend to be more highly expressed and to have characteristic housekeeping functions, such as RNA processing, protein transport, and protein localization (</w:t>
      </w:r>
      <w:r w:rsidR="001D10AA" w:rsidRPr="008B2CB2">
        <w:rPr>
          <w:rFonts w:eastAsia="Arial"/>
          <w:szCs w:val="22"/>
          <w:lang w:eastAsia="ja-JP"/>
        </w:rPr>
        <w:t>Fig.</w:t>
      </w:r>
      <w:r w:rsidRPr="008B2CB2">
        <w:rPr>
          <w:rFonts w:eastAsia="Arial"/>
          <w:szCs w:val="22"/>
          <w:lang w:eastAsia="ja-JP"/>
        </w:rPr>
        <w:t xml:space="preserve"> S1</w:t>
      </w:r>
      <w:r w:rsidR="00224B33" w:rsidRPr="008B2CB2">
        <w:rPr>
          <w:rFonts w:eastAsia="Arial"/>
          <w:szCs w:val="22"/>
          <w:lang w:eastAsia="ja-JP"/>
        </w:rPr>
        <w:t xml:space="preserve"> and Table S1</w:t>
      </w:r>
      <w:r w:rsidRPr="008B2CB2">
        <w:rPr>
          <w:rFonts w:eastAsia="Arial"/>
          <w:szCs w:val="22"/>
          <w:lang w:eastAsia="ja-JP"/>
        </w:rPr>
        <w:t>).</w:t>
      </w:r>
    </w:p>
    <w:p w14:paraId="66F89C41" w14:textId="77777777" w:rsidR="00602E2F" w:rsidRPr="008B2CB2" w:rsidRDefault="00602E2F" w:rsidP="00621EC3"/>
    <w:p w14:paraId="6A8F6372" w14:textId="77777777" w:rsidR="00602E2F" w:rsidRPr="008B2CB2" w:rsidRDefault="00602E2F" w:rsidP="003C10E1">
      <w:pPr>
        <w:pStyle w:val="Heading3"/>
      </w:pPr>
      <w:bookmarkStart w:id="37" w:name="h.a9u354i5wufl" w:colFirst="0" w:colLast="0"/>
      <w:bookmarkStart w:id="38" w:name="h.244u8scak0qe" w:colFirst="0" w:colLast="0"/>
      <w:bookmarkStart w:id="39" w:name="_Toc254443978"/>
      <w:bookmarkEnd w:id="37"/>
      <w:bookmarkEnd w:id="38"/>
      <w:r w:rsidRPr="008B2CB2">
        <w:t>B.4.1. Domain Combinations</w:t>
      </w:r>
      <w:bookmarkEnd w:id="39"/>
    </w:p>
    <w:p w14:paraId="19E6F398" w14:textId="77777777" w:rsidR="006B02E6" w:rsidRPr="008B2CB2" w:rsidRDefault="006B02E6" w:rsidP="00621EC3"/>
    <w:p w14:paraId="4C1BC644" w14:textId="08914975" w:rsidR="00602E2F" w:rsidRPr="008B2CB2" w:rsidRDefault="00602E2F" w:rsidP="00621EC3">
      <w:r w:rsidRPr="008B2CB2">
        <w:t xml:space="preserve">All proteins from human, worm and fly transcriptomes were assigned protein domains by HMMER3 </w:t>
      </w:r>
      <w:r w:rsidR="00E410EA">
        <w:fldChar w:fldCharType="begin"/>
      </w:r>
      <w:r w:rsidR="00E410EA">
        <w:instrText xml:space="preserve"> ADDIN cite{22127870}</w:instrText>
      </w:r>
      <w:r w:rsidR="00E410EA">
        <w:fldChar w:fldCharType="separate"/>
      </w:r>
      <w:r w:rsidR="00E410EA">
        <w:t>[60]</w:t>
      </w:r>
      <w:r w:rsidR="00E410EA">
        <w:fldChar w:fldCharType="end"/>
      </w:r>
      <w:r w:rsidRPr="008B2CB2">
        <w:t xml:space="preserve"> using version 26.0 of Pfam domains (</w:t>
      </w:r>
      <w:r w:rsidR="001D10AA" w:rsidRPr="008B2CB2">
        <w:t>Fig.</w:t>
      </w:r>
      <w:r w:rsidRPr="008B2CB2">
        <w:t xml:space="preserve"> </w:t>
      </w:r>
      <w:r w:rsidR="00A05B9C" w:rsidRPr="008B2CB2">
        <w:t>ED</w:t>
      </w:r>
      <w:r w:rsidR="007225D7">
        <w:t>2</w:t>
      </w:r>
      <w:r w:rsidR="00EA524D" w:rsidRPr="008B2CB2">
        <w:t xml:space="preserve"> and Fig. S1</w:t>
      </w:r>
      <w:r w:rsidRPr="008B2CB2">
        <w:t>). Domains with independent E-values greater than 10E-3 were filtered. Overlapping domains with same start sites or stop sites were filtered by removing the domain with higher E-value. To determine the domain structure complexity of each organism, we described each protein-coding transcript as a linear combination of domains, arranged by start sites of the domains determined by HMMER3. For example, for three distinct domains A, B and C, each combination A-B-C, A-A-B, C-A-B and A-A-A w</w:t>
      </w:r>
      <w:r w:rsidRPr="008B2CB2">
        <w:rPr>
          <w:rFonts w:eastAsia="PMingLiU"/>
          <w:lang w:eastAsia="zh-HK"/>
        </w:rPr>
        <w:t>as</w:t>
      </w:r>
      <w:r w:rsidRPr="008B2CB2">
        <w:t xml:space="preserve"> considered as distinct domain combination while the permutations A-B-C and C-B-A are grouped together.</w:t>
      </w:r>
    </w:p>
    <w:p w14:paraId="6091F372" w14:textId="77777777" w:rsidR="00602E2F" w:rsidRPr="008B2CB2" w:rsidRDefault="00602E2F" w:rsidP="00621EC3"/>
    <w:p w14:paraId="5A3546F6" w14:textId="77777777" w:rsidR="00602E2F" w:rsidRPr="008B2CB2" w:rsidRDefault="00602E2F" w:rsidP="003C10E1">
      <w:pPr>
        <w:pStyle w:val="Heading3"/>
      </w:pPr>
      <w:bookmarkStart w:id="40" w:name="h.84x9b99raze3" w:colFirst="0" w:colLast="0"/>
      <w:bookmarkStart w:id="41" w:name="_Toc254443979"/>
      <w:bookmarkEnd w:id="40"/>
      <w:r w:rsidRPr="008B2CB2">
        <w:t>B.4.2. Broadly Expressed Protein-Coding Genes</w:t>
      </w:r>
      <w:bookmarkEnd w:id="41"/>
    </w:p>
    <w:p w14:paraId="48F03072" w14:textId="77777777" w:rsidR="00602E2F" w:rsidRPr="008B2CB2" w:rsidRDefault="00602E2F" w:rsidP="00621EC3"/>
    <w:p w14:paraId="417F6087" w14:textId="77777777" w:rsidR="00602E2F" w:rsidRPr="008B2CB2" w:rsidRDefault="00602E2F" w:rsidP="00621EC3">
      <w:r w:rsidRPr="008B2CB2">
        <w:t xml:space="preserve">We used RPKM values from 19 human cell lines, and 30 fly and 35 worm developmental stages to identify broadly expressed genes. Briefly, we calculated the coefficient of variation of logged normalized RPKM values for each gene. A threshold was then determined using a universal approach for the three species based on the distribution of the coefficient of variation. Genes with variability less than this threshold were identified as broadly expressed. A detailed description of the method is as follows. </w:t>
      </w:r>
    </w:p>
    <w:p w14:paraId="4EA6F016" w14:textId="77777777" w:rsidR="00602E2F" w:rsidRPr="008B2CB2" w:rsidRDefault="00602E2F" w:rsidP="00621EC3"/>
    <w:p w14:paraId="75555C0C" w14:textId="063467EA" w:rsidR="00602E2F" w:rsidRPr="008B2CB2" w:rsidRDefault="00602E2F" w:rsidP="00621EC3">
      <w:r w:rsidRPr="008B2CB2">
        <w:t xml:space="preserve">In different samples, the numbers of expressed genes are likely to differ, which lead to differences in the absolute RPKM values assigned to a given expression level </w:t>
      </w:r>
      <w:r w:rsidR="00E410EA">
        <w:fldChar w:fldCharType="begin"/>
      </w:r>
      <w:r w:rsidR="00E410EA">
        <w:instrText xml:space="preserve"> ADDIN cite{20196867,23101621}</w:instrText>
      </w:r>
      <w:r w:rsidR="00E410EA">
        <w:fldChar w:fldCharType="separate"/>
      </w:r>
      <w:r w:rsidR="00E410EA">
        <w:t>[61, 62]</w:t>
      </w:r>
      <w:r w:rsidR="00E410EA">
        <w:fldChar w:fldCharType="end"/>
      </w:r>
      <w:r w:rsidRPr="008B2CB2">
        <w:t xml:space="preserve">. We sought to normalize the RPKM values in each sample to account for this effect, using a similar approach to </w:t>
      </w:r>
      <w:r w:rsidR="00E410EA">
        <w:fldChar w:fldCharType="begin"/>
      </w:r>
      <w:r w:rsidR="00E410EA">
        <w:instrText xml:space="preserve"> ADDIN cite{20196867}</w:instrText>
      </w:r>
      <w:r w:rsidR="00E410EA">
        <w:fldChar w:fldCharType="separate"/>
      </w:r>
      <w:r w:rsidR="00E410EA">
        <w:t>[61]</w:t>
      </w:r>
      <w:r w:rsidR="00E410EA">
        <w:fldChar w:fldCharType="end"/>
      </w:r>
      <w:r w:rsidRPr="008B2CB2">
        <w:t xml:space="preserve">, under the assumption that a large number of broadly expressed genes will have on average the same expression levels in any two samples. The average RPKM value for each gene across different samples was determined and used as reference for normalization. We calculated the M values, defined as the log-fold difference in RPKM for each sample relative to the average, for genes that have RPKM&gt;0.1 across all the samples. Instead of the trimmed mean of M values used in </w:t>
      </w:r>
      <w:r w:rsidR="00E410EA">
        <w:fldChar w:fldCharType="begin"/>
      </w:r>
      <w:r w:rsidR="00E410EA">
        <w:instrText xml:space="preserve"> ADDIN cite{20196867}</w:instrText>
      </w:r>
      <w:r w:rsidR="00E410EA">
        <w:fldChar w:fldCharType="separate"/>
      </w:r>
      <w:r w:rsidR="00E410EA">
        <w:t>[61]</w:t>
      </w:r>
      <w:r w:rsidR="00E410EA">
        <w:fldChar w:fldCharType="end"/>
      </w:r>
      <w:r w:rsidRPr="008B2CB2">
        <w:t>, we estimated the mode of the M value distribution by fitting a Gaussian within -1.5&lt;M&lt;1.5.  The scale for each sample was then determined as s=2</w:t>
      </w:r>
      <w:r w:rsidRPr="008B2CB2">
        <w:rPr>
          <w:vertAlign w:val="superscript"/>
        </w:rPr>
        <w:t>(Gaussian fit mean value)</w:t>
      </w:r>
      <w:r w:rsidRPr="008B2CB2">
        <w:t xml:space="preserve">. As an example, the determination of the scale factor for HeLa-S3 cells is presented in </w:t>
      </w:r>
      <w:r w:rsidR="001D10AA" w:rsidRPr="008B2CB2">
        <w:t>Fig.</w:t>
      </w:r>
      <w:r w:rsidRPr="008B2CB2">
        <w:t xml:space="preserve"> S1. Finally, the normalized RPKM value for each gene is given as: nRPKM = RPKM/s. It should be noted that this normalization approach would give the same results for two samples where one has twice as high expression as the other for all genes. However, it is technically not possible, and for our purposes not desirable, to account for changes in genome-wide transcription level </w:t>
      </w:r>
      <w:r w:rsidR="00E410EA">
        <w:fldChar w:fldCharType="begin"/>
      </w:r>
      <w:r w:rsidR="00E410EA">
        <w:instrText xml:space="preserve"> ADDIN cite{23101621}</w:instrText>
      </w:r>
      <w:r w:rsidR="00E410EA">
        <w:fldChar w:fldCharType="separate"/>
      </w:r>
      <w:r w:rsidR="00E410EA">
        <w:t>[62]</w:t>
      </w:r>
      <w:r w:rsidR="00E410EA">
        <w:fldChar w:fldCharType="end"/>
      </w:r>
      <w:r w:rsidRPr="008B2CB2">
        <w:t>. We find that this normalization procedure improves the sensitivity of broadly expressed genes identification (</w:t>
      </w:r>
      <w:r w:rsidR="001D10AA" w:rsidRPr="008B2CB2">
        <w:t>Fig.</w:t>
      </w:r>
      <w:r w:rsidRPr="008B2CB2">
        <w:t xml:space="preserve"> S1, Table S1 and discussion below).</w:t>
      </w:r>
    </w:p>
    <w:p w14:paraId="66B93351" w14:textId="77777777" w:rsidR="00602E2F" w:rsidRPr="008B2CB2" w:rsidRDefault="00602E2F" w:rsidP="00621EC3"/>
    <w:p w14:paraId="69F2871C" w14:textId="77777777" w:rsidR="00602E2F" w:rsidRPr="008B2CB2" w:rsidRDefault="00602E2F" w:rsidP="00621EC3">
      <w:r w:rsidRPr="008B2CB2">
        <w:t xml:space="preserve">We have assigned twelve different scores to each gene and assessed the sensitivity of these scores on identifying broadly expressed genes: </w:t>
      </w:r>
    </w:p>
    <w:p w14:paraId="18363177" w14:textId="77777777" w:rsidR="00602E2F" w:rsidRPr="008B2CB2" w:rsidRDefault="00602E2F" w:rsidP="00621EC3">
      <w:pPr>
        <w:rPr>
          <w:rFonts w:cs="Times New Roman"/>
        </w:rPr>
      </w:pPr>
      <w:r w:rsidRPr="008B2CB2">
        <w:rPr>
          <w:rFonts w:cs="Times New Roman"/>
        </w:rPr>
        <w:t>1. The minimum RPKM value across all samples,</w:t>
      </w:r>
    </w:p>
    <w:p w14:paraId="7214521B" w14:textId="77777777" w:rsidR="00602E2F" w:rsidRPr="008B2CB2" w:rsidRDefault="00602E2F" w:rsidP="00621EC3">
      <w:pPr>
        <w:rPr>
          <w:rFonts w:cs="Times New Roman"/>
        </w:rPr>
      </w:pPr>
      <w:r w:rsidRPr="008B2CB2">
        <w:rPr>
          <w:rFonts w:cs="Times New Roman"/>
        </w:rPr>
        <w:t>2. The coefficient of variation of RPKM values across samples,</w:t>
      </w:r>
    </w:p>
    <w:p w14:paraId="109ED8A3" w14:textId="77777777" w:rsidR="00602E2F" w:rsidRPr="008B2CB2" w:rsidRDefault="00602E2F" w:rsidP="00621EC3">
      <w:pPr>
        <w:rPr>
          <w:rFonts w:cs="Times New Roman"/>
        </w:rPr>
      </w:pPr>
      <w:r w:rsidRPr="008B2CB2">
        <w:rPr>
          <w:rFonts w:cs="Times New Roman"/>
        </w:rPr>
        <w:t>3. The coefficient of variation of log</w:t>
      </w:r>
      <w:r w:rsidRPr="008B2CB2">
        <w:rPr>
          <w:rFonts w:cs="Times New Roman"/>
          <w:vertAlign w:val="subscript"/>
        </w:rPr>
        <w:t>2</w:t>
      </w:r>
      <w:r w:rsidRPr="008B2CB2">
        <w:rPr>
          <w:rFonts w:cs="Times New Roman"/>
        </w:rPr>
        <w:t>(RPKM+1) values,</w:t>
      </w:r>
    </w:p>
    <w:p w14:paraId="38E99E63" w14:textId="77777777" w:rsidR="00602E2F" w:rsidRPr="008B2CB2" w:rsidRDefault="00602E2F" w:rsidP="00621EC3">
      <w:pPr>
        <w:rPr>
          <w:rFonts w:cs="Times New Roman"/>
        </w:rPr>
      </w:pPr>
      <w:r w:rsidRPr="008B2CB2">
        <w:rPr>
          <w:rFonts w:cs="Times New Roman"/>
        </w:rPr>
        <w:t xml:space="preserve">4. An entropy score defined as: </w:t>
      </w:r>
      <m:oMath>
        <m:r>
          <m:rPr>
            <m:sty m:val="p"/>
          </m:rPr>
          <w:rPr>
            <w:rFonts w:ascii="Cambria Math" w:hAnsi="Cambria Math" w:cs="Times New Roman"/>
          </w:rPr>
          <m:t>S=-</m:t>
        </m:r>
        <m:nary>
          <m:naryPr>
            <m:chr m:val="∑"/>
            <m:limLoc m:val="undOvr"/>
            <m:ctrlPr>
              <w:rPr>
                <w:rFonts w:ascii="Cambria Math" w:hAnsi="Cambria Math" w:cs="Times New Roman"/>
              </w:rPr>
            </m:ctrlPr>
          </m:naryPr>
          <m:sub>
            <m:r>
              <w:rPr>
                <w:rFonts w:ascii="Cambria Math" w:hAnsi="Cambria Math" w:cs="Times New Roman"/>
              </w:rPr>
              <m:t>i</m:t>
            </m:r>
          </m:sub>
          <m:sup>
            <m:r>
              <w:rPr>
                <w:rFonts w:ascii="Cambria Math" w:hAnsi="Cambria Math" w:cs="Times New Roman"/>
              </w:rPr>
              <m:t xml:space="preserve">  </m:t>
            </m:r>
          </m:sup>
          <m:e>
            <m:sSub>
              <m:sSubPr>
                <m:ctrlPr>
                  <w:rPr>
                    <w:rFonts w:ascii="Cambria Math" w:hAnsi="Cambria Math" w:cs="Times New Roman"/>
                    <w:i/>
                  </w:rPr>
                </m:ctrlPr>
              </m:sSubPr>
              <m:e>
                <m:r>
                  <w:rPr>
                    <w:rFonts w:ascii="Cambria Math" w:hAnsi="Cambria Math" w:cs="Times New Roman"/>
                  </w:rPr>
                  <m:t>p</m:t>
                </m:r>
              </m:e>
              <m:sub>
                <m:r>
                  <w:rPr>
                    <w:rFonts w:ascii="Cambria Math" w:hAnsi="Cambria Math" w:cs="Times New Roman"/>
                  </w:rPr>
                  <m:t>i</m:t>
                </m:r>
              </m:sub>
            </m:sSub>
          </m:e>
        </m:nary>
        <m:r>
          <m:rPr>
            <m:sty m:val="p"/>
          </m:rPr>
          <w:rPr>
            <w:rFonts w:ascii="Cambria Math" w:hAnsi="Cambria Math" w:cs="Times New Roman"/>
          </w:rPr>
          <m:t>log</m:t>
        </m:r>
        <m:d>
          <m:dPr>
            <m:ctrlPr>
              <w:rPr>
                <w:rFonts w:ascii="Cambria Math" w:hAnsi="Cambria Math" w:cs="Times New Roman"/>
              </w:rPr>
            </m:ctrlPr>
          </m:dPr>
          <m:e>
            <m:sSub>
              <m:sSubPr>
                <m:ctrlPr>
                  <w:rPr>
                    <w:rFonts w:ascii="Cambria Math" w:hAnsi="Cambria Math" w:cs="Times New Roman"/>
                  </w:rPr>
                </m:ctrlPr>
              </m:sSubPr>
              <m:e>
                <m:r>
                  <w:rPr>
                    <w:rFonts w:ascii="Cambria Math" w:hAnsi="Cambria Math" w:cs="Times New Roman"/>
                  </w:rPr>
                  <m:t>p</m:t>
                </m:r>
              </m:e>
              <m:sub>
                <m:r>
                  <w:rPr>
                    <w:rFonts w:ascii="Cambria Math" w:hAnsi="Cambria Math" w:cs="Times New Roman"/>
                  </w:rPr>
                  <m:t>i</m:t>
                </m:r>
              </m:sub>
            </m:sSub>
          </m:e>
        </m:d>
      </m:oMath>
      <w:r w:rsidRPr="008B2CB2">
        <w:rPr>
          <w:rFonts w:cs="Times New Roman"/>
        </w:rPr>
        <w:t xml:space="preserve">, where </w:t>
      </w:r>
      <m:oMath>
        <m:sSub>
          <m:sSubPr>
            <m:ctrlPr>
              <w:rPr>
                <w:rFonts w:ascii="Cambria Math" w:hAnsi="Cambria Math" w:cs="Times New Roman"/>
              </w:rPr>
            </m:ctrlPr>
          </m:sSubPr>
          <m:e>
            <m:r>
              <m:rPr>
                <m:sty m:val="p"/>
              </m:rPr>
              <w:rPr>
                <w:rFonts w:ascii="Cambria Math" w:hAnsi="Cambria Math" w:cs="Times New Roman"/>
              </w:rPr>
              <m:t>p</m:t>
            </m:r>
          </m:e>
          <m:sub>
            <m:r>
              <m:rPr>
                <m:sty m:val="p"/>
              </m:rPr>
              <w:rPr>
                <w:rFonts w:ascii="Cambria Math" w:hAnsi="Cambria Math" w:cs="Times New Roman"/>
              </w:rPr>
              <m:t>i</m:t>
            </m:r>
          </m:sub>
        </m:sSub>
        <m:r>
          <m:rPr>
            <m:sty m:val="p"/>
          </m:rPr>
          <w:rPr>
            <w:rFonts w:ascii="Cambria Math" w:hAnsi="Cambria Math" w:cs="Times New Roman"/>
          </w:rPr>
          <m:t>=</m:t>
        </m:r>
        <m:f>
          <m:fPr>
            <m:ctrlPr>
              <w:rPr>
                <w:rFonts w:ascii="Cambria Math" w:hAnsi="Cambria Math" w:cs="Times New Roman"/>
              </w:rPr>
            </m:ctrlPr>
          </m:fPr>
          <m:num>
            <m:sSub>
              <m:sSubPr>
                <m:ctrlPr>
                  <w:rPr>
                    <w:rFonts w:ascii="Cambria Math" w:hAnsi="Cambria Math" w:cs="Times New Roman"/>
                  </w:rPr>
                </m:ctrlPr>
              </m:sSubPr>
              <m:e>
                <m:r>
                  <m:rPr>
                    <m:sty m:val="p"/>
                  </m:rPr>
                  <w:rPr>
                    <w:rFonts w:ascii="Cambria Math" w:hAnsi="Cambria Math" w:cs="Times New Roman"/>
                  </w:rPr>
                  <m:t>RPKM</m:t>
                </m:r>
              </m:e>
              <m:sub>
                <m:r>
                  <m:rPr>
                    <m:sty m:val="p"/>
                  </m:rPr>
                  <w:rPr>
                    <w:rFonts w:ascii="Cambria Math" w:hAnsi="Cambria Math" w:cs="Times New Roman"/>
                  </w:rPr>
                  <m:t>i</m:t>
                </m:r>
              </m:sub>
            </m:sSub>
          </m:num>
          <m:den>
            <m:sSub>
              <m:sSubPr>
                <m:ctrlPr>
                  <w:rPr>
                    <w:rFonts w:ascii="Cambria Math" w:hAnsi="Cambria Math" w:cs="Times New Roman"/>
                  </w:rPr>
                </m:ctrlPr>
              </m:sSubPr>
              <m:e>
                <m:nary>
                  <m:naryPr>
                    <m:chr m:val="∑"/>
                    <m:limLoc m:val="undOvr"/>
                    <m:ctrlPr>
                      <w:rPr>
                        <w:rFonts w:ascii="Cambria Math" w:hAnsi="Cambria Math" w:cs="Times New Roman"/>
                      </w:rPr>
                    </m:ctrlPr>
                  </m:naryPr>
                  <m:sub>
                    <m:r>
                      <w:rPr>
                        <w:rFonts w:ascii="Cambria Math" w:hAnsi="Cambria Math" w:cs="Times New Roman"/>
                      </w:rPr>
                      <m:t>i</m:t>
                    </m:r>
                  </m:sub>
                  <m:sup>
                    <m:r>
                      <w:rPr>
                        <w:rFonts w:ascii="Cambria Math" w:hAnsi="Cambria Math" w:cs="Times New Roman"/>
                      </w:rPr>
                      <m:t xml:space="preserve"> </m:t>
                    </m:r>
                  </m:sup>
                  <m:e>
                    <m:r>
                      <w:rPr>
                        <w:rFonts w:ascii="Cambria Math" w:hAnsi="Cambria Math" w:cs="Times New Roman"/>
                      </w:rPr>
                      <m:t xml:space="preserve"> </m:t>
                    </m:r>
                  </m:e>
                </m:nary>
                <m:r>
                  <m:rPr>
                    <m:sty m:val="p"/>
                  </m:rPr>
                  <w:rPr>
                    <w:rFonts w:ascii="Cambria Math" w:hAnsi="Cambria Math" w:cs="Times New Roman"/>
                  </w:rPr>
                  <m:t>RPKM</m:t>
                </m:r>
              </m:e>
              <m:sub>
                <m:r>
                  <m:rPr>
                    <m:sty m:val="p"/>
                  </m:rPr>
                  <w:rPr>
                    <w:rFonts w:ascii="Cambria Math" w:hAnsi="Cambria Math" w:cs="Times New Roman"/>
                  </w:rPr>
                  <m:t>i</m:t>
                </m:r>
              </m:sub>
            </m:sSub>
          </m:den>
        </m:f>
      </m:oMath>
      <w:r w:rsidRPr="008B2CB2">
        <w:rPr>
          <w:rFonts w:cs="Times New Roman"/>
        </w:rPr>
        <w:t xml:space="preserve">, and </w:t>
      </w:r>
      <w:r w:rsidRPr="008B2CB2">
        <w:rPr>
          <w:rFonts w:cs="Times New Roman"/>
          <w:i/>
        </w:rPr>
        <w:t xml:space="preserve">i  </w:t>
      </w:r>
      <w:r w:rsidRPr="008B2CB2">
        <w:rPr>
          <w:rFonts w:cs="Times New Roman"/>
        </w:rPr>
        <w:t>denotes different samples,</w:t>
      </w:r>
    </w:p>
    <w:p w14:paraId="756E0624" w14:textId="77777777" w:rsidR="00602E2F" w:rsidRPr="008B2CB2" w:rsidRDefault="00602E2F" w:rsidP="00621EC3">
      <w:pPr>
        <w:rPr>
          <w:rFonts w:cs="Times New Roman"/>
        </w:rPr>
      </w:pPr>
      <w:r w:rsidRPr="008B2CB2">
        <w:rPr>
          <w:rFonts w:cs="Times New Roman"/>
        </w:rPr>
        <w:t>5-8: the same scores as 1-4, based on nRPKM values, instead of raw RPKM.</w:t>
      </w:r>
    </w:p>
    <w:p w14:paraId="18EE8C8A" w14:textId="3BBC4DE8" w:rsidR="00602E2F" w:rsidRPr="008B2CB2" w:rsidRDefault="00602E2F" w:rsidP="00621EC3">
      <w:r w:rsidRPr="008B2CB2">
        <w:t xml:space="preserve">9-12: The same scores as 1-4, based on TMM scaled RPKM values </w:t>
      </w:r>
      <w:r w:rsidR="00E410EA">
        <w:fldChar w:fldCharType="begin"/>
      </w:r>
      <w:r w:rsidR="00E410EA">
        <w:instrText xml:space="preserve"> ADDIN cite{20196867}</w:instrText>
      </w:r>
      <w:r w:rsidR="00E410EA">
        <w:fldChar w:fldCharType="separate"/>
      </w:r>
      <w:r w:rsidR="00E410EA">
        <w:t>[61]</w:t>
      </w:r>
      <w:r w:rsidR="00E410EA">
        <w:fldChar w:fldCharType="end"/>
      </w:r>
      <w:r w:rsidRPr="008B2CB2">
        <w:t xml:space="preserve">, instead of raw RPKM. The TMM scale factors were obtained using the calcNormFactors function in R/bioconductor package EdgeR using default parameters </w:t>
      </w:r>
      <w:r w:rsidR="00E410EA">
        <w:fldChar w:fldCharType="begin"/>
      </w:r>
      <w:r w:rsidR="00E410EA">
        <w:instrText xml:space="preserve"> ADDIN cite{19910308}</w:instrText>
      </w:r>
      <w:r w:rsidR="00E410EA">
        <w:fldChar w:fldCharType="separate"/>
      </w:r>
      <w:r w:rsidR="00E410EA">
        <w:t>[63]</w:t>
      </w:r>
      <w:r w:rsidR="00E410EA">
        <w:fldChar w:fldCharType="end"/>
      </w:r>
      <w:r w:rsidRPr="008B2CB2">
        <w:t>.</w:t>
      </w:r>
    </w:p>
    <w:p w14:paraId="12924E8C" w14:textId="77777777" w:rsidR="00602E2F" w:rsidRPr="008B2CB2" w:rsidRDefault="00602E2F" w:rsidP="00621EC3">
      <w:pPr>
        <w:rPr>
          <w:rFonts w:cs="Times New Roman"/>
        </w:rPr>
      </w:pPr>
    </w:p>
    <w:p w14:paraId="11DBFE1F" w14:textId="2D9FC368" w:rsidR="00602E2F" w:rsidRPr="008B2CB2" w:rsidRDefault="00602E2F" w:rsidP="00621EC3">
      <w:r w:rsidRPr="008B2CB2">
        <w:t xml:space="preserve">We have used chromatin features in mixed cell samples as an independent validation set in assessing these scores. Tri-methylation of lysine 36 on the histone H3 tail (H3K36me3) is an epigenetic mark associated with active transcription. Conversely, H3K27me3 is a mark that is associated with PolyComb mediated silencing. Therefore, genes expressed in the majority of cells in a mixed cell sample tend to show H3K36me3 enrichment and H3K27me3 depletion. However, for genes that are expressed in only </w:t>
      </w:r>
      <w:r w:rsidRPr="008B2CB2">
        <w:lastRenderedPageBreak/>
        <w:t xml:space="preserve">a subset of the cells, the H3K36me3 signal may be washed out and these genes may be repressed in the majority of cells and enriched for H3K27me3 mark </w:t>
      </w:r>
      <w:r w:rsidR="00E410EA">
        <w:fldChar w:fldCharType="begin"/>
      </w:r>
      <w:r w:rsidR="00E410EA">
        <w:instrText xml:space="preserve"> ADDIN cite{mod2}</w:instrText>
      </w:r>
      <w:r w:rsidR="00E410EA">
        <w:fldChar w:fldCharType="separate"/>
      </w:r>
      <w:r w:rsidR="00E410EA">
        <w:t>[64]</w:t>
      </w:r>
      <w:r w:rsidR="00E410EA">
        <w:fldChar w:fldCharType="end"/>
      </w:r>
      <w:r w:rsidRPr="008B2CB2">
        <w:t>. We assigned genes enriched in H3K36me3 or depleted in H3K27me3 in fly and worm L3 samples as broadly expressed and vice versa. Even though this classification may not be completely accurate, it allows an assessment of different broadly expressed gene definitions. In particular, it provides a comparison of expression-based scores obtained from whole animals during developmental stages to a data set that is sensitive to tissue specific variation in a given stage. For both marks and both species, we found that the coefficient of variation of log</w:t>
      </w:r>
      <w:r w:rsidRPr="008B2CB2">
        <w:rPr>
          <w:vertAlign w:val="subscript"/>
        </w:rPr>
        <w:t>2</w:t>
      </w:r>
      <w:r w:rsidRPr="008B2CB2">
        <w:t>(nRPKM+1) showed the best performance in classifying broadly expressed genes (</w:t>
      </w:r>
      <w:r w:rsidR="001D10AA" w:rsidRPr="008B2CB2">
        <w:t>Fig.</w:t>
      </w:r>
      <w:r w:rsidRPr="008B2CB2">
        <w:t xml:space="preserve"> S1). </w:t>
      </w:r>
    </w:p>
    <w:p w14:paraId="3FB093A6" w14:textId="77777777" w:rsidR="00602E2F" w:rsidRPr="008B2CB2" w:rsidRDefault="00602E2F" w:rsidP="00621EC3"/>
    <w:p w14:paraId="741D1D78" w14:textId="77777777" w:rsidR="00602E2F" w:rsidRPr="008B2CB2" w:rsidRDefault="00602E2F" w:rsidP="00621EC3">
      <w:r w:rsidRPr="008B2CB2">
        <w:t>As an additional check, we investigated how stable each score is depending on the RNA-Seq samples used. We calculated all twelve scores described above for additional modENCODE RNA-Seq samples which were not included in this study. These sets include 72 strand-specific samples including cell lines and tissues for fly, and 45 samples including different treatment conditions for worm. We calculated the spearman correlation for each score between the developmental stages studied and these additional samples. For both species, we observed that the coefficient of variation of log</w:t>
      </w:r>
      <w:r w:rsidRPr="008B2CB2">
        <w:rPr>
          <w:vertAlign w:val="subscript"/>
        </w:rPr>
        <w:t>2</w:t>
      </w:r>
      <w:r w:rsidRPr="008B2CB2">
        <w:t xml:space="preserve">(nRPKM+1) has the highest correlation between two independent sample sets. The degree of correlation observed suggests that the list of genes we identify as broadly expressed using developmental stages is indeed a generally applicable list. </w:t>
      </w:r>
    </w:p>
    <w:p w14:paraId="1C008074" w14:textId="77777777" w:rsidR="00602E2F" w:rsidRPr="008B2CB2" w:rsidRDefault="00602E2F" w:rsidP="00621EC3"/>
    <w:p w14:paraId="5A4C9F5B" w14:textId="77777777" w:rsidR="00602E2F" w:rsidRPr="008B2CB2" w:rsidRDefault="00602E2F" w:rsidP="00621EC3">
      <w:r w:rsidRPr="008B2CB2">
        <w:t>Based on the above observations, we defined broadly expressed genes based on the coefficient of variation of log</w:t>
      </w:r>
      <w:r w:rsidRPr="008B2CB2">
        <w:rPr>
          <w:vertAlign w:val="subscript"/>
        </w:rPr>
        <w:t>2</w:t>
      </w:r>
      <w:r w:rsidRPr="008B2CB2">
        <w:t>(nRPKM+1). The distribution of the coefficient shows a large peak at small variability for all three species (</w:t>
      </w:r>
      <w:r w:rsidR="001D10AA" w:rsidRPr="008B2CB2">
        <w:t>Fig.</w:t>
      </w:r>
      <w:r w:rsidRPr="008B2CB2">
        <w:t xml:space="preserve"> S1). Empirically, we found that the distribution around this peak is well described by a skew normal function for all three species (</w:t>
      </w:r>
      <w:r w:rsidR="001D10AA" w:rsidRPr="008B2CB2">
        <w:t>Fig.</w:t>
      </w:r>
      <w:r w:rsidRPr="008B2CB2">
        <w:t xml:space="preserve"> S1). We set a threshold at the coefficient value where the area under the skew normal fit drops to 99% of the area under the actual distribution of the coefficient of variation and defined the genes with variability less than this threshold as broadly expressed. The threshold for each species is marked with a vertical colored line in </w:t>
      </w:r>
      <w:r w:rsidR="001D10AA" w:rsidRPr="008B2CB2">
        <w:t>Fig.</w:t>
      </w:r>
      <w:r w:rsidRPr="008B2CB2">
        <w:t xml:space="preserve"> S1. </w:t>
      </w:r>
    </w:p>
    <w:p w14:paraId="488A4F42" w14:textId="77777777" w:rsidR="00602E2F" w:rsidRPr="008B2CB2" w:rsidRDefault="00602E2F" w:rsidP="00621EC3"/>
    <w:p w14:paraId="7D0F71B6" w14:textId="2700447E" w:rsidR="00602E2F" w:rsidRPr="008B2CB2" w:rsidRDefault="00602E2F" w:rsidP="00621EC3">
      <w:r w:rsidRPr="008B2CB2">
        <w:t xml:space="preserve">Gene Ontology (GO) terms for broadly expressed protein-coding genes were determined for each species using the getEnrichedGO function in R/bioconductor package ChIPpeakAnno </w:t>
      </w:r>
      <w:r w:rsidR="00E410EA">
        <w:fldChar w:fldCharType="begin"/>
      </w:r>
      <w:r w:rsidR="00E410EA">
        <w:instrText xml:space="preserve"> ADDIN cite{20459804}</w:instrText>
      </w:r>
      <w:r w:rsidR="00E410EA">
        <w:fldChar w:fldCharType="separate"/>
      </w:r>
      <w:r w:rsidR="00E410EA">
        <w:t>[65]</w:t>
      </w:r>
      <w:r w:rsidR="00E410EA">
        <w:fldChar w:fldCharType="end"/>
      </w:r>
      <w:r w:rsidRPr="008B2CB2">
        <w:t>. P-values were adjusted for multiple hypothesis testing using the Benjamini &amp; Hochberg step-up FDR-controlling procedure: (multiAdj = TRUE, multiAdjMethod = "BH"). The minimum number of terms for each GO category is set at 100: (minGOterm = 100). Terms for which the product of p-values for the three species is less than 10</w:t>
      </w:r>
      <w:r w:rsidRPr="008B2CB2">
        <w:rPr>
          <w:vertAlign w:val="superscript"/>
        </w:rPr>
        <w:t>-100</w:t>
      </w:r>
      <w:r w:rsidRPr="008B2CB2">
        <w:t xml:space="preserve"> and the individual p-values are all less than 0.01 are reported as top common GO terms. </w:t>
      </w:r>
    </w:p>
    <w:p w14:paraId="548A520B" w14:textId="77777777" w:rsidR="00602E2F" w:rsidRPr="008B2CB2" w:rsidRDefault="00602E2F" w:rsidP="00621EC3"/>
    <w:p w14:paraId="597A64CF" w14:textId="77777777" w:rsidR="00602E2F" w:rsidRPr="008B2CB2" w:rsidRDefault="00602E2F" w:rsidP="00621EC3">
      <w:pPr>
        <w:rPr>
          <w:rFonts w:cs="Times New Roman"/>
        </w:rPr>
      </w:pPr>
      <w:r w:rsidRPr="008B2CB2">
        <w:t>The nRPKM scale and the threshold on the coefficient of variation, which were identified using coding genes, were applied to non-coding genes, pseudogenes and TARs directly to identify broadly expressed genes in these classes.</w:t>
      </w:r>
    </w:p>
    <w:p w14:paraId="477A39DB" w14:textId="77777777" w:rsidR="00602E2F" w:rsidRPr="008B2CB2" w:rsidRDefault="00602E2F" w:rsidP="00621EC3">
      <w:pPr>
        <w:rPr>
          <w:rFonts w:cs="Times New Roman"/>
        </w:rPr>
      </w:pPr>
    </w:p>
    <w:p w14:paraId="370A6C89" w14:textId="77777777" w:rsidR="00602E2F" w:rsidRPr="008B2CB2" w:rsidRDefault="00602E2F" w:rsidP="00621EC3">
      <w:pPr>
        <w:pStyle w:val="Heading2"/>
      </w:pPr>
      <w:bookmarkStart w:id="42" w:name="h.bivwi02bhr0f" w:colFirst="0" w:colLast="0"/>
      <w:bookmarkStart w:id="43" w:name="_Toc243122358"/>
      <w:bookmarkStart w:id="44" w:name="_Toc254443980"/>
      <w:bookmarkEnd w:id="42"/>
      <w:r w:rsidRPr="008B2CB2">
        <w:t>B.5. Splicing</w:t>
      </w:r>
      <w:bookmarkEnd w:id="43"/>
      <w:bookmarkEnd w:id="44"/>
    </w:p>
    <w:p w14:paraId="25F2A5C7" w14:textId="77777777" w:rsidR="00602E2F" w:rsidRPr="008B2CB2" w:rsidRDefault="00602E2F" w:rsidP="00621EC3"/>
    <w:p w14:paraId="68CE8D3F" w14:textId="77777777" w:rsidR="00602E2F" w:rsidRPr="008B2CB2" w:rsidRDefault="00602E2F" w:rsidP="00621EC3">
      <w:r w:rsidRPr="008B2CB2">
        <w:t xml:space="preserve">With the great depth of sequence reads in the data sets, alternative splice junctions that are very rare relative to constitutive junctions were detected, perhaps reflecting imprecision in the splicing machinery. By design the annotation sets used give a conservative estimate of the number of alternative splicing </w:t>
      </w:r>
      <w:r w:rsidRPr="008B2CB2">
        <w:lastRenderedPageBreak/>
        <w:t xml:space="preserve">events for a given gene. </w:t>
      </w:r>
    </w:p>
    <w:p w14:paraId="570D8E70" w14:textId="77777777" w:rsidR="00602E2F" w:rsidRPr="008B2CB2" w:rsidRDefault="00602E2F" w:rsidP="00621EC3"/>
    <w:p w14:paraId="3E1E55C0" w14:textId="77777777" w:rsidR="00D30359" w:rsidRPr="008B2CB2" w:rsidRDefault="00D30359" w:rsidP="003C10E1">
      <w:pPr>
        <w:pStyle w:val="Heading3"/>
      </w:pPr>
      <w:bookmarkStart w:id="45" w:name="_Toc254443981"/>
      <w:r w:rsidRPr="008B2CB2">
        <w:t>B.5.1. Comparison of Splicing In Annotation Sets</w:t>
      </w:r>
      <w:bookmarkEnd w:id="45"/>
    </w:p>
    <w:p w14:paraId="2CCC7247" w14:textId="77777777" w:rsidR="00D30359" w:rsidRPr="008B2CB2" w:rsidRDefault="00D30359" w:rsidP="00621EC3">
      <w:pPr>
        <w:rPr>
          <w:shd w:val="clear" w:color="auto" w:fill="FFF2CC"/>
        </w:rPr>
      </w:pPr>
    </w:p>
    <w:p w14:paraId="3A48EB3B" w14:textId="75D8CCF0" w:rsidR="00D30359" w:rsidRPr="008B2CB2" w:rsidRDefault="00D30359" w:rsidP="00621EC3">
      <w:pPr>
        <w:rPr>
          <w:rFonts w:eastAsia="Arial"/>
          <w:szCs w:val="22"/>
          <w:lang w:eastAsia="ja-JP"/>
        </w:rPr>
      </w:pPr>
      <w:r w:rsidRPr="008B2CB2">
        <w:rPr>
          <w:rFonts w:eastAsia="Arial"/>
          <w:szCs w:val="22"/>
          <w:lang w:eastAsia="ja-JP"/>
        </w:rPr>
        <w:t xml:space="preserve">Using the protein-coding gene annotation sets described above, we compared the number of annotated isoforms per </w:t>
      </w:r>
      <w:r w:rsidR="00A05B9C" w:rsidRPr="008B2CB2">
        <w:rPr>
          <w:rFonts w:eastAsia="Arial"/>
          <w:szCs w:val="22"/>
          <w:lang w:eastAsia="ja-JP"/>
        </w:rPr>
        <w:t>gene in the three organisms (</w:t>
      </w:r>
      <w:r w:rsidR="001D10AA" w:rsidRPr="008B2CB2">
        <w:rPr>
          <w:rFonts w:eastAsia="Arial"/>
          <w:szCs w:val="22"/>
          <w:lang w:eastAsia="ja-JP"/>
        </w:rPr>
        <w:t>Fig.</w:t>
      </w:r>
      <w:r w:rsidRPr="008B2CB2">
        <w:rPr>
          <w:rFonts w:eastAsia="Arial"/>
          <w:szCs w:val="22"/>
          <w:lang w:eastAsia="ja-JP"/>
        </w:rPr>
        <w:t xml:space="preserve"> </w:t>
      </w:r>
      <w:r w:rsidR="00A05B9C" w:rsidRPr="008B2CB2">
        <w:rPr>
          <w:rFonts w:eastAsia="Arial"/>
          <w:szCs w:val="22"/>
          <w:lang w:eastAsia="ja-JP"/>
        </w:rPr>
        <w:t>ED</w:t>
      </w:r>
      <w:r w:rsidR="007225D7">
        <w:rPr>
          <w:rFonts w:eastAsia="Arial"/>
          <w:szCs w:val="22"/>
          <w:lang w:eastAsia="ja-JP"/>
        </w:rPr>
        <w:t>4</w:t>
      </w:r>
      <w:r w:rsidRPr="008B2CB2">
        <w:rPr>
          <w:rFonts w:eastAsia="Arial"/>
          <w:szCs w:val="22"/>
          <w:lang w:eastAsia="ja-JP"/>
        </w:rPr>
        <w:t>). (Note, by design the three annotation sets used give a conservative estimate of the number of alterna</w:t>
      </w:r>
      <w:r w:rsidR="00B46273" w:rsidRPr="008B2CB2">
        <w:rPr>
          <w:rFonts w:eastAsia="Arial"/>
          <w:szCs w:val="22"/>
          <w:lang w:eastAsia="ja-JP"/>
        </w:rPr>
        <w:t>tive splicing events.</w:t>
      </w:r>
      <w:r w:rsidRPr="008B2CB2">
        <w:rPr>
          <w:rFonts w:eastAsia="Arial"/>
          <w:szCs w:val="22"/>
          <w:lang w:eastAsia="ja-JP"/>
        </w:rPr>
        <w:t xml:space="preserve">) Consistent with recent reports </w:t>
      </w:r>
      <w:r w:rsidR="00E410EA">
        <w:rPr>
          <w:rFonts w:eastAsia="Arial"/>
          <w:szCs w:val="22"/>
          <w:lang w:eastAsia="ja-JP"/>
        </w:rPr>
        <w:fldChar w:fldCharType="begin"/>
      </w:r>
      <w:r w:rsidR="00E410EA">
        <w:rPr>
          <w:rFonts w:eastAsia="Arial"/>
          <w:szCs w:val="22"/>
          <w:lang w:eastAsia="ja-JP"/>
        </w:rPr>
        <w:instrText xml:space="preserve"> ADDIN cite{18978772,18978789}</w:instrText>
      </w:r>
      <w:r w:rsidR="00E410EA">
        <w:rPr>
          <w:rFonts w:eastAsia="Arial"/>
          <w:szCs w:val="22"/>
          <w:lang w:eastAsia="ja-JP"/>
        </w:rPr>
        <w:fldChar w:fldCharType="separate"/>
      </w:r>
      <w:r w:rsidR="00E410EA">
        <w:rPr>
          <w:rFonts w:eastAsia="Arial"/>
          <w:szCs w:val="22"/>
          <w:lang w:eastAsia="ja-JP"/>
        </w:rPr>
        <w:t>[66, 67]</w:t>
      </w:r>
      <w:r w:rsidR="00E410EA">
        <w:rPr>
          <w:rFonts w:eastAsia="Arial"/>
          <w:szCs w:val="22"/>
          <w:lang w:eastAsia="ja-JP"/>
        </w:rPr>
        <w:fldChar w:fldCharType="end"/>
      </w:r>
      <w:r w:rsidRPr="008B2CB2">
        <w:rPr>
          <w:rFonts w:eastAsia="Arial"/>
          <w:szCs w:val="22"/>
          <w:lang w:eastAsia="ja-JP"/>
        </w:rPr>
        <w:t xml:space="preserve"> we found that ~81% of human protein-coding genes express multiple mRNA isoforms. The corresponding fraction is similar in worm (~74%), but less in fly (~47%). However, fly has the greatest number of "outlier" genes that express a large diversity of isoforms. In particular, it has 100 genes with &gt;50 isoforms. An extreme case is Dscam, which has &gt;38,000 potential isoforms </w:t>
      </w:r>
      <w:r w:rsidR="00E410EA">
        <w:rPr>
          <w:rFonts w:eastAsia="Arial"/>
          <w:szCs w:val="22"/>
          <w:lang w:eastAsia="ja-JP"/>
        </w:rPr>
        <w:fldChar w:fldCharType="begin"/>
      </w:r>
      <w:r w:rsidR="00E410EA">
        <w:rPr>
          <w:rFonts w:eastAsia="Arial"/>
          <w:szCs w:val="22"/>
          <w:lang w:eastAsia="ja-JP"/>
        </w:rPr>
        <w:instrText xml:space="preserve"> ADDIN cite{10892653}</w:instrText>
      </w:r>
      <w:r w:rsidR="00E410EA">
        <w:rPr>
          <w:rFonts w:eastAsia="Arial"/>
          <w:szCs w:val="22"/>
          <w:lang w:eastAsia="ja-JP"/>
        </w:rPr>
        <w:fldChar w:fldCharType="separate"/>
      </w:r>
      <w:r w:rsidR="00E410EA">
        <w:rPr>
          <w:rFonts w:eastAsia="Arial"/>
          <w:szCs w:val="22"/>
          <w:lang w:eastAsia="ja-JP"/>
        </w:rPr>
        <w:t>[68]</w:t>
      </w:r>
      <w:r w:rsidR="00E410EA">
        <w:rPr>
          <w:rFonts w:eastAsia="Arial"/>
          <w:szCs w:val="22"/>
          <w:lang w:eastAsia="ja-JP"/>
        </w:rPr>
        <w:fldChar w:fldCharType="end"/>
      </w:r>
      <w:r w:rsidRPr="008B2CB2">
        <w:rPr>
          <w:rFonts w:eastAsia="Arial"/>
          <w:szCs w:val="22"/>
          <w:lang w:eastAsia="ja-JP"/>
        </w:rPr>
        <w:t>.</w:t>
      </w:r>
    </w:p>
    <w:p w14:paraId="1A74FD52" w14:textId="77777777" w:rsidR="00D30359" w:rsidRPr="008B2CB2" w:rsidRDefault="00D30359" w:rsidP="00621EC3">
      <w:pPr>
        <w:rPr>
          <w:rFonts w:eastAsia="Arial"/>
          <w:szCs w:val="22"/>
          <w:lang w:eastAsia="ja-JP"/>
        </w:rPr>
      </w:pPr>
    </w:p>
    <w:p w14:paraId="1526DFD3" w14:textId="21728708" w:rsidR="00D30359" w:rsidRPr="008B2CB2" w:rsidRDefault="00D30359" w:rsidP="00621EC3">
      <w:pPr>
        <w:rPr>
          <w:rFonts w:eastAsia="Arial"/>
          <w:szCs w:val="22"/>
          <w:lang w:eastAsia="ja-JP"/>
        </w:rPr>
      </w:pPr>
      <w:r w:rsidRPr="008B2CB2">
        <w:rPr>
          <w:rFonts w:eastAsia="Arial"/>
          <w:szCs w:val="22"/>
          <w:lang w:eastAsia="ja-JP"/>
        </w:rPr>
        <w:t>The proportions of different alternative splicing events are broadly similar between the three organisms. However, skipped exons are most abundant in humans while retained intron</w:t>
      </w:r>
      <w:r w:rsidR="00A05B9C" w:rsidRPr="008B2CB2">
        <w:rPr>
          <w:rFonts w:eastAsia="Arial"/>
          <w:szCs w:val="22"/>
          <w:lang w:eastAsia="ja-JP"/>
        </w:rPr>
        <w:t>s are most abundant in fly  (</w:t>
      </w:r>
      <w:r w:rsidR="001D10AA" w:rsidRPr="008B2CB2">
        <w:rPr>
          <w:rFonts w:eastAsia="Arial"/>
          <w:szCs w:val="22"/>
          <w:lang w:eastAsia="ja-JP"/>
        </w:rPr>
        <w:t>Fig.</w:t>
      </w:r>
      <w:r w:rsidRPr="008B2CB2">
        <w:rPr>
          <w:rFonts w:eastAsia="Arial"/>
          <w:szCs w:val="22"/>
          <w:lang w:eastAsia="ja-JP"/>
        </w:rPr>
        <w:t xml:space="preserve"> </w:t>
      </w:r>
      <w:r w:rsidR="00A05B9C" w:rsidRPr="008B2CB2">
        <w:rPr>
          <w:rFonts w:eastAsia="Arial"/>
          <w:szCs w:val="22"/>
          <w:lang w:eastAsia="ja-JP"/>
        </w:rPr>
        <w:t>ED</w:t>
      </w:r>
      <w:r w:rsidR="007225D7">
        <w:rPr>
          <w:rFonts w:eastAsia="Arial"/>
          <w:szCs w:val="22"/>
          <w:lang w:eastAsia="ja-JP"/>
        </w:rPr>
        <w:t>4</w:t>
      </w:r>
      <w:r w:rsidRPr="008B2CB2">
        <w:rPr>
          <w:rFonts w:eastAsia="Arial"/>
          <w:szCs w:val="22"/>
          <w:lang w:eastAsia="ja-JP"/>
        </w:rPr>
        <w:t xml:space="preserve">). This may be because in human, with large introns, exon definition predominates where the splicing machinery recognizes splice sites on either side of an exon </w:t>
      </w:r>
      <w:r w:rsidR="00E410EA">
        <w:rPr>
          <w:rFonts w:eastAsia="Arial"/>
          <w:szCs w:val="22"/>
          <w:lang w:eastAsia="ja-JP"/>
        </w:rPr>
        <w:fldChar w:fldCharType="begin"/>
      </w:r>
      <w:r w:rsidR="00E410EA">
        <w:rPr>
          <w:rFonts w:eastAsia="Arial"/>
          <w:szCs w:val="22"/>
          <w:lang w:eastAsia="ja-JP"/>
        </w:rPr>
        <w:instrText xml:space="preserve"> ADDIN cite{7852296}</w:instrText>
      </w:r>
      <w:r w:rsidR="00E410EA">
        <w:rPr>
          <w:rFonts w:eastAsia="Arial"/>
          <w:szCs w:val="22"/>
          <w:lang w:eastAsia="ja-JP"/>
        </w:rPr>
        <w:fldChar w:fldCharType="separate"/>
      </w:r>
      <w:r w:rsidR="00E410EA">
        <w:rPr>
          <w:rFonts w:eastAsia="Arial"/>
          <w:szCs w:val="22"/>
          <w:lang w:eastAsia="ja-JP"/>
        </w:rPr>
        <w:t>[69]</w:t>
      </w:r>
      <w:r w:rsidR="00E410EA">
        <w:rPr>
          <w:rFonts w:eastAsia="Arial"/>
          <w:szCs w:val="22"/>
          <w:lang w:eastAsia="ja-JP"/>
        </w:rPr>
        <w:fldChar w:fldCharType="end"/>
      </w:r>
      <w:r w:rsidRPr="008B2CB2">
        <w:rPr>
          <w:rFonts w:eastAsia="Arial"/>
          <w:szCs w:val="22"/>
          <w:lang w:eastAsia="ja-JP"/>
        </w:rPr>
        <w:t xml:space="preserve">, while in fly, the splicing machinery coordinately assembles on the splice sites on either side of an intron </w:t>
      </w:r>
      <w:r w:rsidR="00E410EA">
        <w:rPr>
          <w:rFonts w:eastAsia="Arial"/>
          <w:szCs w:val="22"/>
          <w:lang w:eastAsia="ja-JP"/>
        </w:rPr>
        <w:fldChar w:fldCharType="begin"/>
      </w:r>
      <w:r w:rsidR="00E410EA">
        <w:rPr>
          <w:rFonts w:eastAsia="Arial"/>
          <w:szCs w:val="22"/>
          <w:lang w:eastAsia="ja-JP"/>
        </w:rPr>
        <w:instrText xml:space="preserve"> ADDIN cite{8164690}</w:instrText>
      </w:r>
      <w:r w:rsidR="00E410EA">
        <w:rPr>
          <w:rFonts w:eastAsia="Arial"/>
          <w:szCs w:val="22"/>
          <w:lang w:eastAsia="ja-JP"/>
        </w:rPr>
        <w:fldChar w:fldCharType="separate"/>
      </w:r>
      <w:r w:rsidR="00E410EA">
        <w:rPr>
          <w:rFonts w:eastAsia="Arial"/>
          <w:szCs w:val="22"/>
          <w:lang w:eastAsia="ja-JP"/>
        </w:rPr>
        <w:t>[70]</w:t>
      </w:r>
      <w:r w:rsidR="00E410EA">
        <w:rPr>
          <w:rFonts w:eastAsia="Arial"/>
          <w:szCs w:val="22"/>
          <w:lang w:eastAsia="ja-JP"/>
        </w:rPr>
        <w:fldChar w:fldCharType="end"/>
      </w:r>
      <w:r w:rsidRPr="008B2CB2">
        <w:rPr>
          <w:rFonts w:eastAsia="Arial"/>
          <w:szCs w:val="22"/>
          <w:lang w:eastAsia="ja-JP"/>
        </w:rPr>
        <w:t>.</w:t>
      </w:r>
    </w:p>
    <w:p w14:paraId="0F655B80" w14:textId="77777777" w:rsidR="00D30359" w:rsidRPr="008B2CB2" w:rsidRDefault="00D30359" w:rsidP="00621EC3">
      <w:pPr>
        <w:rPr>
          <w:rFonts w:eastAsia="Arial"/>
          <w:szCs w:val="22"/>
          <w:lang w:eastAsia="ja-JP"/>
        </w:rPr>
      </w:pPr>
    </w:p>
    <w:p w14:paraId="3E73F9AB" w14:textId="543C7047" w:rsidR="00D30359" w:rsidRPr="008B2CB2" w:rsidRDefault="00D30359" w:rsidP="00621EC3">
      <w:pPr>
        <w:rPr>
          <w:rFonts w:eastAsia="Arial"/>
          <w:szCs w:val="22"/>
          <w:lang w:eastAsia="ja-JP"/>
        </w:rPr>
      </w:pPr>
      <w:r w:rsidRPr="008B2CB2">
        <w:rPr>
          <w:rFonts w:eastAsia="Arial"/>
          <w:szCs w:val="22"/>
          <w:lang w:eastAsia="ja-JP"/>
        </w:rPr>
        <w:t xml:space="preserve">Another difference between the three organisms relates to mutually exclusive splicing. In fly, there are 12 mutually exclusive splicing events involving more than two exons. These range from clusters of three alternative exons to as many as 48 alternative exons in Dscam. In contrast, all mutually exclusive splicing events in human and worm involve only two exons. The mechanisms required to faithfully splice clusters of mutually exclusive exons containing only two and more than two exons are distinct </w:t>
      </w:r>
      <w:r w:rsidR="00E410EA">
        <w:rPr>
          <w:rFonts w:eastAsia="Arial"/>
          <w:szCs w:val="22"/>
          <w:lang w:eastAsia="ja-JP"/>
        </w:rPr>
        <w:fldChar w:fldCharType="begin"/>
      </w:r>
      <w:r w:rsidR="00E410EA">
        <w:rPr>
          <w:rFonts w:eastAsia="Arial"/>
          <w:szCs w:val="22"/>
          <w:lang w:eastAsia="ja-JP"/>
        </w:rPr>
        <w:instrText xml:space="preserve"> ADDIN cite{18380340}</w:instrText>
      </w:r>
      <w:r w:rsidR="00E410EA">
        <w:rPr>
          <w:rFonts w:eastAsia="Arial"/>
          <w:szCs w:val="22"/>
          <w:lang w:eastAsia="ja-JP"/>
        </w:rPr>
        <w:fldChar w:fldCharType="separate"/>
      </w:r>
      <w:r w:rsidR="00E410EA">
        <w:rPr>
          <w:rFonts w:eastAsia="Arial"/>
          <w:szCs w:val="22"/>
          <w:lang w:eastAsia="ja-JP"/>
        </w:rPr>
        <w:t>[71]</w:t>
      </w:r>
      <w:r w:rsidR="00E410EA">
        <w:rPr>
          <w:rFonts w:eastAsia="Arial"/>
          <w:szCs w:val="22"/>
          <w:lang w:eastAsia="ja-JP"/>
        </w:rPr>
        <w:fldChar w:fldCharType="end"/>
      </w:r>
      <w:r w:rsidRPr="008B2CB2">
        <w:rPr>
          <w:rFonts w:eastAsia="Arial"/>
          <w:szCs w:val="22"/>
          <w:lang w:eastAsia="ja-JP"/>
        </w:rPr>
        <w:t>, suggesting another fundamental difference in the splicing machinery of fly compared to that of human and worm.</w:t>
      </w:r>
    </w:p>
    <w:p w14:paraId="023DE97F" w14:textId="77777777" w:rsidR="00D30359" w:rsidRPr="008B2CB2" w:rsidRDefault="00D30359" w:rsidP="00621EC3">
      <w:pPr>
        <w:rPr>
          <w:rFonts w:eastAsia="Arial" w:cs="Times New Roman"/>
          <w:szCs w:val="22"/>
          <w:lang w:eastAsia="ja-JP"/>
        </w:rPr>
      </w:pPr>
    </w:p>
    <w:p w14:paraId="1C334E7B" w14:textId="77777777" w:rsidR="00D30359" w:rsidRPr="008B2CB2" w:rsidRDefault="00D30359" w:rsidP="00621EC3">
      <w:pPr>
        <w:rPr>
          <w:rFonts w:eastAsia="Arial" w:cs="Times New Roman"/>
          <w:szCs w:val="22"/>
          <w:lang w:eastAsia="ja-JP"/>
        </w:rPr>
      </w:pPr>
      <w:r w:rsidRPr="008B2CB2">
        <w:rPr>
          <w:rFonts w:eastAsia="Arial" w:cs="Times New Roman"/>
          <w:szCs w:val="22"/>
          <w:lang w:eastAsia="ja-JP"/>
        </w:rPr>
        <w:t>As part of the resource we have also performed an extensive analysis of the relative abundances of the inclusions rate of the various splicing events between organisms using RNA-Seq data.</w:t>
      </w:r>
    </w:p>
    <w:p w14:paraId="77569801" w14:textId="77777777" w:rsidR="00D30359" w:rsidRPr="008B2CB2" w:rsidRDefault="00D30359" w:rsidP="00621EC3"/>
    <w:p w14:paraId="50124E9B" w14:textId="77777777" w:rsidR="00602E2F" w:rsidRPr="008B2CB2" w:rsidRDefault="00602E2F" w:rsidP="0063434B">
      <w:pPr>
        <w:pStyle w:val="Heading4"/>
      </w:pPr>
      <w:r w:rsidRPr="008B2CB2">
        <w:t>B.5.1.</w:t>
      </w:r>
      <w:r w:rsidR="00D30359" w:rsidRPr="008B2CB2">
        <w:t>1.</w:t>
      </w:r>
      <w:r w:rsidRPr="008B2CB2">
        <w:t xml:space="preserve"> Comparison of Splicing of Orthologs</w:t>
      </w:r>
    </w:p>
    <w:p w14:paraId="695E6E0B" w14:textId="77777777" w:rsidR="00602E2F" w:rsidRPr="008B2CB2" w:rsidRDefault="00602E2F" w:rsidP="00621EC3">
      <w:bookmarkStart w:id="46" w:name="h.yvk7sp1149yw" w:colFirst="0" w:colLast="0"/>
      <w:bookmarkEnd w:id="46"/>
    </w:p>
    <w:p w14:paraId="66B07EC0" w14:textId="77777777" w:rsidR="00602E2F" w:rsidRPr="008B2CB2" w:rsidRDefault="00602E2F" w:rsidP="00621EC3">
      <w:pPr>
        <w:rPr>
          <w:rFonts w:eastAsia="Arial"/>
          <w:szCs w:val="22"/>
          <w:lang w:eastAsia="ja-JP"/>
        </w:rPr>
      </w:pPr>
      <w:bookmarkStart w:id="47" w:name="h.a9681pvcw0x9" w:colFirst="0" w:colLast="0"/>
      <w:bookmarkEnd w:id="47"/>
      <w:r w:rsidRPr="008B2CB2">
        <w:rPr>
          <w:rFonts w:eastAsia="Arial"/>
          <w:szCs w:val="22"/>
          <w:lang w:eastAsia="ja-JP"/>
        </w:rPr>
        <w:t>We compared alternative splicing events between the orthologous genes from human, worm and fly. Our short RNA-Seq reads can define individual splice junctions and exons, but do not allow unambiguous definitions across whole transcripts. Accordingly, we focused our analysis on junctions and exons.  Overall, we did not find a conservation of splicing between orthologs, with no examples of orthologs preserving complete splicing structures across the three organisms. Moreover, there are only a few preserved splice sites in all three organisms (573 out of 37,517 unique splice</w:t>
      </w:r>
      <w:r w:rsidR="00A05B9C" w:rsidRPr="008B2CB2">
        <w:rPr>
          <w:rFonts w:eastAsia="Arial"/>
          <w:szCs w:val="22"/>
          <w:lang w:eastAsia="ja-JP"/>
        </w:rPr>
        <w:t xml:space="preserve">s in orthologs)  (Table S1). </w:t>
      </w:r>
      <w:r w:rsidR="001D10AA" w:rsidRPr="008B2CB2">
        <w:rPr>
          <w:rFonts w:eastAsia="Arial"/>
          <w:szCs w:val="22"/>
          <w:lang w:eastAsia="ja-JP"/>
        </w:rPr>
        <w:t>Fig.</w:t>
      </w:r>
      <w:r w:rsidRPr="008B2CB2">
        <w:rPr>
          <w:rFonts w:eastAsia="Arial"/>
          <w:szCs w:val="22"/>
          <w:lang w:eastAsia="ja-JP"/>
        </w:rPr>
        <w:t xml:space="preserve"> </w:t>
      </w:r>
      <w:r w:rsidR="00A05B9C" w:rsidRPr="008B2CB2">
        <w:rPr>
          <w:rFonts w:eastAsia="Arial"/>
          <w:szCs w:val="22"/>
          <w:lang w:eastAsia="ja-JP"/>
        </w:rPr>
        <w:t>ED</w:t>
      </w:r>
      <w:r w:rsidR="007225D7">
        <w:rPr>
          <w:rFonts w:eastAsia="Arial"/>
          <w:szCs w:val="22"/>
          <w:lang w:eastAsia="ja-JP"/>
        </w:rPr>
        <w:t>4</w:t>
      </w:r>
      <w:r w:rsidRPr="008B2CB2">
        <w:rPr>
          <w:rFonts w:eastAsia="Arial"/>
          <w:szCs w:val="22"/>
          <w:lang w:eastAsia="ja-JP"/>
        </w:rPr>
        <w:t xml:space="preserve"> depicts an example, the orthologous genes KCNMA1 (human), slo-1 (worm), and slo (fly). The exon/intron organization of the orthologous genes differs significantly between the three organisms, and there are no orthologous alternative exons.</w:t>
      </w:r>
    </w:p>
    <w:p w14:paraId="1BFB7507" w14:textId="77777777" w:rsidR="00D30359" w:rsidRPr="008B2CB2" w:rsidRDefault="00D30359" w:rsidP="00621EC3">
      <w:pPr>
        <w:rPr>
          <w:rFonts w:eastAsia="Arial"/>
          <w:szCs w:val="22"/>
          <w:lang w:eastAsia="ja-JP"/>
        </w:rPr>
      </w:pPr>
    </w:p>
    <w:p w14:paraId="18C548E4" w14:textId="2906274A" w:rsidR="00D30359" w:rsidRPr="008B2CB2" w:rsidRDefault="00D30359" w:rsidP="00621EC3">
      <w:pPr>
        <w:rPr>
          <w:rFonts w:cs="Times New Roman"/>
          <w:szCs w:val="22"/>
        </w:rPr>
      </w:pPr>
      <w:r w:rsidRPr="008B2CB2">
        <w:rPr>
          <w:rFonts w:cs="Times New Roman"/>
          <w:szCs w:val="22"/>
        </w:rPr>
        <w:t>To examine the conservation of splicing stru</w:t>
      </w:r>
      <w:r w:rsidR="007025DF" w:rsidRPr="008B2CB2">
        <w:rPr>
          <w:rFonts w:cs="Times New Roman"/>
          <w:szCs w:val="22"/>
        </w:rPr>
        <w:t>ctures (</w:t>
      </w:r>
      <w:r w:rsidRPr="008B2CB2">
        <w:rPr>
          <w:rFonts w:cs="Times New Roman"/>
          <w:szCs w:val="22"/>
        </w:rPr>
        <w:t>Table S</w:t>
      </w:r>
      <w:r w:rsidR="007025DF" w:rsidRPr="008B2CB2">
        <w:rPr>
          <w:rFonts w:cs="Times New Roman"/>
          <w:szCs w:val="22"/>
        </w:rPr>
        <w:t>1</w:t>
      </w:r>
      <w:r w:rsidRPr="008B2CB2">
        <w:rPr>
          <w:rFonts w:cs="Times New Roman"/>
          <w:szCs w:val="22"/>
        </w:rPr>
        <w:t xml:space="preserve">), we considered the preservation of splice sites in orthologs across the three organisms. We started with 1935 1-1-1 orthologs, of which 1803 have isoform structure annotations. For each gene, nucleotide sequences of each transcript annotated in each </w:t>
      </w:r>
      <w:r w:rsidRPr="008B2CB2">
        <w:rPr>
          <w:rFonts w:cs="Times New Roman"/>
          <w:szCs w:val="22"/>
        </w:rPr>
        <w:lastRenderedPageBreak/>
        <w:t xml:space="preserve">organism were extracted, and were aligned by Clustal Omega with default settings </w:t>
      </w:r>
      <w:r w:rsidR="00E410EA">
        <w:rPr>
          <w:rFonts w:cs="Times New Roman"/>
          <w:szCs w:val="22"/>
        </w:rPr>
        <w:fldChar w:fldCharType="begin"/>
      </w:r>
      <w:r w:rsidR="00E410EA">
        <w:rPr>
          <w:rFonts w:cs="Times New Roman"/>
          <w:szCs w:val="22"/>
        </w:rPr>
        <w:instrText xml:space="preserve"> ADDIN cite{21988835}</w:instrText>
      </w:r>
      <w:r w:rsidR="00E410EA">
        <w:rPr>
          <w:rFonts w:cs="Times New Roman"/>
          <w:szCs w:val="22"/>
        </w:rPr>
        <w:fldChar w:fldCharType="separate"/>
      </w:r>
      <w:r w:rsidR="00E410EA">
        <w:rPr>
          <w:rFonts w:cs="Times New Roman"/>
          <w:szCs w:val="22"/>
        </w:rPr>
        <w:t>[72]</w:t>
      </w:r>
      <w:r w:rsidR="00E410EA">
        <w:rPr>
          <w:rFonts w:cs="Times New Roman"/>
          <w:szCs w:val="22"/>
        </w:rPr>
        <w:fldChar w:fldCharType="end"/>
      </w:r>
      <w:r w:rsidRPr="008B2CB2">
        <w:rPr>
          <w:rFonts w:cs="Times New Roman"/>
          <w:szCs w:val="22"/>
        </w:rPr>
        <w:t xml:space="preserve">. Splice sites in each transcript were then mapped onto the alignments. A splice site is considered as conserved between two organisms if its acceptor and donor positions in the multiple alignments are the same between at least one isoform from each organism. </w:t>
      </w:r>
    </w:p>
    <w:p w14:paraId="638A00E8" w14:textId="77777777" w:rsidR="00D30359" w:rsidRPr="008B2CB2" w:rsidRDefault="00D30359" w:rsidP="00621EC3">
      <w:pPr>
        <w:rPr>
          <w:rFonts w:eastAsia="Arial" w:cs="Times New Roman"/>
          <w:szCs w:val="22"/>
          <w:lang w:eastAsia="ja-JP"/>
        </w:rPr>
      </w:pPr>
      <w:bookmarkStart w:id="48" w:name="h.nyllk1y0wf4t" w:colFirst="0" w:colLast="0"/>
      <w:bookmarkStart w:id="49" w:name="h.nyhrccqgti9" w:colFirst="0" w:colLast="0"/>
      <w:bookmarkEnd w:id="48"/>
      <w:bookmarkEnd w:id="49"/>
    </w:p>
    <w:p w14:paraId="4051B952" w14:textId="77777777" w:rsidR="00D30359" w:rsidRPr="008B2CB2" w:rsidRDefault="00D30359" w:rsidP="003C10E1">
      <w:pPr>
        <w:pStyle w:val="Heading3"/>
      </w:pPr>
      <w:bookmarkStart w:id="50" w:name="_Toc254443982"/>
      <w:r w:rsidRPr="008B2CB2">
        <w:t>B.5.2. Splicing</w:t>
      </w:r>
      <w:r w:rsidR="006D2F96" w:rsidRPr="008B2CB2">
        <w:t xml:space="preserve"> Quantification</w:t>
      </w:r>
      <w:r w:rsidRPr="008B2CB2">
        <w:t xml:space="preserve"> Alignment Pipeline</w:t>
      </w:r>
      <w:bookmarkEnd w:id="50"/>
      <w:r w:rsidRPr="008B2CB2">
        <w:t xml:space="preserve"> </w:t>
      </w:r>
    </w:p>
    <w:p w14:paraId="1A3F4DFE" w14:textId="77777777" w:rsidR="00D30359" w:rsidRPr="008B2CB2" w:rsidRDefault="00D30359" w:rsidP="00621EC3"/>
    <w:p w14:paraId="099FBC87" w14:textId="25E3EF49" w:rsidR="00D30359" w:rsidRPr="008B2CB2" w:rsidRDefault="00D30359" w:rsidP="00621EC3">
      <w:r w:rsidRPr="008B2CB2">
        <w:t xml:space="preserve">We first aligned all poly(A)+ whole-cell RNA-Seq data for human, worm and fly using a uniform pipeline. Briefly, TopHat (version 1.4.1) </w:t>
      </w:r>
      <w:r w:rsidR="00E410EA">
        <w:fldChar w:fldCharType="begin"/>
      </w:r>
      <w:r w:rsidR="00E410EA">
        <w:instrText xml:space="preserve"> ADDIN cite{19289445}</w:instrText>
      </w:r>
      <w:r w:rsidR="00E410EA">
        <w:fldChar w:fldCharType="separate"/>
      </w:r>
      <w:r w:rsidR="00E410EA">
        <w:t>[73]</w:t>
      </w:r>
      <w:r w:rsidR="00E410EA">
        <w:fldChar w:fldCharType="end"/>
      </w:r>
      <w:r w:rsidRPr="008B2CB2">
        <w:t xml:space="preserve"> was used to align all reads to the transcriptome of each organism, reporting uniquely aligned reads and not allowing for novel junctions to be identified. The data used for splicing analysis included 22 cell lines and 16 tissues for human, 30 developmental stages, 29 tissues and 25 cell lines for fly, and 67 samples for worm. The reference genome assemblies for human, worm, and fly were hg19, ce6 and dm3, respectively. We restricted the set of splice junctions that could be aligned to those present in the human, worm, and fly annotation freezes. The command line parameters that were used for all alignments were -p 8 -z0 -a 6 -m 0 --min-intron-length 28 -g 1 -x 60 -n 2 --no-novel-juncs. In addition, the --library-type parameter was set individually for each library as appropriate. The --transcriptome-index parameter was set to the annotation gtf file for human, worm, or fly. After the alignments were completed, the bam files from biological replicates were merged using samtools </w:t>
      </w:r>
      <w:r w:rsidR="00E410EA">
        <w:fldChar w:fldCharType="begin"/>
      </w:r>
      <w:r w:rsidR="00E410EA">
        <w:instrText xml:space="preserve"> ADDIN cite{19505943}</w:instrText>
      </w:r>
      <w:r w:rsidR="00E410EA">
        <w:fldChar w:fldCharType="separate"/>
      </w:r>
      <w:r w:rsidR="00E410EA">
        <w:t>[74]</w:t>
      </w:r>
      <w:r w:rsidR="00E410EA">
        <w:fldChar w:fldCharType="end"/>
      </w:r>
      <w:r w:rsidRPr="008B2CB2">
        <w:t xml:space="preserve">. Bam files for all samples of each organism were merged into a single bam file that was used to generate the data in Table </w:t>
      </w:r>
      <w:r w:rsidR="007025DF" w:rsidRPr="008B2CB2">
        <w:t>S1</w:t>
      </w:r>
      <w:r w:rsidRPr="008B2CB2">
        <w:t xml:space="preserve">. BedGraph files were generated using BedTools </w:t>
      </w:r>
      <w:r w:rsidR="00E410EA">
        <w:fldChar w:fldCharType="begin"/>
      </w:r>
      <w:r w:rsidR="00E410EA">
        <w:instrText xml:space="preserve"> ADDIN cite{20110278}</w:instrText>
      </w:r>
      <w:r w:rsidR="00E410EA">
        <w:fldChar w:fldCharType="separate"/>
      </w:r>
      <w:r w:rsidR="00E410EA">
        <w:t>[75]</w:t>
      </w:r>
      <w:r w:rsidR="00E410EA">
        <w:fldChar w:fldCharType="end"/>
      </w:r>
      <w:r w:rsidRPr="008B2CB2">
        <w:t xml:space="preserve">. </w:t>
      </w:r>
    </w:p>
    <w:p w14:paraId="501043CF" w14:textId="77777777" w:rsidR="00602E2F" w:rsidRPr="008B2CB2" w:rsidRDefault="00602E2F" w:rsidP="00621EC3">
      <w:bookmarkStart w:id="51" w:name="h.222hqgkbox0z" w:colFirst="0" w:colLast="0"/>
      <w:bookmarkEnd w:id="51"/>
    </w:p>
    <w:p w14:paraId="1B0641F4" w14:textId="77777777" w:rsidR="00602E2F" w:rsidRPr="008B2CB2" w:rsidRDefault="00602E2F" w:rsidP="0063434B">
      <w:pPr>
        <w:pStyle w:val="Heading4"/>
      </w:pPr>
      <w:r w:rsidRPr="008B2CB2">
        <w:t>B.5.2.1. Splice</w:t>
      </w:r>
      <w:r w:rsidR="00D30359" w:rsidRPr="008B2CB2">
        <w:t>-</w:t>
      </w:r>
      <w:r w:rsidRPr="008B2CB2">
        <w:t>Event Parsing</w:t>
      </w:r>
    </w:p>
    <w:p w14:paraId="5A1CFABE" w14:textId="77777777" w:rsidR="00602E2F" w:rsidRPr="008B2CB2" w:rsidRDefault="00602E2F" w:rsidP="00621EC3"/>
    <w:p w14:paraId="24CC2158" w14:textId="3FD72337" w:rsidR="00602E2F" w:rsidRPr="008B2CB2" w:rsidRDefault="00602E2F" w:rsidP="00621EC3">
      <w:r w:rsidRPr="008B2CB2">
        <w:t xml:space="preserve">MISO </w:t>
      </w:r>
      <w:r w:rsidR="00E410EA">
        <w:fldChar w:fldCharType="begin"/>
      </w:r>
      <w:r w:rsidR="00E410EA">
        <w:instrText xml:space="preserve"> ADDIN cite{21057496}</w:instrText>
      </w:r>
      <w:r w:rsidR="00E410EA">
        <w:fldChar w:fldCharType="separate"/>
      </w:r>
      <w:r w:rsidR="00E410EA">
        <w:t>[76]</w:t>
      </w:r>
      <w:r w:rsidR="00E410EA">
        <w:fldChar w:fldCharType="end"/>
      </w:r>
      <w:r w:rsidRPr="008B2CB2">
        <w:t xml:space="preserve"> is a Bayesian probabilistic framework that quantifies the expression levels of alternatively spliced genes from RNA-Seq data. We invoked MISO in its alternative splicing event level mode (“exon-centric” analysis) to gauge the relative frequency of splicing choices made within windows containing and defining various splice-event types; e.g., skipped exons, alternative first exons, etc. </w:t>
      </w:r>
    </w:p>
    <w:p w14:paraId="4627EA09" w14:textId="77777777" w:rsidR="00602E2F" w:rsidRPr="008B2CB2" w:rsidRDefault="00602E2F" w:rsidP="00621EC3"/>
    <w:p w14:paraId="044A3689" w14:textId="77777777" w:rsidR="00602E2F" w:rsidRPr="008B2CB2" w:rsidRDefault="00602E2F" w:rsidP="00621EC3">
      <w:r w:rsidRPr="008B2CB2">
        <w:t>From each coding-only GTF annotation file (for human, worm and fly), we constructed GFF3-based alternative event files for each event type (as required by MISO), where alternative events are defined by an enumeration of each alternative set of resultant, spliced exons within an event window.</w:t>
      </w:r>
    </w:p>
    <w:p w14:paraId="2E1AE263" w14:textId="77777777" w:rsidR="00602E2F" w:rsidRPr="008B2CB2" w:rsidRDefault="00602E2F" w:rsidP="00621EC3"/>
    <w:p w14:paraId="586BC7C8" w14:textId="77777777" w:rsidR="00602E2F" w:rsidRPr="008B2CB2" w:rsidRDefault="00602E2F" w:rsidP="00621EC3">
      <w:r w:rsidRPr="008B2CB2">
        <w:t>In parsing GTF annotation files to construct specific event type alternative event files, it is convenient to first extract certain information from the GTFs that can facilitate the parsing task. These include constructing ordered lists of distinct exon and intron coordinates for each gene and collateral lists of Boolean strings for each gene, where each string indicates which exons and introns of the gene are present in a given transcript. Another useful derived list is constructed by conceptually projecting all exon boundaries of a given gene to the genomic coordinate axis. This partitions the gene extent into intervals (“gene features”) that are either included or excluded in each of the gene’s spliced transcripts—inclusion/exclusion status is recorded as a list of isoform Boolean strings for each gene along with feature-interval coordinates.</w:t>
      </w:r>
    </w:p>
    <w:p w14:paraId="39DC1900" w14:textId="77777777" w:rsidR="00602E2F" w:rsidRPr="008B2CB2" w:rsidRDefault="00602E2F" w:rsidP="00621EC3"/>
    <w:p w14:paraId="4BB7EA91" w14:textId="77777777" w:rsidR="00602E2F" w:rsidRPr="008B2CB2" w:rsidRDefault="00602E2F" w:rsidP="00621EC3">
      <w:r w:rsidRPr="008B2CB2">
        <w:t xml:space="preserve">What follows is a very high-level description of our event parsing strategy. Rigorously defining the </w:t>
      </w:r>
      <w:r w:rsidRPr="008B2CB2">
        <w:lastRenderedPageBreak/>
        <w:t>various splicing event types can be a challenging task in itself, with experienced researchers often disagreeing as to whether a specific scenario qualifies as a particular event-type instance or not—to our knowledge there does not currently exist a set of generally-agreed-upon legalistic event definitions of the sort that can be trivially converted to scripts. Through a process of iterative refinement we have converged to, what we believe to be, a reasonable set of operational definitions that have been implemented as event-parsing scripts, though this continues to be an ongoing process and in some cases we have retained multiple parsing implementations so as to accommodate contrasting event-type definitions. Note that the resulting set of parsed events is neither exhaustive nor unique with respect to the exon set; exons may participate in more than one event type or none at all.</w:t>
      </w:r>
      <w:bookmarkStart w:id="52" w:name="h.6ntc404cdvzf" w:colFirst="0" w:colLast="0"/>
      <w:bookmarkEnd w:id="52"/>
    </w:p>
    <w:p w14:paraId="69AEA726" w14:textId="77777777" w:rsidR="00602E2F" w:rsidRPr="008B2CB2" w:rsidRDefault="00602E2F" w:rsidP="00621EC3"/>
    <w:p w14:paraId="6C4F3AEA" w14:textId="77777777" w:rsidR="00602E2F" w:rsidRPr="008B2CB2" w:rsidRDefault="00602E2F" w:rsidP="00621EC3">
      <w:pPr>
        <w:pStyle w:val="Heading5"/>
        <w:rPr>
          <w:lang w:eastAsia="zh-HK"/>
        </w:rPr>
      </w:pPr>
      <w:bookmarkStart w:id="53" w:name="h.qcig644mr9y6" w:colFirst="0" w:colLast="0"/>
      <w:bookmarkEnd w:id="53"/>
      <w:r w:rsidRPr="008B2CB2">
        <w:t>Skipped Exon (SE)</w:t>
      </w:r>
    </w:p>
    <w:p w14:paraId="3694023E" w14:textId="77777777" w:rsidR="00602E2F" w:rsidRPr="008B2CB2" w:rsidRDefault="00602E2F" w:rsidP="00621EC3"/>
    <w:p w14:paraId="6726D944" w14:textId="77777777" w:rsidR="00602E2F" w:rsidRPr="008B2CB2" w:rsidRDefault="00602E2F" w:rsidP="00621EC3">
      <w:r w:rsidRPr="008B2CB2">
        <w:t>We have implemented two definitions (“conservative” and “liberal”) for the cassette exon case. The conservative interpretation made use of the derived gene-feature representation and searched for instances of an alternative exon feature directly-flanked on either side by a constitutive intron feature and a bounding constitutive exon feature. The terms “constitutive” and “alternative” were interpreted with respect to all isoforms containing a given feature and were derived by considering column sums of the Boolean gene feature matrix over a subset of its rows. Conceptually, the script dragged a skipped exon event recognition template over (an appropriately row-summed version of) gene features. Finally, the bounding constitutive gene features were extended (flanking constitutive exon features were grown) to fill their maximal common constitutive extent.</w:t>
      </w:r>
    </w:p>
    <w:p w14:paraId="5869F040" w14:textId="77777777" w:rsidR="00602E2F" w:rsidRPr="008B2CB2" w:rsidRDefault="00602E2F" w:rsidP="00621EC3"/>
    <w:p w14:paraId="7332AC53" w14:textId="77777777" w:rsidR="00602E2F" w:rsidRPr="008B2CB2" w:rsidRDefault="00602E2F" w:rsidP="00621EC3">
      <w:r w:rsidRPr="008B2CB2">
        <w:t>The liberal interpretation made use of the Boolean exon and intron feature representations and coordinates. For each isoform of a given gene, our script considered each consecutive intron pair. For each other isoform it checked for the existence of an intron in its intron set corresponding to the excision of the exon implied by the original intron pair.</w:t>
      </w:r>
    </w:p>
    <w:p w14:paraId="7A09EDA0" w14:textId="77777777" w:rsidR="00602E2F" w:rsidRPr="008B2CB2" w:rsidRDefault="00602E2F" w:rsidP="00621EC3"/>
    <w:p w14:paraId="69EE0E88" w14:textId="77777777" w:rsidR="00602E2F" w:rsidRPr="008B2CB2" w:rsidRDefault="00602E2F" w:rsidP="00621EC3">
      <w:pPr>
        <w:rPr>
          <w:rFonts w:eastAsia="Times New Roman"/>
        </w:rPr>
      </w:pPr>
      <w:r w:rsidRPr="008B2CB2">
        <w:t xml:space="preserve">The conservative implementation entailed a relatively strict definition of constitutive flanking regions and alternative skipped exon, while the liberal case may be regarded as being consistent with the terminology “skipped exon.” </w:t>
      </w:r>
      <w:r w:rsidRPr="008B2CB2">
        <w:rPr>
          <w:rFonts w:eastAsia="Times New Roman"/>
          <w:color w:val="222222"/>
          <w:shd w:val="clear" w:color="auto" w:fill="FFFFFF"/>
        </w:rPr>
        <w:t> The liberal definition was used for counting events (</w:t>
      </w:r>
      <w:r w:rsidR="001D10AA" w:rsidRPr="008B2CB2">
        <w:rPr>
          <w:rFonts w:eastAsia="Times New Roman"/>
          <w:color w:val="222222"/>
          <w:shd w:val="clear" w:color="auto" w:fill="FFFFFF"/>
        </w:rPr>
        <w:t>Fig.</w:t>
      </w:r>
      <w:r w:rsidRPr="008B2CB2">
        <w:rPr>
          <w:rFonts w:eastAsia="Times New Roman"/>
          <w:color w:val="222222"/>
          <w:shd w:val="clear" w:color="auto" w:fill="FFFFFF"/>
        </w:rPr>
        <w:t xml:space="preserve"> </w:t>
      </w:r>
      <w:r w:rsidR="00A05B9C" w:rsidRPr="008B2CB2">
        <w:rPr>
          <w:rFonts w:eastAsia="Times New Roman"/>
          <w:color w:val="222222"/>
          <w:shd w:val="clear" w:color="auto" w:fill="FFFFFF"/>
        </w:rPr>
        <w:t>ED</w:t>
      </w:r>
      <w:r w:rsidR="007225D7">
        <w:rPr>
          <w:rFonts w:eastAsia="Times New Roman"/>
          <w:color w:val="222222"/>
          <w:shd w:val="clear" w:color="auto" w:fill="FFFFFF"/>
        </w:rPr>
        <w:t>4</w:t>
      </w:r>
      <w:r w:rsidRPr="008B2CB2">
        <w:rPr>
          <w:rFonts w:eastAsia="Times New Roman"/>
          <w:color w:val="222222"/>
          <w:shd w:val="clear" w:color="auto" w:fill="FFFFFF"/>
        </w:rPr>
        <w:t>); and conservative definition was used for quantitating events using the RNA-Seq data (</w:t>
      </w:r>
      <w:r w:rsidR="001D10AA" w:rsidRPr="008B2CB2">
        <w:rPr>
          <w:rFonts w:eastAsia="Times New Roman"/>
          <w:color w:val="222222"/>
          <w:shd w:val="clear" w:color="auto" w:fill="FFFFFF"/>
        </w:rPr>
        <w:t>Fig.</w:t>
      </w:r>
      <w:r w:rsidRPr="008B2CB2">
        <w:rPr>
          <w:rFonts w:eastAsia="Times New Roman"/>
          <w:color w:val="222222"/>
          <w:shd w:val="clear" w:color="auto" w:fill="FFFFFF"/>
        </w:rPr>
        <w:t xml:space="preserve"> </w:t>
      </w:r>
      <w:r w:rsidR="00A05B9C" w:rsidRPr="008B2CB2">
        <w:rPr>
          <w:rFonts w:eastAsia="Times New Roman"/>
          <w:color w:val="222222"/>
          <w:shd w:val="clear" w:color="auto" w:fill="FFFFFF"/>
        </w:rPr>
        <w:t>S1</w:t>
      </w:r>
      <w:r w:rsidRPr="008B2CB2">
        <w:rPr>
          <w:rFonts w:eastAsia="Times New Roman"/>
          <w:color w:val="222222"/>
          <w:shd w:val="clear" w:color="auto" w:fill="FFFFFF"/>
        </w:rPr>
        <w:t>).</w:t>
      </w:r>
    </w:p>
    <w:p w14:paraId="6CB05789" w14:textId="77777777" w:rsidR="00602E2F" w:rsidRPr="008B2CB2" w:rsidRDefault="00602E2F" w:rsidP="00621EC3">
      <w:bookmarkStart w:id="54" w:name="h.apj0nvkjkjln" w:colFirst="0" w:colLast="0"/>
      <w:bookmarkEnd w:id="54"/>
    </w:p>
    <w:p w14:paraId="441B24B2" w14:textId="77777777" w:rsidR="00602E2F" w:rsidRPr="008B2CB2" w:rsidRDefault="00602E2F" w:rsidP="00621EC3">
      <w:pPr>
        <w:pStyle w:val="Heading5"/>
      </w:pPr>
      <w:bookmarkStart w:id="55" w:name="h.yhlowet7jbif" w:colFirst="0" w:colLast="0"/>
      <w:bookmarkEnd w:id="55"/>
      <w:r w:rsidRPr="008B2CB2">
        <w:t>Mutually Exclusive Exon (MXE)</w:t>
      </w:r>
    </w:p>
    <w:p w14:paraId="605B994D" w14:textId="77777777" w:rsidR="00602E2F" w:rsidRPr="008B2CB2" w:rsidRDefault="00602E2F" w:rsidP="00621EC3"/>
    <w:p w14:paraId="35151A9B" w14:textId="77777777" w:rsidR="00602E2F" w:rsidRPr="008B2CB2" w:rsidRDefault="00602E2F" w:rsidP="00621EC3">
      <w:r w:rsidRPr="008B2CB2">
        <w:t>Generally, this event is defined by a window bounded by two constitutive exons, where the window’s interior contains two or more alternative exons, with exactly one of these exons appearing in any particular isoform. Our implementation made use of the Boolean exon feature representation and coordinates for each gene. With windows defined by consecutive constitutive exons (determined by summing over rows of the Boolean exon feature matrix), the script considered alternative (as indicated by Boolean row-sum values) exons within the window interior and checked, using the Boolean exon feature matrix, that exactly one alternative exon within the window appears in each isoform (for each row, the sum of the Boolean exon feature matrix over the cluster-exon columns is equal to 1).</w:t>
      </w:r>
    </w:p>
    <w:p w14:paraId="05AA7AEA" w14:textId="77777777" w:rsidR="00602E2F" w:rsidRPr="008B2CB2" w:rsidRDefault="00602E2F" w:rsidP="00621EC3"/>
    <w:p w14:paraId="783A04DF" w14:textId="77777777" w:rsidR="00602E2F" w:rsidRPr="008B2CB2" w:rsidRDefault="00602E2F" w:rsidP="00621EC3">
      <w:r w:rsidRPr="008B2CB2">
        <w:lastRenderedPageBreak/>
        <w:t xml:space="preserve">A “strict” interpretation further required that the alternative exons within a window cluster be mutually disjoint, while a more-liberal interpretation allowed the cluster exons to overlap (though with distinct start and end coordinates). </w:t>
      </w:r>
    </w:p>
    <w:p w14:paraId="64D9E31C" w14:textId="77777777" w:rsidR="00602E2F" w:rsidRPr="008B2CB2" w:rsidRDefault="00602E2F" w:rsidP="00621EC3">
      <w:bookmarkStart w:id="56" w:name="h.omf0ljsc1yqs" w:colFirst="0" w:colLast="0"/>
      <w:bookmarkEnd w:id="56"/>
    </w:p>
    <w:p w14:paraId="15EA8C01" w14:textId="77777777" w:rsidR="00602E2F" w:rsidRPr="008B2CB2" w:rsidRDefault="00602E2F" w:rsidP="00621EC3">
      <w:pPr>
        <w:pStyle w:val="Heading5"/>
      </w:pPr>
      <w:bookmarkStart w:id="57" w:name="h.pci5r2sz3ko3" w:colFirst="0" w:colLast="0"/>
      <w:bookmarkEnd w:id="57"/>
      <w:r w:rsidRPr="008B2CB2">
        <w:t>Coordinate Skipped Exon (CSE)</w:t>
      </w:r>
    </w:p>
    <w:p w14:paraId="6209CC3E" w14:textId="77777777" w:rsidR="00602E2F" w:rsidRPr="008B2CB2" w:rsidRDefault="00602E2F" w:rsidP="00621EC3"/>
    <w:p w14:paraId="2CED441C" w14:textId="77777777" w:rsidR="00602E2F" w:rsidRPr="008B2CB2" w:rsidRDefault="00602E2F" w:rsidP="00621EC3">
      <w:r w:rsidRPr="008B2CB2">
        <w:t>This event may be viewed as a generalization of the skipped exon event to multiple exons, or as a dual event to the mutually-exclusive case—all exons in a window flanked by constitutive exons are either included or not. Our implementation was a simple modification of the mutually exclusive script to require that, in each isoform, all alternative exons within a constitutive-exon-flanked window be either all included or all excluded.</w:t>
      </w:r>
    </w:p>
    <w:p w14:paraId="255ABAFE" w14:textId="77777777" w:rsidR="00602E2F" w:rsidRPr="008B2CB2" w:rsidRDefault="00602E2F" w:rsidP="00621EC3">
      <w:bookmarkStart w:id="58" w:name="h.r9762ocxcqn1" w:colFirst="0" w:colLast="0"/>
      <w:bookmarkEnd w:id="58"/>
    </w:p>
    <w:p w14:paraId="24C46D6E" w14:textId="77777777" w:rsidR="00602E2F" w:rsidRPr="008B2CB2" w:rsidRDefault="00602E2F" w:rsidP="00621EC3">
      <w:pPr>
        <w:pStyle w:val="Heading5"/>
      </w:pPr>
      <w:bookmarkStart w:id="59" w:name="h.ys5zf76dfpxw" w:colFirst="0" w:colLast="0"/>
      <w:bookmarkEnd w:id="59"/>
      <w:r w:rsidRPr="008B2CB2">
        <w:t>Retained Intron (RI)</w:t>
      </w:r>
    </w:p>
    <w:p w14:paraId="1EA6CF8F" w14:textId="77777777" w:rsidR="00602E2F" w:rsidRPr="008B2CB2" w:rsidRDefault="00602E2F" w:rsidP="00621EC3"/>
    <w:p w14:paraId="00755614" w14:textId="77777777" w:rsidR="00602E2F" w:rsidRPr="008B2CB2" w:rsidRDefault="00602E2F" w:rsidP="00621EC3">
      <w:r w:rsidRPr="008B2CB2">
        <w:t>Our implementation used the Boolean exon feature representation and coordinates for each gene. For each distinct exon for a given gene (called “exon*”), we noted its start and end coordinates. Then for each isoform we checked to see whether there exists an exon with the same start coordinate as exon* and with end coordinate in the interior of exon* AND another exon (from the same isoform) with the same end coordinate as exon* and with start coordinate in the interior of exon*.</w:t>
      </w:r>
      <w:bookmarkStart w:id="60" w:name="h.f4yk4zxhonnx" w:colFirst="0" w:colLast="0"/>
      <w:bookmarkEnd w:id="60"/>
    </w:p>
    <w:p w14:paraId="3073E86D" w14:textId="77777777" w:rsidR="00602E2F" w:rsidRPr="008B2CB2" w:rsidRDefault="00602E2F" w:rsidP="00621EC3"/>
    <w:p w14:paraId="69A8690D" w14:textId="77777777" w:rsidR="00602E2F" w:rsidRPr="008B2CB2" w:rsidRDefault="00602E2F" w:rsidP="00621EC3">
      <w:pPr>
        <w:pStyle w:val="Heading5"/>
      </w:pPr>
      <w:bookmarkStart w:id="61" w:name="h.x0zevxy0le1h" w:colFirst="0" w:colLast="0"/>
      <w:bookmarkEnd w:id="61"/>
      <w:r w:rsidRPr="008B2CB2">
        <w:t>Alternative 5’/3’ Splice-site (A5SS and A3SS)</w:t>
      </w:r>
    </w:p>
    <w:p w14:paraId="7CD2F9B0" w14:textId="77777777" w:rsidR="00602E2F" w:rsidRPr="008B2CB2" w:rsidRDefault="00602E2F" w:rsidP="00621EC3"/>
    <w:p w14:paraId="44C1D4EA" w14:textId="77777777" w:rsidR="00602E2F" w:rsidRPr="008B2CB2" w:rsidRDefault="00602E2F" w:rsidP="00621EC3">
      <w:r w:rsidRPr="008B2CB2">
        <w:t>Our implementation used the Boolean exon feature representation and coordinates for each gene. Without loss of generality, it sufficed to consider the cases of alternative 5’ splice-site for a positively-stranded gene—the other cases follow by symmetry.</w:t>
      </w:r>
    </w:p>
    <w:p w14:paraId="5B11F823" w14:textId="77777777" w:rsidR="00602E2F" w:rsidRPr="008B2CB2" w:rsidRDefault="00602E2F" w:rsidP="00621EC3"/>
    <w:p w14:paraId="5B693C77" w14:textId="77777777" w:rsidR="00602E2F" w:rsidRPr="008B2CB2" w:rsidRDefault="00602E2F" w:rsidP="00621EC3">
      <w:r w:rsidRPr="008B2CB2">
        <w:t>For each gene, the script looped through its isoforms, and for each exon-exon splice, it entered the two exons’ start and end coordinates into a hash, resulting in a list of all distinct exon-exon splices (distinct with respect to participating exon start and end coordinates).</w:t>
      </w:r>
    </w:p>
    <w:p w14:paraId="6F4194B1" w14:textId="77777777" w:rsidR="00602E2F" w:rsidRPr="008B2CB2" w:rsidRDefault="00602E2F" w:rsidP="00621EC3"/>
    <w:p w14:paraId="41F246FB" w14:textId="77777777" w:rsidR="00602E2F" w:rsidRPr="008B2CB2" w:rsidRDefault="00602E2F" w:rsidP="00621EC3">
      <w:r w:rsidRPr="008B2CB2">
        <w:t>The keys of the hash are ordered {start1}{start2}{end1}{end2}, where exon1 is geometrically located to the left of exon2. Then, for each fixed start1 key, we considered each start2 key and cases in which the number of end1 keys (for fixed start1 and start2) is greater than 1—these multiple end1 keys were taken to be the alternative 5’ splice-sites. The minimum end2 associated with these fixed start1 and start2 and multi-end1 splices was taken to be the right endpoint for the event window (start1 is the left starting point for the window).</w:t>
      </w:r>
    </w:p>
    <w:p w14:paraId="0699EE9E" w14:textId="77777777" w:rsidR="00602E2F" w:rsidRPr="008B2CB2" w:rsidRDefault="00602E2F" w:rsidP="00621EC3">
      <w:bookmarkStart w:id="62" w:name="h.oxhv9fjjvlhc" w:colFirst="0" w:colLast="0"/>
      <w:bookmarkEnd w:id="62"/>
    </w:p>
    <w:p w14:paraId="5A63D84C" w14:textId="77777777" w:rsidR="00602E2F" w:rsidRPr="008B2CB2" w:rsidRDefault="00602E2F" w:rsidP="00621EC3">
      <w:pPr>
        <w:pStyle w:val="Heading5"/>
      </w:pPr>
      <w:bookmarkStart w:id="63" w:name="h.rw8qyuemc2tu" w:colFirst="0" w:colLast="0"/>
      <w:bookmarkEnd w:id="63"/>
      <w:r w:rsidRPr="008B2CB2">
        <w:t>Alternative First/Last Exon (AFE/ALE)</w:t>
      </w:r>
    </w:p>
    <w:p w14:paraId="436DBE97" w14:textId="77777777" w:rsidR="00602E2F" w:rsidRPr="008B2CB2" w:rsidRDefault="00602E2F" w:rsidP="00621EC3"/>
    <w:p w14:paraId="64357EAB" w14:textId="77777777" w:rsidR="00602E2F" w:rsidRPr="008B2CB2" w:rsidRDefault="00602E2F" w:rsidP="00621EC3">
      <w:r w:rsidRPr="008B2CB2">
        <w:t>Our implementation used the Boolean exon and intron feature representations and coordinates for each gene. Without loss of generality, it sufficed to consider the cases of Alternative First Exon for a positively-stranded gene—the other cases follow by symmetry.</w:t>
      </w:r>
    </w:p>
    <w:p w14:paraId="734961D3" w14:textId="77777777" w:rsidR="00602E2F" w:rsidRPr="008B2CB2" w:rsidRDefault="00602E2F" w:rsidP="00621EC3"/>
    <w:p w14:paraId="613AD795" w14:textId="77777777" w:rsidR="00602E2F" w:rsidRPr="008B2CB2" w:rsidRDefault="00602E2F" w:rsidP="00621EC3">
      <w:r w:rsidRPr="008B2CB2">
        <w:lastRenderedPageBreak/>
        <w:t>The script began by constructing a hash that, for each gene, associates introns to their left and right exons—hash keys are ordered {intron_start}{intron_end}{left_exon_start}{left_exon_end} {right_exon_start}{right_exon_end}. We also constructed a hash for first-introns—where hash keys are ordered {intron_end}{intron_start}.</w:t>
      </w:r>
    </w:p>
    <w:p w14:paraId="296D59C1" w14:textId="77777777" w:rsidR="00602E2F" w:rsidRPr="008B2CB2" w:rsidRDefault="00602E2F" w:rsidP="00621EC3"/>
    <w:p w14:paraId="631906CB" w14:textId="77777777" w:rsidR="00602E2F" w:rsidRPr="008B2CB2" w:rsidRDefault="00602E2F" w:rsidP="00621EC3">
      <w:r w:rsidRPr="008B2CB2">
        <w:t>For each first-intron intron_end, if there existed more than one associated intron_start, then for each intron_start from the intron_to_left_and_right_exon hash, considered each associated left_exon_start and right_exon_end, and accumulated the max left exon start and min right exon end. These coordinates define the boundaries of the event window. The events identified were then further filtered for those that had at least two unique start (AFE) or end (ALE) sites.</w:t>
      </w:r>
      <w:bookmarkStart w:id="64" w:name="h.2h8jovr0jbo4" w:colFirst="0" w:colLast="0"/>
      <w:bookmarkEnd w:id="64"/>
    </w:p>
    <w:p w14:paraId="5226971A" w14:textId="77777777" w:rsidR="00602E2F" w:rsidRPr="008B2CB2" w:rsidRDefault="00602E2F" w:rsidP="00621EC3"/>
    <w:p w14:paraId="2D7F95DD" w14:textId="77777777" w:rsidR="00602E2F" w:rsidRPr="008B2CB2" w:rsidRDefault="00602E2F" w:rsidP="00621EC3">
      <w:pPr>
        <w:pStyle w:val="Heading5"/>
      </w:pPr>
      <w:bookmarkStart w:id="65" w:name="h.p1u7xh2he9sn" w:colFirst="0" w:colLast="0"/>
      <w:bookmarkEnd w:id="65"/>
      <w:r w:rsidRPr="008B2CB2">
        <w:t>Tandem UTR</w:t>
      </w:r>
    </w:p>
    <w:p w14:paraId="12A51BD3" w14:textId="77777777" w:rsidR="00602E2F" w:rsidRPr="008B2CB2" w:rsidRDefault="00602E2F" w:rsidP="00621EC3"/>
    <w:p w14:paraId="63292DA4" w14:textId="77777777" w:rsidR="00602E2F" w:rsidRPr="008B2CB2" w:rsidRDefault="00602E2F" w:rsidP="00621EC3">
      <w:r w:rsidRPr="008B2CB2">
        <w:t>Our implementation used the Boolean exon and intron feature representations and coordinates for each gene. Without loss of generality, it sufficed to consider the cases of Tandem 3’ UTR for a positively-stranded gene, with the negatively-stranded cases follow by symmetry.</w:t>
      </w:r>
    </w:p>
    <w:p w14:paraId="3DC8CB10" w14:textId="77777777" w:rsidR="00602E2F" w:rsidRPr="008B2CB2" w:rsidRDefault="00602E2F" w:rsidP="00621EC3"/>
    <w:p w14:paraId="5B230086" w14:textId="77777777" w:rsidR="00602E2F" w:rsidRPr="008B2CB2" w:rsidRDefault="00602E2F" w:rsidP="00621EC3">
      <w:r w:rsidRPr="008B2CB2">
        <w:t xml:space="preserve">For each gene, the script constructs a hash of distinct rightmost exon start and end coordinates over all isoforms. The hash keys are ordered {exon_start}{exon_end}. For each fixed exon_start, we register Tandem UTR events simply as cases where there exist multiple associated exon_ends. </w:t>
      </w:r>
    </w:p>
    <w:p w14:paraId="68D7FB1B" w14:textId="77777777" w:rsidR="00602E2F" w:rsidRPr="008B2CB2" w:rsidRDefault="00602E2F" w:rsidP="00621EC3"/>
    <w:p w14:paraId="40C92043" w14:textId="77777777" w:rsidR="00602E2F" w:rsidRPr="008B2CB2" w:rsidRDefault="00602E2F" w:rsidP="0063434B">
      <w:pPr>
        <w:pStyle w:val="Heading4"/>
      </w:pPr>
      <w:bookmarkStart w:id="66" w:name="h.lhezjmgjuy5b" w:colFirst="0" w:colLast="0"/>
      <w:bookmarkEnd w:id="66"/>
      <w:r w:rsidRPr="008B2CB2">
        <w:t>B.5.2.2. Splicing Quantitation</w:t>
      </w:r>
    </w:p>
    <w:p w14:paraId="7EE781ED" w14:textId="77777777" w:rsidR="00602E2F" w:rsidRPr="008B2CB2" w:rsidRDefault="00602E2F" w:rsidP="00621EC3"/>
    <w:p w14:paraId="12706E44" w14:textId="00013643" w:rsidR="00602E2F" w:rsidRPr="008B2CB2" w:rsidRDefault="00602E2F" w:rsidP="00621EC3">
      <w:r w:rsidRPr="008B2CB2">
        <w:rPr>
          <w:rFonts w:eastAsia="Arial"/>
          <w:lang w:eastAsia="ja-JP"/>
        </w:rPr>
        <w:t xml:space="preserve">We investigated how alternative splicing varies quantitatively between samples (distinct conditions, tissues or developmental stages) and organisms. Because of the limitations of short-read RNA-Seq noted above, we have only quantified individual splicing events consisting of an alternatively spliced exon and its immediate flanking constitutive exons. Furthermore, we only analyzed unambiguous events in which other annotated transcripts could not confound the interpretation and the events involve only two possible alternative splice-forms. To facilitate a consistent quantification, we uniformly processed the matched compendium with a splicing focused pipeline, calculating the percent inclusion of the alternative exon in each sample. We used MISO </w:t>
      </w:r>
      <w:r w:rsidR="00E410EA">
        <w:rPr>
          <w:rFonts w:eastAsia="Arial"/>
          <w:lang w:eastAsia="ja-JP"/>
        </w:rPr>
        <w:fldChar w:fldCharType="begin"/>
      </w:r>
      <w:r w:rsidR="00E410EA">
        <w:rPr>
          <w:rFonts w:eastAsia="Arial"/>
          <w:lang w:eastAsia="ja-JP"/>
        </w:rPr>
        <w:instrText xml:space="preserve"> ADDIN cite{21057496}</w:instrText>
      </w:r>
      <w:r w:rsidR="00E410EA">
        <w:rPr>
          <w:rFonts w:eastAsia="Arial"/>
          <w:lang w:eastAsia="ja-JP"/>
        </w:rPr>
        <w:fldChar w:fldCharType="separate"/>
      </w:r>
      <w:r w:rsidR="00E410EA">
        <w:rPr>
          <w:rFonts w:eastAsia="Arial"/>
          <w:lang w:eastAsia="ja-JP"/>
        </w:rPr>
        <w:t>[76]</w:t>
      </w:r>
      <w:r w:rsidR="00E410EA">
        <w:rPr>
          <w:rFonts w:eastAsia="Arial"/>
          <w:lang w:eastAsia="ja-JP"/>
        </w:rPr>
        <w:fldChar w:fldCharType="end"/>
      </w:r>
      <w:r w:rsidRPr="008B2CB2">
        <w:rPr>
          <w:rFonts w:eastAsia="Arial"/>
          <w:lang w:eastAsia="ja-JP"/>
        </w:rPr>
        <w:t xml:space="preserve"> to quantitate the percent inclusion for all alternative splicing events described above (e.g., cassette exons, alternative first exons, etc.) in all three organisms. Briefly, the GFF3 files for each splicing event described above were indexed</w:t>
      </w:r>
      <w:r w:rsidRPr="008B2CB2">
        <w:t xml:space="preserve"> using the index_gff.py script from MISO, quantitated using the run_events_analysis.py script in single read mode, and summarized using the run_miso.py script with the --summarize-samples option.</w:t>
      </w:r>
    </w:p>
    <w:p w14:paraId="7E42E245" w14:textId="77777777" w:rsidR="00602E2F" w:rsidRPr="008B2CB2" w:rsidRDefault="00602E2F" w:rsidP="00621EC3">
      <w:pPr>
        <w:rPr>
          <w:rFonts w:eastAsia="Arial"/>
          <w:lang w:eastAsia="ja-JP"/>
        </w:rPr>
      </w:pPr>
    </w:p>
    <w:p w14:paraId="66EF5A6A" w14:textId="77777777" w:rsidR="00602E2F" w:rsidRPr="008B2CB2" w:rsidRDefault="00602E2F" w:rsidP="00621EC3">
      <w:pPr>
        <w:rPr>
          <w:rFonts w:eastAsia="Arial"/>
          <w:lang w:eastAsia="ja-JP"/>
        </w:rPr>
      </w:pPr>
      <w:r w:rsidRPr="008B2CB2">
        <w:rPr>
          <w:rFonts w:eastAsia="Arial"/>
          <w:lang w:eastAsia="ja-JP"/>
        </w:rPr>
        <w:t>The majority of events in each species are either primarily inclu</w:t>
      </w:r>
      <w:r w:rsidR="00A05B9C" w:rsidRPr="008B2CB2">
        <w:rPr>
          <w:rFonts w:eastAsia="Arial"/>
          <w:lang w:eastAsia="ja-JP"/>
        </w:rPr>
        <w:t>ded or skipped (</w:t>
      </w:r>
      <w:r w:rsidR="001D10AA" w:rsidRPr="008B2CB2">
        <w:rPr>
          <w:rFonts w:eastAsia="Arial"/>
          <w:lang w:eastAsia="ja-JP"/>
        </w:rPr>
        <w:t>Fig.</w:t>
      </w:r>
      <w:r w:rsidR="00A05B9C" w:rsidRPr="008B2CB2">
        <w:rPr>
          <w:rFonts w:eastAsia="Arial"/>
          <w:lang w:eastAsia="ja-JP"/>
        </w:rPr>
        <w:t xml:space="preserve"> S1</w:t>
      </w:r>
      <w:r w:rsidRPr="008B2CB2">
        <w:rPr>
          <w:rFonts w:eastAsia="Arial"/>
          <w:lang w:eastAsia="ja-JP"/>
        </w:rPr>
        <w:t>). However, when examining each individual event class, there are some distinctions. For example, most skipped exon events in each organism have one splice-form that greatly predominates, though the nature of that differs between organisms. In particular, skipped exons are most often absent in fly and present in worm (</w:t>
      </w:r>
      <w:r w:rsidR="001D10AA" w:rsidRPr="008B2CB2">
        <w:rPr>
          <w:rFonts w:eastAsia="Arial"/>
          <w:lang w:eastAsia="ja-JP"/>
        </w:rPr>
        <w:t>Fig.</w:t>
      </w:r>
      <w:r w:rsidRPr="008B2CB2">
        <w:rPr>
          <w:rFonts w:eastAsia="Arial"/>
          <w:lang w:eastAsia="ja-JP"/>
        </w:rPr>
        <w:t xml:space="preserve"> S1). For tandem UTR events, human has a striking peak at an inclusion value of ~50% indicating that the long and short forms of the UTRs are expressed at equal levels on average.</w:t>
      </w:r>
    </w:p>
    <w:p w14:paraId="076C7D56" w14:textId="77777777" w:rsidR="00602E2F" w:rsidRPr="008B2CB2" w:rsidRDefault="00602E2F" w:rsidP="00621EC3">
      <w:pPr>
        <w:rPr>
          <w:rFonts w:eastAsia="Arial"/>
          <w:lang w:eastAsia="ja-JP"/>
        </w:rPr>
      </w:pPr>
    </w:p>
    <w:p w14:paraId="68110423" w14:textId="77777777" w:rsidR="00602E2F" w:rsidRPr="008B2CB2" w:rsidRDefault="00602E2F" w:rsidP="00621EC3">
      <w:pPr>
        <w:rPr>
          <w:rFonts w:eastAsia="Arial"/>
          <w:lang w:eastAsia="ja-JP"/>
        </w:rPr>
      </w:pPr>
      <w:r w:rsidRPr="008B2CB2">
        <w:rPr>
          <w:rFonts w:eastAsia="Arial"/>
          <w:lang w:eastAsia="ja-JP"/>
        </w:rPr>
        <w:lastRenderedPageBreak/>
        <w:t>We next examined the dynamics of alternative splicing for each splicing event by calculating the maximal change in percent inclusion over all pairs of samples for each species. We call this quantity the "switch score" and binned the splicing events into those that varied strongly (switch score &gt;50%), moderately (25-50%), or weakly (0-25%). The majority of splicing events in fly and worm change dramatically b</w:t>
      </w:r>
      <w:r w:rsidR="00A05B9C" w:rsidRPr="008B2CB2">
        <w:rPr>
          <w:rFonts w:eastAsia="Arial"/>
          <w:lang w:eastAsia="ja-JP"/>
        </w:rPr>
        <w:t>etween samples (</w:t>
      </w:r>
      <w:r w:rsidR="001D10AA" w:rsidRPr="008B2CB2">
        <w:rPr>
          <w:rFonts w:eastAsia="Arial"/>
          <w:lang w:eastAsia="ja-JP"/>
        </w:rPr>
        <w:t>Fig.</w:t>
      </w:r>
      <w:r w:rsidR="00A05B9C" w:rsidRPr="008B2CB2">
        <w:rPr>
          <w:rFonts w:eastAsia="Arial"/>
          <w:lang w:eastAsia="ja-JP"/>
        </w:rPr>
        <w:t xml:space="preserve"> S1</w:t>
      </w:r>
      <w:r w:rsidRPr="008B2CB2">
        <w:rPr>
          <w:rFonts w:eastAsia="Arial"/>
          <w:lang w:eastAsia="ja-JP"/>
        </w:rPr>
        <w:t>).</w:t>
      </w:r>
    </w:p>
    <w:p w14:paraId="6FD89FE2" w14:textId="77777777" w:rsidR="00602E2F" w:rsidRPr="008B2CB2" w:rsidRDefault="00602E2F" w:rsidP="00621EC3">
      <w:pPr>
        <w:rPr>
          <w:rFonts w:eastAsia="Arial"/>
          <w:lang w:eastAsia="ja-JP"/>
        </w:rPr>
      </w:pPr>
    </w:p>
    <w:p w14:paraId="647A93E4" w14:textId="77777777" w:rsidR="00602E2F" w:rsidRPr="008B2CB2" w:rsidRDefault="00602E2F" w:rsidP="00621EC3">
      <w:pPr>
        <w:rPr>
          <w:rFonts w:eastAsia="Arial"/>
          <w:lang w:eastAsia="ja-JP"/>
        </w:rPr>
      </w:pPr>
      <w:r w:rsidRPr="008B2CB2">
        <w:rPr>
          <w:rFonts w:eastAsia="Arial"/>
          <w:lang w:eastAsia="ja-JP"/>
        </w:rPr>
        <w:t>Finally, we examined the conservation of the sequences associated with splicing, specifically skipped exons and their flanking introns. In all three species, the strongly varying exons (those associated with the highest switch scores) and the adjacent portions of their flanking introns are more conserved than moderately varying exons, and the exons that vary the least are also the least conserved (</w:t>
      </w:r>
      <w:r w:rsidR="001D10AA" w:rsidRPr="008B2CB2">
        <w:rPr>
          <w:rFonts w:eastAsia="Arial"/>
          <w:lang w:eastAsia="ja-JP"/>
        </w:rPr>
        <w:t>Fig.</w:t>
      </w:r>
      <w:r w:rsidRPr="008B2CB2">
        <w:rPr>
          <w:rFonts w:eastAsia="Arial"/>
          <w:lang w:eastAsia="ja-JP"/>
        </w:rPr>
        <w:t xml:space="preserve"> S1).</w:t>
      </w:r>
    </w:p>
    <w:p w14:paraId="4D887628" w14:textId="77777777" w:rsidR="00B0709C" w:rsidRPr="008B2CB2" w:rsidRDefault="00B0709C" w:rsidP="00621EC3"/>
    <w:p w14:paraId="0729BEB1" w14:textId="77777777" w:rsidR="00B0709C" w:rsidRPr="008B2CB2" w:rsidRDefault="00B0709C" w:rsidP="00621EC3"/>
    <w:p w14:paraId="67853DD4" w14:textId="77777777" w:rsidR="00552586" w:rsidRPr="008B2CB2" w:rsidRDefault="00552586" w:rsidP="00552586">
      <w:pPr>
        <w:pStyle w:val="Heading1"/>
      </w:pPr>
      <w:bookmarkStart w:id="67" w:name="h.vgnlbtody1dq" w:colFirst="0" w:colLast="0"/>
      <w:bookmarkStart w:id="68" w:name="h.lc7jpvnfvzg5" w:colFirst="0" w:colLast="0"/>
      <w:bookmarkStart w:id="69" w:name="h.ca0jun911xdz" w:colFirst="0" w:colLast="0"/>
      <w:bookmarkStart w:id="70" w:name="h.c4v0m85e298i" w:colFirst="0" w:colLast="0"/>
      <w:bookmarkStart w:id="71" w:name="h.ypivdxjsy3vo" w:colFirst="0" w:colLast="0"/>
      <w:bookmarkStart w:id="72" w:name="h.dt6v4lh2d76o" w:colFirst="0" w:colLast="0"/>
      <w:bookmarkStart w:id="73" w:name="h.qvj9z9okut2v" w:colFirst="0" w:colLast="0"/>
      <w:bookmarkStart w:id="74" w:name="h.1p4kgm3fdrjq" w:colFirst="0" w:colLast="0"/>
      <w:bookmarkStart w:id="75" w:name="h.d7jo7gcay84x" w:colFirst="0" w:colLast="0"/>
      <w:bookmarkStart w:id="76" w:name="h.ccquostoq1cp" w:colFirst="0" w:colLast="0"/>
      <w:bookmarkStart w:id="77" w:name="h.qdbfuh2jvunz" w:colFirst="0" w:colLast="0"/>
      <w:bookmarkStart w:id="78" w:name="h.gzcin3s3ja1" w:colFirst="0" w:colLast="0"/>
      <w:bookmarkStart w:id="79" w:name="h.n5q2uhns8d0g" w:colFirst="0" w:colLast="0"/>
      <w:bookmarkStart w:id="80" w:name="h.hufxovkml8n5" w:colFirst="0" w:colLast="0"/>
      <w:bookmarkStart w:id="81" w:name="h.netor2dhwsd1" w:colFirst="0" w:colLast="0"/>
      <w:bookmarkStart w:id="82" w:name="h.1wwg3ykz2vc2" w:colFirst="0" w:colLast="0"/>
      <w:bookmarkStart w:id="83" w:name="h.ledunv2l128y" w:colFirst="0" w:colLast="0"/>
      <w:bookmarkStart w:id="84" w:name="h.yer4qe4cno5z" w:colFirst="0" w:colLast="0"/>
      <w:bookmarkStart w:id="85" w:name="_Toc254443983"/>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r>
        <w:t>C</w:t>
      </w:r>
      <w:r w:rsidRPr="008B2CB2">
        <w:t xml:space="preserve">. More Details on </w:t>
      </w:r>
      <w:r w:rsidRPr="003A60B0">
        <w:rPr>
          <w:u w:val="single"/>
        </w:rPr>
        <w:t>“ncRNAs &amp; Non-Canonical Transcription”</w:t>
      </w:r>
      <w:bookmarkEnd w:id="85"/>
    </w:p>
    <w:p w14:paraId="7DA1CA53" w14:textId="77777777" w:rsidR="00552586" w:rsidRPr="008B2CB2" w:rsidRDefault="00552586" w:rsidP="00552586"/>
    <w:p w14:paraId="42DBC9F6" w14:textId="77777777" w:rsidR="00552586" w:rsidRPr="008B2CB2" w:rsidRDefault="00552586" w:rsidP="00552586">
      <w:pPr>
        <w:pStyle w:val="Heading2"/>
      </w:pPr>
      <w:bookmarkStart w:id="86" w:name="_Toc254443984"/>
      <w:r>
        <w:rPr>
          <w:lang w:eastAsia="zh-CN"/>
        </w:rPr>
        <w:t>C</w:t>
      </w:r>
      <w:r w:rsidRPr="008B2CB2">
        <w:t xml:space="preserve">.1. Context for </w:t>
      </w:r>
      <w:r w:rsidRPr="008B2CB2">
        <w:rPr>
          <w:u w:val="single"/>
        </w:rPr>
        <w:t>“ncRNAs &amp; Non-Canonical Transcription”</w:t>
      </w:r>
      <w:bookmarkEnd w:id="86"/>
    </w:p>
    <w:p w14:paraId="04DFCD4B" w14:textId="77777777" w:rsidR="00552586" w:rsidRPr="008B2CB2" w:rsidRDefault="00552586" w:rsidP="00552586"/>
    <w:p w14:paraId="18D37171" w14:textId="26FD5F0A" w:rsidR="00552586" w:rsidRPr="008B2CB2" w:rsidRDefault="00552586" w:rsidP="00552586">
      <w:pPr>
        <w:rPr>
          <w:rFonts w:cs="Times New Roman"/>
          <w:color w:val="000000"/>
          <w:szCs w:val="22"/>
        </w:rPr>
      </w:pPr>
      <w:r w:rsidRPr="008B2CB2">
        <w:rPr>
          <w:rFonts w:cs="Times New Roman"/>
          <w:color w:val="000000"/>
          <w:szCs w:val="22"/>
        </w:rPr>
        <w:t xml:space="preserve">The study of pervasive transcription – i.e. that a significant fraction of the genome is transcribed both in the form of primary and processed RNA has mostly been study in the context of the human genome </w:t>
      </w:r>
      <w:r w:rsidR="00E410EA">
        <w:rPr>
          <w:rFonts w:cs="Times New Roman"/>
          <w:color w:val="000000"/>
          <w:szCs w:val="22"/>
        </w:rPr>
        <w:fldChar w:fldCharType="begin"/>
      </w:r>
      <w:r w:rsidR="00E410EA">
        <w:rPr>
          <w:rFonts w:cs="Times New Roman"/>
          <w:color w:val="000000"/>
          <w:szCs w:val="22"/>
        </w:rPr>
        <w:instrText xml:space="preserve"> ADDIN cite{15539566,15790807,17571346,22955620}</w:instrText>
      </w:r>
      <w:r w:rsidR="00E410EA">
        <w:rPr>
          <w:rFonts w:cs="Times New Roman"/>
          <w:color w:val="000000"/>
          <w:szCs w:val="22"/>
        </w:rPr>
        <w:fldChar w:fldCharType="separate"/>
      </w:r>
      <w:r w:rsidR="00E410EA">
        <w:rPr>
          <w:rFonts w:cs="Times New Roman"/>
          <w:color w:val="000000"/>
          <w:szCs w:val="22"/>
        </w:rPr>
        <w:t>[16, 77, 78, 79]</w:t>
      </w:r>
      <w:r w:rsidR="00E410EA">
        <w:rPr>
          <w:rFonts w:cs="Times New Roman"/>
          <w:color w:val="000000"/>
          <w:szCs w:val="22"/>
        </w:rPr>
        <w:fldChar w:fldCharType="end"/>
      </w:r>
      <w:r w:rsidRPr="008B2CB2">
        <w:rPr>
          <w:rFonts w:cs="Times New Roman"/>
          <w:color w:val="000000"/>
          <w:szCs w:val="22"/>
        </w:rPr>
        <w:t>. For example, recently, around 160,000 transcription initiation complexes are identified on the human genome associated with non-coding transcription</w:t>
      </w:r>
      <w:r w:rsidR="00E410EA">
        <w:rPr>
          <w:rFonts w:cs="Times New Roman"/>
          <w:color w:val="000000"/>
          <w:szCs w:val="22"/>
        </w:rPr>
        <w:fldChar w:fldCharType="begin"/>
      </w:r>
      <w:r w:rsidR="00E410EA">
        <w:rPr>
          <w:rFonts w:cs="Times New Roman"/>
          <w:color w:val="000000"/>
          <w:szCs w:val="22"/>
        </w:rPr>
        <w:instrText xml:space="preserve"> ADDIN cite{24048476}</w:instrText>
      </w:r>
      <w:r w:rsidR="00E410EA">
        <w:rPr>
          <w:rFonts w:cs="Times New Roman"/>
          <w:color w:val="000000"/>
          <w:szCs w:val="22"/>
        </w:rPr>
        <w:fldChar w:fldCharType="separate"/>
      </w:r>
      <w:r w:rsidR="00E410EA">
        <w:rPr>
          <w:rFonts w:cs="Times New Roman"/>
          <w:color w:val="000000"/>
          <w:szCs w:val="22"/>
        </w:rPr>
        <w:t>[80]</w:t>
      </w:r>
      <w:r w:rsidR="00E410EA">
        <w:rPr>
          <w:rFonts w:cs="Times New Roman"/>
          <w:color w:val="000000"/>
          <w:szCs w:val="22"/>
        </w:rPr>
        <w:fldChar w:fldCharType="end"/>
      </w:r>
      <w:r w:rsidRPr="008B2CB2">
        <w:rPr>
          <w:rFonts w:cs="Times New Roman"/>
          <w:color w:val="000000"/>
          <w:szCs w:val="22"/>
        </w:rPr>
        <w:t xml:space="preserve">. This result has been quite controversial and been the subject of much debate </w:t>
      </w:r>
      <w:r w:rsidR="00E410EA">
        <w:rPr>
          <w:rFonts w:cs="Times New Roman"/>
          <w:color w:val="000000"/>
          <w:szCs w:val="22"/>
        </w:rPr>
        <w:fldChar w:fldCharType="begin"/>
      </w:r>
      <w:r w:rsidR="00E410EA">
        <w:rPr>
          <w:rFonts w:cs="Times New Roman"/>
          <w:color w:val="000000"/>
          <w:szCs w:val="22"/>
        </w:rPr>
        <w:instrText xml:space="preserve"> ADDIN cite{19770204,20502517,21765801}</w:instrText>
      </w:r>
      <w:r w:rsidR="00E410EA">
        <w:rPr>
          <w:rFonts w:cs="Times New Roman"/>
          <w:color w:val="000000"/>
          <w:szCs w:val="22"/>
        </w:rPr>
        <w:fldChar w:fldCharType="separate"/>
      </w:r>
      <w:r w:rsidR="00E410EA">
        <w:rPr>
          <w:rFonts w:cs="Times New Roman"/>
          <w:color w:val="000000"/>
          <w:szCs w:val="22"/>
        </w:rPr>
        <w:t>[81, 82, 83]</w:t>
      </w:r>
      <w:r w:rsidR="00E410EA">
        <w:rPr>
          <w:rFonts w:cs="Times New Roman"/>
          <w:color w:val="000000"/>
          <w:szCs w:val="22"/>
        </w:rPr>
        <w:fldChar w:fldCharType="end"/>
      </w:r>
      <w:r w:rsidRPr="008B2CB2">
        <w:rPr>
          <w:rFonts w:cs="Times New Roman"/>
          <w:color w:val="000000"/>
          <w:szCs w:val="22"/>
        </w:rPr>
        <w:t xml:space="preserve">. Pervasive transcription has had limited investigation in other organisms, e.g. in worm </w:t>
      </w:r>
      <w:r w:rsidR="00E410EA">
        <w:rPr>
          <w:rFonts w:cs="Times New Roman"/>
          <w:color w:val="000000"/>
          <w:szCs w:val="22"/>
        </w:rPr>
        <w:fldChar w:fldCharType="begin"/>
      </w:r>
      <w:r w:rsidR="00E410EA">
        <w:rPr>
          <w:rFonts w:cs="Times New Roman"/>
          <w:color w:val="000000"/>
          <w:szCs w:val="22"/>
        </w:rPr>
        <w:instrText xml:space="preserve"> ADDIN cite{21378118,23550086}</w:instrText>
      </w:r>
      <w:r w:rsidR="00E410EA">
        <w:rPr>
          <w:rFonts w:cs="Times New Roman"/>
          <w:color w:val="000000"/>
          <w:szCs w:val="22"/>
        </w:rPr>
        <w:fldChar w:fldCharType="separate"/>
      </w:r>
      <w:r w:rsidR="00E410EA">
        <w:rPr>
          <w:rFonts w:cs="Times New Roman"/>
          <w:color w:val="000000"/>
          <w:szCs w:val="22"/>
        </w:rPr>
        <w:t>[84, 85]</w:t>
      </w:r>
      <w:r w:rsidR="00E410EA">
        <w:rPr>
          <w:rFonts w:cs="Times New Roman"/>
          <w:color w:val="000000"/>
          <w:szCs w:val="22"/>
        </w:rPr>
        <w:fldChar w:fldCharType="end"/>
      </w:r>
      <w:r w:rsidRPr="008B2CB2">
        <w:rPr>
          <w:rFonts w:cs="Times New Roman"/>
          <w:color w:val="000000"/>
          <w:szCs w:val="22"/>
        </w:rPr>
        <w:t xml:space="preserve"> and in fly </w:t>
      </w:r>
      <w:r w:rsidR="00E410EA">
        <w:rPr>
          <w:rFonts w:cs="Times New Roman"/>
          <w:color w:val="000000"/>
          <w:szCs w:val="22"/>
        </w:rPr>
        <w:fldChar w:fldCharType="begin"/>
      </w:r>
      <w:r w:rsidR="00E410EA">
        <w:rPr>
          <w:rFonts w:cs="Times New Roman"/>
          <w:color w:val="000000"/>
          <w:szCs w:val="22"/>
        </w:rPr>
        <w:instrText xml:space="preserve"> ADDIN cite{21179090}</w:instrText>
      </w:r>
      <w:r w:rsidR="00E410EA">
        <w:rPr>
          <w:rFonts w:cs="Times New Roman"/>
          <w:color w:val="000000"/>
          <w:szCs w:val="22"/>
        </w:rPr>
        <w:fldChar w:fldCharType="separate"/>
      </w:r>
      <w:r w:rsidR="00E410EA">
        <w:rPr>
          <w:rFonts w:cs="Times New Roman"/>
          <w:color w:val="000000"/>
          <w:szCs w:val="22"/>
        </w:rPr>
        <w:t>[3]</w:t>
      </w:r>
      <w:r w:rsidR="00E410EA">
        <w:rPr>
          <w:rFonts w:cs="Times New Roman"/>
          <w:color w:val="000000"/>
          <w:szCs w:val="22"/>
        </w:rPr>
        <w:fldChar w:fldCharType="end"/>
      </w:r>
      <w:r w:rsidRPr="008B2CB2">
        <w:rPr>
          <w:rFonts w:cs="Times New Roman"/>
          <w:color w:val="000000"/>
          <w:szCs w:val="22"/>
        </w:rPr>
        <w:t xml:space="preserve">. It has had even more limited study in terms of cross-species comparisons; for example in </w:t>
      </w:r>
      <w:r w:rsidR="00E410EA">
        <w:rPr>
          <w:rFonts w:cs="Times New Roman"/>
          <w:color w:val="000000"/>
          <w:szCs w:val="22"/>
        </w:rPr>
        <w:fldChar w:fldCharType="begin"/>
      </w:r>
      <w:r w:rsidR="00E410EA">
        <w:rPr>
          <w:rFonts w:cs="Times New Roman"/>
          <w:color w:val="000000"/>
          <w:szCs w:val="22"/>
        </w:rPr>
        <w:instrText xml:space="preserve"> ADDIN cite{17480199}</w:instrText>
      </w:r>
      <w:r w:rsidR="00E410EA">
        <w:rPr>
          <w:rFonts w:cs="Times New Roman"/>
          <w:color w:val="000000"/>
          <w:szCs w:val="22"/>
        </w:rPr>
        <w:fldChar w:fldCharType="separate"/>
      </w:r>
      <w:r w:rsidR="00E410EA">
        <w:rPr>
          <w:rFonts w:cs="Times New Roman"/>
          <w:color w:val="000000"/>
          <w:szCs w:val="22"/>
        </w:rPr>
        <w:t>[86]</w:t>
      </w:r>
      <w:r w:rsidR="00E410EA">
        <w:rPr>
          <w:rFonts w:cs="Times New Roman"/>
          <w:color w:val="000000"/>
          <w:szCs w:val="22"/>
        </w:rPr>
        <w:fldChar w:fldCharType="end"/>
      </w:r>
      <w:r w:rsidRPr="008B2CB2">
        <w:rPr>
          <w:rFonts w:cs="Times New Roman"/>
          <w:color w:val="000000"/>
          <w:szCs w:val="22"/>
        </w:rPr>
        <w:t xml:space="preserve">, the authors compare the pervasive transcription in fly and human genomes using tiling microarrays and identified significant pervasive transcription in both species. Recently, an additional study was done in </w:t>
      </w:r>
      <w:r w:rsidR="00E410EA">
        <w:rPr>
          <w:rFonts w:cs="Times New Roman"/>
          <w:color w:val="000000"/>
          <w:szCs w:val="22"/>
        </w:rPr>
        <w:fldChar w:fldCharType="begin"/>
      </w:r>
      <w:r w:rsidR="00E410EA">
        <w:rPr>
          <w:rFonts w:cs="Times New Roman"/>
          <w:color w:val="000000"/>
          <w:szCs w:val="22"/>
        </w:rPr>
        <w:instrText xml:space="preserve"> ADDIN cite{22012392}</w:instrText>
      </w:r>
      <w:r w:rsidR="00E410EA">
        <w:rPr>
          <w:rFonts w:cs="Times New Roman"/>
          <w:color w:val="000000"/>
          <w:szCs w:val="22"/>
        </w:rPr>
        <w:fldChar w:fldCharType="separate"/>
      </w:r>
      <w:r w:rsidR="00E410EA">
        <w:rPr>
          <w:rFonts w:cs="Times New Roman"/>
          <w:color w:val="000000"/>
          <w:szCs w:val="22"/>
        </w:rPr>
        <w:t>[4]</w:t>
      </w:r>
      <w:r w:rsidR="00E410EA">
        <w:rPr>
          <w:rFonts w:cs="Times New Roman"/>
          <w:color w:val="000000"/>
          <w:szCs w:val="22"/>
        </w:rPr>
        <w:fldChar w:fldCharType="end"/>
      </w:r>
      <w:r w:rsidRPr="008B2CB2">
        <w:rPr>
          <w:rFonts w:cs="Times New Roman"/>
          <w:color w:val="000000"/>
          <w:szCs w:val="22"/>
        </w:rPr>
        <w:t>, where authors sequenced polyA+ and small RNAs from 6 tissues in 10 mammals and studied the evolution of the gene expression levels between different species, organs, and chromosomes. The authors detected 54% of the human genome to be expressed and at least 30% of any other genomes that they studies was detected to be transcribed. Even in this study the size of the generated data is only ~5% of what the modENCODE/ENCODE consortia generated, allowing much less detailed ncRNA analysis. Furthermore, no total RNA data sets were generated.</w:t>
      </w:r>
    </w:p>
    <w:p w14:paraId="02B3C290" w14:textId="77777777" w:rsidR="00552586" w:rsidRPr="008B2CB2" w:rsidRDefault="00552586" w:rsidP="00552586">
      <w:pPr>
        <w:rPr>
          <w:rFonts w:cs="Times New Roman"/>
          <w:szCs w:val="22"/>
        </w:rPr>
      </w:pPr>
    </w:p>
    <w:p w14:paraId="453BBEDE" w14:textId="77777777" w:rsidR="00552586" w:rsidRPr="008B2CB2" w:rsidRDefault="00552586" w:rsidP="00552586">
      <w:pPr>
        <w:rPr>
          <w:rFonts w:cs="Times New Roman"/>
          <w:color w:val="000000"/>
          <w:szCs w:val="22"/>
        </w:rPr>
      </w:pPr>
      <w:r w:rsidRPr="008B2CB2">
        <w:rPr>
          <w:rFonts w:cs="Times New Roman"/>
          <w:color w:val="000000"/>
          <w:szCs w:val="22"/>
        </w:rPr>
        <w:t>The modENCODE project offers the opportunity for the comparative studies since the size and quality of the RNA-seq compendium gives us the statistical power for uniformly detecting and comparing the novel pervasive transcription.</w:t>
      </w:r>
    </w:p>
    <w:p w14:paraId="2016191A" w14:textId="77777777" w:rsidR="00552586" w:rsidRPr="008B2CB2" w:rsidRDefault="00552586" w:rsidP="00552586">
      <w:pPr>
        <w:rPr>
          <w:rFonts w:cs="Times New Roman"/>
          <w:szCs w:val="22"/>
        </w:rPr>
      </w:pPr>
    </w:p>
    <w:p w14:paraId="0ACDCBBF" w14:textId="1BA7AD05" w:rsidR="00552586" w:rsidRPr="008B2CB2" w:rsidRDefault="00552586" w:rsidP="00552586">
      <w:pPr>
        <w:rPr>
          <w:rFonts w:eastAsia="Times New Roman" w:cs="Times New Roman"/>
          <w:szCs w:val="22"/>
        </w:rPr>
      </w:pPr>
      <w:r w:rsidRPr="008B2CB2">
        <w:rPr>
          <w:rFonts w:eastAsia="Times New Roman" w:cs="Times New Roman"/>
          <w:color w:val="000000"/>
          <w:szCs w:val="22"/>
        </w:rPr>
        <w:t xml:space="preserve">In this paper for the first time using the matched ENCODE RNA resource we are able to consistently compare the amount of pervasive unannotated transcription (non-canonical transcription) between the genomes of two model-organisms with the human genome. We have developed a novel analysis </w:t>
      </w:r>
      <w:r w:rsidRPr="008B2CB2">
        <w:rPr>
          <w:rFonts w:eastAsia="Times New Roman" w:cs="Times New Roman"/>
          <w:color w:val="000000"/>
          <w:szCs w:val="22"/>
        </w:rPr>
        <w:lastRenderedPageBreak/>
        <w:t xml:space="preserve">methodology for the consistent comparison of the amount of transcription across three highly diverse genomes. For the first time we observe a consistent amount of unannotated transcription (as a fraction of the genome) in the human genome as compared to the worm and fly genomes. This novel result is even more striking given the large evolutionary separation and distinct genome architecture of the three genomes compared. Thus, we demonstrate that the </w:t>
      </w:r>
      <w:r w:rsidR="00A5375E" w:rsidRPr="008B2CB2">
        <w:rPr>
          <w:rFonts w:eastAsia="Times New Roman" w:cs="Times New Roman"/>
          <w:color w:val="000000"/>
          <w:szCs w:val="22"/>
        </w:rPr>
        <w:t>phenomen</w:t>
      </w:r>
      <w:r w:rsidR="00A5375E">
        <w:rPr>
          <w:rFonts w:eastAsia="Times New Roman" w:cs="Times New Roman"/>
          <w:color w:val="000000"/>
          <w:szCs w:val="22"/>
        </w:rPr>
        <w:t>on</w:t>
      </w:r>
      <w:r w:rsidR="00A5375E" w:rsidRPr="008B2CB2">
        <w:rPr>
          <w:rFonts w:eastAsia="Times New Roman" w:cs="Times New Roman"/>
          <w:color w:val="000000"/>
          <w:szCs w:val="22"/>
        </w:rPr>
        <w:t xml:space="preserve"> </w:t>
      </w:r>
      <w:r w:rsidRPr="008B2CB2">
        <w:rPr>
          <w:rFonts w:eastAsia="Times New Roman" w:cs="Times New Roman"/>
          <w:color w:val="000000"/>
          <w:szCs w:val="22"/>
        </w:rPr>
        <w:t>of pervasive transcription is not specific to humans but a general principle of transcription that is shared by metazoans. This is important as it addresses the on-going debate.</w:t>
      </w:r>
    </w:p>
    <w:p w14:paraId="140E14F0" w14:textId="77777777" w:rsidR="00552586" w:rsidRPr="008B2CB2" w:rsidRDefault="00552586" w:rsidP="00552586"/>
    <w:p w14:paraId="7B45F7A7" w14:textId="77777777" w:rsidR="00552586" w:rsidRPr="008B2CB2" w:rsidRDefault="00552586" w:rsidP="00552586">
      <w:pPr>
        <w:pStyle w:val="Heading2"/>
      </w:pPr>
      <w:bookmarkStart w:id="87" w:name="_Toc254443985"/>
      <w:r>
        <w:rPr>
          <w:lang w:eastAsia="zh-CN"/>
        </w:rPr>
        <w:t>C</w:t>
      </w:r>
      <w:r w:rsidRPr="008B2CB2">
        <w:t>.2. Consistent ncRNA Pipeline Processing</w:t>
      </w:r>
      <w:bookmarkEnd w:id="87"/>
    </w:p>
    <w:p w14:paraId="463AB1E9" w14:textId="77777777" w:rsidR="00552586" w:rsidRPr="008B2CB2" w:rsidRDefault="00552586" w:rsidP="00552586"/>
    <w:p w14:paraId="54C81561" w14:textId="77777777" w:rsidR="00552586" w:rsidRPr="008B2CB2" w:rsidRDefault="00552586" w:rsidP="00552586">
      <w:r w:rsidRPr="008B2CB2">
        <w:t>In order to avoid biases introduced because of differences between samples and varying sequencing depth for data sets from each the three organisms, we developed a methodology for uniformly identifying the unannotated transcribed regions. It is, however, not straightforward to do this comparison since the organisms are substantially diverged from each other. In addition, the conditions, developmental stages, and cell types are not directly comparable between the organisms. Finally, it is necessary to correct for the read coverage differences between different RNA-seq experiments.</w:t>
      </w:r>
    </w:p>
    <w:p w14:paraId="1AE90CFF" w14:textId="77777777" w:rsidR="00552586" w:rsidRPr="008B2CB2" w:rsidRDefault="00552586" w:rsidP="00552586"/>
    <w:p w14:paraId="79A4558B" w14:textId="1B591FC9" w:rsidR="00552586" w:rsidRPr="008B2CB2" w:rsidRDefault="00552586" w:rsidP="00552586">
      <w:r w:rsidRPr="008B2CB2">
        <w:t xml:space="preserve">In order to perform this comparison we start with all the available poly(A)+ whole-cell RNA-Seq data that was generated for worm, fly and human by the ENCODE and modENCODE consortia (see Associated Data Files). We start with the RNA-seq reads and uniformly align them using Bowtie </w:t>
      </w:r>
      <w:r w:rsidR="00E410EA">
        <w:fldChar w:fldCharType="begin"/>
      </w:r>
      <w:r w:rsidR="00E410EA">
        <w:instrText xml:space="preserve"> ADDIN cite{19261174}</w:instrText>
      </w:r>
      <w:r w:rsidR="00E410EA">
        <w:fldChar w:fldCharType="separate"/>
      </w:r>
      <w:r w:rsidR="00E410EA">
        <w:t>[87]</w:t>
      </w:r>
      <w:r w:rsidR="00E410EA">
        <w:fldChar w:fldCharType="end"/>
      </w:r>
      <w:r w:rsidRPr="008B2CB2">
        <w:t xml:space="preserve"> against the reference sequence and splice-junction library for each organism. In each organism we pool the aligned reads across all experimental conditions (i.e. cell lines, developmental stages).</w:t>
      </w:r>
    </w:p>
    <w:p w14:paraId="3072BD91" w14:textId="77777777" w:rsidR="00552586" w:rsidRPr="008B2CB2" w:rsidRDefault="00552586" w:rsidP="00552586"/>
    <w:p w14:paraId="3CDF381F" w14:textId="77777777" w:rsidR="00552586" w:rsidRPr="008B2CB2" w:rsidRDefault="00552586" w:rsidP="00552586">
      <w:pPr>
        <w:pStyle w:val="Heading3"/>
      </w:pPr>
      <w:bookmarkStart w:id="88" w:name="_Toc254443986"/>
      <w:r>
        <w:t>C</w:t>
      </w:r>
      <w:r w:rsidRPr="008B2CB2">
        <w:t>.2.1. TAR Calling</w:t>
      </w:r>
      <w:bookmarkEnd w:id="88"/>
    </w:p>
    <w:p w14:paraId="5A78CBEF" w14:textId="77777777" w:rsidR="00552586" w:rsidRPr="008B2CB2" w:rsidRDefault="00552586" w:rsidP="00552586"/>
    <w:p w14:paraId="67348562" w14:textId="0AA55177" w:rsidR="00552586" w:rsidRPr="008B2CB2" w:rsidRDefault="00552586" w:rsidP="00552586">
      <w:r w:rsidRPr="008B2CB2">
        <w:t>We first started with the pooled RNA-Seq data sets derived from only polyadenylated RNAs. Reads that mapped uniquely were used to generate the signal tracks. The signal tracks are then segmented into TARs using thresholding and filtered as per min-run parameter and merged using a maximum gap parameter. We covered a large range of values for the 3 parameters so as to identify a large set of TARs with different coverage. The TARs regions can be found in Associated Data Files F.</w:t>
      </w:r>
      <w:r w:rsidR="00765580">
        <w:t>2</w:t>
      </w:r>
      <w:r w:rsidRPr="008B2CB2">
        <w:t>.1.</w:t>
      </w:r>
    </w:p>
    <w:p w14:paraId="64EE0094" w14:textId="77777777" w:rsidR="00552586" w:rsidRPr="008B2CB2" w:rsidRDefault="00552586" w:rsidP="00552586"/>
    <w:p w14:paraId="199910E6" w14:textId="77777777" w:rsidR="00552586" w:rsidRPr="008B2CB2" w:rsidRDefault="00552586" w:rsidP="00552586">
      <w:r w:rsidRPr="008B2CB2">
        <w:t>In order to identify the best set of parameters for TAR calling, we built receiver operating characteristics (ROC) curves to visualize the dependency between the fraction of the detected exons versus the fraction of the “non-canonical” transcription (in regions except for protein-coding exons, annotated ncRNAs or pseudogenes)</w:t>
      </w:r>
      <w:r w:rsidRPr="008B2CB2">
        <w:rPr>
          <w:lang w:eastAsia="zh-HK"/>
        </w:rPr>
        <w:t xml:space="preserve"> </w:t>
      </w:r>
      <w:r w:rsidRPr="008B2CB2">
        <w:t xml:space="preserve">To compute these quantities for each TAR set, we used following procedure: As a ground truth of the known expression, we used the protein-coding exons with expression higher than 0.01 RPKM so as to exclude the exons that are not expressed. This very low RPKM threshold is used only as a prefilter to remove the very lowly expressed coding exons that would interfere with the threshold/min-run/max-gap parameter selection procedure. When we apply this threshold, the percentage of exons that pass is 92% for human, 98% for worm, and 99% for fly. In addition, when this threshold is scaled with the number of reads, there are reasonable number of reads for each species: 70 reads per kilobase for human, 17 reads per kilobase for worm, and 100 reads per kilobase for fly. For each parameter set, we overlapped the corresponding TARs with the ground truth set of exons to identify the discovered exons. </w:t>
      </w:r>
      <w:r w:rsidRPr="008B2CB2">
        <w:lastRenderedPageBreak/>
        <w:t xml:space="preserve">The fraction of coverage of discovered exons to all ground truth set is the exon discovery rate. Next, we subtracted the set of exons of known protein-coding genes, pseudogenes, and non-coding RNAs from TARs to identify the non-canonical transcription. The fraction of coverage of the non-canonical transcription to the whole non-heterochromatin genome size is used as the fraction of non-canonical transcription. Since different parameter sets may yield the same exon discovery rate, we selected the TARs with the smallest coverage (smallest non-canonical transcription rate) to have the most conservative set of TARs. </w:t>
      </w:r>
    </w:p>
    <w:p w14:paraId="202A06F2" w14:textId="77777777" w:rsidR="00552586" w:rsidRPr="008B2CB2" w:rsidRDefault="00552586" w:rsidP="00552586"/>
    <w:p w14:paraId="07593F05" w14:textId="77777777" w:rsidR="00552586" w:rsidRPr="008B2CB2" w:rsidRDefault="00552586" w:rsidP="00552586">
      <w:pPr>
        <w:rPr>
          <w:rFonts w:eastAsia="Arial"/>
          <w:lang w:eastAsia="ja-JP"/>
        </w:rPr>
      </w:pPr>
      <w:r w:rsidRPr="008B2CB2">
        <w:rPr>
          <w:rFonts w:eastAsia="Arial"/>
          <w:lang w:eastAsia="ja-JP"/>
        </w:rPr>
        <w:t>The ROC curves are plotted for the three species and are shown in Fig. S</w:t>
      </w:r>
      <w:r w:rsidR="00AE7A10">
        <w:rPr>
          <w:rFonts w:eastAsia="Arial"/>
          <w:lang w:eastAsia="ja-JP"/>
        </w:rPr>
        <w:t>2</w:t>
      </w:r>
      <w:r w:rsidRPr="008B2CB2">
        <w:rPr>
          <w:rFonts w:eastAsia="Arial"/>
          <w:lang w:eastAsia="ja-JP"/>
        </w:rPr>
        <w:t>. For generating a comparable set of TARs between all species, we selected a conservative and a relaxed exon discovery rate (90% and 98%) and identified the unannotated exon discovery rates for these parameters. We quantified the expression values for the novel TAR expressions and observed that the TARs are expressed at much lower levels compared to the protein-coding genes (Fig. S</w:t>
      </w:r>
      <w:r w:rsidR="00AE7A10">
        <w:rPr>
          <w:rFonts w:eastAsia="Arial"/>
          <w:lang w:eastAsia="ja-JP"/>
        </w:rPr>
        <w:t>2</w:t>
      </w:r>
      <w:r w:rsidRPr="008B2CB2">
        <w:rPr>
          <w:rFonts w:eastAsia="Arial"/>
          <w:lang w:eastAsia="ja-JP"/>
        </w:rPr>
        <w:t>). In addition, only ~1% of the TARs are found to be broadly expressed in each of the three organisms (Table S1). More detail on the TARs with respect to genomic location are included in Tables S</w:t>
      </w:r>
      <w:r w:rsidR="00D41CFE">
        <w:rPr>
          <w:rFonts w:eastAsia="Arial"/>
          <w:lang w:eastAsia="ja-JP"/>
        </w:rPr>
        <w:t>2</w:t>
      </w:r>
      <w:r w:rsidRPr="008B2CB2">
        <w:rPr>
          <w:rFonts w:eastAsia="Arial"/>
          <w:lang w:eastAsia="ja-JP"/>
        </w:rPr>
        <w:t>.</w:t>
      </w:r>
    </w:p>
    <w:p w14:paraId="05D352C6" w14:textId="77777777" w:rsidR="00552586" w:rsidRPr="008B2CB2" w:rsidRDefault="00552586" w:rsidP="00552586"/>
    <w:p w14:paraId="171B3300" w14:textId="77777777" w:rsidR="00552586" w:rsidRPr="008B2CB2" w:rsidRDefault="00552586" w:rsidP="00552586">
      <w:pPr>
        <w:pStyle w:val="Heading3"/>
      </w:pPr>
      <w:bookmarkStart w:id="89" w:name="_Toc254443987"/>
      <w:r>
        <w:t>C</w:t>
      </w:r>
      <w:r w:rsidRPr="008B2CB2">
        <w:t>.2.2. Calibrating PolyA+ RNA</w:t>
      </w:r>
      <w:bookmarkEnd w:id="89"/>
    </w:p>
    <w:p w14:paraId="09803BE7" w14:textId="77777777" w:rsidR="00552586" w:rsidRPr="008B2CB2" w:rsidRDefault="00552586" w:rsidP="00552586"/>
    <w:p w14:paraId="1786C98A" w14:textId="77777777" w:rsidR="00552586" w:rsidRPr="008B2CB2" w:rsidRDefault="00552586" w:rsidP="00552586">
      <w:r w:rsidRPr="008B2CB2">
        <w:t>In order to assess whether our use of poly(A)+ library prep for RNA-Seq analysis would limit our ability to observe non-coding elements of the human, worm, and fly transcriptome, we leveraged matched human RNA-Seq data derived from poly(A)+ and long/short total-RNA preps produced as part of the human ENCODE phase 2 project. Specifically, GM12878 and K562 while-cell RNA-Seq data were obtained from the ENCODE RNA dashboard (http://genome.crg.es/encode_RNA_dashboard/hg19/). BAM files containing uniquely mapped reads from Long Poly(A)+, Long TotalRNA, and Short TotalRNA sample-preps were downloaded and intersected with pre-miRNA, tRNA, snRNA, snoRNA, lincRNA, and exonic-mRNA coordinates derived from the GENCODE v10 annotation. Read-counts for each sample were simply normalized by total number of uniquely mapped reads (reads-per-million); we decided against normalizing to RPKM as a comparison between annotated features within each data set was not required. The distributions of lengths of each type of RNA assessed (Fig. S</w:t>
      </w:r>
      <w:r w:rsidR="00AE7A10">
        <w:t>2</w:t>
      </w:r>
      <w:r w:rsidRPr="008B2CB2">
        <w:t>) were used to determine the ‘optimal’ method of sample preparation that one would typically choose to assess its expression. For miRNA, tRNA, snRNA, and snoRNA, with lengths averaging 100nt, the optimal sample preparation would be short-totalRNA; for longer and not necessarily polyadenylated lincRNAs the optimal preparation is long-totalRNA; and for mRNAs either long-totalRNA or poly(A)+. An assessment of the variability in expressions measured between the K562 and GM12878 cell lines from data prepared in the ‘optimal’ manner for each RNA type is provided, for reference, in Fig. S</w:t>
      </w:r>
      <w:r w:rsidR="00AE7A10">
        <w:t>2</w:t>
      </w:r>
      <w:r w:rsidRPr="008B2CB2">
        <w:t>.</w:t>
      </w:r>
    </w:p>
    <w:p w14:paraId="28EE6496" w14:textId="77777777" w:rsidR="00552586" w:rsidRPr="008B2CB2" w:rsidRDefault="00552586" w:rsidP="00552586"/>
    <w:p w14:paraId="5C95A3D6" w14:textId="77777777" w:rsidR="00552586" w:rsidRPr="008B2CB2" w:rsidRDefault="00552586" w:rsidP="00552586">
      <w:r w:rsidRPr="008B2CB2">
        <w:t>The effect of poly(A)+ RNA purification during sample-preparation on our ability to detect coding and non-coding RNAs in the K562 cell line is shown in Fig. S</w:t>
      </w:r>
      <w:r w:rsidR="00AE7A10">
        <w:t>2</w:t>
      </w:r>
      <w:r w:rsidRPr="008B2CB2">
        <w:t xml:space="preserve"> and in the GM12878 cell line is shown in Fig. S</w:t>
      </w:r>
      <w:r w:rsidR="00AE7A10">
        <w:t>2</w:t>
      </w:r>
      <w:r w:rsidRPr="008B2CB2">
        <w:t>. It is clear in both cell lines that poly(A)+ RNA-Seq performs very poorly, compared to short-total RNA-Seq, at detecting miRNAs, tRNAs, and snRNAs. However, the poly(A)+ RNA-Seq expressions obtained for snoRNAs, lincRNAs, and mRNAs correlate much better with abundance estimates obtained from short-totalRNA, and long-totalRNA sequence data. Given this result we proceeded with calling TARs and further characterization of lincRNAs in the three species using the poly(A)+ data available.</w:t>
      </w:r>
    </w:p>
    <w:p w14:paraId="73BB1E4F" w14:textId="77777777" w:rsidR="00552586" w:rsidRPr="008B2CB2" w:rsidRDefault="00552586" w:rsidP="00552586"/>
    <w:p w14:paraId="6C86A72C" w14:textId="77777777" w:rsidR="00552586" w:rsidRPr="008B2CB2" w:rsidRDefault="00552586" w:rsidP="00552586">
      <w:pPr>
        <w:pStyle w:val="Heading2"/>
      </w:pPr>
      <w:bookmarkStart w:id="90" w:name="_Toc254443988"/>
      <w:r>
        <w:rPr>
          <w:lang w:eastAsia="zh-CN"/>
        </w:rPr>
        <w:lastRenderedPageBreak/>
        <w:t>C</w:t>
      </w:r>
      <w:r w:rsidRPr="008B2CB2">
        <w:t>.3. Consistency with Previous ENCODE Estimates</w:t>
      </w:r>
      <w:bookmarkEnd w:id="90"/>
    </w:p>
    <w:p w14:paraId="04C8212C" w14:textId="77777777" w:rsidR="00552586" w:rsidRPr="008B2CB2" w:rsidRDefault="00552586" w:rsidP="00552586"/>
    <w:p w14:paraId="0CAD54E7" w14:textId="77777777" w:rsidR="00552586" w:rsidRPr="008B2CB2" w:rsidRDefault="00552586" w:rsidP="00552586">
      <w:pPr>
        <w:pStyle w:val="Heading3"/>
      </w:pPr>
      <w:bookmarkStart w:id="91" w:name="_Toc254443989"/>
      <w:r>
        <w:t>C</w:t>
      </w:r>
      <w:r w:rsidRPr="008B2CB2">
        <w:t>.3.1. Consistency of ROC Analysis and IDR Thresholding</w:t>
      </w:r>
      <w:bookmarkEnd w:id="91"/>
    </w:p>
    <w:p w14:paraId="709ED311" w14:textId="77777777" w:rsidR="00552586" w:rsidRPr="008B2CB2" w:rsidRDefault="00552586" w:rsidP="00552586"/>
    <w:p w14:paraId="18143960" w14:textId="77777777" w:rsidR="00552586" w:rsidRPr="008B2CB2" w:rsidRDefault="00552586" w:rsidP="00552586">
      <w:r w:rsidRPr="008B2CB2">
        <w:t>Since we did not have replicate information for worm and fly, we performed this analysis only in human samples where we have biological replicates. Our results show a significant reproducibility of the TARs in human.</w:t>
      </w:r>
    </w:p>
    <w:p w14:paraId="5AE9D7A3" w14:textId="77777777" w:rsidR="00552586" w:rsidRPr="008B2CB2" w:rsidRDefault="00552586" w:rsidP="00552586"/>
    <w:p w14:paraId="58027828" w14:textId="57848A16" w:rsidR="00552586" w:rsidRPr="008B2CB2" w:rsidRDefault="00552586" w:rsidP="00552586">
      <w:r w:rsidRPr="008B2CB2">
        <w:t xml:space="preserve">The differences in coverages calculated using contigs from IDR and ROC based TAR method are due to the fact that the ROC based method used only whole cell </w:t>
      </w:r>
      <w:r w:rsidRPr="008B2CB2">
        <w:rPr>
          <w:lang w:eastAsia="zh-HK"/>
        </w:rPr>
        <w:t>poly(</w:t>
      </w:r>
      <w:r w:rsidRPr="008B2CB2">
        <w:t>A</w:t>
      </w:r>
      <w:r w:rsidRPr="008B2CB2">
        <w:rPr>
          <w:lang w:eastAsia="zh-HK"/>
        </w:rPr>
        <w:t>)</w:t>
      </w:r>
      <w:r w:rsidRPr="008B2CB2">
        <w:t xml:space="preserve">+ samples, while the IDR method used all samples from human Jan-11 freeze. We have re-calculated the contigs’ coverage values in Table S10 from Djebali et al. 2012 </w:t>
      </w:r>
      <w:r w:rsidR="00E410EA">
        <w:fldChar w:fldCharType="begin"/>
      </w:r>
      <w:r w:rsidR="00E410EA">
        <w:instrText xml:space="preserve"> ADDIN cite{22955620}</w:instrText>
      </w:r>
      <w:r w:rsidR="00E410EA">
        <w:fldChar w:fldCharType="separate"/>
      </w:r>
      <w:r w:rsidR="00E410EA">
        <w:t>[16]</w:t>
      </w:r>
      <w:r w:rsidR="00E410EA">
        <w:fldChar w:fldCharType="end"/>
      </w:r>
      <w:r w:rsidRPr="008B2CB2">
        <w:t xml:space="preserve"> using just the whole cell poly(A)+ samples. If we take 5 reads per contig</w:t>
      </w:r>
      <w:r w:rsidRPr="008B2CB2">
        <w:rPr>
          <w:lang w:eastAsia="zh-HK"/>
        </w:rPr>
        <w:t xml:space="preserve"> </w:t>
      </w:r>
      <w:r w:rsidRPr="008B2CB2">
        <w:t>as a cutoff (corresponding to IDR&lt;0.1), we get 42.8% coverage by contigs</w:t>
      </w:r>
      <w:r w:rsidRPr="008B2CB2">
        <w:rPr>
          <w:lang w:eastAsia="zh-HK"/>
        </w:rPr>
        <w:t xml:space="preserve"> </w:t>
      </w:r>
      <w:r w:rsidRPr="008B2CB2">
        <w:t xml:space="preserve">from whole-cell poly(A)+ samples compared to 66.0% for all samples. Note, that 3.3% of the coverage is overlapping with annotated exons, so the unannotated contigs coverage is 39.5%. This is fairly close (albeit still higher) to the 32.3% of “all-inclusive” (98%) TAR coverage from Fig. </w:t>
      </w:r>
      <w:r w:rsidR="007225D7">
        <w:t>ED3</w:t>
      </w:r>
      <w:r w:rsidRPr="008B2CB2">
        <w:t>.</w:t>
      </w:r>
      <w:r w:rsidRPr="008B2CB2">
        <w:rPr>
          <w:lang w:eastAsia="zh-HK"/>
        </w:rPr>
        <w:t xml:space="preserve"> </w:t>
      </w:r>
      <w:r w:rsidRPr="008B2CB2">
        <w:t xml:space="preserve">We think the remaining discrepancy is mostly due to the difference in methodology used to do the calculation. Since our method first pools the reads from all samples before making TARs, we expect to find fewer cell line specific TARs than methods which do not pool the reads beforehand, like in Djebali et al 2012. This was actually confirmed by comparing our TARs to their contigs on the same set of poly(A)+ whole cell samples. While our TARs are almost entirely a subset of their contigs (91.4% of our TARs overlap their contigs), our TARs are less cell line specific. Indeed if we partition their contigs into the ones overlapping our TARs and the ones not overlapping our TARs, we find that 36.3% of the first set is found in only 1 cell line, while 91.4% of the second set is found in only 1 cell line.  </w:t>
      </w:r>
    </w:p>
    <w:p w14:paraId="71C87E9B" w14:textId="77777777" w:rsidR="00552586" w:rsidRPr="008B2CB2" w:rsidRDefault="00552586" w:rsidP="00552586"/>
    <w:p w14:paraId="33ADE59D" w14:textId="12607E81" w:rsidR="00552586" w:rsidRPr="008B2CB2" w:rsidRDefault="00552586" w:rsidP="00552586">
      <w:r w:rsidRPr="008B2CB2">
        <w:t xml:space="preserve">We estimated the reproducibility of the TARs identified with the relaxed threshold (98% exon discovery rate) via IDR analysis </w:t>
      </w:r>
      <w:r w:rsidR="00E410EA">
        <w:fldChar w:fldCharType="begin"/>
      </w:r>
      <w:r w:rsidR="00E410EA">
        <w:instrText xml:space="preserve"> ADDIN cite{23104886}</w:instrText>
      </w:r>
      <w:r w:rsidR="00E410EA">
        <w:fldChar w:fldCharType="separate"/>
      </w:r>
      <w:r w:rsidR="00E410EA">
        <w:t>[88]</w:t>
      </w:r>
      <w:r w:rsidR="00E410EA">
        <w:fldChar w:fldCharType="end"/>
      </w:r>
      <w:r w:rsidRPr="008B2CB2">
        <w:t>. For the IDR analysis, we utilized the replicates for 19 human samples. For each cell line, we computed the expression levels (RPKM) of the TARs using the RNA-Seq data for the replicates then we performed IDR analysis on all the pairwise combinations of the replicates, resulting in total 19 IDR computations. The TARs for which smallest IDR among all the pairwise computations is smaller than 0.1 are flagged as passing the IDR filtering. We identified that with this filtering, 97% of the TARs (in coverage) pass the IDR filtering and are reproducible. For worm and fly, we did not have the replicate data for all the data sets thus we were not able to perform the reproducibility analysis. The estimate of reproducibility for human TAR regions, however, should be a surrogate for the reproducibility for worm and fly TARs.</w:t>
      </w:r>
    </w:p>
    <w:p w14:paraId="314E81B1" w14:textId="77777777" w:rsidR="00552586" w:rsidRPr="008B2CB2" w:rsidRDefault="00552586" w:rsidP="00552586"/>
    <w:p w14:paraId="2BD22BFC" w14:textId="77777777" w:rsidR="00552586" w:rsidRPr="008B2CB2" w:rsidRDefault="00552586" w:rsidP="00552586">
      <w:pPr>
        <w:pStyle w:val="Heading3"/>
      </w:pPr>
      <w:bookmarkStart w:id="92" w:name="_Toc254443990"/>
      <w:r>
        <w:t>C</w:t>
      </w:r>
      <w:r w:rsidRPr="008B2CB2">
        <w:t>.3.2. Increase in Coverage Using Total RNA and Compartments</w:t>
      </w:r>
      <w:bookmarkEnd w:id="92"/>
    </w:p>
    <w:p w14:paraId="38EE1D5E" w14:textId="77777777" w:rsidR="00552586" w:rsidRPr="008B2CB2" w:rsidRDefault="00552586" w:rsidP="00552586"/>
    <w:p w14:paraId="21E9692E" w14:textId="77777777" w:rsidR="00552586" w:rsidRPr="008B2CB2" w:rsidRDefault="00552586" w:rsidP="00552586">
      <w:r w:rsidRPr="008B2CB2">
        <w:t xml:space="preserve">In this paper we focused on data that was comparable across the three organisms, focusing on long poly(A)+RNA-Seq data from whole cells. The results of Djebali et al. </w:t>
      </w:r>
      <w:r w:rsidRPr="008B2CB2">
        <w:rPr>
          <w:lang w:eastAsia="zh-HK"/>
        </w:rPr>
        <w:t xml:space="preserve">2012 </w:t>
      </w:r>
      <w:r w:rsidRPr="008B2CB2">
        <w:t xml:space="preserve">used many more data sets than those used here. When they only include the poly(A)+ RNA-Seq used here they only got 42.8%, however, when all the data including cellular compartments and total RNA is included it increases to </w:t>
      </w:r>
      <w:r w:rsidRPr="008B2CB2">
        <w:lastRenderedPageBreak/>
        <w:t>66%. The estimation of the amount of non-canonical transcription represents a lower bound on the amount of transcription in all three genomes.</w:t>
      </w:r>
    </w:p>
    <w:p w14:paraId="1274CEDF" w14:textId="77777777" w:rsidR="00552586" w:rsidRPr="008B2CB2" w:rsidRDefault="00552586" w:rsidP="00552586"/>
    <w:p w14:paraId="26310D97" w14:textId="77777777" w:rsidR="00552586" w:rsidRPr="008B2CB2" w:rsidRDefault="00552586" w:rsidP="00552586">
      <w:pPr>
        <w:pStyle w:val="Heading2"/>
      </w:pPr>
      <w:bookmarkStart w:id="93" w:name="_Toc254443991"/>
      <w:r>
        <w:rPr>
          <w:lang w:eastAsia="zh-CN"/>
        </w:rPr>
        <w:t>C</w:t>
      </w:r>
      <w:r w:rsidRPr="008B2CB2">
        <w:t>.4. Supervised ncRNA Predictions</w:t>
      </w:r>
      <w:bookmarkEnd w:id="93"/>
      <w:r w:rsidRPr="008B2CB2">
        <w:t xml:space="preserve">  </w:t>
      </w:r>
    </w:p>
    <w:p w14:paraId="42E325C2" w14:textId="77777777" w:rsidR="00552586" w:rsidRPr="008B2CB2" w:rsidRDefault="00552586" w:rsidP="00552586"/>
    <w:p w14:paraId="1F2C5D65" w14:textId="4A58C903" w:rsidR="00552586" w:rsidRPr="008B2CB2" w:rsidRDefault="00552586" w:rsidP="00552586">
      <w:r w:rsidRPr="008B2CB2">
        <w:t>We applied a previously developed machine learning method</w:t>
      </w:r>
      <w:r w:rsidRPr="008B2CB2">
        <w:rPr>
          <w:lang w:eastAsia="zh-HK"/>
        </w:rPr>
        <w:t>, incRNA</w:t>
      </w:r>
      <w:r w:rsidRPr="008B2CB2">
        <w:t xml:space="preserve"> (Fig. S</w:t>
      </w:r>
      <w:r w:rsidR="00AE7A10">
        <w:t>2</w:t>
      </w:r>
      <w:r w:rsidRPr="008B2CB2">
        <w:t xml:space="preserve">) </w:t>
      </w:r>
      <w:r w:rsidR="00E410EA">
        <w:fldChar w:fldCharType="begin"/>
      </w:r>
      <w:r w:rsidR="00E410EA">
        <w:instrText xml:space="preserve"> ADDIN cite{21177971}</w:instrText>
      </w:r>
      <w:r w:rsidR="00E410EA">
        <w:fldChar w:fldCharType="separate"/>
      </w:r>
      <w:r w:rsidR="00E410EA">
        <w:t>[26]</w:t>
      </w:r>
      <w:r w:rsidR="00E410EA">
        <w:fldChar w:fldCharType="end"/>
      </w:r>
      <w:r w:rsidRPr="008B2CB2">
        <w:t xml:space="preserve"> to the whole genomes of human, worm and fly. This method is abbreviated “incRNA” which begins with “i” and is distinct from “lncRNA” which begins with “l”. The supervised ncRNA prediction method performs very well in all three species (the AUC of ROC is 0.97~0.99), either using canonical ncRNAs or lncRNAs as the positive training set (Fig. S</w:t>
      </w:r>
      <w:r w:rsidR="00AE7A10">
        <w:t>2</w:t>
      </w:r>
      <w:r w:rsidRPr="008B2CB2">
        <w:t>). The predicted novel ncRNA candidates from the supervised ncRNA models (Table S</w:t>
      </w:r>
      <w:r w:rsidR="00AE7A10">
        <w:t>2</w:t>
      </w:r>
      <w:r w:rsidRPr="008B2CB2">
        <w:t>) were classified as ncRNA Type 1 (trained on canonical ncRNAs) and ncRNA Type 2 (trained on lncRNAs from the gold-standard sets). The incRNA predictions of lncRNAs were not as accurate as canonical ncRNAs because the current lncRNA gold-standard annotations were mostly derived from RNA-Seq assemblies or cDNA libraries, which were not fully studied or confirmed as noncoding transcripts. The novel predicted ncRNAs can be found in Associated Data Files F.</w:t>
      </w:r>
      <w:r w:rsidR="00765580">
        <w:t>2</w:t>
      </w:r>
      <w:r w:rsidRPr="008B2CB2">
        <w:t>.3.</w:t>
      </w:r>
    </w:p>
    <w:p w14:paraId="04079DF9" w14:textId="77777777" w:rsidR="00552586" w:rsidRPr="008B2CB2" w:rsidRDefault="00552586" w:rsidP="00552586"/>
    <w:p w14:paraId="3344085D" w14:textId="77777777" w:rsidR="00552586" w:rsidRPr="008B2CB2" w:rsidRDefault="00552586" w:rsidP="00552586">
      <w:pPr>
        <w:pStyle w:val="Heading3"/>
      </w:pPr>
      <w:bookmarkStart w:id="94" w:name="_Toc254443992"/>
      <w:r>
        <w:t>C</w:t>
      </w:r>
      <w:r w:rsidRPr="008B2CB2">
        <w:t>.4.1. The Gold Standard ncRNA Data Sets</w:t>
      </w:r>
      <w:bookmarkEnd w:id="94"/>
    </w:p>
    <w:p w14:paraId="5401A662" w14:textId="77777777" w:rsidR="00552586" w:rsidRPr="008B2CB2" w:rsidRDefault="00552586" w:rsidP="00552586"/>
    <w:p w14:paraId="5E58EC32" w14:textId="77777777" w:rsidR="00552586" w:rsidRPr="008B2CB2" w:rsidRDefault="00552586" w:rsidP="00552586">
      <w:r w:rsidRPr="008B2CB2">
        <w:t>The following genomic elements are selected as gold-standard annotation sets for supervised ncRNA prediction models: confirmed coding sequences (CDS), un-translated regions (UTR), canonical ncRNAs (i.e. miRNA, tRNA, rRNA, snRNA, and snoRNA), long noncoding RNAs (lncRNA), ancestral repeats and unexpressed intergenic regions.</w:t>
      </w:r>
    </w:p>
    <w:p w14:paraId="146A17E7" w14:textId="77777777" w:rsidR="00552586" w:rsidRPr="008B2CB2" w:rsidRDefault="00552586" w:rsidP="00552586">
      <w:r w:rsidRPr="008B2CB2">
        <w:t xml:space="preserve"> </w:t>
      </w:r>
    </w:p>
    <w:p w14:paraId="4523B54F" w14:textId="77777777" w:rsidR="00552586" w:rsidRPr="008B2CB2" w:rsidRDefault="00552586" w:rsidP="00552586">
      <w:pPr>
        <w:rPr>
          <w:lang w:eastAsia="zh-HK"/>
        </w:rPr>
      </w:pPr>
      <w:r w:rsidRPr="008B2CB2">
        <w:t>In human, the gold-standard annotations come from GENCODE v10, in addition to the miRNA annotations from miRBase V18. The ancestral repeats between human and mouse were extracted from 46-way vertebrates multiple alignments in UCSC genome browser.</w:t>
      </w:r>
    </w:p>
    <w:p w14:paraId="05EF80FA" w14:textId="77777777" w:rsidR="00552586" w:rsidRPr="008B2CB2" w:rsidRDefault="00552586" w:rsidP="00552586">
      <w:r w:rsidRPr="008B2CB2">
        <w:t xml:space="preserve"> </w:t>
      </w:r>
    </w:p>
    <w:p w14:paraId="5033B22A" w14:textId="1DA773D6" w:rsidR="00552586" w:rsidRPr="008B2CB2" w:rsidRDefault="00552586" w:rsidP="00552586">
      <w:r w:rsidRPr="008B2CB2">
        <w:t xml:space="preserve">In worm and fly, the ncRNA annotations discussed earlier, in addition to the miRNAs from miRBase V18. In addition to these, we added novel worm lncRNAs from </w:t>
      </w:r>
      <w:r w:rsidR="00E410EA">
        <w:fldChar w:fldCharType="begin"/>
      </w:r>
      <w:r w:rsidR="00E410EA">
        <w:instrText xml:space="preserve"> ADDIN cite{22707570}</w:instrText>
      </w:r>
      <w:r w:rsidR="00E410EA">
        <w:fldChar w:fldCharType="separate"/>
      </w:r>
      <w:r w:rsidR="00E410EA">
        <w:t>[25]</w:t>
      </w:r>
      <w:r w:rsidR="00E410EA">
        <w:fldChar w:fldCharType="end"/>
      </w:r>
      <w:r w:rsidRPr="008B2CB2">
        <w:t>. The gold-standard long ncRNAs (&gt; 200nt) of fly were extracted from the ncRNA annotations supported by cDNA or EST (Fly Base score &gt; 0).</w:t>
      </w:r>
    </w:p>
    <w:p w14:paraId="6A46C9B3" w14:textId="77777777" w:rsidR="00552586" w:rsidRPr="008B2CB2" w:rsidRDefault="00552586" w:rsidP="00552586">
      <w:r w:rsidRPr="008B2CB2">
        <w:t xml:space="preserve"> </w:t>
      </w:r>
    </w:p>
    <w:p w14:paraId="38B4CD11" w14:textId="77777777" w:rsidR="00552586" w:rsidRPr="008B2CB2" w:rsidRDefault="00552586" w:rsidP="00552586">
      <w:r w:rsidRPr="008B2CB2">
        <w:t xml:space="preserve">The ncRNAs can be further grouped into sub-classes. If more than 50% of a ncRNA is overlapped with coding exons on the opposite strand, it will be grouped into antisense ncRNAs. If a ncRNA is fully embedded in a coding gene’s intron on the same strand, it will be grouped into intronic ncRNAs. If a ncRNA is overlapped with any known genomic elements (i.e. CDS, UTR etc) but did not fulfill the cutoff above, it will be grouped into ambiguous ncRNAs. The remainders will be grouped into intergenic ncRNAs. </w:t>
      </w:r>
    </w:p>
    <w:p w14:paraId="0B2BD461" w14:textId="77777777" w:rsidR="00552586" w:rsidRPr="008B2CB2" w:rsidRDefault="00552586" w:rsidP="00552586"/>
    <w:p w14:paraId="2B7F407E" w14:textId="77777777" w:rsidR="00552586" w:rsidRDefault="00552586" w:rsidP="005A5514">
      <w:pPr>
        <w:pStyle w:val="Heading3"/>
      </w:pPr>
      <w:bookmarkStart w:id="95" w:name="_Toc254443993"/>
      <w:r>
        <w:t>C</w:t>
      </w:r>
      <w:r w:rsidRPr="008B2CB2">
        <w:t>.4.2. Data Sets and Predicted ncRNA Filter, Annotation and Validation</w:t>
      </w:r>
      <w:bookmarkEnd w:id="95"/>
    </w:p>
    <w:p w14:paraId="4BD9DE8A" w14:textId="77777777" w:rsidR="005A5514" w:rsidRDefault="005A5514" w:rsidP="007A1709"/>
    <w:p w14:paraId="003B39E4" w14:textId="59A7A265" w:rsidR="005A5514" w:rsidRPr="000868A6" w:rsidRDefault="005A5514" w:rsidP="007A1709">
      <w:pPr>
        <w:pStyle w:val="NormalWeb"/>
        <w:spacing w:before="0" w:after="0"/>
        <w:rPr>
          <w:rFonts w:ascii="Times New Roman" w:hAnsi="Times New Roman"/>
          <w:sz w:val="22"/>
          <w:szCs w:val="22"/>
        </w:rPr>
      </w:pPr>
      <w:r w:rsidRPr="000868A6">
        <w:rPr>
          <w:rFonts w:ascii="Times New Roman" w:hAnsi="Times New Roman"/>
          <w:sz w:val="22"/>
          <w:szCs w:val="22"/>
        </w:rPr>
        <w:lastRenderedPageBreak/>
        <w:t>Many high throughput data sets from ENCODE and modENCODE consortia were integrated in the supervised ncRNA prediction models: all available expression data which includes poly(A)+ RNA-Seq, poly(A)- RNA-Seq, small RNA-Seq; histone modification ChIP-seq or ChIP-chip data including various modification types (i.e. H3K4me3, H3K36me3,H3K27me3, etc). Subsequently, the predicted novel ncRNAs from the supervised ncRNA predictions were further merged and filtered. First, we removed the predictions overlapped with the exonic regions on the same strand or with known ncRNAs on either strand. Secondly, we classified the novel ncRNA candidates into several types based on their genomic locations: antisense, intronic, ambiguous and intergenic n</w:t>
      </w:r>
      <w:r>
        <w:rPr>
          <w:rFonts w:ascii="Times New Roman" w:hAnsi="Times New Roman"/>
          <w:sz w:val="22"/>
          <w:szCs w:val="22"/>
        </w:rPr>
        <w:t>cRNAs (Table S2</w:t>
      </w:r>
      <w:r w:rsidRPr="000868A6">
        <w:rPr>
          <w:rFonts w:ascii="Times New Roman" w:hAnsi="Times New Roman"/>
          <w:sz w:val="22"/>
          <w:szCs w:val="22"/>
        </w:rPr>
        <w:t xml:space="preserve">). Moreover, we also compared the current supervised ncRNA predictions trained on the whole genome with the previous </w:t>
      </w:r>
      <w:r w:rsidRPr="000868A6">
        <w:rPr>
          <w:rFonts w:ascii="Times New Roman" w:hAnsi="Times New Roman"/>
          <w:i/>
          <w:sz w:val="22"/>
          <w:szCs w:val="22"/>
        </w:rPr>
        <w:t>incRNA</w:t>
      </w:r>
      <w:r w:rsidRPr="000868A6">
        <w:rPr>
          <w:rFonts w:ascii="Times New Roman" w:hAnsi="Times New Roman"/>
          <w:sz w:val="22"/>
          <w:szCs w:val="22"/>
        </w:rPr>
        <w:t xml:space="preserve"> predictions trained on the conserved regions of worms. It should be noted that we do not refer to the name of the supervised prediction methodology as </w:t>
      </w:r>
      <w:r w:rsidRPr="000868A6">
        <w:rPr>
          <w:rFonts w:ascii="Times New Roman" w:hAnsi="Times New Roman"/>
          <w:i/>
          <w:sz w:val="22"/>
          <w:szCs w:val="22"/>
        </w:rPr>
        <w:t>incRNA</w:t>
      </w:r>
      <w:r w:rsidRPr="000868A6">
        <w:rPr>
          <w:rFonts w:ascii="Times New Roman" w:hAnsi="Times New Roman"/>
          <w:sz w:val="22"/>
          <w:szCs w:val="22"/>
        </w:rPr>
        <w:t xml:space="preserve"> in the main text to avoid confusion of the name with the non-coding RNA biotypes. The current supervised ncRNA predictions covered most of the p</w:t>
      </w:r>
      <w:r>
        <w:rPr>
          <w:rFonts w:ascii="Times New Roman" w:hAnsi="Times New Roman"/>
          <w:sz w:val="22"/>
          <w:szCs w:val="22"/>
        </w:rPr>
        <w:t>revious predictions (Table S2</w:t>
      </w:r>
      <w:r w:rsidRPr="000868A6">
        <w:rPr>
          <w:rFonts w:ascii="Times New Roman" w:hAnsi="Times New Roman"/>
          <w:sz w:val="22"/>
          <w:szCs w:val="22"/>
        </w:rPr>
        <w:t>). To further validate the predictions, we carried out RT-PCR experiments in both fly embryos as well as various human tissues, and found most of the candidates were expressed (Fig.</w:t>
      </w:r>
      <w:r>
        <w:rPr>
          <w:rFonts w:ascii="Times New Roman" w:hAnsi="Times New Roman"/>
          <w:sz w:val="22"/>
          <w:szCs w:val="22"/>
        </w:rPr>
        <w:t xml:space="preserve"> S2</w:t>
      </w:r>
      <w:r w:rsidRPr="000868A6">
        <w:rPr>
          <w:rFonts w:ascii="Times New Roman" w:hAnsi="Times New Roman"/>
          <w:sz w:val="22"/>
          <w:szCs w:val="22"/>
        </w:rPr>
        <w:t xml:space="preserve">). </w:t>
      </w:r>
      <w:r w:rsidRPr="000868A6">
        <w:rPr>
          <w:rFonts w:ascii="Times New Roman" w:hAnsi="Times New Roman"/>
          <w:color w:val="222222"/>
          <w:sz w:val="22"/>
          <w:szCs w:val="22"/>
          <w:shd w:val="clear" w:color="auto" w:fill="FFFFFF"/>
        </w:rPr>
        <w:t xml:space="preserve">Further validations of related ncRNAs predictions have also been carried out independently in all 3 organisms </w:t>
      </w:r>
      <w:r w:rsidR="00E410EA">
        <w:rPr>
          <w:rFonts w:ascii="Times New Roman" w:hAnsi="Times New Roman"/>
          <w:color w:val="222222"/>
          <w:sz w:val="22"/>
          <w:szCs w:val="22"/>
          <w:shd w:val="clear" w:color="auto" w:fill="FFFFFF"/>
        </w:rPr>
        <w:fldChar w:fldCharType="begin"/>
      </w:r>
      <w:r w:rsidR="00E410EA">
        <w:rPr>
          <w:rFonts w:ascii="Times New Roman" w:hAnsi="Times New Roman"/>
          <w:color w:val="222222"/>
          <w:sz w:val="22"/>
          <w:szCs w:val="22"/>
          <w:shd w:val="clear" w:color="auto" w:fill="FFFFFF"/>
        </w:rPr>
        <w:instrText xml:space="preserve"> ADDIN cite{16951679,22955620,23104886,21177976,21177971}</w:instrText>
      </w:r>
      <w:r w:rsidR="00E410EA">
        <w:rPr>
          <w:rFonts w:ascii="Times New Roman" w:hAnsi="Times New Roman"/>
          <w:color w:val="222222"/>
          <w:sz w:val="22"/>
          <w:szCs w:val="22"/>
          <w:shd w:val="clear" w:color="auto" w:fill="FFFFFF"/>
        </w:rPr>
        <w:fldChar w:fldCharType="separate"/>
      </w:r>
      <w:r w:rsidR="00E410EA">
        <w:rPr>
          <w:rFonts w:ascii="Times New Roman" w:hAnsi="Times New Roman"/>
          <w:color w:val="222222"/>
          <w:sz w:val="22"/>
          <w:szCs w:val="22"/>
          <w:shd w:val="clear" w:color="auto" w:fill="FFFFFF"/>
        </w:rPr>
        <w:t>[2, 16, 26, 88, 89]</w:t>
      </w:r>
      <w:r w:rsidR="00E410EA">
        <w:rPr>
          <w:rFonts w:ascii="Times New Roman" w:hAnsi="Times New Roman"/>
          <w:color w:val="222222"/>
          <w:sz w:val="22"/>
          <w:szCs w:val="22"/>
          <w:shd w:val="clear" w:color="auto" w:fill="FFFFFF"/>
        </w:rPr>
        <w:fldChar w:fldCharType="end"/>
      </w:r>
      <w:r w:rsidRPr="000868A6">
        <w:rPr>
          <w:rFonts w:ascii="Times New Roman" w:hAnsi="Times New Roman"/>
          <w:color w:val="222222"/>
          <w:sz w:val="22"/>
          <w:szCs w:val="22"/>
          <w:shd w:val="clear" w:color="auto" w:fill="FFFFFF"/>
        </w:rPr>
        <w:t>.</w:t>
      </w:r>
    </w:p>
    <w:p w14:paraId="7B288690" w14:textId="77777777" w:rsidR="005A5514" w:rsidRDefault="005A5514" w:rsidP="005A5514"/>
    <w:p w14:paraId="5CBF3EFE" w14:textId="77777777" w:rsidR="005A5514" w:rsidRDefault="005A5514" w:rsidP="005A5514"/>
    <w:p w14:paraId="2FE08817" w14:textId="77777777" w:rsidR="00552586" w:rsidRPr="008B2CB2" w:rsidRDefault="00552586" w:rsidP="00552586">
      <w:pPr>
        <w:pStyle w:val="Heading2"/>
      </w:pPr>
      <w:bookmarkStart w:id="96" w:name="_Toc254443994"/>
      <w:r>
        <w:rPr>
          <w:lang w:eastAsia="zh-CN"/>
        </w:rPr>
        <w:t>C</w:t>
      </w:r>
      <w:r w:rsidRPr="008B2CB2">
        <w:t xml:space="preserve">.5. Relationship of HOT Regions and Enhancers to </w:t>
      </w:r>
      <w:r w:rsidRPr="008B2CB2">
        <w:rPr>
          <w:lang w:eastAsia="zh-CN"/>
        </w:rPr>
        <w:t xml:space="preserve">Non-coding </w:t>
      </w:r>
      <w:r w:rsidRPr="008B2CB2">
        <w:t>Transcription</w:t>
      </w:r>
      <w:bookmarkEnd w:id="96"/>
    </w:p>
    <w:p w14:paraId="53D1B0D2" w14:textId="77777777" w:rsidR="00552586" w:rsidRPr="008B2CB2" w:rsidRDefault="00552586" w:rsidP="00552586"/>
    <w:p w14:paraId="2E7959A8" w14:textId="5D8367D1" w:rsidR="00552586" w:rsidRPr="008B2CB2" w:rsidRDefault="00552586" w:rsidP="00552586">
      <w:r w:rsidRPr="008B2CB2">
        <w:t>Many of the novel TARs and ncRNA predictions overlap with identified potential enhancers from Ho et al., (201</w:t>
      </w:r>
      <w:r w:rsidR="008B539E">
        <w:t>5</w:t>
      </w:r>
      <w:r w:rsidRPr="008B2CB2">
        <w:t xml:space="preserve">) </w:t>
      </w:r>
      <w:r w:rsidR="00E410EA">
        <w:fldChar w:fldCharType="begin"/>
      </w:r>
      <w:r w:rsidR="00E410EA">
        <w:instrText xml:space="preserve"> ADDIN cite{mod2}</w:instrText>
      </w:r>
      <w:r w:rsidR="00E410EA">
        <w:fldChar w:fldCharType="separate"/>
      </w:r>
      <w:r w:rsidR="00E410EA">
        <w:t>[64]</w:t>
      </w:r>
      <w:r w:rsidR="00E410EA">
        <w:fldChar w:fldCharType="end"/>
      </w:r>
      <w:r w:rsidRPr="008B2CB2">
        <w:t>. Specifically, we found that 128,400 predicted enhancer regions in human overlap with novel TARs, and 15,863 and 10,380 enhancer regions in worm and fly overlap, consecutively, with TARs. To test whether these overlaps are statistically significant in each organism, we randomly shuffled all the enhancer annotations within the genome, and examined how many randomized regions overlap with TARs. This procedure was repeated for 1000 times. We then compared the observations from the real data with the randomization results, and calculated the z-scores and associated p-values of the observations. This test shows in all three organisms, the enhancers are significantly enriched for novel TARs (Fig. ED</w:t>
      </w:r>
      <w:r w:rsidR="00DF3E81">
        <w:t>5</w:t>
      </w:r>
      <w:r w:rsidRPr="008B2CB2">
        <w:t>). Similarly, we found the enhancer regions are significantly enriched for ncRNA predictions as well  (14,357, 590 and 229 enhancers overlap ncRNA predictions in human, worm and fly, respectively - Fig. ED</w:t>
      </w:r>
      <w:r w:rsidR="00DF3E81">
        <w:t>5</w:t>
      </w:r>
      <w:r w:rsidRPr="008B2CB2">
        <w:t>). These novel TARs and predicted ncRNAs could represent the so-called enhancer RNAs</w:t>
      </w:r>
      <w:r w:rsidR="00A5375E">
        <w:t xml:space="preserve"> (eRNAs)</w:t>
      </w:r>
      <w:r w:rsidRPr="008B2CB2">
        <w:t xml:space="preserve">, i.e. RNAs that are independently transcribed from enhancer regions </w:t>
      </w:r>
      <w:r w:rsidR="00E410EA">
        <w:fldChar w:fldCharType="begin"/>
      </w:r>
      <w:r w:rsidR="00E410EA">
        <w:instrText xml:space="preserve"> ADDIN cite{20393465}</w:instrText>
      </w:r>
      <w:r w:rsidR="00E410EA">
        <w:fldChar w:fldCharType="separate"/>
      </w:r>
      <w:r w:rsidR="00E410EA">
        <w:t>[90]</w:t>
      </w:r>
      <w:r w:rsidR="00E410EA">
        <w:fldChar w:fldCharType="end"/>
      </w:r>
      <w:r w:rsidRPr="008B2CB2">
        <w:t>.</w:t>
      </w:r>
      <w:r w:rsidR="00A5375E">
        <w:t xml:space="preserve"> (For consistency, we also constructed an eRNA set based on </w:t>
      </w:r>
      <w:r w:rsidR="00443517">
        <w:t>the</w:t>
      </w:r>
      <w:r w:rsidR="00A5375E">
        <w:t xml:space="preserve"> enhancer set from the human ENCODE 2012 rollout</w:t>
      </w:r>
      <w:r w:rsidR="00E410EA">
        <w:rPr>
          <w:rFonts w:cs="Times New Roman"/>
          <w:color w:val="454545"/>
          <w:szCs w:val="22"/>
        </w:rPr>
        <w:fldChar w:fldCharType="begin"/>
      </w:r>
      <w:r w:rsidR="00E410EA">
        <w:rPr>
          <w:rFonts w:cs="Times New Roman"/>
          <w:color w:val="454545"/>
          <w:szCs w:val="22"/>
        </w:rPr>
        <w:instrText xml:space="preserve"> ADDIN cite{22950945}</w:instrText>
      </w:r>
      <w:r w:rsidR="00E410EA">
        <w:rPr>
          <w:rFonts w:cs="Times New Roman"/>
          <w:color w:val="454545"/>
          <w:szCs w:val="22"/>
        </w:rPr>
        <w:fldChar w:fldCharType="separate"/>
      </w:r>
      <w:r w:rsidR="00E410EA">
        <w:rPr>
          <w:rFonts w:cs="Times New Roman"/>
          <w:color w:val="454545"/>
          <w:szCs w:val="22"/>
        </w:rPr>
        <w:t>[91]</w:t>
      </w:r>
      <w:r w:rsidR="00E410EA">
        <w:rPr>
          <w:rFonts w:cs="Times New Roman"/>
          <w:color w:val="454545"/>
          <w:szCs w:val="22"/>
        </w:rPr>
        <w:fldChar w:fldCharType="end"/>
      </w:r>
      <w:r w:rsidR="00A5375E" w:rsidRPr="00A27146">
        <w:rPr>
          <w:highlight w:val="yellow"/>
        </w:rPr>
        <w:t>.</w:t>
      </w:r>
      <w:r w:rsidR="00A5375E">
        <w:t xml:space="preserve"> )</w:t>
      </w:r>
    </w:p>
    <w:p w14:paraId="0071550E" w14:textId="77777777" w:rsidR="00552586" w:rsidRPr="008B2CB2" w:rsidRDefault="00552586" w:rsidP="00552586">
      <w:r w:rsidRPr="008B2CB2">
        <w:t xml:space="preserve"> </w:t>
      </w:r>
    </w:p>
    <w:p w14:paraId="16D8B774" w14:textId="184CABB6" w:rsidR="00552586" w:rsidRPr="008B2CB2" w:rsidRDefault="00552586" w:rsidP="00552586">
      <w:r w:rsidRPr="008B2CB2">
        <w:t xml:space="preserve">We also studied the overlap between the novel TARs and ncRNA predictions with the HOT (high-occupancy target) regions, which are regions that have an overrepresentation of different TFs binding sites </w:t>
      </w:r>
      <w:r w:rsidR="00E410EA">
        <w:fldChar w:fldCharType="begin"/>
      </w:r>
      <w:r w:rsidR="00E410EA">
        <w:instrText xml:space="preserve"> ADDIN cite{21177976,21177974,22950945}</w:instrText>
      </w:r>
      <w:r w:rsidR="00E410EA">
        <w:fldChar w:fldCharType="separate"/>
      </w:r>
      <w:r w:rsidR="00E410EA">
        <w:t>[2, 91, 92]</w:t>
      </w:r>
      <w:r w:rsidR="00E410EA">
        <w:fldChar w:fldCharType="end"/>
      </w:r>
      <w:r w:rsidRPr="008B2CB2">
        <w:t xml:space="preserve">. In particular, we focused at the distal HOT regions, which are beyond 1kb upstream of the annotated transcription start sites. This is to avoid the transcription signals from HOT regions coupled with gene transcription. Using the same randomization method as introduced above, we found that the </w:t>
      </w:r>
      <w:r w:rsidRPr="008B2CB2">
        <w:lastRenderedPageBreak/>
        <w:t xml:space="preserve">distal HOT regions </w:t>
      </w:r>
      <w:r w:rsidRPr="008B2CB2">
        <w:rPr>
          <w:lang w:eastAsia="zh-HK"/>
        </w:rPr>
        <w:t>are</w:t>
      </w:r>
      <w:r w:rsidRPr="008B2CB2">
        <w:t xml:space="preserve"> significantly enriched for TARs (23,073 in human, 520 in worm and 435 in fly) and ncRNA predictions (4,604 in human, 49 in worm, and 7 in fly) (Fig.</w:t>
      </w:r>
      <w:r w:rsidRPr="008B2CB2">
        <w:rPr>
          <w:lang w:eastAsia="zh-CN"/>
        </w:rPr>
        <w:t xml:space="preserve"> ED</w:t>
      </w:r>
      <w:r w:rsidR="006840B4">
        <w:t>5</w:t>
      </w:r>
      <w:r w:rsidRPr="008B2CB2">
        <w:t xml:space="preserve">). </w:t>
      </w:r>
    </w:p>
    <w:p w14:paraId="1302ADEB" w14:textId="77777777" w:rsidR="00552586" w:rsidRPr="008B2CB2" w:rsidRDefault="00552586" w:rsidP="00552586"/>
    <w:p w14:paraId="68D6C801" w14:textId="1764CA1B" w:rsidR="00552586" w:rsidRPr="008B2CB2" w:rsidRDefault="00552586" w:rsidP="00552586">
      <w:pPr>
        <w:rPr>
          <w:rFonts w:eastAsia="Arial"/>
          <w:lang w:eastAsia="ja-JP"/>
        </w:rPr>
      </w:pPr>
      <w:r w:rsidRPr="008B2CB2">
        <w:rPr>
          <w:rFonts w:eastAsia="Arial"/>
          <w:lang w:eastAsia="ja-JP"/>
        </w:rPr>
        <w:t xml:space="preserve">TF binding sites distal to genes (i.e. enhancers) have been associated with RNA expression </w:t>
      </w:r>
      <w:r w:rsidR="00E410EA">
        <w:rPr>
          <w:rFonts w:eastAsia="Arial"/>
          <w:lang w:eastAsia="ja-JP"/>
        </w:rPr>
        <w:fldChar w:fldCharType="begin"/>
      </w:r>
      <w:r w:rsidR="00E410EA">
        <w:rPr>
          <w:rFonts w:eastAsia="Arial"/>
          <w:lang w:eastAsia="ja-JP"/>
        </w:rPr>
        <w:instrText xml:space="preserve"> ADDIN cite{20393465,20463730}</w:instrText>
      </w:r>
      <w:r w:rsidR="00E410EA">
        <w:rPr>
          <w:rFonts w:eastAsia="Arial"/>
          <w:lang w:eastAsia="ja-JP"/>
        </w:rPr>
        <w:fldChar w:fldCharType="separate"/>
      </w:r>
      <w:r w:rsidR="00E410EA">
        <w:rPr>
          <w:rFonts w:eastAsia="Arial"/>
          <w:lang w:eastAsia="ja-JP"/>
        </w:rPr>
        <w:t>[90, 93]</w:t>
      </w:r>
      <w:r w:rsidR="00E410EA">
        <w:rPr>
          <w:rFonts w:eastAsia="Arial"/>
          <w:lang w:eastAsia="ja-JP"/>
        </w:rPr>
        <w:fldChar w:fldCharType="end"/>
      </w:r>
      <w:r w:rsidRPr="008B2CB2">
        <w:rPr>
          <w:rFonts w:eastAsia="Arial"/>
          <w:lang w:eastAsia="ja-JP"/>
        </w:rPr>
        <w:t xml:space="preserve">. We characterized some of the non-canonical transcription that contributes to this effect from enhancers </w:t>
      </w:r>
      <w:r w:rsidR="00E410EA">
        <w:rPr>
          <w:rFonts w:eastAsia="Arial"/>
          <w:lang w:eastAsia="ja-JP"/>
        </w:rPr>
        <w:fldChar w:fldCharType="begin"/>
      </w:r>
      <w:r w:rsidR="00E410EA">
        <w:rPr>
          <w:rFonts w:eastAsia="Arial"/>
          <w:lang w:eastAsia="ja-JP"/>
        </w:rPr>
        <w:instrText xml:space="preserve"> ADDIN cite{mod2,22955620}</w:instrText>
      </w:r>
      <w:r w:rsidR="00E410EA">
        <w:rPr>
          <w:rFonts w:eastAsia="Arial"/>
          <w:lang w:eastAsia="ja-JP"/>
        </w:rPr>
        <w:fldChar w:fldCharType="separate"/>
      </w:r>
      <w:r w:rsidR="00E410EA">
        <w:rPr>
          <w:rFonts w:eastAsia="Arial"/>
          <w:lang w:eastAsia="ja-JP"/>
        </w:rPr>
        <w:t>[16, 64]</w:t>
      </w:r>
      <w:r w:rsidR="00E410EA">
        <w:rPr>
          <w:rFonts w:eastAsia="Arial"/>
          <w:lang w:eastAsia="ja-JP"/>
        </w:rPr>
        <w:fldChar w:fldCharType="end"/>
      </w:r>
      <w:r w:rsidRPr="008B2CB2">
        <w:rPr>
          <w:rFonts w:eastAsia="Arial"/>
          <w:lang w:eastAsia="ja-JP"/>
        </w:rPr>
        <w:t xml:space="preserve"> and distal HOT (high-occupancy target) regions </w:t>
      </w:r>
      <w:r w:rsidR="00E410EA">
        <w:rPr>
          <w:rFonts w:eastAsia="Arial"/>
          <w:lang w:eastAsia="ja-JP"/>
        </w:rPr>
        <w:fldChar w:fldCharType="begin"/>
      </w:r>
      <w:r w:rsidR="00E410EA">
        <w:rPr>
          <w:rFonts w:eastAsia="Arial"/>
          <w:lang w:eastAsia="ja-JP"/>
        </w:rPr>
        <w:instrText xml:space="preserve"> ADDIN cite{mod3}</w:instrText>
      </w:r>
      <w:r w:rsidR="00E410EA">
        <w:rPr>
          <w:rFonts w:eastAsia="Arial"/>
          <w:lang w:eastAsia="ja-JP"/>
        </w:rPr>
        <w:fldChar w:fldCharType="separate"/>
      </w:r>
      <w:r w:rsidR="00E410EA">
        <w:rPr>
          <w:rFonts w:eastAsia="Arial"/>
          <w:lang w:eastAsia="ja-JP"/>
        </w:rPr>
        <w:t>[94]</w:t>
      </w:r>
      <w:r w:rsidR="00E410EA">
        <w:rPr>
          <w:rFonts w:eastAsia="Arial"/>
          <w:lang w:eastAsia="ja-JP"/>
        </w:rPr>
        <w:fldChar w:fldCharType="end"/>
      </w:r>
      <w:r w:rsidRPr="008B2CB2">
        <w:rPr>
          <w:rFonts w:eastAsia="Arial"/>
          <w:lang w:eastAsia="ja-JP"/>
        </w:rPr>
        <w:t xml:space="preserve">. HOT regions have an overrepresentation of different transcription-factor binding sites </w:t>
      </w:r>
      <w:r w:rsidR="00E410EA">
        <w:rPr>
          <w:rFonts w:eastAsia="Arial"/>
          <w:lang w:eastAsia="ja-JP"/>
        </w:rPr>
        <w:fldChar w:fldCharType="begin"/>
      </w:r>
      <w:r w:rsidR="00E410EA">
        <w:rPr>
          <w:rFonts w:eastAsia="Arial"/>
          <w:lang w:eastAsia="ja-JP"/>
        </w:rPr>
        <w:instrText xml:space="preserve"> ADDIN cite{21177976,21177974,22950945}</w:instrText>
      </w:r>
      <w:r w:rsidR="00E410EA">
        <w:rPr>
          <w:rFonts w:eastAsia="Arial"/>
          <w:lang w:eastAsia="ja-JP"/>
        </w:rPr>
        <w:fldChar w:fldCharType="separate"/>
      </w:r>
      <w:r w:rsidR="00E410EA">
        <w:rPr>
          <w:rFonts w:eastAsia="Arial"/>
          <w:lang w:eastAsia="ja-JP"/>
        </w:rPr>
        <w:t>[2, 91, 92]</w:t>
      </w:r>
      <w:r w:rsidR="00E410EA">
        <w:rPr>
          <w:rFonts w:eastAsia="Arial"/>
          <w:lang w:eastAsia="ja-JP"/>
        </w:rPr>
        <w:fldChar w:fldCharType="end"/>
      </w:r>
      <w:r w:rsidRPr="008B2CB2">
        <w:rPr>
          <w:rFonts w:eastAsia="Arial"/>
          <w:lang w:eastAsia="ja-JP"/>
        </w:rPr>
        <w:t xml:space="preserve"> and have previously been suggested to be associated with transcription; distal HOT regions are the subset of HOT regions that are not in promoters. We overlapped both distal HOT regions and enhancers with our TARs and supervised ncRNA predictions and found a strong, statistically significant overlap in all three organisms. We then annotated the ncRNAs contributing to this overlap. This could represent "enhancer RNAs", i.e. RNAs that are independently transcribed from enhancer regions </w:t>
      </w:r>
      <w:r w:rsidR="00E410EA">
        <w:rPr>
          <w:rFonts w:eastAsia="Arial"/>
          <w:lang w:eastAsia="ja-JP"/>
        </w:rPr>
        <w:fldChar w:fldCharType="begin"/>
      </w:r>
      <w:r w:rsidR="00E410EA">
        <w:rPr>
          <w:rFonts w:eastAsia="Arial"/>
          <w:lang w:eastAsia="ja-JP"/>
        </w:rPr>
        <w:instrText xml:space="preserve"> ADDIN cite{20393465}</w:instrText>
      </w:r>
      <w:r w:rsidR="00E410EA">
        <w:rPr>
          <w:rFonts w:eastAsia="Arial"/>
          <w:lang w:eastAsia="ja-JP"/>
        </w:rPr>
        <w:fldChar w:fldCharType="separate"/>
      </w:r>
      <w:r w:rsidR="00E410EA">
        <w:rPr>
          <w:rFonts w:eastAsia="Arial"/>
          <w:lang w:eastAsia="ja-JP"/>
        </w:rPr>
        <w:t>[90]</w:t>
      </w:r>
      <w:r w:rsidR="00E410EA">
        <w:rPr>
          <w:rFonts w:eastAsia="Arial"/>
          <w:lang w:eastAsia="ja-JP"/>
        </w:rPr>
        <w:fldChar w:fldCharType="end"/>
      </w:r>
      <w:r w:rsidRPr="008B2CB2">
        <w:rPr>
          <w:rFonts w:eastAsia="Arial"/>
          <w:lang w:eastAsia="ja-JP"/>
        </w:rPr>
        <w:t xml:space="preserve">. </w:t>
      </w:r>
    </w:p>
    <w:p w14:paraId="12C3B654" w14:textId="77777777" w:rsidR="00552586" w:rsidRPr="008B2CB2" w:rsidRDefault="00552586" w:rsidP="00552586">
      <w:pPr>
        <w:rPr>
          <w:rFonts w:ascii="Times" w:eastAsia="Times New Roman" w:hAnsi="Times"/>
          <w:sz w:val="20"/>
          <w:szCs w:val="20"/>
        </w:rPr>
      </w:pPr>
    </w:p>
    <w:p w14:paraId="79367C25" w14:textId="77777777" w:rsidR="00552586" w:rsidRPr="008B2CB2" w:rsidRDefault="00552586" w:rsidP="00552586">
      <w:pPr>
        <w:pStyle w:val="Heading2"/>
      </w:pPr>
      <w:bookmarkStart w:id="97" w:name="_Toc254443995"/>
      <w:r>
        <w:t>C</w:t>
      </w:r>
      <w:r w:rsidRPr="008B2CB2">
        <w:t>.6. Mapping ncRNAs and TARs to Modules</w:t>
      </w:r>
      <w:bookmarkEnd w:id="97"/>
    </w:p>
    <w:p w14:paraId="3A458A28" w14:textId="77777777" w:rsidR="00552586" w:rsidRPr="008B2CB2" w:rsidRDefault="00552586" w:rsidP="00552586"/>
    <w:p w14:paraId="18D1FDF8" w14:textId="55F71288" w:rsidR="00552586" w:rsidRPr="008B2CB2" w:rsidRDefault="00552586" w:rsidP="00552586">
      <w:pPr>
        <w:rPr>
          <w:rFonts w:eastAsia="Arial"/>
          <w:lang w:eastAsia="ja-JP"/>
        </w:rPr>
      </w:pPr>
      <w:r w:rsidRPr="008B2CB2">
        <w:rPr>
          <w:rFonts w:eastAsia="Arial"/>
          <w:lang w:eastAsia="ja-JP"/>
        </w:rPr>
        <w:t>With the TARs and non-coding RNAs uniformly characterized, we are now in a position to study how these elements function together as evinced from expression correlations over our many samples. Like conventional clustering analysis, our cross-species modules can be used to infer biological roles for genes (Fig. S2)</w:t>
      </w:r>
      <w:r w:rsidR="006B3FBD">
        <w:rPr>
          <w:rFonts w:eastAsia="Arial"/>
          <w:lang w:eastAsia="ja-JP"/>
        </w:rPr>
        <w:t xml:space="preserve">. See </w:t>
      </w:r>
      <w:r w:rsidR="0016208C">
        <w:rPr>
          <w:rFonts w:eastAsia="Arial"/>
          <w:lang w:eastAsia="ja-JP"/>
        </w:rPr>
        <w:t>Suppl. D for discussion of the modules</w:t>
      </w:r>
      <w:r w:rsidRPr="008B2CB2">
        <w:rPr>
          <w:rFonts w:eastAsia="Arial"/>
          <w:lang w:eastAsia="ja-JP"/>
        </w:rPr>
        <w:t>. For each species, we mapped its ncRNAs and TARs to modules based on co-expression correlations, and found those highly mapped ncRNAs may have related functions with modular genes so that we can annotate them based on modular functions. We have implemented our study as follows. First, for each module, we mapped the ncRNAs/TARs whose expression patterns are highly correlated or anti-correlated with at least one orthologous gene in the module (see correlation thresholds in Table S2). We then identified ncRNAs/TARs across species that are potentially functionally “orthologous” (analogous) by looking for those mapped to ortholog-enriched modules. We found a few examples with biological evidence to support that they function similarly in gene regulation (Fig. ED</w:t>
      </w:r>
      <w:r w:rsidR="006840B4">
        <w:rPr>
          <w:rFonts w:eastAsia="Arial"/>
          <w:lang w:eastAsia="ja-JP"/>
        </w:rPr>
        <w:t>5</w:t>
      </w:r>
      <w:r w:rsidRPr="008B2CB2">
        <w:rPr>
          <w:rFonts w:eastAsia="Arial"/>
          <w:lang w:eastAsia="ja-JP"/>
        </w:rPr>
        <w:t>, S</w:t>
      </w:r>
      <w:r w:rsidR="00F735C0">
        <w:rPr>
          <w:rFonts w:eastAsia="Arial"/>
          <w:lang w:eastAsia="ja-JP"/>
        </w:rPr>
        <w:t>2</w:t>
      </w:r>
      <w:r w:rsidRPr="008B2CB2">
        <w:rPr>
          <w:rFonts w:eastAsia="Arial"/>
          <w:lang w:eastAsia="ja-JP"/>
        </w:rPr>
        <w:t xml:space="preserve">). Specifically, the 16 conserved modules cluster with 1706, 79, and 701 annotated ncRNAs and 8598, 9029, and 4750 TARs in human, worm, and fly, respectively. The co-expression of these ncRNAs and TARs with orthologous genes suggests that they might play related cellular roles. (We provide module annotations and associated GO terms for ncRNAs and TARs in the three organisms in the Associated Data Files </w:t>
      </w:r>
      <w:r w:rsidR="00765580">
        <w:rPr>
          <w:rFonts w:eastAsia="Arial"/>
          <w:lang w:eastAsia="ja-JP"/>
        </w:rPr>
        <w:t xml:space="preserve">F.2.2 and </w:t>
      </w:r>
      <w:r w:rsidRPr="008B2CB2">
        <w:rPr>
          <w:rFonts w:eastAsia="Arial"/>
          <w:lang w:eastAsia="ja-JP"/>
        </w:rPr>
        <w:t>F.</w:t>
      </w:r>
      <w:r w:rsidR="00765580">
        <w:rPr>
          <w:rFonts w:eastAsia="Arial"/>
          <w:lang w:eastAsia="ja-JP"/>
        </w:rPr>
        <w:t>3</w:t>
      </w:r>
      <w:r w:rsidRPr="008B2CB2">
        <w:rPr>
          <w:rFonts w:eastAsia="Arial"/>
          <w:lang w:eastAsia="ja-JP"/>
        </w:rPr>
        <w:t>.1)</w:t>
      </w:r>
    </w:p>
    <w:p w14:paraId="4B08D9FA" w14:textId="77777777" w:rsidR="00552586" w:rsidRDefault="00552586" w:rsidP="00E0325D">
      <w:pPr>
        <w:pStyle w:val="Heading1"/>
      </w:pPr>
    </w:p>
    <w:p w14:paraId="2D9F1F38" w14:textId="77777777" w:rsidR="00634667" w:rsidRPr="008B2CB2" w:rsidRDefault="00552586" w:rsidP="00E0325D">
      <w:pPr>
        <w:pStyle w:val="Heading1"/>
      </w:pPr>
      <w:bookmarkStart w:id="98" w:name="_Toc254443996"/>
      <w:r>
        <w:t>D</w:t>
      </w:r>
      <w:r w:rsidR="00634667" w:rsidRPr="008B2CB2">
        <w:t xml:space="preserve">. More Details on </w:t>
      </w:r>
      <w:r w:rsidR="00634667" w:rsidRPr="003A60B0">
        <w:rPr>
          <w:u w:val="single"/>
        </w:rPr>
        <w:t>“Expression Clustering</w:t>
      </w:r>
      <w:r w:rsidR="003275F8" w:rsidRPr="003A60B0">
        <w:rPr>
          <w:u w:val="single"/>
        </w:rPr>
        <w:t xml:space="preserve"> </w:t>
      </w:r>
      <w:r w:rsidR="00C0439A" w:rsidRPr="003A60B0">
        <w:rPr>
          <w:u w:val="single"/>
        </w:rPr>
        <w:t>&amp;</w:t>
      </w:r>
      <w:r w:rsidR="003275F8" w:rsidRPr="003A60B0">
        <w:rPr>
          <w:u w:val="single"/>
        </w:rPr>
        <w:t xml:space="preserve"> Stage Alignment</w:t>
      </w:r>
      <w:r w:rsidR="00634667" w:rsidRPr="003A60B0">
        <w:rPr>
          <w:u w:val="single"/>
        </w:rPr>
        <w:t>”</w:t>
      </w:r>
      <w:bookmarkEnd w:id="98"/>
    </w:p>
    <w:p w14:paraId="4C7D6130" w14:textId="77777777" w:rsidR="004D4F65" w:rsidRPr="008B2CB2" w:rsidRDefault="004D4F65" w:rsidP="00621EC3"/>
    <w:p w14:paraId="010650F9" w14:textId="77777777" w:rsidR="00C87E7F" w:rsidRPr="008B2CB2" w:rsidRDefault="00552586" w:rsidP="00621EC3">
      <w:pPr>
        <w:pStyle w:val="Heading2"/>
      </w:pPr>
      <w:bookmarkStart w:id="99" w:name="h.u7i9455ov1n6" w:colFirst="0" w:colLast="0"/>
      <w:bookmarkStart w:id="100" w:name="_Toc243122360"/>
      <w:bookmarkStart w:id="101" w:name="_Toc254443997"/>
      <w:bookmarkEnd w:id="99"/>
      <w:r>
        <w:t>D</w:t>
      </w:r>
      <w:r w:rsidR="004D4F65" w:rsidRPr="008B2CB2">
        <w:t xml:space="preserve">.1. </w:t>
      </w:r>
      <w:bookmarkEnd w:id="100"/>
      <w:r w:rsidR="00C87E7F" w:rsidRPr="008B2CB2">
        <w:t xml:space="preserve">Context for </w:t>
      </w:r>
      <w:r w:rsidR="00C87E7F" w:rsidRPr="008B2CB2">
        <w:rPr>
          <w:u w:val="single"/>
        </w:rPr>
        <w:t>“Expression Clustering &amp; Stage Alignment”</w:t>
      </w:r>
      <w:bookmarkEnd w:id="101"/>
    </w:p>
    <w:p w14:paraId="6A5D0E76" w14:textId="77777777" w:rsidR="00C87E7F" w:rsidRPr="008B2CB2" w:rsidRDefault="00C87E7F" w:rsidP="00621EC3"/>
    <w:p w14:paraId="0F00B2F1" w14:textId="77777777" w:rsidR="00293203" w:rsidRPr="008B2CB2" w:rsidRDefault="00552586" w:rsidP="003C10E1">
      <w:pPr>
        <w:pStyle w:val="Heading3"/>
      </w:pPr>
      <w:bookmarkStart w:id="102" w:name="_Toc254443998"/>
      <w:r>
        <w:lastRenderedPageBreak/>
        <w:t>D</w:t>
      </w:r>
      <w:r w:rsidR="00293203" w:rsidRPr="008B2CB2">
        <w:t>.1.1. Expression clustering</w:t>
      </w:r>
      <w:bookmarkEnd w:id="102"/>
    </w:p>
    <w:p w14:paraId="28DD7FF9" w14:textId="77777777" w:rsidR="00293203" w:rsidRPr="008B2CB2" w:rsidRDefault="00293203" w:rsidP="00621EC3"/>
    <w:p w14:paraId="548344AE" w14:textId="0A598015" w:rsidR="005123D6" w:rsidRPr="008B2CB2" w:rsidRDefault="00293203" w:rsidP="00621EC3">
      <w:r w:rsidRPr="008B2CB2">
        <w:t xml:space="preserve">There are many gene-expression clustering algorithms </w:t>
      </w:r>
      <w:r w:rsidR="00E410EA">
        <w:fldChar w:fldCharType="begin"/>
      </w:r>
      <w:r w:rsidR="00E410EA">
        <w:instrText xml:space="preserve"> ADDIN cite{9843981,12732075,12671006,19114008,10077610,16333293}</w:instrText>
      </w:r>
      <w:r w:rsidR="00E410EA">
        <w:fldChar w:fldCharType="separate"/>
      </w:r>
      <w:r w:rsidR="00E410EA">
        <w:t>[95, 96, 97, 98, 99, 100]</w:t>
      </w:r>
      <w:r w:rsidR="00E410EA">
        <w:fldChar w:fldCharType="end"/>
      </w:r>
      <w:r w:rsidRPr="008B2CB2">
        <w:t xml:space="preserve">. These are based on a variety of underlying approaches (e.g. hierarchical clustering, PCA, etc). While these methods have provided valuable biological insights, they were mostly aimed at analysis within an individual species only. </w:t>
      </w:r>
      <w:r w:rsidR="005E1680" w:rsidRPr="008B2CB2">
        <w:t>There are studies that integrate the expression profiles across various species</w:t>
      </w:r>
      <w:r w:rsidR="000E59D6" w:rsidRPr="008B2CB2">
        <w:t xml:space="preserve">. For instance, ref. </w:t>
      </w:r>
      <w:r w:rsidR="00E410EA">
        <w:fldChar w:fldCharType="begin"/>
      </w:r>
      <w:r w:rsidR="00E410EA">
        <w:instrText xml:space="preserve"> ADDIN cite{22012392}</w:instrText>
      </w:r>
      <w:r w:rsidR="00E410EA">
        <w:fldChar w:fldCharType="separate"/>
      </w:r>
      <w:r w:rsidR="00E410EA">
        <w:t>[4]</w:t>
      </w:r>
      <w:r w:rsidR="00E410EA">
        <w:fldChar w:fldCharType="end"/>
      </w:r>
      <w:r w:rsidR="002F18A9" w:rsidRPr="008B2CB2">
        <w:t xml:space="preserve"> used the profiles to </w:t>
      </w:r>
      <w:r w:rsidRPr="008B2CB2">
        <w:t xml:space="preserve">reconstruct expression phylogenies </w:t>
      </w:r>
      <w:r w:rsidR="002F18A9" w:rsidRPr="008B2CB2">
        <w:t xml:space="preserve">It focused on </w:t>
      </w:r>
      <w:r w:rsidRPr="008B2CB2">
        <w:t>the distance between species but not on individual genes.</w:t>
      </w:r>
      <w:r w:rsidR="005123D6" w:rsidRPr="008B2CB2">
        <w:t xml:space="preserve"> </w:t>
      </w:r>
      <w:r w:rsidR="002F18A9" w:rsidRPr="008B2CB2">
        <w:t>Ref</w:t>
      </w:r>
      <w:r w:rsidR="00DC1386" w:rsidRPr="008B2CB2">
        <w:t xml:space="preserve">. </w:t>
      </w:r>
      <w:r w:rsidR="00E410EA">
        <w:fldChar w:fldCharType="begin"/>
      </w:r>
      <w:r w:rsidR="00E410EA">
        <w:instrText xml:space="preserve"> ADDIN cite{12934013}</w:instrText>
      </w:r>
      <w:r w:rsidR="00E410EA">
        <w:fldChar w:fldCharType="separate"/>
      </w:r>
      <w:r w:rsidR="00E410EA">
        <w:t>[101]</w:t>
      </w:r>
      <w:r w:rsidR="00E410EA">
        <w:fldChar w:fldCharType="end"/>
      </w:r>
      <w:r w:rsidR="00DC1386" w:rsidRPr="008B2CB2">
        <w:rPr>
          <w:color w:val="000000"/>
        </w:rPr>
        <w:t xml:space="preserve"> explored the conservation of co-expression links across species</w:t>
      </w:r>
      <w:r w:rsidR="00DC6BCA" w:rsidRPr="008B2CB2">
        <w:rPr>
          <w:color w:val="000000"/>
        </w:rPr>
        <w:t>, but did not attempted to look at how these links form high-order structures such as clusters.</w:t>
      </w:r>
      <w:r w:rsidR="00DC1386" w:rsidRPr="008B2CB2">
        <w:rPr>
          <w:color w:val="000000"/>
        </w:rPr>
        <w:t xml:space="preserve"> </w:t>
      </w:r>
      <w:r w:rsidR="00DC6BCA" w:rsidRPr="008B2CB2">
        <w:rPr>
          <w:color w:val="000000"/>
        </w:rPr>
        <w:t xml:space="preserve">Following the thought process of </w:t>
      </w:r>
      <w:r w:rsidR="00DC6BCA" w:rsidRPr="008B2CB2">
        <w:t xml:space="preserve">ref. </w:t>
      </w:r>
      <w:r w:rsidR="00E410EA">
        <w:fldChar w:fldCharType="begin"/>
      </w:r>
      <w:r w:rsidR="00E410EA">
        <w:instrText xml:space="preserve"> ADDIN cite{12934013}</w:instrText>
      </w:r>
      <w:r w:rsidR="00E410EA">
        <w:fldChar w:fldCharType="separate"/>
      </w:r>
      <w:r w:rsidR="00E410EA">
        <w:t>[101]</w:t>
      </w:r>
      <w:r w:rsidR="00E410EA">
        <w:fldChar w:fldCharType="end"/>
      </w:r>
      <w:r w:rsidR="00DC6BCA" w:rsidRPr="008B2CB2">
        <w:rPr>
          <w:color w:val="000000"/>
        </w:rPr>
        <w:t xml:space="preserve">, </w:t>
      </w:r>
      <w:r w:rsidR="00867766" w:rsidRPr="008B2CB2">
        <w:rPr>
          <w:color w:val="000000"/>
        </w:rPr>
        <w:t>our</w:t>
      </w:r>
      <w:r w:rsidR="00DC6BCA" w:rsidRPr="008B2CB2">
        <w:rPr>
          <w:color w:val="000000"/>
        </w:rPr>
        <w:t xml:space="preserve"> work explored the conservation of co-expression patterns, but with a focus of modules. </w:t>
      </w:r>
    </w:p>
    <w:p w14:paraId="4AEE9D27" w14:textId="77777777" w:rsidR="00293203" w:rsidRPr="008B2CB2" w:rsidRDefault="00293203" w:rsidP="00621EC3">
      <w:pPr>
        <w:rPr>
          <w:color w:val="000000"/>
        </w:rPr>
      </w:pPr>
    </w:p>
    <w:p w14:paraId="3F0FC81F" w14:textId="77777777" w:rsidR="00293203" w:rsidRPr="008B2CB2" w:rsidRDefault="00552586" w:rsidP="003C10E1">
      <w:pPr>
        <w:pStyle w:val="Heading3"/>
      </w:pPr>
      <w:bookmarkStart w:id="103" w:name="_Toc254443999"/>
      <w:r>
        <w:t>D</w:t>
      </w:r>
      <w:r w:rsidR="00293203" w:rsidRPr="008B2CB2">
        <w:t>.1.2. Stage alignment</w:t>
      </w:r>
      <w:bookmarkEnd w:id="103"/>
    </w:p>
    <w:p w14:paraId="5B7D16C4" w14:textId="77777777" w:rsidR="00293203" w:rsidRPr="008B2CB2" w:rsidRDefault="00293203" w:rsidP="00AC621C"/>
    <w:p w14:paraId="68DF3E4F" w14:textId="0FD93894" w:rsidR="00293203" w:rsidRPr="008B2CB2" w:rsidRDefault="00293203" w:rsidP="00AC621C">
      <w:pPr>
        <w:rPr>
          <w:rFonts w:ascii="Times" w:eastAsia="Times New Roman" w:hAnsi="Times" w:cs="Times New Roman"/>
          <w:sz w:val="20"/>
          <w:szCs w:val="20"/>
        </w:rPr>
      </w:pPr>
      <w:r w:rsidRPr="008B2CB2">
        <w:t xml:space="preserve">Though D. melanogaster and C. elegans are two well-studied model organisms, comprehensive characterization of the conservation in gene expression during development and cell differentiation between these organisms is lacking, as most data are generated in relatively small sets of cell lines, tissues using various different techniques. There are genome-wide mRNA expression profiling surveys shown that gene expression changes accompany morphological changes in the development of both D. </w:t>
      </w:r>
      <w:r w:rsidRPr="008B2CB2">
        <w:rPr>
          <w:rFonts w:cs="Times New Roman"/>
          <w:szCs w:val="22"/>
        </w:rPr>
        <w:t xml:space="preserve">melanogaster and C. elegans </w:t>
      </w:r>
      <w:r w:rsidR="00E410EA">
        <w:rPr>
          <w:rFonts w:cs="Times New Roman"/>
          <w:szCs w:val="22"/>
        </w:rPr>
        <w:fldChar w:fldCharType="begin"/>
      </w:r>
      <w:r w:rsidR="00E410EA">
        <w:rPr>
          <w:rFonts w:cs="Times New Roman"/>
          <w:szCs w:val="22"/>
        </w:rPr>
        <w:instrText xml:space="preserve"> ADDIN cite{11052945,12845331,12537577,17645804,14730301,11134517,11557892,12351791,15499012,21150996}</w:instrText>
      </w:r>
      <w:r w:rsidR="00E410EA">
        <w:rPr>
          <w:rFonts w:cs="Times New Roman"/>
          <w:szCs w:val="22"/>
        </w:rPr>
        <w:fldChar w:fldCharType="separate"/>
      </w:r>
      <w:r w:rsidR="00E410EA">
        <w:rPr>
          <w:rFonts w:cs="Times New Roman"/>
          <w:szCs w:val="22"/>
        </w:rPr>
        <w:t>[11, 14, 102, 103, 104, 105, 106, 107, 108, 109]</w:t>
      </w:r>
      <w:r w:rsidR="00E410EA">
        <w:rPr>
          <w:rFonts w:cs="Times New Roman"/>
          <w:szCs w:val="22"/>
        </w:rPr>
        <w:fldChar w:fldCharType="end"/>
      </w:r>
      <w:r w:rsidRPr="008B2CB2">
        <w:rPr>
          <w:rFonts w:cs="Times New Roman"/>
          <w:szCs w:val="22"/>
        </w:rPr>
        <w:t>. Such studies have observed similarities in gene</w:t>
      </w:r>
      <w:r w:rsidRPr="008B2CB2">
        <w:t xml:space="preserve"> expression between some D. melanogaster early and late developmental stages </w:t>
      </w:r>
      <w:r w:rsidR="00E410EA">
        <w:fldChar w:fldCharType="begin"/>
      </w:r>
      <w:r w:rsidR="00E410EA">
        <w:instrText xml:space="preserve"> ADDIN cite{12351791}</w:instrText>
      </w:r>
      <w:r w:rsidR="00E410EA">
        <w:fldChar w:fldCharType="separate"/>
      </w:r>
      <w:r w:rsidR="00E410EA">
        <w:t>[108]</w:t>
      </w:r>
      <w:r w:rsidR="00E410EA">
        <w:fldChar w:fldCharType="end"/>
      </w:r>
      <w:r w:rsidRPr="008B2CB2">
        <w:t xml:space="preserve">, between some cell lines from D. melanogaster female adults and early embryos </w:t>
      </w:r>
      <w:r w:rsidR="00E410EA">
        <w:fldChar w:fldCharType="begin"/>
      </w:r>
      <w:r w:rsidR="00E410EA">
        <w:instrText xml:space="preserve"> ADDIN cite{21177962}</w:instrText>
      </w:r>
      <w:r w:rsidR="00E410EA">
        <w:fldChar w:fldCharType="separate"/>
      </w:r>
      <w:r w:rsidR="00E410EA">
        <w:t>[18]</w:t>
      </w:r>
      <w:r w:rsidR="00E410EA">
        <w:fldChar w:fldCharType="end"/>
      </w:r>
      <w:r w:rsidRPr="008B2CB2">
        <w:t xml:space="preserve">, and between C. elegans cells and their corresponding developmental stages </w:t>
      </w:r>
      <w:r w:rsidR="00E410EA">
        <w:fldChar w:fldCharType="begin"/>
      </w:r>
      <w:r w:rsidR="00E410EA">
        <w:instrText xml:space="preserve"> ADDIN cite{21177967}</w:instrText>
      </w:r>
      <w:r w:rsidR="00E410EA">
        <w:fldChar w:fldCharType="separate"/>
      </w:r>
      <w:r w:rsidR="00E410EA">
        <w:t>[110]</w:t>
      </w:r>
      <w:r w:rsidR="00E410EA">
        <w:fldChar w:fldCharType="end"/>
      </w:r>
      <w:r w:rsidRPr="008B2CB2">
        <w:t xml:space="preserve">. To our knowledge, there exists no comparison of the whole life-span developmental expression profiles of fly and worm, especially no alignment has been found between the life-spans of these two species. McCaroll et al </w:t>
      </w:r>
      <w:r w:rsidR="00E410EA">
        <w:fldChar w:fldCharType="begin"/>
      </w:r>
      <w:r w:rsidR="00E410EA">
        <w:instrText xml:space="preserve"> ADDIN cite{14730301}</w:instrText>
      </w:r>
      <w:r w:rsidR="00E410EA">
        <w:fldChar w:fldCharType="separate"/>
      </w:r>
      <w:r w:rsidR="00E410EA">
        <w:t>[14]</w:t>
      </w:r>
      <w:r w:rsidR="00E410EA">
        <w:fldChar w:fldCharType="end"/>
      </w:r>
      <w:r w:rsidRPr="008B2CB2">
        <w:t xml:space="preserve"> only compared the genomic expression patterns in adult stages of fly and worm. Here, we provided a comprehensive comparison of multiple developmental stages between the two species which has not been conducted before</w:t>
      </w:r>
      <w:r w:rsidR="0024577B" w:rsidRPr="008B2CB2">
        <w:t xml:space="preserve"> </w:t>
      </w:r>
      <w:r w:rsidR="0024577B" w:rsidRPr="008B2CB2">
        <w:rPr>
          <w:rFonts w:eastAsia="宋体" w:hint="eastAsia"/>
          <w:lang w:eastAsia="zh-CN"/>
        </w:rPr>
        <w:t xml:space="preserve">(Fig. </w:t>
      </w:r>
      <w:r w:rsidR="005A5514">
        <w:rPr>
          <w:rFonts w:eastAsia="宋体"/>
          <w:lang w:eastAsia="zh-CN"/>
        </w:rPr>
        <w:t>1</w:t>
      </w:r>
      <w:r w:rsidR="0024577B" w:rsidRPr="008B2CB2">
        <w:rPr>
          <w:rFonts w:eastAsia="宋体" w:hint="eastAsia"/>
          <w:lang w:eastAsia="zh-CN"/>
        </w:rPr>
        <w:t xml:space="preserve">, </w:t>
      </w:r>
      <w:r w:rsidR="0024577B" w:rsidRPr="008B2CB2">
        <w:rPr>
          <w:rFonts w:eastAsia="宋体"/>
          <w:lang w:eastAsia="zh-CN"/>
        </w:rPr>
        <w:t xml:space="preserve">Fig. </w:t>
      </w:r>
      <w:r w:rsidR="0024577B" w:rsidRPr="008B2CB2">
        <w:rPr>
          <w:rFonts w:eastAsia="宋体" w:hint="eastAsia"/>
          <w:lang w:eastAsia="zh-CN"/>
        </w:rPr>
        <w:t>ED</w:t>
      </w:r>
      <w:r w:rsidR="006840B4">
        <w:rPr>
          <w:rFonts w:eastAsia="宋体"/>
          <w:lang w:eastAsia="zh-CN"/>
        </w:rPr>
        <w:t>7</w:t>
      </w:r>
      <w:r w:rsidR="0024577B" w:rsidRPr="008B2CB2">
        <w:rPr>
          <w:rFonts w:eastAsia="宋体" w:hint="eastAsia"/>
          <w:lang w:eastAsia="zh-CN"/>
        </w:rPr>
        <w:t xml:space="preserve">, </w:t>
      </w:r>
      <w:r w:rsidR="0024577B" w:rsidRPr="008B2CB2">
        <w:rPr>
          <w:rFonts w:eastAsia="宋体"/>
          <w:lang w:eastAsia="zh-CN"/>
        </w:rPr>
        <w:t xml:space="preserve">Fig. </w:t>
      </w:r>
      <w:r w:rsidR="0024577B" w:rsidRPr="008B2CB2">
        <w:rPr>
          <w:rFonts w:eastAsia="宋体" w:hint="eastAsia"/>
          <w:lang w:eastAsia="zh-CN"/>
        </w:rPr>
        <w:t>S</w:t>
      </w:r>
      <w:r w:rsidR="00F735C0">
        <w:rPr>
          <w:rFonts w:eastAsia="宋体"/>
          <w:lang w:eastAsia="zh-CN"/>
        </w:rPr>
        <w:t>3</w:t>
      </w:r>
      <w:r w:rsidR="0024577B" w:rsidRPr="008B2CB2">
        <w:rPr>
          <w:rFonts w:eastAsia="宋体" w:hint="eastAsia"/>
          <w:lang w:eastAsia="zh-CN"/>
        </w:rPr>
        <w:t>,</w:t>
      </w:r>
      <w:r w:rsidR="0024577B" w:rsidRPr="008B2CB2">
        <w:rPr>
          <w:rFonts w:eastAsia="宋体"/>
          <w:lang w:eastAsia="zh-CN"/>
        </w:rPr>
        <w:t xml:space="preserve"> and</w:t>
      </w:r>
      <w:r w:rsidR="0024577B" w:rsidRPr="008B2CB2">
        <w:rPr>
          <w:rFonts w:eastAsia="宋体" w:hint="eastAsia"/>
          <w:lang w:eastAsia="zh-CN"/>
        </w:rPr>
        <w:t xml:space="preserve"> Suppl. </w:t>
      </w:r>
      <w:r w:rsidR="005A5514">
        <w:rPr>
          <w:rFonts w:eastAsia="宋体"/>
          <w:lang w:eastAsia="zh-CN"/>
        </w:rPr>
        <w:t>D</w:t>
      </w:r>
      <w:r w:rsidR="0024577B" w:rsidRPr="008B2CB2">
        <w:rPr>
          <w:rFonts w:eastAsia="宋体" w:hint="eastAsia"/>
          <w:lang w:eastAsia="zh-CN"/>
        </w:rPr>
        <w:t>.4)</w:t>
      </w:r>
      <w:r w:rsidRPr="008B2CB2">
        <w:t>. We further integrated the mapping with the hourglass hypothesis (below), and found that hourglass genes play an unique role in the alignment.</w:t>
      </w:r>
    </w:p>
    <w:p w14:paraId="5766461F" w14:textId="77777777" w:rsidR="00293203" w:rsidRPr="008B2CB2" w:rsidRDefault="00293203"/>
    <w:p w14:paraId="099D02E9" w14:textId="77777777" w:rsidR="00293203" w:rsidRPr="008B2CB2" w:rsidRDefault="00552586" w:rsidP="003C10E1">
      <w:pPr>
        <w:pStyle w:val="Heading3"/>
      </w:pPr>
      <w:bookmarkStart w:id="104" w:name="_Toc254444000"/>
      <w:r>
        <w:t>D</w:t>
      </w:r>
      <w:r w:rsidR="00293203" w:rsidRPr="008B2CB2">
        <w:t>.1.3. Analysis of the phylotypic stage</w:t>
      </w:r>
      <w:bookmarkEnd w:id="104"/>
    </w:p>
    <w:p w14:paraId="67854A7B" w14:textId="77777777" w:rsidR="00293203" w:rsidRPr="008B2CB2" w:rsidRDefault="00293203" w:rsidP="00584EDE"/>
    <w:p w14:paraId="7F874678" w14:textId="77777777" w:rsidR="00C71367" w:rsidRPr="008B2CB2" w:rsidRDefault="00C71367" w:rsidP="00584EDE">
      <w:r w:rsidRPr="008B2CB2">
        <w:t xml:space="preserve">The published work regarding the molecular mechanism of phylotypic stage can be roughly classified into two categories. </w:t>
      </w:r>
    </w:p>
    <w:p w14:paraId="03A7581E" w14:textId="77777777" w:rsidR="00C71367" w:rsidRPr="008B2CB2" w:rsidRDefault="00C71367" w:rsidP="00584EDE"/>
    <w:p w14:paraId="45EC2761" w14:textId="5A9E405F" w:rsidR="00C71367" w:rsidRPr="008B2CB2" w:rsidRDefault="00C71367" w:rsidP="00584EDE">
      <w:r w:rsidRPr="008B2CB2">
        <w:t xml:space="preserve">The first category is centered on evolutionary analysis, namely “conservation of transcriptome” </w:t>
      </w:r>
      <w:r w:rsidR="00E410EA">
        <w:fldChar w:fldCharType="begin"/>
      </w:r>
      <w:r w:rsidR="00E410EA">
        <w:instrText xml:space="preserve"> ADDIN cite{21150997}</w:instrText>
      </w:r>
      <w:r w:rsidR="00E410EA">
        <w:fldChar w:fldCharType="separate"/>
      </w:r>
      <w:r w:rsidR="00E410EA">
        <w:t>[111]</w:t>
      </w:r>
      <w:r w:rsidR="00E410EA">
        <w:fldChar w:fldCharType="end"/>
      </w:r>
      <w:r w:rsidRPr="008B2CB2">
        <w:t xml:space="preserve"> and “stabilizing selection on gene expressions” </w:t>
      </w:r>
      <w:r w:rsidR="00E410EA">
        <w:fldChar w:fldCharType="begin"/>
      </w:r>
      <w:r w:rsidR="00E410EA">
        <w:instrText xml:space="preserve"> ADDIN cite{21150996}</w:instrText>
      </w:r>
      <w:r w:rsidR="00E410EA">
        <w:fldChar w:fldCharType="separate"/>
      </w:r>
      <w:r w:rsidR="00E410EA">
        <w:t>[11]</w:t>
      </w:r>
      <w:r w:rsidR="00E410EA">
        <w:fldChar w:fldCharType="end"/>
      </w:r>
      <w:r w:rsidRPr="008B2CB2">
        <w:t>. These studies conclude that a group of highly conserved genes are expressed at a “stable”/“conserved” level during the phylotypic stage across different species. These genes underpin the molecular mechanism of phylotypic stage. These works provide us clues that cross species conservation is related with the phylotypic stage.</w:t>
      </w:r>
    </w:p>
    <w:p w14:paraId="0FAF7BB9" w14:textId="09B60A47" w:rsidR="00C71367" w:rsidRPr="008B2CB2" w:rsidRDefault="00C71367" w:rsidP="00584EDE">
      <w:r w:rsidRPr="008B2CB2">
        <w:rPr>
          <w:szCs w:val="22"/>
        </w:rPr>
        <w:t>The second</w:t>
      </w:r>
      <w:r w:rsidRPr="008B2CB2">
        <w:rPr>
          <w:rFonts w:eastAsia="Times New Roman" w:cs="Times New Roman"/>
          <w:color w:val="000000"/>
          <w:szCs w:val="22"/>
        </w:rPr>
        <w:t xml:space="preserve"> </w:t>
      </w:r>
      <w:r w:rsidR="00584EDE" w:rsidRPr="008B2CB2">
        <w:rPr>
          <w:szCs w:val="22"/>
        </w:rPr>
        <w:t xml:space="preserve">category </w:t>
      </w:r>
      <w:r w:rsidRPr="008B2CB2">
        <w:t xml:space="preserve">focuses on the dynamics of gene expression, particularly the activation of key developmental regulators, during embryonic development </w:t>
      </w:r>
      <w:r w:rsidR="00E410EA">
        <w:fldChar w:fldCharType="begin"/>
      </w:r>
      <w:r w:rsidR="00E410EA">
        <w:instrText xml:space="preserve"> ADDIN cite{22560298}</w:instrText>
      </w:r>
      <w:r w:rsidR="00E410EA">
        <w:fldChar w:fldCharType="separate"/>
      </w:r>
      <w:r w:rsidR="00E410EA">
        <w:t>[10]</w:t>
      </w:r>
      <w:r w:rsidR="00E410EA">
        <w:fldChar w:fldCharType="end"/>
      </w:r>
      <w:r w:rsidRPr="008B2CB2">
        <w:t xml:space="preserve">. Based on the transcriptome dynamics analysis, the authors observe that the embryonic development is segmented into a set of stages across 5 </w:t>
      </w:r>
      <w:r w:rsidRPr="008B2CB2">
        <w:lastRenderedPageBreak/>
        <w:t>different Drosophila species. Due to the developmental timing species-specificity, the duration of the each corresponding stage varies in different species, leading to gene expression divergence among different species. However at one particular stage, the authors find that gene expression is consistent among all species. This work highlights that transcriptome dynamics follows similar patterns in all species, but the degree of transcriptional variation is dependent to the stage timing variance. The phylotypic stage stands out as a step where gene expression is conserved among different species, independent of its duration. The authors describe transcriptome divergence from the viewpoint of the within species transcriptome dynamics.</w:t>
      </w:r>
    </w:p>
    <w:p w14:paraId="5A2A269F" w14:textId="77777777" w:rsidR="00293203" w:rsidRPr="008B2CB2" w:rsidRDefault="00293203" w:rsidP="00584EDE"/>
    <w:p w14:paraId="1E18875E" w14:textId="77777777" w:rsidR="00A104C7" w:rsidRPr="008B2CB2" w:rsidRDefault="00552586" w:rsidP="00621EC3">
      <w:pPr>
        <w:pStyle w:val="Heading2"/>
      </w:pPr>
      <w:bookmarkStart w:id="105" w:name="_Toc254444001"/>
      <w:r>
        <w:t>D</w:t>
      </w:r>
      <w:r w:rsidR="00A104C7" w:rsidRPr="008B2CB2">
        <w:t>.2. Constructing Co-expression Modules</w:t>
      </w:r>
      <w:bookmarkEnd w:id="105"/>
    </w:p>
    <w:p w14:paraId="2E0DE050" w14:textId="77777777" w:rsidR="009D623F" w:rsidRPr="008B2CB2" w:rsidRDefault="009D623F" w:rsidP="00FD0DB1"/>
    <w:p w14:paraId="65633B9F" w14:textId="77777777" w:rsidR="009D623F" w:rsidRPr="008B2CB2" w:rsidRDefault="009D623F" w:rsidP="00FD0DB1">
      <w:r w:rsidRPr="008B2CB2">
        <w:t xml:space="preserve">An overall schematic of our </w:t>
      </w:r>
      <w:r w:rsidRPr="008B2CB2">
        <w:rPr>
          <w:rFonts w:eastAsia="宋体" w:hint="eastAsia"/>
          <w:lang w:eastAsia="zh-CN"/>
        </w:rPr>
        <w:t xml:space="preserve">cross-species </w:t>
      </w:r>
      <w:r w:rsidRPr="008B2CB2">
        <w:t>clustering analysis is shown in Fig</w:t>
      </w:r>
      <w:r w:rsidRPr="008B2CB2">
        <w:rPr>
          <w:rFonts w:ascii="宋体" w:eastAsia="宋体" w:hAnsi="宋体" w:hint="eastAsia"/>
          <w:lang w:eastAsia="zh-CN"/>
        </w:rPr>
        <w:t>.</w:t>
      </w:r>
      <w:r w:rsidRPr="008B2CB2">
        <w:t xml:space="preserve"> S</w:t>
      </w:r>
      <w:r w:rsidR="00F735C0">
        <w:t>3</w:t>
      </w:r>
      <w:r w:rsidRPr="008B2CB2">
        <w:rPr>
          <w:rFonts w:eastAsia="宋体" w:hint="eastAsia"/>
          <w:lang w:eastAsia="zh-CN"/>
        </w:rPr>
        <w:t xml:space="preserve"> with details in </w:t>
      </w:r>
      <w:r w:rsidRPr="008B2CB2">
        <w:rPr>
          <w:rFonts w:eastAsia="宋体"/>
          <w:lang w:eastAsia="zh-CN"/>
        </w:rPr>
        <w:t>this section.</w:t>
      </w:r>
    </w:p>
    <w:p w14:paraId="2AF32572" w14:textId="77777777" w:rsidR="00A104C7" w:rsidRPr="008B2CB2" w:rsidRDefault="00A104C7" w:rsidP="00621EC3"/>
    <w:p w14:paraId="4CF0425B" w14:textId="77777777" w:rsidR="00C87E7F" w:rsidRPr="008B2CB2" w:rsidRDefault="00552586" w:rsidP="003C10E1">
      <w:pPr>
        <w:pStyle w:val="Heading3"/>
      </w:pPr>
      <w:bookmarkStart w:id="106" w:name="_Toc254444002"/>
      <w:r>
        <w:t>D</w:t>
      </w:r>
      <w:r w:rsidR="00C87E7F" w:rsidRPr="008B2CB2">
        <w:t>.2.</w:t>
      </w:r>
      <w:r w:rsidR="00A104C7" w:rsidRPr="008B2CB2">
        <w:t>1.</w:t>
      </w:r>
      <w:r w:rsidR="00C87E7F" w:rsidRPr="008B2CB2">
        <w:t xml:space="preserve"> Transforming Expression Profiles into Co-Expression Networks</w:t>
      </w:r>
      <w:bookmarkEnd w:id="106"/>
    </w:p>
    <w:p w14:paraId="382E82E3" w14:textId="77777777" w:rsidR="004D4F65" w:rsidRPr="008B2CB2" w:rsidRDefault="004D4F65" w:rsidP="00621EC3"/>
    <w:p w14:paraId="6B601288" w14:textId="27DA3198" w:rsidR="004D4F65" w:rsidRPr="008B2CB2" w:rsidRDefault="004D4F65" w:rsidP="00621EC3">
      <w:pPr>
        <w:rPr>
          <w:lang w:eastAsia="zh-CN"/>
        </w:rPr>
      </w:pPr>
      <w:r w:rsidRPr="008B2CB2">
        <w:t xml:space="preserve">Co-expression networks were separately constructed from the Pearson correlation matrices of the three species. We employed a local rank-based algorithm </w:t>
      </w:r>
      <w:r w:rsidR="00E410EA">
        <w:fldChar w:fldCharType="begin"/>
      </w:r>
      <w:r w:rsidR="00E410EA">
        <w:instrText xml:space="preserve"> ADDIN cite{20122284}</w:instrText>
      </w:r>
      <w:r w:rsidR="00E410EA">
        <w:fldChar w:fldCharType="separate"/>
      </w:r>
      <w:r w:rsidR="00E410EA">
        <w:t>[112]</w:t>
      </w:r>
      <w:r w:rsidR="00E410EA">
        <w:fldChar w:fldCharType="end"/>
      </w:r>
      <w:r w:rsidRPr="008B2CB2">
        <w:t>. Given an N-by-N correlation matrix (Pearson correlation) for N genes in a species, each gene is connected to the top d genes with the highest values (absolute value) of correlation with it. If d is very small, the resultant network cannot form a giant connected graph. The value of d is chosen to be 5, which is the minimal number such that all three networks form a connected graph. Under this construction, though the number of nodes and edges in the three networks vary, the average number of links per node is similar (8.2 for human, 8.0 for worm and 8.2 for fly). In this analysis, the co-expression networks are not weighted, but we allow the edges to have positive and negative signs. For a given edge, either a positive (+1) or a negative sign (-1) were incorporated based on the sign of the Pearson correlation between two genes.</w:t>
      </w:r>
    </w:p>
    <w:p w14:paraId="5FB3E3F7" w14:textId="77777777" w:rsidR="004D4F65" w:rsidRPr="008B2CB2" w:rsidRDefault="004D4F65" w:rsidP="00621EC3">
      <w:pPr>
        <w:rPr>
          <w:lang w:eastAsia="zh-CN"/>
        </w:rPr>
      </w:pPr>
    </w:p>
    <w:p w14:paraId="133D5E9D" w14:textId="77777777" w:rsidR="004D4F65" w:rsidRPr="008B2CB2" w:rsidRDefault="00552586" w:rsidP="003C10E1">
      <w:pPr>
        <w:pStyle w:val="Heading3"/>
      </w:pPr>
      <w:bookmarkStart w:id="107" w:name="h.xfzxidp7w9ws" w:colFirst="0" w:colLast="0"/>
      <w:bookmarkStart w:id="108" w:name="_Toc243122361"/>
      <w:bookmarkStart w:id="109" w:name="_Toc254444003"/>
      <w:bookmarkEnd w:id="107"/>
      <w:r>
        <w:t>D</w:t>
      </w:r>
      <w:r w:rsidR="00C87E7F" w:rsidRPr="008B2CB2">
        <w:t>.</w:t>
      </w:r>
      <w:r w:rsidR="00A104C7" w:rsidRPr="008B2CB2">
        <w:t>2.2</w:t>
      </w:r>
      <w:r w:rsidR="004D4F65" w:rsidRPr="008B2CB2">
        <w:t>. The Potts Model</w:t>
      </w:r>
      <w:bookmarkEnd w:id="108"/>
      <w:bookmarkEnd w:id="109"/>
    </w:p>
    <w:p w14:paraId="34636562" w14:textId="77777777" w:rsidR="004D4F65" w:rsidRPr="008B2CB2" w:rsidRDefault="004D4F65" w:rsidP="00621EC3"/>
    <w:p w14:paraId="64352ADB" w14:textId="77777777" w:rsidR="004D4F65" w:rsidRPr="008B2CB2" w:rsidRDefault="004D4F65" w:rsidP="00621EC3">
      <w:r w:rsidRPr="008B2CB2">
        <w:t>We mapped our multiplex network to a coupled Potts model in which nodes can take spin values from 1 to q, standing for labels of different modules. A node represents a gene in one species. A pair of orthologs is represented by two nodes in two networks. q is a parameter chosen at the beginning as the maximum number of modules allowed. In this analysis, q=250. It was determined based on the size of clusters and genomes. In general, the exact value of q is not very important since small clusters arrived from a large value of q will be absorbed. An energy function is defined as the negative of a generalized modularity, written as:</w:t>
      </w:r>
    </w:p>
    <w:p w14:paraId="66B9ED9F" w14:textId="77777777" w:rsidR="004D4F65" w:rsidRPr="008B2CB2" w:rsidRDefault="004D4F65" w:rsidP="00621EC3"/>
    <w:p w14:paraId="05DDD358" w14:textId="77777777" w:rsidR="004D4F65" w:rsidRPr="008B2CB2" w:rsidRDefault="004D4F65" w:rsidP="00621EC3">
      <m:oMathPara>
        <m:oMath>
          <m:r>
            <w:rPr>
              <w:rFonts w:ascii="Cambria Math" w:hAnsi="Cambria Math"/>
            </w:rPr>
            <w:lastRenderedPageBreak/>
            <m:t>-</m:t>
          </m:r>
          <m:d>
            <m:dPr>
              <m:begChr m:val="{"/>
              <m:endChr m:val="}"/>
              <m:ctrlPr>
                <w:rPr>
                  <w:rFonts w:ascii="Cambria Math" w:hAnsi="Cambria Math"/>
                  <w:i/>
                </w:rPr>
              </m:ctrlPr>
            </m:dPr>
            <m:e>
              <m:nary>
                <m:naryPr>
                  <m:chr m:val="∑"/>
                  <m:limLoc m:val="undOvr"/>
                  <m:supHide m:val="1"/>
                  <m:ctrlPr>
                    <w:rPr>
                      <w:rFonts w:ascii="Cambria Math" w:hAnsi="Cambria Math"/>
                      <w:i/>
                    </w:rPr>
                  </m:ctrlPr>
                </m:naryPr>
                <m:sub>
                  <m:r>
                    <w:rPr>
                      <w:rFonts w:ascii="Cambria Math" w:hAnsi="Cambria Math"/>
                    </w:rPr>
                    <m:t>i,j∈</m:t>
                  </m:r>
                  <m:sSub>
                    <m:sSubPr>
                      <m:ctrlPr>
                        <w:rPr>
                          <w:rFonts w:ascii="Cambria Math" w:hAnsi="Cambria Math"/>
                          <w:i/>
                        </w:rPr>
                      </m:ctrlPr>
                    </m:sSubPr>
                    <m:e>
                      <m:r>
                        <w:rPr>
                          <w:rFonts w:ascii="Cambria Math" w:hAnsi="Cambria Math"/>
                        </w:rPr>
                        <m:t>S</m:t>
                      </m:r>
                    </m:e>
                    <m:sub>
                      <m:r>
                        <w:rPr>
                          <w:rFonts w:ascii="Cambria Math" w:hAnsi="Cambria Math"/>
                        </w:rPr>
                        <m:t>k</m:t>
                      </m:r>
                    </m:sub>
                  </m:sSub>
                </m:sub>
                <m:sup/>
                <m:e>
                  <m:d>
                    <m:dPr>
                      <m:ctrlPr>
                        <w:rPr>
                          <w:rFonts w:ascii="Cambria Math" w:hAnsi="Cambria Math"/>
                          <w:i/>
                        </w:rPr>
                      </m:ctrlPr>
                    </m:dPr>
                    <m:e>
                      <m:sSubSup>
                        <m:sSubSupPr>
                          <m:ctrlPr>
                            <w:rPr>
                              <w:rFonts w:ascii="Cambria Math" w:hAnsi="Cambria Math"/>
                              <w:i/>
                            </w:rPr>
                          </m:ctrlPr>
                        </m:sSubSupPr>
                        <m:e>
                          <m:r>
                            <w:rPr>
                              <w:rFonts w:ascii="Cambria Math" w:hAnsi="Cambria Math"/>
                            </w:rPr>
                            <m:t>A</m:t>
                          </m:r>
                        </m:e>
                        <m:sub>
                          <m:r>
                            <w:rPr>
                              <w:rFonts w:ascii="Cambria Math" w:hAnsi="Cambria Math"/>
                            </w:rPr>
                            <m:t>ij</m:t>
                          </m:r>
                        </m:sub>
                        <m:sup>
                          <m:sSub>
                            <m:sSubPr>
                              <m:ctrlPr>
                                <w:rPr>
                                  <w:rFonts w:ascii="Cambria Math" w:hAnsi="Cambria Math"/>
                                  <w:i/>
                                </w:rPr>
                              </m:ctrlPr>
                            </m:sSubPr>
                            <m:e>
                              <m:r>
                                <w:rPr>
                                  <w:rFonts w:ascii="Cambria Math" w:hAnsi="Cambria Math"/>
                                </w:rPr>
                                <m:t>S</m:t>
                              </m:r>
                            </m:e>
                            <m:sub>
                              <m:r>
                                <w:rPr>
                                  <w:rFonts w:ascii="Cambria Math" w:hAnsi="Cambria Math"/>
                                </w:rPr>
                                <m:t>k</m:t>
                              </m:r>
                            </m:sub>
                          </m:sSub>
                          <m:r>
                            <w:rPr>
                              <w:rFonts w:ascii="Cambria Math" w:hAnsi="Cambria Math"/>
                            </w:rPr>
                            <m:t>+</m:t>
                          </m:r>
                        </m:sup>
                      </m:sSubSup>
                      <m:r>
                        <w:rPr>
                          <w:rFonts w:ascii="Cambria Math" w:hAnsi="Cambria Math"/>
                        </w:rPr>
                        <m:t>-</m:t>
                      </m:r>
                      <m:sSubSup>
                        <m:sSubSupPr>
                          <m:ctrlPr>
                            <w:rPr>
                              <w:rFonts w:ascii="Cambria Math" w:hAnsi="Cambria Math"/>
                              <w:i/>
                            </w:rPr>
                          </m:ctrlPr>
                        </m:sSubSupPr>
                        <m:e>
                          <m:r>
                            <w:rPr>
                              <w:rFonts w:ascii="Cambria Math" w:hAnsi="Cambria Math"/>
                            </w:rPr>
                            <m:t>p</m:t>
                          </m:r>
                        </m:e>
                        <m:sub>
                          <m:r>
                            <w:rPr>
                              <w:rFonts w:ascii="Cambria Math" w:hAnsi="Cambria Math"/>
                            </w:rPr>
                            <m:t>ij</m:t>
                          </m:r>
                        </m:sub>
                        <m:sup>
                          <m:sSub>
                            <m:sSubPr>
                              <m:ctrlPr>
                                <w:rPr>
                                  <w:rFonts w:ascii="Cambria Math" w:hAnsi="Cambria Math"/>
                                  <w:i/>
                                </w:rPr>
                              </m:ctrlPr>
                            </m:sSubPr>
                            <m:e>
                              <m:r>
                                <w:rPr>
                                  <w:rFonts w:ascii="Cambria Math" w:hAnsi="Cambria Math"/>
                                </w:rPr>
                                <m:t>S</m:t>
                              </m:r>
                            </m:e>
                            <m:sub>
                              <m:r>
                                <w:rPr>
                                  <w:rFonts w:ascii="Cambria Math" w:hAnsi="Cambria Math"/>
                                </w:rPr>
                                <m:t>k</m:t>
                              </m:r>
                            </m:sub>
                          </m:sSub>
                          <m:r>
                            <w:rPr>
                              <w:rFonts w:ascii="Cambria Math" w:hAnsi="Cambria Math"/>
                            </w:rPr>
                            <m:t>+</m:t>
                          </m:r>
                        </m:sup>
                      </m:sSubSup>
                    </m:e>
                  </m:d>
                  <m:r>
                    <w:rPr>
                      <w:rFonts w:ascii="Cambria Math" w:hAnsi="Cambria Math"/>
                    </w:rPr>
                    <m:t>δ</m:t>
                  </m:r>
                  <m:d>
                    <m:dPr>
                      <m:ctrlPr>
                        <w:rPr>
                          <w:rFonts w:ascii="Cambria Math" w:hAnsi="Cambria Math"/>
                          <w:i/>
                        </w:rPr>
                      </m:ctrlPr>
                    </m:dPr>
                    <m:e>
                      <m:sSub>
                        <m:sSubPr>
                          <m:ctrlPr>
                            <w:rPr>
                              <w:rFonts w:ascii="Cambria Math" w:hAnsi="Cambria Math"/>
                              <w:i/>
                            </w:rPr>
                          </m:ctrlPr>
                        </m:sSubPr>
                        <m:e>
                          <m:r>
                            <w:rPr>
                              <w:rFonts w:ascii="Cambria Math" w:hAnsi="Cambria Math"/>
                            </w:rPr>
                            <m:t>σ</m:t>
                          </m:r>
                        </m:e>
                        <m:sub>
                          <m:r>
                            <w:rPr>
                              <w:rFonts w:ascii="Cambria Math" w:hAnsi="Cambria Math"/>
                            </w:rPr>
                            <m:t>i</m:t>
                          </m:r>
                        </m:sub>
                      </m:sSub>
                      <m:r>
                        <w:rPr>
                          <w:rFonts w:ascii="Cambria Math" w:hAnsi="Cambria Math"/>
                        </w:rPr>
                        <m:t>,</m:t>
                      </m:r>
                      <m:sSub>
                        <m:sSubPr>
                          <m:ctrlPr>
                            <w:rPr>
                              <w:rFonts w:ascii="Cambria Math" w:hAnsi="Cambria Math"/>
                              <w:i/>
                            </w:rPr>
                          </m:ctrlPr>
                        </m:sSubPr>
                        <m:e>
                          <m:r>
                            <w:rPr>
                              <w:rFonts w:ascii="Cambria Math" w:hAnsi="Cambria Math"/>
                            </w:rPr>
                            <m:t>σ</m:t>
                          </m:r>
                        </m:e>
                        <m:sub>
                          <m:r>
                            <w:rPr>
                              <w:rFonts w:ascii="Cambria Math" w:hAnsi="Cambria Math"/>
                            </w:rPr>
                            <m:t>j</m:t>
                          </m:r>
                        </m:sub>
                      </m:sSub>
                    </m:e>
                  </m:d>
                </m:e>
              </m:nary>
              <m:r>
                <w:rPr>
                  <w:rFonts w:ascii="Cambria Math" w:hAnsi="Cambria Math"/>
                </w:rPr>
                <m:t>+</m:t>
              </m:r>
              <m:nary>
                <m:naryPr>
                  <m:chr m:val="∑"/>
                  <m:limLoc m:val="undOvr"/>
                  <m:supHide m:val="1"/>
                  <m:ctrlPr>
                    <w:rPr>
                      <w:rFonts w:ascii="Cambria Math" w:hAnsi="Cambria Math"/>
                      <w:i/>
                    </w:rPr>
                  </m:ctrlPr>
                </m:naryPr>
                <m:sub>
                  <m:r>
                    <w:rPr>
                      <w:rFonts w:ascii="Cambria Math" w:hAnsi="Cambria Math"/>
                    </w:rPr>
                    <m:t>i,j∈</m:t>
                  </m:r>
                  <m:sSub>
                    <m:sSubPr>
                      <m:ctrlPr>
                        <w:rPr>
                          <w:rFonts w:ascii="Cambria Math" w:hAnsi="Cambria Math"/>
                          <w:i/>
                        </w:rPr>
                      </m:ctrlPr>
                    </m:sSubPr>
                    <m:e>
                      <m:r>
                        <w:rPr>
                          <w:rFonts w:ascii="Cambria Math" w:hAnsi="Cambria Math"/>
                        </w:rPr>
                        <m:t>S</m:t>
                      </m:r>
                    </m:e>
                    <m:sub>
                      <m:r>
                        <w:rPr>
                          <w:rFonts w:ascii="Cambria Math" w:hAnsi="Cambria Math"/>
                        </w:rPr>
                        <m:t>k</m:t>
                      </m:r>
                    </m:sub>
                  </m:sSub>
                </m:sub>
                <m:sup/>
                <m:e>
                  <m:d>
                    <m:dPr>
                      <m:ctrlPr>
                        <w:rPr>
                          <w:rFonts w:ascii="Cambria Math" w:hAnsi="Cambria Math"/>
                          <w:i/>
                        </w:rPr>
                      </m:ctrlPr>
                    </m:dPr>
                    <m:e>
                      <m:sSubSup>
                        <m:sSubSupPr>
                          <m:ctrlPr>
                            <w:rPr>
                              <w:rFonts w:ascii="Cambria Math" w:hAnsi="Cambria Math"/>
                              <w:i/>
                            </w:rPr>
                          </m:ctrlPr>
                        </m:sSubSupPr>
                        <m:e>
                          <m:r>
                            <w:rPr>
                              <w:rFonts w:ascii="Cambria Math" w:hAnsi="Cambria Math"/>
                            </w:rPr>
                            <m:t>A</m:t>
                          </m:r>
                        </m:e>
                        <m:sub>
                          <m:r>
                            <w:rPr>
                              <w:rFonts w:ascii="Cambria Math" w:hAnsi="Cambria Math"/>
                            </w:rPr>
                            <m:t>ij</m:t>
                          </m:r>
                        </m:sub>
                        <m:sup>
                          <m:sSub>
                            <m:sSubPr>
                              <m:ctrlPr>
                                <w:rPr>
                                  <w:rFonts w:ascii="Cambria Math" w:hAnsi="Cambria Math"/>
                                  <w:i/>
                                </w:rPr>
                              </m:ctrlPr>
                            </m:sSubPr>
                            <m:e>
                              <m:r>
                                <w:rPr>
                                  <w:rFonts w:ascii="Cambria Math" w:hAnsi="Cambria Math"/>
                                </w:rPr>
                                <m:t>S</m:t>
                              </m:r>
                            </m:e>
                            <m:sub>
                              <m:r>
                                <w:rPr>
                                  <w:rFonts w:ascii="Cambria Math" w:hAnsi="Cambria Math"/>
                                </w:rPr>
                                <m:t>k</m:t>
                              </m:r>
                            </m:sub>
                          </m:sSub>
                          <m:r>
                            <w:rPr>
                              <w:rFonts w:ascii="Cambria Math" w:hAnsi="Cambria Math"/>
                            </w:rPr>
                            <m:t>-</m:t>
                          </m:r>
                        </m:sup>
                      </m:sSubSup>
                      <m:r>
                        <w:rPr>
                          <w:rFonts w:ascii="Cambria Math" w:hAnsi="Cambria Math"/>
                        </w:rPr>
                        <m:t>-</m:t>
                      </m:r>
                      <m:sSubSup>
                        <m:sSubSupPr>
                          <m:ctrlPr>
                            <w:rPr>
                              <w:rFonts w:ascii="Cambria Math" w:hAnsi="Cambria Math"/>
                              <w:i/>
                            </w:rPr>
                          </m:ctrlPr>
                        </m:sSubSupPr>
                        <m:e>
                          <m:r>
                            <w:rPr>
                              <w:rFonts w:ascii="Cambria Math" w:hAnsi="Cambria Math"/>
                            </w:rPr>
                            <m:t>p</m:t>
                          </m:r>
                        </m:e>
                        <m:sub>
                          <m:r>
                            <w:rPr>
                              <w:rFonts w:ascii="Cambria Math" w:hAnsi="Cambria Math"/>
                            </w:rPr>
                            <m:t>ij</m:t>
                          </m:r>
                        </m:sub>
                        <m:sup>
                          <m:sSub>
                            <m:sSubPr>
                              <m:ctrlPr>
                                <w:rPr>
                                  <w:rFonts w:ascii="Cambria Math" w:hAnsi="Cambria Math"/>
                                  <w:i/>
                                </w:rPr>
                              </m:ctrlPr>
                            </m:sSubPr>
                            <m:e>
                              <m:r>
                                <w:rPr>
                                  <w:rFonts w:ascii="Cambria Math" w:hAnsi="Cambria Math"/>
                                </w:rPr>
                                <m:t>S</m:t>
                              </m:r>
                            </m:e>
                            <m:sub>
                              <m:r>
                                <w:rPr>
                                  <w:rFonts w:ascii="Cambria Math" w:hAnsi="Cambria Math"/>
                                </w:rPr>
                                <m:t>k</m:t>
                              </m:r>
                            </m:sub>
                          </m:sSub>
                          <m:r>
                            <w:rPr>
                              <w:rFonts w:ascii="Cambria Math" w:hAnsi="Cambria Math"/>
                            </w:rPr>
                            <m:t>-</m:t>
                          </m:r>
                        </m:sup>
                      </m:sSubSup>
                    </m:e>
                  </m:d>
                  <m:r>
                    <w:rPr>
                      <w:rFonts w:ascii="Cambria Math" w:hAnsi="Cambria Math"/>
                    </w:rPr>
                    <m:t>δ</m:t>
                  </m:r>
                  <m:d>
                    <m:dPr>
                      <m:ctrlPr>
                        <w:rPr>
                          <w:rFonts w:ascii="Cambria Math" w:hAnsi="Cambria Math"/>
                          <w:i/>
                        </w:rPr>
                      </m:ctrlPr>
                    </m:dPr>
                    <m:e>
                      <m:sSub>
                        <m:sSubPr>
                          <m:ctrlPr>
                            <w:rPr>
                              <w:rFonts w:ascii="Cambria Math" w:hAnsi="Cambria Math"/>
                              <w:i/>
                            </w:rPr>
                          </m:ctrlPr>
                        </m:sSubPr>
                        <m:e>
                          <m:r>
                            <w:rPr>
                              <w:rFonts w:ascii="Cambria Math" w:hAnsi="Cambria Math"/>
                            </w:rPr>
                            <m:t>σ</m:t>
                          </m:r>
                        </m:e>
                        <m:sub>
                          <m:r>
                            <w:rPr>
                              <w:rFonts w:ascii="Cambria Math" w:hAnsi="Cambria Math"/>
                            </w:rPr>
                            <m:t>i</m:t>
                          </m:r>
                        </m:sub>
                      </m:sSub>
                      <m:r>
                        <w:rPr>
                          <w:rFonts w:ascii="Cambria Math" w:hAnsi="Cambria Math"/>
                        </w:rPr>
                        <m:t>,</m:t>
                      </m:r>
                      <m:sSub>
                        <m:sSubPr>
                          <m:ctrlPr>
                            <w:rPr>
                              <w:rFonts w:ascii="Cambria Math" w:hAnsi="Cambria Math"/>
                              <w:i/>
                            </w:rPr>
                          </m:ctrlPr>
                        </m:sSubPr>
                        <m:e>
                          <m:r>
                            <w:rPr>
                              <w:rFonts w:ascii="Cambria Math" w:hAnsi="Cambria Math"/>
                            </w:rPr>
                            <m:t>σ</m:t>
                          </m:r>
                        </m:e>
                        <m:sub>
                          <m:r>
                            <w:rPr>
                              <w:rFonts w:ascii="Cambria Math" w:hAnsi="Cambria Math"/>
                            </w:rPr>
                            <m:t>j</m:t>
                          </m:r>
                        </m:sub>
                      </m:sSub>
                    </m:e>
                  </m:d>
                  <m:r>
                    <w:rPr>
                      <w:rFonts w:ascii="Cambria Math" w:hAnsi="Cambria Math"/>
                    </w:rPr>
                    <m:t>+</m:t>
                  </m:r>
                </m:e>
              </m:nary>
              <m:r>
                <w:rPr>
                  <w:rFonts w:ascii="Cambria Math" w:hAnsi="Cambria Math"/>
                </w:rPr>
                <m:t>κ</m:t>
              </m:r>
              <m:nary>
                <m:naryPr>
                  <m:chr m:val="∑"/>
                  <m:limLoc m:val="undOvr"/>
                  <m:supHide m:val="1"/>
                  <m:ctrlPr>
                    <w:rPr>
                      <w:rFonts w:ascii="Cambria Math" w:hAnsi="Cambria Math"/>
                      <w:i/>
                    </w:rPr>
                  </m:ctrlPr>
                </m:naryPr>
                <m:sub>
                  <m:d>
                    <m:dPr>
                      <m:ctrlPr>
                        <w:rPr>
                          <w:rFonts w:ascii="Cambria Math" w:hAnsi="Cambria Math"/>
                          <w:i/>
                        </w:rPr>
                      </m:ctrlPr>
                    </m:dPr>
                    <m:e>
                      <m:r>
                        <w:rPr>
                          <w:rFonts w:ascii="Cambria Math" w:hAnsi="Cambria Math"/>
                        </w:rPr>
                        <m:t>i,</m:t>
                      </m:r>
                      <m:sSup>
                        <m:sSupPr>
                          <m:ctrlPr>
                            <w:rPr>
                              <w:rFonts w:ascii="Cambria Math" w:hAnsi="Cambria Math"/>
                              <w:i/>
                            </w:rPr>
                          </m:ctrlPr>
                        </m:sSupPr>
                        <m:e>
                          <m:r>
                            <w:rPr>
                              <w:rFonts w:ascii="Cambria Math" w:hAnsi="Cambria Math"/>
                            </w:rPr>
                            <m:t>j</m:t>
                          </m:r>
                        </m:e>
                        <m:sup>
                          <m:r>
                            <w:rPr>
                              <w:rFonts w:ascii="Cambria Math" w:hAnsi="Cambria Math"/>
                            </w:rPr>
                            <m:t>'</m:t>
                          </m:r>
                        </m:sup>
                      </m:sSup>
                    </m:e>
                  </m:d>
                  <m:r>
                    <w:rPr>
                      <w:rFonts w:ascii="Cambria Math" w:hAnsi="Cambria Math"/>
                    </w:rPr>
                    <m:t>∈O</m:t>
                  </m:r>
                  <m:d>
                    <m:dPr>
                      <m:ctrlPr>
                        <w:rPr>
                          <w:rFonts w:ascii="Cambria Math" w:hAnsi="Cambria Math"/>
                          <w:i/>
                        </w:rPr>
                      </m:ctrlPr>
                    </m:dPr>
                    <m:e>
                      <m:sSub>
                        <m:sSubPr>
                          <m:ctrlPr>
                            <w:rPr>
                              <w:rFonts w:ascii="Cambria Math" w:hAnsi="Cambria Math"/>
                              <w:i/>
                            </w:rPr>
                          </m:ctrlPr>
                        </m:sSubPr>
                        <m:e>
                          <m:r>
                            <w:rPr>
                              <w:rFonts w:ascii="Cambria Math" w:hAnsi="Cambria Math"/>
                            </w:rPr>
                            <m:t>S</m:t>
                          </m:r>
                        </m:e>
                        <m:sub>
                          <m:r>
                            <w:rPr>
                              <w:rFonts w:ascii="Cambria Math" w:hAnsi="Cambria Math"/>
                            </w:rPr>
                            <m:t>1,</m:t>
                          </m:r>
                        </m:sub>
                      </m:sSub>
                      <m:sSub>
                        <m:sSubPr>
                          <m:ctrlPr>
                            <w:rPr>
                              <w:rFonts w:ascii="Cambria Math" w:hAnsi="Cambria Math"/>
                              <w:i/>
                            </w:rPr>
                          </m:ctrlPr>
                        </m:sSubPr>
                        <m:e>
                          <m:r>
                            <w:rPr>
                              <w:rFonts w:ascii="Cambria Math" w:hAnsi="Cambria Math"/>
                            </w:rPr>
                            <m:t>S</m:t>
                          </m:r>
                        </m:e>
                        <m:sub>
                          <m:r>
                            <w:rPr>
                              <w:rFonts w:ascii="Cambria Math" w:hAnsi="Cambria Math"/>
                            </w:rPr>
                            <m:t>2</m:t>
                          </m:r>
                        </m:sub>
                      </m:sSub>
                    </m:e>
                  </m:d>
                </m:sub>
                <m:sup/>
                <m:e>
                  <m:r>
                    <w:rPr>
                      <w:rFonts w:ascii="Cambria Math" w:hAnsi="Cambria Math"/>
                    </w:rPr>
                    <m:t>δ</m:t>
                  </m:r>
                  <m:d>
                    <m:dPr>
                      <m:ctrlPr>
                        <w:rPr>
                          <w:rFonts w:ascii="Cambria Math" w:hAnsi="Cambria Math"/>
                          <w:i/>
                        </w:rPr>
                      </m:ctrlPr>
                    </m:dPr>
                    <m:e>
                      <m:sSub>
                        <m:sSubPr>
                          <m:ctrlPr>
                            <w:rPr>
                              <w:rFonts w:ascii="Cambria Math" w:hAnsi="Cambria Math"/>
                              <w:i/>
                            </w:rPr>
                          </m:ctrlPr>
                        </m:sSubPr>
                        <m:e>
                          <m:r>
                            <w:rPr>
                              <w:rFonts w:ascii="Cambria Math" w:hAnsi="Cambria Math"/>
                            </w:rPr>
                            <m:t>σ</m:t>
                          </m:r>
                        </m:e>
                        <m:sub>
                          <m:r>
                            <w:rPr>
                              <w:rFonts w:ascii="Cambria Math" w:hAnsi="Cambria Math"/>
                            </w:rPr>
                            <m:t>i</m:t>
                          </m:r>
                        </m:sub>
                      </m:sSub>
                      <m:r>
                        <w:rPr>
                          <w:rFonts w:ascii="Cambria Math" w:hAnsi="Cambria Math"/>
                        </w:rPr>
                        <m:t>,</m:t>
                      </m:r>
                      <m:sSub>
                        <m:sSubPr>
                          <m:ctrlPr>
                            <w:rPr>
                              <w:rFonts w:ascii="Cambria Math" w:hAnsi="Cambria Math"/>
                              <w:i/>
                            </w:rPr>
                          </m:ctrlPr>
                        </m:sSubPr>
                        <m:e>
                          <m:r>
                            <w:rPr>
                              <w:rFonts w:ascii="Cambria Math" w:hAnsi="Cambria Math"/>
                            </w:rPr>
                            <m:t>σ</m:t>
                          </m:r>
                        </m:e>
                        <m:sub>
                          <m:r>
                            <w:rPr>
                              <w:rFonts w:ascii="Cambria Math" w:hAnsi="Cambria Math"/>
                            </w:rPr>
                            <m:t>j</m:t>
                          </m:r>
                        </m:sub>
                      </m:sSub>
                    </m:e>
                  </m:d>
                </m:e>
              </m:nary>
              <m:r>
                <w:rPr>
                  <w:rFonts w:ascii="Cambria Math" w:hAnsi="Cambria Math"/>
                </w:rPr>
                <m:t>+κ</m:t>
              </m:r>
              <m:nary>
                <m:naryPr>
                  <m:chr m:val="∑"/>
                  <m:limLoc m:val="undOvr"/>
                  <m:supHide m:val="1"/>
                  <m:ctrlPr>
                    <w:rPr>
                      <w:rFonts w:ascii="Cambria Math" w:hAnsi="Cambria Math"/>
                      <w:i/>
                    </w:rPr>
                  </m:ctrlPr>
                </m:naryPr>
                <m:sub>
                  <m:d>
                    <m:dPr>
                      <m:ctrlPr>
                        <w:rPr>
                          <w:rFonts w:ascii="Cambria Math" w:hAnsi="Cambria Math"/>
                          <w:i/>
                        </w:rPr>
                      </m:ctrlPr>
                    </m:dPr>
                    <m:e>
                      <m:r>
                        <w:rPr>
                          <w:rFonts w:ascii="Cambria Math" w:hAnsi="Cambria Math"/>
                        </w:rPr>
                        <m:t>i,</m:t>
                      </m:r>
                      <m:sSup>
                        <m:sSupPr>
                          <m:ctrlPr>
                            <w:rPr>
                              <w:rFonts w:ascii="Cambria Math" w:hAnsi="Cambria Math"/>
                              <w:i/>
                            </w:rPr>
                          </m:ctrlPr>
                        </m:sSupPr>
                        <m:e>
                          <m:r>
                            <w:rPr>
                              <w:rFonts w:ascii="Cambria Math" w:hAnsi="Cambria Math"/>
                            </w:rPr>
                            <m:t>j</m:t>
                          </m:r>
                        </m:e>
                        <m:sup>
                          <m:r>
                            <w:rPr>
                              <w:rFonts w:ascii="Cambria Math" w:hAnsi="Cambria Math"/>
                            </w:rPr>
                            <m:t>'</m:t>
                          </m:r>
                        </m:sup>
                      </m:sSup>
                    </m:e>
                  </m:d>
                  <m:r>
                    <w:rPr>
                      <w:rFonts w:ascii="Cambria Math" w:hAnsi="Cambria Math"/>
                    </w:rPr>
                    <m:t>∈O</m:t>
                  </m:r>
                  <m:d>
                    <m:dPr>
                      <m:ctrlPr>
                        <w:rPr>
                          <w:rFonts w:ascii="Cambria Math" w:hAnsi="Cambria Math"/>
                          <w:i/>
                        </w:rPr>
                      </m:ctrlPr>
                    </m:dPr>
                    <m:e>
                      <m:sSub>
                        <m:sSubPr>
                          <m:ctrlPr>
                            <w:rPr>
                              <w:rFonts w:ascii="Cambria Math" w:hAnsi="Cambria Math"/>
                              <w:i/>
                            </w:rPr>
                          </m:ctrlPr>
                        </m:sSubPr>
                        <m:e>
                          <m:r>
                            <w:rPr>
                              <w:rFonts w:ascii="Cambria Math" w:hAnsi="Cambria Math"/>
                            </w:rPr>
                            <m:t>S</m:t>
                          </m:r>
                        </m:e>
                        <m:sub>
                          <m:r>
                            <w:rPr>
                              <w:rFonts w:ascii="Cambria Math" w:hAnsi="Cambria Math"/>
                            </w:rPr>
                            <m:t>1,</m:t>
                          </m:r>
                        </m:sub>
                      </m:sSub>
                      <m:sSub>
                        <m:sSubPr>
                          <m:ctrlPr>
                            <w:rPr>
                              <w:rFonts w:ascii="Cambria Math" w:hAnsi="Cambria Math"/>
                              <w:i/>
                            </w:rPr>
                          </m:ctrlPr>
                        </m:sSubPr>
                        <m:e>
                          <m:r>
                            <w:rPr>
                              <w:rFonts w:ascii="Cambria Math" w:hAnsi="Cambria Math"/>
                            </w:rPr>
                            <m:t>S</m:t>
                          </m:r>
                        </m:e>
                        <m:sub>
                          <m:r>
                            <w:rPr>
                              <w:rFonts w:ascii="Cambria Math" w:hAnsi="Cambria Math"/>
                            </w:rPr>
                            <m:t>3</m:t>
                          </m:r>
                        </m:sub>
                      </m:sSub>
                    </m:e>
                  </m:d>
                </m:sub>
                <m:sup/>
                <m:e>
                  <m:r>
                    <w:rPr>
                      <w:rFonts w:ascii="Cambria Math" w:hAnsi="Cambria Math"/>
                    </w:rPr>
                    <m:t>δ</m:t>
                  </m:r>
                  <m:d>
                    <m:dPr>
                      <m:ctrlPr>
                        <w:rPr>
                          <w:rFonts w:ascii="Cambria Math" w:hAnsi="Cambria Math"/>
                          <w:i/>
                        </w:rPr>
                      </m:ctrlPr>
                    </m:dPr>
                    <m:e>
                      <m:sSub>
                        <m:sSubPr>
                          <m:ctrlPr>
                            <w:rPr>
                              <w:rFonts w:ascii="Cambria Math" w:hAnsi="Cambria Math"/>
                              <w:i/>
                            </w:rPr>
                          </m:ctrlPr>
                        </m:sSubPr>
                        <m:e>
                          <m:r>
                            <w:rPr>
                              <w:rFonts w:ascii="Cambria Math" w:hAnsi="Cambria Math"/>
                            </w:rPr>
                            <m:t>σ</m:t>
                          </m:r>
                        </m:e>
                        <m:sub>
                          <m:r>
                            <w:rPr>
                              <w:rFonts w:ascii="Cambria Math" w:hAnsi="Cambria Math"/>
                            </w:rPr>
                            <m:t>i</m:t>
                          </m:r>
                        </m:sub>
                      </m:sSub>
                      <m:r>
                        <w:rPr>
                          <w:rFonts w:ascii="Cambria Math" w:hAnsi="Cambria Math"/>
                        </w:rPr>
                        <m:t>,</m:t>
                      </m:r>
                      <m:sSub>
                        <m:sSubPr>
                          <m:ctrlPr>
                            <w:rPr>
                              <w:rFonts w:ascii="Cambria Math" w:hAnsi="Cambria Math"/>
                              <w:i/>
                            </w:rPr>
                          </m:ctrlPr>
                        </m:sSubPr>
                        <m:e>
                          <m:r>
                            <w:rPr>
                              <w:rFonts w:ascii="Cambria Math" w:hAnsi="Cambria Math"/>
                            </w:rPr>
                            <m:t>σ</m:t>
                          </m:r>
                        </m:e>
                        <m:sub>
                          <m:sSup>
                            <m:sSupPr>
                              <m:ctrlPr>
                                <w:rPr>
                                  <w:rFonts w:ascii="Cambria Math" w:hAnsi="Cambria Math"/>
                                  <w:i/>
                                </w:rPr>
                              </m:ctrlPr>
                            </m:sSupPr>
                            <m:e>
                              <m:r>
                                <w:rPr>
                                  <w:rFonts w:ascii="Cambria Math" w:hAnsi="Cambria Math"/>
                                </w:rPr>
                                <m:t>j</m:t>
                              </m:r>
                            </m:e>
                            <m:sup>
                              <m:r>
                                <w:rPr>
                                  <w:rFonts w:ascii="Cambria Math" w:hAnsi="Cambria Math"/>
                                </w:rPr>
                                <m:t>'</m:t>
                              </m:r>
                            </m:sup>
                          </m:sSup>
                        </m:sub>
                      </m:sSub>
                    </m:e>
                  </m:d>
                </m:e>
              </m:nary>
              <m:r>
                <w:rPr>
                  <w:rFonts w:ascii="Cambria Math" w:hAnsi="Cambria Math"/>
                </w:rPr>
                <m:t>+κ</m:t>
              </m:r>
              <m:nary>
                <m:naryPr>
                  <m:chr m:val="∑"/>
                  <m:limLoc m:val="undOvr"/>
                  <m:supHide m:val="1"/>
                  <m:ctrlPr>
                    <w:rPr>
                      <w:rFonts w:ascii="Cambria Math" w:hAnsi="Cambria Math"/>
                      <w:i/>
                    </w:rPr>
                  </m:ctrlPr>
                </m:naryPr>
                <m:sub>
                  <m:d>
                    <m:dPr>
                      <m:ctrlPr>
                        <w:rPr>
                          <w:rFonts w:ascii="Cambria Math" w:hAnsi="Cambria Math"/>
                          <w:i/>
                        </w:rPr>
                      </m:ctrlPr>
                    </m:dPr>
                    <m:e>
                      <m:r>
                        <w:rPr>
                          <w:rFonts w:ascii="Cambria Math" w:hAnsi="Cambria Math"/>
                        </w:rPr>
                        <m:t>i,</m:t>
                      </m:r>
                      <m:sSup>
                        <m:sSupPr>
                          <m:ctrlPr>
                            <w:rPr>
                              <w:rFonts w:ascii="Cambria Math" w:hAnsi="Cambria Math"/>
                              <w:i/>
                            </w:rPr>
                          </m:ctrlPr>
                        </m:sSupPr>
                        <m:e>
                          <m:r>
                            <w:rPr>
                              <w:rFonts w:ascii="Cambria Math" w:hAnsi="Cambria Math"/>
                            </w:rPr>
                            <m:t>j</m:t>
                          </m:r>
                        </m:e>
                        <m:sup>
                          <m:r>
                            <w:rPr>
                              <w:rFonts w:ascii="Cambria Math" w:hAnsi="Cambria Math"/>
                            </w:rPr>
                            <m:t>'</m:t>
                          </m:r>
                        </m:sup>
                      </m:sSup>
                    </m:e>
                  </m:d>
                  <m:r>
                    <w:rPr>
                      <w:rFonts w:ascii="Cambria Math" w:hAnsi="Cambria Math"/>
                    </w:rPr>
                    <m:t>∈O</m:t>
                  </m:r>
                  <m:d>
                    <m:dPr>
                      <m:ctrlPr>
                        <w:rPr>
                          <w:rFonts w:ascii="Cambria Math" w:hAnsi="Cambria Math"/>
                          <w:i/>
                        </w:rPr>
                      </m:ctrlPr>
                    </m:dPr>
                    <m:e>
                      <m:sSub>
                        <m:sSubPr>
                          <m:ctrlPr>
                            <w:rPr>
                              <w:rFonts w:ascii="Cambria Math" w:hAnsi="Cambria Math"/>
                              <w:i/>
                            </w:rPr>
                          </m:ctrlPr>
                        </m:sSubPr>
                        <m:e>
                          <m:r>
                            <w:rPr>
                              <w:rFonts w:ascii="Cambria Math" w:hAnsi="Cambria Math"/>
                            </w:rPr>
                            <m:t>S</m:t>
                          </m:r>
                        </m:e>
                        <m:sub>
                          <m:r>
                            <w:rPr>
                              <w:rFonts w:ascii="Cambria Math" w:hAnsi="Cambria Math"/>
                            </w:rPr>
                            <m:t>2,</m:t>
                          </m:r>
                        </m:sub>
                      </m:sSub>
                      <m:sSub>
                        <m:sSubPr>
                          <m:ctrlPr>
                            <w:rPr>
                              <w:rFonts w:ascii="Cambria Math" w:hAnsi="Cambria Math"/>
                              <w:i/>
                            </w:rPr>
                          </m:ctrlPr>
                        </m:sSubPr>
                        <m:e>
                          <m:r>
                            <w:rPr>
                              <w:rFonts w:ascii="Cambria Math" w:hAnsi="Cambria Math"/>
                            </w:rPr>
                            <m:t>S</m:t>
                          </m:r>
                        </m:e>
                        <m:sub>
                          <m:r>
                            <w:rPr>
                              <w:rFonts w:ascii="Cambria Math" w:hAnsi="Cambria Math"/>
                            </w:rPr>
                            <m:t>3</m:t>
                          </m:r>
                        </m:sub>
                      </m:sSub>
                    </m:e>
                  </m:d>
                </m:sub>
                <m:sup/>
                <m:e>
                  <m:r>
                    <w:rPr>
                      <w:rFonts w:ascii="Cambria Math" w:hAnsi="Cambria Math"/>
                    </w:rPr>
                    <m:t>δ</m:t>
                  </m:r>
                  <m:d>
                    <m:dPr>
                      <m:ctrlPr>
                        <w:rPr>
                          <w:rFonts w:ascii="Cambria Math" w:hAnsi="Cambria Math"/>
                          <w:i/>
                        </w:rPr>
                      </m:ctrlPr>
                    </m:dPr>
                    <m:e>
                      <m:sSub>
                        <m:sSubPr>
                          <m:ctrlPr>
                            <w:rPr>
                              <w:rFonts w:ascii="Cambria Math" w:hAnsi="Cambria Math"/>
                              <w:i/>
                            </w:rPr>
                          </m:ctrlPr>
                        </m:sSubPr>
                        <m:e>
                          <m:r>
                            <w:rPr>
                              <w:rFonts w:ascii="Cambria Math" w:hAnsi="Cambria Math"/>
                            </w:rPr>
                            <m:t>σ</m:t>
                          </m:r>
                        </m:e>
                        <m:sub>
                          <m:r>
                            <w:rPr>
                              <w:rFonts w:ascii="Cambria Math" w:hAnsi="Cambria Math"/>
                            </w:rPr>
                            <m:t>i</m:t>
                          </m:r>
                        </m:sub>
                      </m:sSub>
                      <m:r>
                        <w:rPr>
                          <w:rFonts w:ascii="Cambria Math" w:hAnsi="Cambria Math"/>
                        </w:rPr>
                        <m:t>,</m:t>
                      </m:r>
                      <m:sSub>
                        <m:sSubPr>
                          <m:ctrlPr>
                            <w:rPr>
                              <w:rFonts w:ascii="Cambria Math" w:hAnsi="Cambria Math"/>
                              <w:i/>
                            </w:rPr>
                          </m:ctrlPr>
                        </m:sSubPr>
                        <m:e>
                          <m:r>
                            <w:rPr>
                              <w:rFonts w:ascii="Cambria Math" w:hAnsi="Cambria Math"/>
                            </w:rPr>
                            <m:t>σ</m:t>
                          </m:r>
                        </m:e>
                        <m:sub>
                          <m:sSup>
                            <m:sSupPr>
                              <m:ctrlPr>
                                <w:rPr>
                                  <w:rFonts w:ascii="Cambria Math" w:hAnsi="Cambria Math"/>
                                  <w:i/>
                                </w:rPr>
                              </m:ctrlPr>
                            </m:sSupPr>
                            <m:e>
                              <m:r>
                                <w:rPr>
                                  <w:rFonts w:ascii="Cambria Math" w:hAnsi="Cambria Math"/>
                                </w:rPr>
                                <m:t>j</m:t>
                              </m:r>
                            </m:e>
                            <m:sup>
                              <m:r>
                                <w:rPr>
                                  <w:rFonts w:ascii="Cambria Math" w:hAnsi="Cambria Math"/>
                                </w:rPr>
                                <m:t>'</m:t>
                              </m:r>
                            </m:sup>
                          </m:sSup>
                        </m:sub>
                      </m:sSub>
                    </m:e>
                  </m:d>
                </m:e>
              </m:nary>
            </m:e>
          </m:d>
        </m:oMath>
      </m:oMathPara>
    </w:p>
    <w:p w14:paraId="2A017DA2" w14:textId="77777777" w:rsidR="004D4F65" w:rsidRPr="008B2CB2" w:rsidRDefault="004D4F65" w:rsidP="00621EC3"/>
    <w:p w14:paraId="163D7F34" w14:textId="77777777" w:rsidR="004D4F65" w:rsidRPr="008B2CB2" w:rsidRDefault="004D4F65" w:rsidP="00621EC3"/>
    <w:p w14:paraId="5045AF14" w14:textId="019CE814" w:rsidR="004D4F65" w:rsidRPr="008B2CB2" w:rsidRDefault="004D4F65" w:rsidP="00621EC3">
      <w:r w:rsidRPr="008B2CB2">
        <w:t>Here, S</w:t>
      </w:r>
      <w:r w:rsidRPr="008B2CB2">
        <w:rPr>
          <w:vertAlign w:val="subscript"/>
        </w:rPr>
        <w:t>k</w:t>
      </w:r>
      <w:r w:rsidRPr="008B2CB2">
        <w:t xml:space="preserve"> (k=1,2,3) stands for human, worm, fly respectively. The expression inside the curly bracket is the modularity function for an individual signed expression network </w:t>
      </w:r>
      <w:r w:rsidR="00E410EA">
        <w:fldChar w:fldCharType="begin"/>
      </w:r>
      <w:r w:rsidR="00E410EA">
        <w:instrText xml:space="preserve"> ADDIN cite{16723398,19905188}</w:instrText>
      </w:r>
      <w:r w:rsidR="00E410EA">
        <w:fldChar w:fldCharType="separate"/>
      </w:r>
      <w:r w:rsidR="00E410EA">
        <w:t>[113, 114]</w:t>
      </w:r>
      <w:r w:rsidR="00E410EA">
        <w:fldChar w:fldCharType="end"/>
      </w:r>
      <w:r w:rsidRPr="008B2CB2">
        <w:t>, where A+ and A- are the adjacency matrices representing positive and negative links of a co-expression network. σ</w:t>
      </w:r>
      <w:r w:rsidRPr="008B2CB2">
        <w:rPr>
          <w:vertAlign w:val="subscript"/>
        </w:rPr>
        <w:t>i</w:t>
      </w:r>
      <w:r w:rsidRPr="008B2CB2">
        <w:t xml:space="preserve"> is the spin state of node i. The first two terms sum over the matrix elements of positive or negative parts of the signed adjacency matrices of the three species. p</w:t>
      </w:r>
      <w:r w:rsidRPr="008B2CB2">
        <w:rPr>
          <w:vertAlign w:val="subscript"/>
        </w:rPr>
        <w:t>ij</w:t>
      </w:r>
      <w:r w:rsidRPr="008B2CB2">
        <w:t xml:space="preserve"> is a null model of interaction, commonly defined as p</w:t>
      </w:r>
      <w:r w:rsidRPr="008B2CB2">
        <w:rPr>
          <w:vertAlign w:val="subscript"/>
        </w:rPr>
        <w:t>i</w:t>
      </w:r>
      <w:r w:rsidRPr="008B2CB2">
        <w:t>•p</w:t>
      </w:r>
      <w:r w:rsidRPr="008B2CB2">
        <w:rPr>
          <w:vertAlign w:val="subscript"/>
        </w:rPr>
        <w:t>j</w:t>
      </w:r>
      <w:r w:rsidRPr="008B2CB2">
        <w:t>/(2m), where m is the number of edges in the corresponding network, i.e. either the positive or the negative parts of an individual co-expression network. The extra terms represent the coupling (with coupling constant κ) between human-worm, human-fly, and worm-fly respectively (see the determination of κ in the next paragraph). The three sums sum over the three sets of orthologous pairs, represented by O(S</w:t>
      </w:r>
      <w:r w:rsidRPr="008B2CB2">
        <w:rPr>
          <w:vertAlign w:val="subscript"/>
        </w:rPr>
        <w:t>1</w:t>
      </w:r>
      <w:r w:rsidRPr="008B2CB2">
        <w:t>,S</w:t>
      </w:r>
      <w:r w:rsidRPr="008B2CB2">
        <w:rPr>
          <w:vertAlign w:val="subscript"/>
        </w:rPr>
        <w:t>2</w:t>
      </w:r>
      <w:r w:rsidRPr="008B2CB2">
        <w:t>) etc. δ is the delta function. A high value in such a generalized modularity means that the three individual networks have high modularity, and nodes from different species in the same modules tend to form orthologous pairs. To take into account of the fact that many orthologous pairs are not one-to-one but many-to-many, the contribution of a pair of orthologs to the generalized modularity function is not 1, but normalized by the number of orthologs. For example, if gene W from worm is orthologous to gene H from human together with two other human genes, while at the same time gene H is orthologous to W as well as three worm genes, the weight assigned to the link between W and H will be (1/3+1/4)/2. For simplicity, this modification is not displayed in the above equation.</w:t>
      </w:r>
    </w:p>
    <w:p w14:paraId="1C5A6D28" w14:textId="77777777" w:rsidR="004D4F65" w:rsidRPr="008B2CB2" w:rsidRDefault="004D4F65" w:rsidP="00621EC3"/>
    <w:p w14:paraId="541A57AB" w14:textId="77777777" w:rsidR="004D4F65" w:rsidRPr="008B2CB2" w:rsidRDefault="004D4F65" w:rsidP="00621EC3">
      <w:pPr>
        <w:rPr>
          <w:color w:val="000000"/>
        </w:rPr>
      </w:pPr>
      <w:r w:rsidRPr="008B2CB2">
        <w:rPr>
          <w:color w:val="000000"/>
        </w:rPr>
        <w:t>Every spin configuration corresponds to a way of assigning nodes to modules. The optimal assignment is the ground state of the system.</w:t>
      </w:r>
    </w:p>
    <w:p w14:paraId="11A2278C" w14:textId="77777777" w:rsidR="004D4F65" w:rsidRPr="008B2CB2" w:rsidRDefault="004D4F65" w:rsidP="00621EC3">
      <w:pPr>
        <w:rPr>
          <w:color w:val="000000"/>
        </w:rPr>
      </w:pPr>
    </w:p>
    <w:p w14:paraId="14D3D2F8" w14:textId="75915ABF" w:rsidR="004D4F65" w:rsidRPr="008B2CB2" w:rsidRDefault="004D4F65" w:rsidP="00621EC3">
      <w:pPr>
        <w:rPr>
          <w:color w:val="000000"/>
          <w:lang w:eastAsia="zh-CN"/>
        </w:rPr>
      </w:pPr>
      <w:r w:rsidRPr="008B2CB2">
        <w:rPr>
          <w:color w:val="000000"/>
        </w:rPr>
        <w:t xml:space="preserve">To determine the coupling constant κ, we employed a set of human, worm, fly triplets as a gold standard </w:t>
      </w:r>
      <w:r w:rsidR="00E410EA">
        <w:rPr>
          <w:color w:val="000000"/>
        </w:rPr>
        <w:fldChar w:fldCharType="begin"/>
      </w:r>
      <w:r w:rsidR="00E410EA">
        <w:rPr>
          <w:color w:val="000000"/>
        </w:rPr>
        <w:instrText xml:space="preserve"> ADDIN cite{12934013}</w:instrText>
      </w:r>
      <w:r w:rsidR="00E410EA">
        <w:rPr>
          <w:color w:val="000000"/>
        </w:rPr>
        <w:fldChar w:fldCharType="separate"/>
      </w:r>
      <w:r w:rsidR="00E410EA">
        <w:rPr>
          <w:color w:val="000000"/>
        </w:rPr>
        <w:t>[101]</w:t>
      </w:r>
      <w:r w:rsidR="00E410EA">
        <w:rPr>
          <w:color w:val="000000"/>
        </w:rPr>
        <w:fldChar w:fldCharType="end"/>
      </w:r>
      <w:r w:rsidRPr="008B2CB2">
        <w:rPr>
          <w:color w:val="000000"/>
        </w:rPr>
        <w:t>. For each triplet, we examined whether the 3 components belong to a same module. In general, if κ is high, a high fraction of triplets will satisfy the criterion, but the modularity of individual networks will be low. This is because a node is strongly affected by its orthologs, rather than its neighbors in its own network. On the other hand, if κ is low, the modularity of individual networks will be high but the fraction of triplets satisfying the criterion will be low. By examining a range of values of κ, we balanced the tradeoff.</w:t>
      </w:r>
    </w:p>
    <w:p w14:paraId="1D5134E9" w14:textId="77777777" w:rsidR="004D4F65" w:rsidRPr="008B2CB2" w:rsidRDefault="004D4F65" w:rsidP="00621EC3">
      <w:pPr>
        <w:rPr>
          <w:color w:val="000000"/>
        </w:rPr>
      </w:pPr>
    </w:p>
    <w:p w14:paraId="4F6786B1" w14:textId="77777777" w:rsidR="004D4F65" w:rsidRPr="008B2CB2" w:rsidRDefault="00552586" w:rsidP="003C10E1">
      <w:pPr>
        <w:pStyle w:val="Heading3"/>
      </w:pPr>
      <w:bookmarkStart w:id="110" w:name="h.eml7a0b7cyv9" w:colFirst="0" w:colLast="0"/>
      <w:bookmarkStart w:id="111" w:name="_Toc243122362"/>
      <w:bookmarkStart w:id="112" w:name="_Toc254444004"/>
      <w:bookmarkEnd w:id="110"/>
      <w:r>
        <w:t>D</w:t>
      </w:r>
      <w:r w:rsidR="00C87E7F" w:rsidRPr="008B2CB2">
        <w:t>.</w:t>
      </w:r>
      <w:r w:rsidR="00A104C7" w:rsidRPr="008B2CB2">
        <w:t>2.3</w:t>
      </w:r>
      <w:r w:rsidR="004D4F65" w:rsidRPr="008B2CB2">
        <w:t>. Simulated Annealing and Defining Confident Modules</w:t>
      </w:r>
      <w:bookmarkEnd w:id="111"/>
      <w:bookmarkEnd w:id="112"/>
    </w:p>
    <w:p w14:paraId="51A7090B" w14:textId="77777777" w:rsidR="004D4F65" w:rsidRPr="008B2CB2" w:rsidRDefault="004D4F65" w:rsidP="00621EC3"/>
    <w:p w14:paraId="1012D58C" w14:textId="01963AE3" w:rsidR="004D4F65" w:rsidRPr="008B2CB2" w:rsidRDefault="004D4F65" w:rsidP="00621EC3">
      <w:r w:rsidRPr="008B2CB2">
        <w:t>To find the ground state, we employed a standard simulate</w:t>
      </w:r>
      <w:r w:rsidRPr="008B2CB2">
        <w:rPr>
          <w:lang w:eastAsia="zh-HK"/>
        </w:rPr>
        <w:t>d</w:t>
      </w:r>
      <w:r w:rsidRPr="008B2CB2">
        <w:t xml:space="preserve"> annealing procedure very similar to one used in </w:t>
      </w:r>
      <w:r w:rsidR="00E410EA">
        <w:fldChar w:fldCharType="begin"/>
      </w:r>
      <w:r w:rsidR="00E410EA">
        <w:instrText xml:space="preserve"> ADDIN cite{15601068}</w:instrText>
      </w:r>
      <w:r w:rsidR="00E410EA">
        <w:fldChar w:fldCharType="separate"/>
      </w:r>
      <w:r w:rsidR="00E410EA">
        <w:t>[115]</w:t>
      </w:r>
      <w:r w:rsidR="00E410EA">
        <w:fldChar w:fldCharType="end"/>
      </w:r>
      <w:r w:rsidRPr="008B2CB2">
        <w:t xml:space="preserve">. Spin values were randomly assigned initially, and updated via a heat bath algorithm. The initial temperature was chosen in a way such that the flipping rate (the probability that a node changes its spin state) is higher than 1-1/q. We lowered the temperature gradually with a cooling factor 0.9, until the flipping rate was found to be less than 1%. The resultant spin configuration was used as an </w:t>
      </w:r>
      <w:r w:rsidRPr="008B2CB2">
        <w:lastRenderedPageBreak/>
        <w:t xml:space="preserve">approximation to the actual ground state. Due to the probabilistic nature of simulated annealing, we repeated the annealing process 32 times, and represented the results by a co-appearance matrix as shown in </w:t>
      </w:r>
      <w:r w:rsidR="001D10AA" w:rsidRPr="008B2CB2">
        <w:t>Fig.</w:t>
      </w:r>
      <w:r w:rsidRPr="008B2CB2">
        <w:t xml:space="preserve"> </w:t>
      </w:r>
      <w:r w:rsidR="005A5514">
        <w:t>1</w:t>
      </w:r>
      <w:r w:rsidRPr="008B2CB2">
        <w:t xml:space="preserve">. The matrix element represents the number of times in which a pair of genes (they could belong to 2 different species) are assigned to the same module. A confident score can be defined for a pair of assignment. To ensure the accuracy of the module assignment, we employed a stringent threshold where two nodes are assigned to the same module only if they have the same spin value in at least 95% of trial.  Algorithmically, a module could be obtained by starting from a particular node, iteratively searching for neighbors that co-appear in at least 95% of the trials. </w:t>
      </w:r>
    </w:p>
    <w:p w14:paraId="3D971A93" w14:textId="77777777" w:rsidR="004D4F65" w:rsidRPr="008B2CB2" w:rsidRDefault="004D4F65" w:rsidP="00621EC3"/>
    <w:p w14:paraId="68E35483" w14:textId="77777777" w:rsidR="004D4F65" w:rsidRPr="008B2CB2" w:rsidRDefault="00552586" w:rsidP="003C10E1">
      <w:pPr>
        <w:pStyle w:val="Heading3"/>
      </w:pPr>
      <w:bookmarkStart w:id="113" w:name="_Toc243122364"/>
      <w:bookmarkStart w:id="114" w:name="_Toc254444005"/>
      <w:r>
        <w:t>D</w:t>
      </w:r>
      <w:r w:rsidR="004D4F65" w:rsidRPr="008B2CB2">
        <w:t>.</w:t>
      </w:r>
      <w:r w:rsidR="00A104C7" w:rsidRPr="008B2CB2">
        <w:t>2.4</w:t>
      </w:r>
      <w:r w:rsidR="004D4F65" w:rsidRPr="008B2CB2">
        <w:t>. Further Clustering of the Conserved Modules</w:t>
      </w:r>
      <w:bookmarkEnd w:id="113"/>
      <w:bookmarkEnd w:id="114"/>
      <w:r w:rsidR="004D4F65" w:rsidRPr="008B2CB2">
        <w:t xml:space="preserve"> </w:t>
      </w:r>
    </w:p>
    <w:p w14:paraId="742E20FE" w14:textId="77777777" w:rsidR="004D4F65" w:rsidRPr="008B2CB2" w:rsidRDefault="004D4F65" w:rsidP="00621EC3"/>
    <w:p w14:paraId="28B4B6B2" w14:textId="77777777" w:rsidR="00A2666C" w:rsidRPr="008B2CB2" w:rsidRDefault="004D4F65" w:rsidP="00621EC3">
      <w:r w:rsidRPr="008B2CB2">
        <w:t xml:space="preserve">Instead of using all the protein-coding genes from the three species, we focused on a set of conserved genes (5,575 human genes, 4,486 worm genes, and 4,349 fly genes) that form 1-1-1 orthologs in the three species, as compiled by the consortia. In other words, given a human gene in the set, there exists a worm gene and a fly gene such that the three genes are mutually orthologous to each other. The result of the Potts model on this set of genes is shown in </w:t>
      </w:r>
      <w:r w:rsidR="001D10AA" w:rsidRPr="008B2CB2">
        <w:t>Fig.</w:t>
      </w:r>
      <w:r w:rsidRPr="008B2CB2">
        <w:t xml:space="preserve"> S</w:t>
      </w:r>
      <w:r w:rsidR="00F735C0">
        <w:t>3</w:t>
      </w:r>
      <w:r w:rsidRPr="008B2CB2">
        <w:t xml:space="preserve">. The clustering algorithm arrived at 16 modules consisting of at least ten 1-1-1 triplets </w:t>
      </w:r>
      <w:r w:rsidR="004C46F2" w:rsidRPr="008B2CB2">
        <w:t>(</w:t>
      </w:r>
      <w:r w:rsidR="001D10AA" w:rsidRPr="008B2CB2">
        <w:t>Fig.</w:t>
      </w:r>
      <w:r w:rsidRPr="008B2CB2">
        <w:t xml:space="preserve"> </w:t>
      </w:r>
      <w:r w:rsidR="005A5514">
        <w:t>1</w:t>
      </w:r>
      <w:r w:rsidR="004C46F2" w:rsidRPr="008B2CB2">
        <w:t xml:space="preserve"> and Table S</w:t>
      </w:r>
      <w:r w:rsidR="00F735C0">
        <w:t>3</w:t>
      </w:r>
      <w:r w:rsidRPr="008B2CB2">
        <w:t>). In general, modules with high 1-1-1 triplets signify a slow gene duplication rate that means they are more conserved (</w:t>
      </w:r>
      <w:r w:rsidR="00524644" w:rsidRPr="008B2CB2">
        <w:t xml:space="preserve">Fig. </w:t>
      </w:r>
      <w:r w:rsidR="005A5514">
        <w:t>1</w:t>
      </w:r>
      <w:r w:rsidR="00524644" w:rsidRPr="008B2CB2">
        <w:t xml:space="preserve"> and </w:t>
      </w:r>
      <w:r w:rsidR="001D10AA" w:rsidRPr="008B2CB2">
        <w:t>Fig.</w:t>
      </w:r>
      <w:r w:rsidRPr="008B2CB2">
        <w:t xml:space="preserve"> S</w:t>
      </w:r>
      <w:r w:rsidR="00F735C0">
        <w:t>3</w:t>
      </w:r>
      <w:r w:rsidRPr="008B2CB2">
        <w:t xml:space="preserve">). The details of </w:t>
      </w:r>
      <w:r w:rsidRPr="008B2CB2">
        <w:rPr>
          <w:lang w:eastAsia="zh-HK"/>
        </w:rPr>
        <w:t xml:space="preserve">the </w:t>
      </w:r>
      <w:r w:rsidRPr="008B2CB2">
        <w:t>16 modules</w:t>
      </w:r>
      <w:r w:rsidR="00524644" w:rsidRPr="008B2CB2">
        <w:t xml:space="preserve"> </w:t>
      </w:r>
      <w:r w:rsidR="00524644" w:rsidRPr="008B2CB2">
        <w:rPr>
          <w:rFonts w:eastAsia="宋体" w:hint="eastAsia"/>
          <w:lang w:eastAsia="zh-CN"/>
        </w:rPr>
        <w:t>including gene names and enriched GO terms</w:t>
      </w:r>
      <w:r w:rsidRPr="008B2CB2">
        <w:t xml:space="preserve"> are shown in </w:t>
      </w:r>
      <w:r w:rsidR="00524644" w:rsidRPr="008B2CB2">
        <w:t xml:space="preserve">Associated </w:t>
      </w:r>
      <w:r w:rsidR="00424D1E" w:rsidRPr="008B2CB2">
        <w:t xml:space="preserve">Data </w:t>
      </w:r>
      <w:r w:rsidRPr="008B2CB2">
        <w:t xml:space="preserve">Files: </w:t>
      </w:r>
    </w:p>
    <w:p w14:paraId="37D19F69" w14:textId="77777777" w:rsidR="00A2666C" w:rsidRPr="008B2CB2" w:rsidRDefault="00A2666C" w:rsidP="00621EC3"/>
    <w:p w14:paraId="7FDD4353" w14:textId="77777777" w:rsidR="00A2666C" w:rsidRPr="008B2CB2" w:rsidRDefault="004D4F65" w:rsidP="00621EC3">
      <w:r w:rsidRPr="008B2CB2">
        <w:t xml:space="preserve">genelist_16modules.xlsx, </w:t>
      </w:r>
    </w:p>
    <w:p w14:paraId="666CD298" w14:textId="77777777" w:rsidR="00A2666C" w:rsidRPr="008B2CB2" w:rsidRDefault="004D4F65" w:rsidP="00621EC3">
      <w:r w:rsidRPr="008B2CB2">
        <w:t xml:space="preserve">GO_16modules_biological_process.xlsx, </w:t>
      </w:r>
    </w:p>
    <w:p w14:paraId="77D7EC67" w14:textId="77777777" w:rsidR="00A2666C" w:rsidRPr="008B2CB2" w:rsidRDefault="004D4F65" w:rsidP="00621EC3">
      <w:r w:rsidRPr="008B2CB2">
        <w:t xml:space="preserve">GO_16modules_cellular_component.xlsx, </w:t>
      </w:r>
    </w:p>
    <w:p w14:paraId="31952DCB" w14:textId="77777777" w:rsidR="00F113B4" w:rsidRPr="008B2CB2" w:rsidRDefault="004D4F65" w:rsidP="00621EC3">
      <w:r w:rsidRPr="008B2CB2">
        <w:t>GO_16modules_molecular_function.xlsx</w:t>
      </w:r>
      <w:r w:rsidR="00F113B4" w:rsidRPr="008B2CB2">
        <w:t>.</w:t>
      </w:r>
    </w:p>
    <w:p w14:paraId="430AA0AF" w14:textId="77777777" w:rsidR="004D4F65" w:rsidRPr="008B2CB2" w:rsidRDefault="004D4F65" w:rsidP="00621EC3">
      <w:r w:rsidRPr="008B2CB2">
        <w:t xml:space="preserve"> </w:t>
      </w:r>
    </w:p>
    <w:p w14:paraId="09C32E8C" w14:textId="77777777" w:rsidR="00C71367" w:rsidRPr="008B2CB2" w:rsidRDefault="00552586" w:rsidP="00FF0F45">
      <w:pPr>
        <w:pStyle w:val="Heading2"/>
        <w:rPr>
          <w:rFonts w:cs="Arial"/>
        </w:rPr>
      </w:pPr>
      <w:bookmarkStart w:id="115" w:name="h.zaqyecrb7mg" w:colFirst="0" w:colLast="0"/>
      <w:bookmarkStart w:id="116" w:name="h.rge1fmhod2rh" w:colFirst="0" w:colLast="0"/>
      <w:bookmarkStart w:id="117" w:name="_Toc254444006"/>
      <w:bookmarkStart w:id="118" w:name="_Toc243122365"/>
      <w:bookmarkEnd w:id="115"/>
      <w:bookmarkEnd w:id="116"/>
      <w:r>
        <w:t>D</w:t>
      </w:r>
      <w:r w:rsidR="00C71367" w:rsidRPr="008B2CB2">
        <w:t>.3</w:t>
      </w:r>
      <w:r w:rsidR="00F113B4" w:rsidRPr="008B2CB2">
        <w:t>.</w:t>
      </w:r>
      <w:r w:rsidR="00C71367" w:rsidRPr="008B2CB2">
        <w:t xml:space="preserve"> Identification of Hourglass Behavior</w:t>
      </w:r>
      <w:bookmarkEnd w:id="117"/>
    </w:p>
    <w:p w14:paraId="1FDD6397" w14:textId="77777777" w:rsidR="001117C0" w:rsidRPr="008B2CB2" w:rsidRDefault="001117C0" w:rsidP="001117C0"/>
    <w:p w14:paraId="0B424A36" w14:textId="77777777" w:rsidR="00C71367" w:rsidRPr="008B2CB2" w:rsidRDefault="00552586" w:rsidP="003C10E1">
      <w:pPr>
        <w:pStyle w:val="Heading3"/>
        <w:rPr>
          <w:rFonts w:cs="Times New Roman"/>
        </w:rPr>
      </w:pPr>
      <w:bookmarkStart w:id="119" w:name="_Toc254444007"/>
      <w:r>
        <w:t>D</w:t>
      </w:r>
      <w:r w:rsidR="00C71367" w:rsidRPr="008B2CB2">
        <w:t>.3.1 Methods: Quantifying Modular Expression</w:t>
      </w:r>
      <w:bookmarkEnd w:id="119"/>
      <w:r w:rsidR="00C71367" w:rsidRPr="008B2CB2">
        <w:t xml:space="preserve">  </w:t>
      </w:r>
    </w:p>
    <w:p w14:paraId="0925AF7F" w14:textId="77777777" w:rsidR="00F113B4" w:rsidRPr="008B2CB2" w:rsidRDefault="00F113B4" w:rsidP="00F113B4"/>
    <w:p w14:paraId="05CA3F42" w14:textId="6011A893" w:rsidR="00C71367" w:rsidRPr="008B2CB2" w:rsidRDefault="00C71367" w:rsidP="00F113B4">
      <w:pPr>
        <w:rPr>
          <w:rFonts w:cs="Times New Roman"/>
        </w:rPr>
      </w:pPr>
      <w:r w:rsidRPr="008B2CB2">
        <w:t xml:space="preserve">For the study of the inter-organisms hourglass behaviour we used the microarray expression data sets across 6 fly species </w:t>
      </w:r>
      <w:r w:rsidR="00E410EA">
        <w:fldChar w:fldCharType="begin"/>
      </w:r>
      <w:r w:rsidR="00E410EA">
        <w:instrText xml:space="preserve"> ADDIN cite{21150996}</w:instrText>
      </w:r>
      <w:r w:rsidR="00E410EA">
        <w:fldChar w:fldCharType="separate"/>
      </w:r>
      <w:r w:rsidR="00E410EA">
        <w:t>[11]</w:t>
      </w:r>
      <w:r w:rsidR="00E410EA">
        <w:fldChar w:fldCharType="end"/>
      </w:r>
      <w:r w:rsidRPr="008B2CB2">
        <w:t xml:space="preserve">. In the analysis of the intra-organsims hourglass behavior we used modENCODE RNA-seq embryo development data. </w:t>
      </w:r>
    </w:p>
    <w:p w14:paraId="3AE96938" w14:textId="77777777" w:rsidR="00C71367" w:rsidRPr="008B2CB2" w:rsidRDefault="00C71367" w:rsidP="00F113B4">
      <w:pPr>
        <w:rPr>
          <w:rFonts w:eastAsia="Times New Roman" w:cs="Times New Roman"/>
        </w:rPr>
      </w:pPr>
    </w:p>
    <w:p w14:paraId="2776638F" w14:textId="77777777" w:rsidR="00F113B4" w:rsidRPr="008B2CB2" w:rsidRDefault="00C71367" w:rsidP="00F113B4">
      <w:r w:rsidRPr="008B2CB2">
        <w:t>Using our cross species network clustering algorithm, we identified about 1,700 genes that co-evolved in both worm and fly, and clustered them into 16 modules. The expression levels of these modules were calculated using the following method. Given the gene expression matrix (N genes by m stages) in a module, X={x</w:t>
      </w:r>
      <w:r w:rsidRPr="008B2CB2">
        <w:rPr>
          <w:sz w:val="15"/>
          <w:szCs w:val="15"/>
          <w:vertAlign w:val="subscript"/>
        </w:rPr>
        <w:t>ij</w:t>
      </w:r>
      <w:r w:rsidRPr="008B2CB2">
        <w:t>, i=1,2,..,N, j=1,2,..,m}, we calculated its first right singular vector, called “eigengene”, {v</w:t>
      </w:r>
      <w:r w:rsidRPr="008B2CB2">
        <w:rPr>
          <w:sz w:val="15"/>
          <w:szCs w:val="15"/>
          <w:vertAlign w:val="subscript"/>
        </w:rPr>
        <w:t>j</w:t>
      </w:r>
      <w:r w:rsidRPr="008B2CB2">
        <w:t>,j=1,2,..,m} of X via singular value decomposition (SVD), which can be considered as a normalized average expression vector with vector norm of one. We then defined the modular expression level at stage j as v</w:t>
      </w:r>
      <w:r w:rsidRPr="008B2CB2">
        <w:rPr>
          <w:sz w:val="15"/>
          <w:szCs w:val="15"/>
          <w:vertAlign w:val="subscript"/>
        </w:rPr>
        <w:t>j</w:t>
      </w:r>
      <w:r w:rsidRPr="008B2CB2">
        <w:t>. The eigengene was calculated on normalized expression of all genes of a module covering all developmental stages. To be precise, in the calculation of the eigengene, we did not presume the existence of a phylotypic stage.</w:t>
      </w:r>
    </w:p>
    <w:p w14:paraId="03D6331A" w14:textId="77777777" w:rsidR="00F113B4" w:rsidRPr="008B2CB2" w:rsidRDefault="00F113B4" w:rsidP="00F113B4">
      <w:pPr>
        <w:rPr>
          <w:rFonts w:cs="Times New Roman"/>
        </w:rPr>
      </w:pPr>
    </w:p>
    <w:p w14:paraId="4B73313B" w14:textId="77777777" w:rsidR="00C71367" w:rsidRPr="008B2CB2" w:rsidRDefault="00552586" w:rsidP="003C10E1">
      <w:pPr>
        <w:pStyle w:val="Heading3"/>
      </w:pPr>
      <w:bookmarkStart w:id="120" w:name="_Toc254444008"/>
      <w:r>
        <w:lastRenderedPageBreak/>
        <w:t>D</w:t>
      </w:r>
      <w:r w:rsidR="00C71367" w:rsidRPr="008B2CB2">
        <w:t>.3.2 Results</w:t>
      </w:r>
      <w:bookmarkEnd w:id="120"/>
    </w:p>
    <w:p w14:paraId="1D347489" w14:textId="77777777" w:rsidR="001117C0" w:rsidRPr="008B2CB2" w:rsidRDefault="001117C0" w:rsidP="001117C0"/>
    <w:p w14:paraId="006765EB" w14:textId="77777777" w:rsidR="00C71367" w:rsidRPr="008B2CB2" w:rsidRDefault="00552586" w:rsidP="0063434B">
      <w:pPr>
        <w:pStyle w:val="Heading4"/>
      </w:pPr>
      <w:r>
        <w:t>D</w:t>
      </w:r>
      <w:r w:rsidR="00C71367" w:rsidRPr="008B2CB2">
        <w:t>.3.2.1 Identification of Inter-organism Hourglass Behavior</w:t>
      </w:r>
    </w:p>
    <w:p w14:paraId="19BD9A0D" w14:textId="77777777" w:rsidR="00F113B4" w:rsidRPr="008B2CB2" w:rsidRDefault="00F113B4" w:rsidP="00F113B4"/>
    <w:p w14:paraId="19CBA89D" w14:textId="3AAA8E21" w:rsidR="00C71367" w:rsidRPr="008B2CB2" w:rsidRDefault="00C71367" w:rsidP="00F113B4">
      <w:pPr>
        <w:rPr>
          <w:b/>
          <w:bCs/>
        </w:rPr>
      </w:pPr>
      <w:r w:rsidRPr="008B2CB2">
        <w:t>We found that the modular expression levels in 12 out of 16 modules have minimal variances across 6 fly species during phylotypic stages (Fig. ED</w:t>
      </w:r>
      <w:r w:rsidR="006840B4">
        <w:t>6</w:t>
      </w:r>
      <w:r w:rsidRPr="008B2CB2">
        <w:t xml:space="preserve"> and Fig. S</w:t>
      </w:r>
      <w:r w:rsidR="00F735C0">
        <w:t>3</w:t>
      </w:r>
      <w:r w:rsidRPr="008B2CB2">
        <w:t>), which follow the hourglass pattern. However, this pattern was not obvious in the other 4 modules.</w:t>
      </w:r>
      <w:r w:rsidRPr="008B2CB2">
        <w:rPr>
          <w:b/>
          <w:bCs/>
        </w:rPr>
        <w:t xml:space="preserve"> </w:t>
      </w:r>
    </w:p>
    <w:p w14:paraId="3510403F" w14:textId="77777777" w:rsidR="00F113B4" w:rsidRPr="008B2CB2" w:rsidRDefault="00F113B4" w:rsidP="00F113B4">
      <w:pPr>
        <w:rPr>
          <w:rFonts w:cs="Times New Roman"/>
        </w:rPr>
      </w:pPr>
    </w:p>
    <w:p w14:paraId="4B7D792C" w14:textId="77777777" w:rsidR="00C71367" w:rsidRPr="008B2CB2" w:rsidRDefault="00552586" w:rsidP="0063434B">
      <w:pPr>
        <w:pStyle w:val="Heading4"/>
      </w:pPr>
      <w:r>
        <w:t>D</w:t>
      </w:r>
      <w:r w:rsidR="00C71367" w:rsidRPr="008B2CB2">
        <w:t xml:space="preserve">.3.2.2 Identification of Intra-organism Hourglass Behavior </w:t>
      </w:r>
    </w:p>
    <w:p w14:paraId="279E798F" w14:textId="77777777" w:rsidR="00F113B4" w:rsidRPr="008B2CB2" w:rsidRDefault="00F113B4" w:rsidP="00F113B4"/>
    <w:p w14:paraId="05AA1DFF" w14:textId="3C1B4DC0" w:rsidR="00C71367" w:rsidRPr="008B2CB2" w:rsidRDefault="00C71367" w:rsidP="00F113B4">
      <w:pPr>
        <w:rPr>
          <w:color w:val="000000"/>
        </w:rPr>
      </w:pPr>
      <w:r w:rsidRPr="008B2CB2">
        <w:t xml:space="preserve">We found that among the fly modules, the divergence of gene expression at the phylotypic stage is minimal. This is an indirect evidence showing that modules in phylotypic stage are tightly regulated. As we have a time-course with higher resolution in worm, </w:t>
      </w:r>
      <w:r w:rsidRPr="008B2CB2">
        <w:rPr>
          <w:color w:val="000000"/>
        </w:rPr>
        <w:t>we studied how these modules are coordinated and regulated at each embryonic developmental stage by calculating the correlations between segments of module’s eigengenes using a 2-hour sliding window (Fig. ED</w:t>
      </w:r>
      <w:r w:rsidR="006840B4">
        <w:rPr>
          <w:color w:val="000000"/>
        </w:rPr>
        <w:t>6</w:t>
      </w:r>
      <w:r w:rsidR="005A5514">
        <w:rPr>
          <w:color w:val="000000"/>
        </w:rPr>
        <w:t>C</w:t>
      </w:r>
      <w:r w:rsidRPr="008B2CB2">
        <w:rPr>
          <w:color w:val="000000"/>
        </w:rPr>
        <w:t>). Indeed, starting at 6 h of embryonic development, the genes’ expression across all modules are strongly correlated, and this correlation persist for 2 hours. This time frame overlaps perfectly with the empirical phylotypic stage observed through the embryo development. The correlation between modules reduces after the phylotypic stage.</w:t>
      </w:r>
    </w:p>
    <w:p w14:paraId="6A4D7835" w14:textId="77777777" w:rsidR="00525754" w:rsidRPr="008B2CB2" w:rsidRDefault="00525754" w:rsidP="00F113B4">
      <w:pPr>
        <w:rPr>
          <w:rFonts w:cs="Times New Roman"/>
        </w:rPr>
      </w:pPr>
    </w:p>
    <w:p w14:paraId="3909686A" w14:textId="77777777" w:rsidR="00C71367" w:rsidRPr="008B2CB2" w:rsidRDefault="00552586" w:rsidP="003C10E1">
      <w:pPr>
        <w:pStyle w:val="Heading3"/>
        <w:rPr>
          <w:rFonts w:cs="Times New Roman"/>
        </w:rPr>
      </w:pPr>
      <w:bookmarkStart w:id="121" w:name="_Toc254444009"/>
      <w:r>
        <w:t>D</w:t>
      </w:r>
      <w:r w:rsidR="00C71367" w:rsidRPr="008B2CB2">
        <w:t>.3.3 Significance &amp; Discussion</w:t>
      </w:r>
      <w:bookmarkEnd w:id="121"/>
      <w:r w:rsidR="00C71367" w:rsidRPr="008B2CB2">
        <w:t xml:space="preserve">  </w:t>
      </w:r>
    </w:p>
    <w:p w14:paraId="38F77836" w14:textId="77777777" w:rsidR="00F113B4" w:rsidRPr="008B2CB2" w:rsidRDefault="00F113B4" w:rsidP="00F113B4"/>
    <w:p w14:paraId="08CB70F5" w14:textId="7E828D59" w:rsidR="00C71367" w:rsidRPr="008B2CB2" w:rsidRDefault="00C71367" w:rsidP="00F113B4">
      <w:pPr>
        <w:rPr>
          <w:rFonts w:cs="Times New Roman"/>
        </w:rPr>
      </w:pPr>
      <w:r w:rsidRPr="008B2CB2">
        <w:t xml:space="preserve">In this paper we attempted to answer a number of questions regarding the gene expression behavior before, during and after the </w:t>
      </w:r>
      <w:r w:rsidR="009D623F" w:rsidRPr="008B2CB2">
        <w:t>phylotypic</w:t>
      </w:r>
      <w:r w:rsidRPr="008B2CB2">
        <w:t xml:space="preserve"> stage from  the point of view of gene functional pairing within a species. For instance, how the genes are regulated during the </w:t>
      </w:r>
      <w:r w:rsidR="009D623F" w:rsidRPr="008B2CB2">
        <w:t>phylotypic</w:t>
      </w:r>
      <w:r w:rsidRPr="008B2CB2">
        <w:t xml:space="preserve"> stage? Is the conserved transcriptome the cause or consequence of the phylotypic stage? Why the genes change from their “usual” dynamics pattern and show an “unusual” gene expression stability? Our aim is to understand how and why genes change their expression dynamics during embryonic development (Fig. </w:t>
      </w:r>
      <w:r w:rsidR="005A5514">
        <w:t>1</w:t>
      </w:r>
      <w:r w:rsidRPr="008B2CB2">
        <w:t>, Fig. ED</w:t>
      </w:r>
      <w:r w:rsidR="006840B4">
        <w:t>6</w:t>
      </w:r>
      <w:r w:rsidRPr="008B2CB2">
        <w:t>, Fig. S</w:t>
      </w:r>
      <w:r w:rsidR="00F735C0">
        <w:t>3</w:t>
      </w:r>
      <w:r w:rsidRPr="008B2CB2">
        <w:t xml:space="preserve">, and Suppl. </w:t>
      </w:r>
      <w:r w:rsidR="005A5514">
        <w:t>D</w:t>
      </w:r>
      <w:r w:rsidRPr="008B2CB2">
        <w:t>.3).</w:t>
      </w:r>
    </w:p>
    <w:p w14:paraId="7FB92976" w14:textId="77777777" w:rsidR="00C71367" w:rsidRPr="008B2CB2" w:rsidRDefault="00C71367" w:rsidP="00F113B4">
      <w:pPr>
        <w:rPr>
          <w:rFonts w:eastAsia="Times New Roman" w:cs="Times New Roman"/>
        </w:rPr>
      </w:pPr>
    </w:p>
    <w:p w14:paraId="7D78987D" w14:textId="4D6275B9" w:rsidR="00C71367" w:rsidRPr="008B2CB2" w:rsidRDefault="00C71367" w:rsidP="00F113B4">
      <w:r w:rsidRPr="008B2CB2">
        <w:rPr>
          <w:color w:val="222222"/>
        </w:rPr>
        <w:t xml:space="preserve">The analysis of worm and fly suggests </w:t>
      </w:r>
      <w:r w:rsidRPr="008B2CB2">
        <w:t>a very strong selective pressure to preserve the “hourglass” pattern. Unlike previous studies focused on making cross-species comparison, our work highlights that the selecti</w:t>
      </w:r>
      <w:r w:rsidR="00FD0DB1" w:rsidRPr="008B2CB2">
        <w:t>ve</w:t>
      </w:r>
      <w:r w:rsidRPr="008B2CB2">
        <w:t xml:space="preserve"> pressure could be detected within a species. </w:t>
      </w:r>
      <w:r w:rsidRPr="008B2CB2">
        <w:rPr>
          <w:color w:val="222222"/>
        </w:rPr>
        <w:t>We propose that these ancestral genes have specialized and different expression patterns both before and after phylotypic stage. Also, during the phylotypic stage, all these ancestral genes are coordinated into a single functional module. This suggests that they are under coordinated regulation</w:t>
      </w:r>
      <w:r w:rsidR="00362409" w:rsidRPr="008B2CB2">
        <w:rPr>
          <w:color w:val="222222"/>
        </w:rPr>
        <w:t xml:space="preserve">, which may relate the gene regulatory network (GRN) kernels found in </w:t>
      </w:r>
      <w:r w:rsidR="00E410EA">
        <w:rPr>
          <w:color w:val="222222"/>
        </w:rPr>
        <w:fldChar w:fldCharType="begin"/>
      </w:r>
      <w:r w:rsidR="00E410EA">
        <w:rPr>
          <w:color w:val="222222"/>
        </w:rPr>
        <w:instrText xml:space="preserve"> ADDIN cite{16469913}</w:instrText>
      </w:r>
      <w:r w:rsidR="00E410EA">
        <w:rPr>
          <w:color w:val="222222"/>
        </w:rPr>
        <w:fldChar w:fldCharType="separate"/>
      </w:r>
      <w:r w:rsidR="00E410EA">
        <w:rPr>
          <w:color w:val="222222"/>
        </w:rPr>
        <w:t>[116]</w:t>
      </w:r>
      <w:r w:rsidR="00E410EA">
        <w:rPr>
          <w:color w:val="222222"/>
        </w:rPr>
        <w:fldChar w:fldCharType="end"/>
      </w:r>
      <w:r w:rsidRPr="008B2CB2">
        <w:rPr>
          <w:color w:val="222222"/>
        </w:rPr>
        <w:t xml:space="preserve">. In other words, </w:t>
      </w:r>
      <w:r w:rsidRPr="008B2CB2">
        <w:t xml:space="preserve">selective pressure is applied to the relationships between genes. </w:t>
      </w:r>
    </w:p>
    <w:p w14:paraId="167EE0BC" w14:textId="77777777" w:rsidR="00F113B4" w:rsidRPr="008B2CB2" w:rsidRDefault="00F113B4" w:rsidP="00F113B4">
      <w:pPr>
        <w:rPr>
          <w:rFonts w:cs="Times New Roman"/>
        </w:rPr>
      </w:pPr>
    </w:p>
    <w:p w14:paraId="1C804060" w14:textId="77777777" w:rsidR="00C71367" w:rsidRPr="008B2CB2" w:rsidRDefault="00C71367" w:rsidP="00F113B4">
      <w:pPr>
        <w:rPr>
          <w:rFonts w:cs="Times New Roman"/>
        </w:rPr>
      </w:pPr>
      <w:r w:rsidRPr="008B2CB2">
        <w:t xml:space="preserve">Furthermore, we suggest the following hypothesis: before and after the phylotypic stage, ancestral genes are subject to species-specific regulations. This would allow ancestral genes to </w:t>
      </w:r>
      <w:r w:rsidR="00D24B99" w:rsidRPr="008B2CB2">
        <w:t>take on new roles;</w:t>
      </w:r>
      <w:r w:rsidRPr="008B2CB2">
        <w:t xml:space="preserve"> thus they are coupled with species-specific genes and present weaker expression correlations among themselves.</w:t>
      </w:r>
    </w:p>
    <w:bookmarkEnd w:id="118"/>
    <w:p w14:paraId="7F325F90" w14:textId="77777777" w:rsidR="004D4F65" w:rsidRPr="008B2CB2" w:rsidRDefault="004D4F65" w:rsidP="00F113B4"/>
    <w:p w14:paraId="4A891C76" w14:textId="77777777" w:rsidR="004D4F65" w:rsidRPr="008B2CB2" w:rsidRDefault="00552586" w:rsidP="00621EC3">
      <w:pPr>
        <w:pStyle w:val="Heading2"/>
      </w:pPr>
      <w:bookmarkStart w:id="122" w:name="h.dl6nygfrmd7u" w:colFirst="0" w:colLast="0"/>
      <w:bookmarkStart w:id="123" w:name="_Toc243122366"/>
      <w:bookmarkStart w:id="124" w:name="_Toc254444010"/>
      <w:bookmarkEnd w:id="122"/>
      <w:r>
        <w:lastRenderedPageBreak/>
        <w:t>D</w:t>
      </w:r>
      <w:r w:rsidR="00C87E7F" w:rsidRPr="008B2CB2">
        <w:t>.</w:t>
      </w:r>
      <w:r w:rsidR="00A104C7" w:rsidRPr="008B2CB2">
        <w:t>4</w:t>
      </w:r>
      <w:r w:rsidR="004D4F65" w:rsidRPr="008B2CB2">
        <w:t xml:space="preserve">. </w:t>
      </w:r>
      <w:r w:rsidR="00A104C7" w:rsidRPr="008B2CB2">
        <w:t>Stage Alignment</w:t>
      </w:r>
      <w:r w:rsidR="004D4F65" w:rsidRPr="008B2CB2">
        <w:t xml:space="preserve"> </w:t>
      </w:r>
      <w:r w:rsidR="00A104C7" w:rsidRPr="008B2CB2">
        <w:t xml:space="preserve">during </w:t>
      </w:r>
      <w:r w:rsidR="004D4F65" w:rsidRPr="008B2CB2">
        <w:t>Developmental Time-Course</w:t>
      </w:r>
      <w:bookmarkEnd w:id="123"/>
      <w:bookmarkEnd w:id="124"/>
    </w:p>
    <w:p w14:paraId="0915AC2B" w14:textId="77777777" w:rsidR="004D4F65" w:rsidRPr="008B2CB2" w:rsidRDefault="004D4F65" w:rsidP="00621EC3"/>
    <w:p w14:paraId="1F7AA42C" w14:textId="3ED7D71E" w:rsidR="004D4F65" w:rsidRPr="008B2CB2" w:rsidRDefault="004D4F65" w:rsidP="00621EC3">
      <w:r w:rsidRPr="008B2CB2">
        <w:t>To match the developmental stages of fly and worm</w:t>
      </w:r>
      <w:r w:rsidR="004C46F2" w:rsidRPr="008B2CB2">
        <w:t xml:space="preserve"> (</w:t>
      </w:r>
      <w:r w:rsidR="001D10AA" w:rsidRPr="008B2CB2">
        <w:t>Fig.</w:t>
      </w:r>
      <w:r w:rsidR="004C46F2" w:rsidRPr="008B2CB2">
        <w:t xml:space="preserve"> ED</w:t>
      </w:r>
      <w:r w:rsidR="006840B4">
        <w:t>7</w:t>
      </w:r>
      <w:r w:rsidR="004C46F2" w:rsidRPr="008B2CB2">
        <w:t>)</w:t>
      </w:r>
      <w:r w:rsidRPr="008B2CB2">
        <w:t xml:space="preserve">, we first estimated the expression levels of orthologous genes between fly and worm at different developmental stages by applying Cufflinks </w:t>
      </w:r>
      <w:r w:rsidR="00E410EA">
        <w:fldChar w:fldCharType="begin"/>
      </w:r>
      <w:r w:rsidR="00E410EA">
        <w:instrText xml:space="preserve"> ADDIN cite{20436464}</w:instrText>
      </w:r>
      <w:r w:rsidR="00E410EA">
        <w:fldChar w:fldCharType="separate"/>
      </w:r>
      <w:r w:rsidR="00E410EA">
        <w:t>[117]</w:t>
      </w:r>
      <w:r w:rsidR="00E410EA">
        <w:fldChar w:fldCharType="end"/>
      </w:r>
      <w:r w:rsidRPr="008B2CB2">
        <w:rPr>
          <w:lang w:eastAsia="zh-HK"/>
        </w:rPr>
        <w:t xml:space="preserve"> </w:t>
      </w:r>
      <w:r w:rsidRPr="008B2CB2">
        <w:t xml:space="preserve">to modENCODE timecourse RNA-Seq data. We next identified stage-associated orthologous genes — genes highly expressed at that stage (z-score&gt;1.5) but not always highly expressed across all stages — for every fly and worm developmental stage.  Then for every possible pair of fly and worm stages, we counted the number of orthologous gene pairs between worm-stage-associated genes and fly-stage-associated-genes, which would be used to test against the null hypothesis that the fly and worm stages have independent stage-associated genes using a hypergeometric test. Bonferroni correction </w:t>
      </w:r>
      <w:r w:rsidRPr="008B2CB2">
        <w:rPr>
          <w:lang w:eastAsia="zh-HK"/>
        </w:rPr>
        <w:t>was</w:t>
      </w:r>
      <w:r w:rsidRPr="008B2CB2">
        <w:t xml:space="preserve"> used to correct the resultant p-values to decide which fly and worm stages “match” (have dependent stage-associated genes). In the stage mapping of hourglass genes, for each pair of fly and worm stages, we counted the number of orthologous pairs between worm-stage-associated hourglass genes and fly-stage-associated hourglass genes. The subsequent hypergeometric test was performed using hourglass orthologs as background.</w:t>
      </w:r>
    </w:p>
    <w:p w14:paraId="3EF8E874" w14:textId="77777777" w:rsidR="004D4F65" w:rsidRPr="008B2CB2" w:rsidRDefault="004D4F65" w:rsidP="00621EC3"/>
    <w:p w14:paraId="6DFA7404" w14:textId="77777777" w:rsidR="004D4F65" w:rsidRPr="008B2CB2" w:rsidRDefault="008350A5" w:rsidP="00621EC3">
      <w:r w:rsidRPr="008B2CB2">
        <w:t>We show</w:t>
      </w:r>
      <w:r w:rsidR="004D4F65" w:rsidRPr="008B2CB2">
        <w:t xml:space="preserve"> how hourglass orthologs, non-hourglass orthologs, and orthologs in the 16 modules are aligned in the stage mapping</w:t>
      </w:r>
      <w:r w:rsidRPr="008B2CB2">
        <w:t xml:space="preserve"> (Fig. S</w:t>
      </w:r>
      <w:r w:rsidR="00F735C0">
        <w:t>3</w:t>
      </w:r>
      <w:r w:rsidRPr="008B2CB2">
        <w:t>)</w:t>
      </w:r>
      <w:r w:rsidR="004D4F65" w:rsidRPr="008B2CB2">
        <w:t>. As a null model, random collections of genes were used to perform the same a</w:t>
      </w:r>
      <w:r w:rsidR="00B65FCA" w:rsidRPr="008B2CB2">
        <w:t>lignment procedure</w:t>
      </w:r>
      <w:r w:rsidR="004D4F65" w:rsidRPr="008B2CB2">
        <w:t xml:space="preserve">. We found hourglass genes show a much stronger alignment than the null models. </w:t>
      </w:r>
    </w:p>
    <w:p w14:paraId="3C41C167" w14:textId="77777777" w:rsidR="00E06827" w:rsidRPr="008B2CB2" w:rsidRDefault="00E06827" w:rsidP="00621EC3"/>
    <w:p w14:paraId="41A56150" w14:textId="77777777" w:rsidR="00525754" w:rsidRPr="008B2CB2" w:rsidRDefault="00525754" w:rsidP="00621EC3"/>
    <w:p w14:paraId="00930C30" w14:textId="77777777" w:rsidR="00E06827" w:rsidRPr="008B2CB2" w:rsidRDefault="00E06827" w:rsidP="00621EC3"/>
    <w:p w14:paraId="244743EA" w14:textId="77777777" w:rsidR="003253C6" w:rsidRPr="008B2CB2" w:rsidRDefault="003253C6" w:rsidP="00621EC3"/>
    <w:p w14:paraId="5D051D82" w14:textId="77777777" w:rsidR="00634667" w:rsidRPr="008B2CB2" w:rsidRDefault="00A54310" w:rsidP="00E0325D">
      <w:pPr>
        <w:pStyle w:val="Heading1"/>
      </w:pPr>
      <w:bookmarkStart w:id="125" w:name="h.lqp8cxfnvnak" w:colFirst="0" w:colLast="0"/>
      <w:bookmarkStart w:id="126" w:name="_Toc254444011"/>
      <w:bookmarkEnd w:id="125"/>
      <w:r w:rsidRPr="008B2CB2">
        <w:t>E</w:t>
      </w:r>
      <w:r w:rsidR="00634667" w:rsidRPr="008B2CB2">
        <w:t xml:space="preserve">. More Details on </w:t>
      </w:r>
      <w:r w:rsidR="00C87E7F" w:rsidRPr="003A60B0">
        <w:rPr>
          <w:u w:val="single"/>
        </w:rPr>
        <w:t>“Modeling Gene Expression with Chromatin &amp; TFs”</w:t>
      </w:r>
      <w:bookmarkEnd w:id="126"/>
    </w:p>
    <w:p w14:paraId="2849DDBB" w14:textId="77777777" w:rsidR="006D5670" w:rsidRPr="008B2CB2" w:rsidRDefault="006D5670" w:rsidP="00621EC3"/>
    <w:p w14:paraId="34CC1478" w14:textId="77777777" w:rsidR="00C87E7F" w:rsidRPr="008B2CB2" w:rsidRDefault="00C87E7F" w:rsidP="00621EC3">
      <w:pPr>
        <w:pStyle w:val="Heading2"/>
      </w:pPr>
      <w:bookmarkStart w:id="127" w:name="h.3q8abvrctq8w" w:colFirst="0" w:colLast="0"/>
      <w:bookmarkStart w:id="128" w:name="h.6w5hpvs94pns" w:colFirst="0" w:colLast="0"/>
      <w:bookmarkStart w:id="129" w:name="h.hkckqe5n98fs" w:colFirst="0" w:colLast="0"/>
      <w:bookmarkStart w:id="130" w:name="_Toc254444012"/>
      <w:bookmarkStart w:id="131" w:name="_Toc243122378"/>
      <w:bookmarkEnd w:id="127"/>
      <w:bookmarkEnd w:id="128"/>
      <w:bookmarkEnd w:id="129"/>
      <w:r w:rsidRPr="008B2CB2">
        <w:t xml:space="preserve">E.1. Context for </w:t>
      </w:r>
      <w:r w:rsidRPr="008B2CB2">
        <w:rPr>
          <w:u w:val="single"/>
        </w:rPr>
        <w:t>“Modeling Gene Expression with Chromatin &amp; TFs”</w:t>
      </w:r>
      <w:bookmarkEnd w:id="130"/>
    </w:p>
    <w:p w14:paraId="143A08A7" w14:textId="77777777" w:rsidR="00C87E7F" w:rsidRPr="008B2CB2" w:rsidRDefault="00C87E7F" w:rsidP="00621EC3"/>
    <w:p w14:paraId="116AA5F8" w14:textId="14A5B050" w:rsidR="000F5235" w:rsidRPr="008B2CB2" w:rsidRDefault="003B5BE2" w:rsidP="00621EC3">
      <w:pPr>
        <w:rPr>
          <w:rFonts w:cs="Times New Roman"/>
          <w:color w:val="000000"/>
          <w:szCs w:val="22"/>
        </w:rPr>
      </w:pPr>
      <w:r w:rsidRPr="008B2CB2">
        <w:rPr>
          <w:rFonts w:cs="Times New Roman"/>
          <w:color w:val="000000"/>
          <w:szCs w:val="22"/>
        </w:rPr>
        <w:t xml:space="preserve">Previous studies have </w:t>
      </w:r>
      <w:r w:rsidR="000C31AB" w:rsidRPr="008B2CB2">
        <w:rPr>
          <w:rFonts w:cs="Times New Roman"/>
          <w:color w:val="000000"/>
          <w:szCs w:val="22"/>
        </w:rPr>
        <w:t xml:space="preserve">studied </w:t>
      </w:r>
      <w:r w:rsidRPr="008B2CB2">
        <w:rPr>
          <w:rFonts w:cs="Times New Roman"/>
          <w:color w:val="000000"/>
          <w:szCs w:val="22"/>
        </w:rPr>
        <w:t xml:space="preserve">the conservation of histone marks in two aspects: (1) their function as active or repressive markers are conserved </w:t>
      </w:r>
      <w:r w:rsidR="00E410EA">
        <w:rPr>
          <w:rFonts w:cs="Times New Roman"/>
          <w:color w:val="000000"/>
          <w:szCs w:val="22"/>
        </w:rPr>
        <w:fldChar w:fldCharType="begin"/>
      </w:r>
      <w:r w:rsidR="00E410EA">
        <w:rPr>
          <w:rFonts w:cs="Times New Roman"/>
          <w:color w:val="000000"/>
          <w:szCs w:val="22"/>
        </w:rPr>
        <w:instrText xml:space="preserve"> ADDIN cite{20133639,21324173}</w:instrText>
      </w:r>
      <w:r w:rsidR="00E410EA">
        <w:rPr>
          <w:rFonts w:cs="Times New Roman"/>
          <w:color w:val="000000"/>
          <w:szCs w:val="22"/>
        </w:rPr>
        <w:fldChar w:fldCharType="separate"/>
      </w:r>
      <w:r w:rsidR="00E410EA">
        <w:rPr>
          <w:rFonts w:cs="Times New Roman"/>
          <w:color w:val="000000"/>
          <w:szCs w:val="22"/>
        </w:rPr>
        <w:t>[118, 119]</w:t>
      </w:r>
      <w:r w:rsidR="00E410EA">
        <w:rPr>
          <w:rFonts w:cs="Times New Roman"/>
          <w:color w:val="000000"/>
          <w:szCs w:val="22"/>
        </w:rPr>
        <w:fldChar w:fldCharType="end"/>
      </w:r>
      <w:r w:rsidRPr="008B2CB2">
        <w:rPr>
          <w:rFonts w:cs="Times New Roman"/>
          <w:color w:val="000000"/>
          <w:szCs w:val="22"/>
        </w:rPr>
        <w:t xml:space="preserve">; and (2) the DNA region (promoter or enhancer, etc) in which they are functional is conserved </w:t>
      </w:r>
      <w:r w:rsidR="00E410EA">
        <w:rPr>
          <w:rFonts w:cs="Times New Roman"/>
          <w:color w:val="000000"/>
          <w:szCs w:val="22"/>
        </w:rPr>
        <w:fldChar w:fldCharType="begin"/>
      </w:r>
      <w:r w:rsidR="00E410EA">
        <w:rPr>
          <w:rFonts w:cs="Times New Roman"/>
          <w:color w:val="000000"/>
          <w:szCs w:val="22"/>
        </w:rPr>
        <w:instrText xml:space="preserve"> ADDIN cite{21324173,22950368}</w:instrText>
      </w:r>
      <w:r w:rsidR="00E410EA">
        <w:rPr>
          <w:rFonts w:cs="Times New Roman"/>
          <w:color w:val="000000"/>
          <w:szCs w:val="22"/>
        </w:rPr>
        <w:fldChar w:fldCharType="separate"/>
      </w:r>
      <w:r w:rsidR="00E410EA">
        <w:rPr>
          <w:rFonts w:cs="Times New Roman"/>
          <w:color w:val="000000"/>
          <w:szCs w:val="22"/>
        </w:rPr>
        <w:t>[119, 120]</w:t>
      </w:r>
      <w:r w:rsidR="00E410EA">
        <w:rPr>
          <w:rFonts w:cs="Times New Roman"/>
          <w:color w:val="000000"/>
          <w:szCs w:val="22"/>
        </w:rPr>
        <w:fldChar w:fldCharType="end"/>
      </w:r>
      <w:r w:rsidRPr="008B2CB2">
        <w:rPr>
          <w:rFonts w:cs="Times New Roman"/>
          <w:color w:val="000000"/>
          <w:szCs w:val="22"/>
        </w:rPr>
        <w:t>. But none of these studies appl</w:t>
      </w:r>
      <w:r w:rsidR="000C31AB" w:rsidRPr="008B2CB2">
        <w:rPr>
          <w:rFonts w:cs="Times New Roman"/>
          <w:color w:val="000000"/>
          <w:szCs w:val="22"/>
        </w:rPr>
        <w:t>ied</w:t>
      </w:r>
      <w:r w:rsidRPr="008B2CB2">
        <w:rPr>
          <w:rFonts w:cs="Times New Roman"/>
          <w:color w:val="000000"/>
          <w:szCs w:val="22"/>
        </w:rPr>
        <w:t xml:space="preserve"> a quantitative model to examine the </w:t>
      </w:r>
      <w:r w:rsidR="000C31AB" w:rsidRPr="008B2CB2">
        <w:rPr>
          <w:rFonts w:cs="Times New Roman"/>
          <w:color w:val="000000"/>
          <w:szCs w:val="22"/>
        </w:rPr>
        <w:t xml:space="preserve">effects </w:t>
      </w:r>
      <w:r w:rsidRPr="008B2CB2">
        <w:rPr>
          <w:rFonts w:cs="Times New Roman"/>
          <w:color w:val="000000"/>
          <w:szCs w:val="22"/>
        </w:rPr>
        <w:t xml:space="preserve">of their conservation </w:t>
      </w:r>
      <w:r w:rsidR="000C31AB" w:rsidRPr="008B2CB2">
        <w:rPr>
          <w:rFonts w:cs="Times New Roman"/>
          <w:color w:val="000000"/>
          <w:szCs w:val="22"/>
        </w:rPr>
        <w:t>on the regulation of</w:t>
      </w:r>
      <w:r w:rsidRPr="008B2CB2">
        <w:rPr>
          <w:rFonts w:cs="Times New Roman"/>
          <w:color w:val="000000"/>
          <w:szCs w:val="22"/>
        </w:rPr>
        <w:t xml:space="preserve"> gene expression. </w:t>
      </w:r>
      <w:r w:rsidR="000F5235" w:rsidRPr="008B2CB2">
        <w:rPr>
          <w:rFonts w:cs="Times New Roman"/>
          <w:color w:val="000000"/>
          <w:szCs w:val="22"/>
        </w:rPr>
        <w:t xml:space="preserve">In addition, each histone mark is investigated independently and the effect on gene expression has not been examined collectively. To our knowledge, our analysis quantitatively examined the impact of the conservation of multiple histone markers on gene expression in the same model for the first time. </w:t>
      </w:r>
    </w:p>
    <w:p w14:paraId="436DD085" w14:textId="77777777" w:rsidR="003B5BE2" w:rsidRPr="008B2CB2" w:rsidRDefault="003B5BE2" w:rsidP="00621EC3">
      <w:pPr>
        <w:rPr>
          <w:rFonts w:cs="Times New Roman"/>
          <w:szCs w:val="22"/>
        </w:rPr>
      </w:pPr>
    </w:p>
    <w:p w14:paraId="66E54559" w14:textId="698D93FA" w:rsidR="003B5BE2" w:rsidRPr="008B2CB2" w:rsidRDefault="003B5BE2" w:rsidP="00621EC3">
      <w:pPr>
        <w:rPr>
          <w:rFonts w:eastAsia="Times New Roman" w:cs="Times New Roman"/>
          <w:color w:val="000000"/>
          <w:szCs w:val="22"/>
        </w:rPr>
      </w:pPr>
      <w:r w:rsidRPr="008B2CB2">
        <w:rPr>
          <w:rFonts w:eastAsia="Times New Roman" w:cs="Times New Roman"/>
          <w:color w:val="000000"/>
          <w:szCs w:val="22"/>
        </w:rPr>
        <w:lastRenderedPageBreak/>
        <w:t xml:space="preserve">A number of papers have been published to investigate the relationship between gene expression levels and TF binding or histone modification signals using quantitative models: </w:t>
      </w:r>
      <w:r w:rsidR="00E410EA">
        <w:rPr>
          <w:rFonts w:eastAsia="Times New Roman" w:cs="Times New Roman"/>
          <w:color w:val="000000"/>
          <w:szCs w:val="22"/>
        </w:rPr>
        <w:fldChar w:fldCharType="begin"/>
      </w:r>
      <w:r w:rsidR="00E410EA">
        <w:rPr>
          <w:rFonts w:eastAsia="Times New Roman" w:cs="Times New Roman"/>
          <w:color w:val="000000"/>
          <w:szCs w:val="22"/>
        </w:rPr>
        <w:instrText xml:space="preserve"> ADDIN cite{19995984,20133639,21177976,22950368,21926158,22060676,21342559,23554462}</w:instrText>
      </w:r>
      <w:r w:rsidR="00E410EA">
        <w:rPr>
          <w:rFonts w:eastAsia="Times New Roman" w:cs="Times New Roman"/>
          <w:color w:val="000000"/>
          <w:szCs w:val="22"/>
        </w:rPr>
        <w:fldChar w:fldCharType="separate"/>
      </w:r>
      <w:r w:rsidR="00E410EA">
        <w:rPr>
          <w:rFonts w:eastAsia="Times New Roman" w:cs="Times New Roman"/>
          <w:color w:val="000000"/>
          <w:szCs w:val="22"/>
        </w:rPr>
        <w:t>[2, 118, 120, 121, 122, 123, 124, 125]</w:t>
      </w:r>
      <w:r w:rsidR="00E410EA">
        <w:rPr>
          <w:rFonts w:eastAsia="Times New Roman" w:cs="Times New Roman"/>
          <w:color w:val="000000"/>
          <w:szCs w:val="22"/>
        </w:rPr>
        <w:fldChar w:fldCharType="end"/>
      </w:r>
      <w:r w:rsidRPr="003B15DC">
        <w:rPr>
          <w:rFonts w:eastAsia="Times New Roman" w:cs="Times New Roman"/>
          <w:color w:val="000000"/>
          <w:szCs w:val="22"/>
        </w:rPr>
        <w:t>.</w:t>
      </w:r>
      <w:r w:rsidRPr="008B2CB2">
        <w:rPr>
          <w:rFonts w:eastAsia="Times New Roman" w:cs="Times New Roman"/>
          <w:color w:val="000000"/>
          <w:szCs w:val="22"/>
        </w:rPr>
        <w:t xml:space="preserve"> Models in these studies quantify the relationship between gene expression and histone modification signals. However, models are constructed in a single species and the conservation of histone marks </w:t>
      </w:r>
      <w:r w:rsidR="005D497B" w:rsidRPr="008B2CB2">
        <w:rPr>
          <w:rFonts w:eastAsia="Times New Roman" w:cs="Times New Roman"/>
          <w:color w:val="000000"/>
          <w:szCs w:val="22"/>
        </w:rPr>
        <w:t>was not</w:t>
      </w:r>
      <w:r w:rsidRPr="008B2CB2">
        <w:rPr>
          <w:rFonts w:eastAsia="Times New Roman" w:cs="Times New Roman"/>
          <w:color w:val="000000"/>
          <w:szCs w:val="22"/>
        </w:rPr>
        <w:t xml:space="preserve"> compared in a quantitative manner.</w:t>
      </w:r>
    </w:p>
    <w:p w14:paraId="04A248AB" w14:textId="77777777" w:rsidR="003B5BE2" w:rsidRPr="008B2CB2" w:rsidRDefault="003B5BE2" w:rsidP="00621EC3">
      <w:pPr>
        <w:rPr>
          <w:rFonts w:eastAsia="Times New Roman" w:cs="Times New Roman"/>
          <w:szCs w:val="22"/>
        </w:rPr>
      </w:pPr>
    </w:p>
    <w:p w14:paraId="60CA79B9" w14:textId="77777777" w:rsidR="003B5BE2" w:rsidRPr="008B2CB2" w:rsidRDefault="00D563D3" w:rsidP="00621EC3">
      <w:pPr>
        <w:rPr>
          <w:rFonts w:eastAsia="Times New Roman" w:cs="Times New Roman"/>
          <w:szCs w:val="22"/>
        </w:rPr>
      </w:pPr>
      <w:r w:rsidRPr="008B2CB2">
        <w:rPr>
          <w:rFonts w:eastAsia="Times New Roman" w:cs="Times New Roman"/>
          <w:color w:val="000000"/>
          <w:szCs w:val="22"/>
        </w:rPr>
        <w:t>For the first time w</w:t>
      </w:r>
      <w:r w:rsidR="00292410" w:rsidRPr="008B2CB2">
        <w:rPr>
          <w:rFonts w:eastAsia="Times New Roman" w:cs="Times New Roman"/>
          <w:color w:val="000000"/>
          <w:szCs w:val="22"/>
        </w:rPr>
        <w:t xml:space="preserve">e </w:t>
      </w:r>
      <w:r w:rsidR="003B5BE2" w:rsidRPr="008B2CB2">
        <w:rPr>
          <w:rFonts w:eastAsia="Times New Roman" w:cs="Times New Roman"/>
          <w:color w:val="000000"/>
          <w:szCs w:val="22"/>
        </w:rPr>
        <w:t xml:space="preserve">compared the TF model and HM model in three organisms. We demonstrate different patterns of predictive powers achieved by TF and HM signals – TF model achieve high predictive accuracy in narrow DNA regions </w:t>
      </w:r>
      <w:r w:rsidR="00125C4C" w:rsidRPr="008B2CB2">
        <w:rPr>
          <w:rFonts w:eastAsia="Times New Roman" w:cs="Times New Roman"/>
          <w:color w:val="000000"/>
          <w:szCs w:val="22"/>
        </w:rPr>
        <w:t xml:space="preserve">close to </w:t>
      </w:r>
      <w:r w:rsidR="003B5BE2" w:rsidRPr="008B2CB2">
        <w:rPr>
          <w:rFonts w:eastAsia="Times New Roman" w:cs="Times New Roman"/>
          <w:color w:val="000000"/>
          <w:szCs w:val="22"/>
        </w:rPr>
        <w:t>TSS, while</w:t>
      </w:r>
      <w:r w:rsidR="00125C4C" w:rsidRPr="008B2CB2">
        <w:rPr>
          <w:rFonts w:eastAsia="Times New Roman" w:cs="Times New Roman"/>
          <w:color w:val="000000"/>
          <w:szCs w:val="22"/>
        </w:rPr>
        <w:t xml:space="preserve"> the</w:t>
      </w:r>
      <w:r w:rsidR="003B5BE2" w:rsidRPr="008B2CB2">
        <w:rPr>
          <w:rFonts w:eastAsia="Times New Roman" w:cs="Times New Roman"/>
          <w:color w:val="000000"/>
          <w:szCs w:val="22"/>
        </w:rPr>
        <w:t xml:space="preserve"> HM model achieve fairly high accuracy in a much broader DNA region. In addition, it is novel to apply the TF model to predict non-coding gene expression and compared the predictive its capacity in the three organisms.</w:t>
      </w:r>
    </w:p>
    <w:p w14:paraId="52AC917C" w14:textId="77777777" w:rsidR="003B5BE2" w:rsidRPr="008B2CB2" w:rsidRDefault="003B5BE2" w:rsidP="00621EC3"/>
    <w:p w14:paraId="415635BD" w14:textId="77777777" w:rsidR="00C15F52" w:rsidRPr="008B2CB2" w:rsidRDefault="00C15F52" w:rsidP="00621EC3">
      <w:pPr>
        <w:pStyle w:val="Heading2"/>
      </w:pPr>
      <w:bookmarkStart w:id="132" w:name="_Toc254444013"/>
      <w:r w:rsidRPr="008B2CB2">
        <w:t>E</w:t>
      </w:r>
      <w:r w:rsidR="00C87E7F" w:rsidRPr="008B2CB2">
        <w:t>.2</w:t>
      </w:r>
      <w:r w:rsidRPr="008B2CB2">
        <w:t>. Relating Pol II Binding and H3K4me3 with Gene Expression</w:t>
      </w:r>
      <w:bookmarkEnd w:id="131"/>
      <w:bookmarkEnd w:id="132"/>
    </w:p>
    <w:p w14:paraId="23585885" w14:textId="77777777" w:rsidR="00C15F52" w:rsidRPr="008B2CB2" w:rsidRDefault="00C15F52" w:rsidP="00621EC3"/>
    <w:p w14:paraId="0F48BD63" w14:textId="551AB42B" w:rsidR="00C15F52" w:rsidRPr="008B2CB2" w:rsidRDefault="00C15F52" w:rsidP="00621EC3">
      <w:pPr>
        <w:rPr>
          <w:rFonts w:ascii="Times" w:hAnsi="Times"/>
          <w:color w:val="000000" w:themeColor="text1"/>
        </w:rPr>
      </w:pPr>
      <w:r w:rsidRPr="008B2CB2">
        <w:rPr>
          <w:rFonts w:ascii="Times" w:hAnsi="Times"/>
          <w:color w:val="000000" w:themeColor="text1"/>
        </w:rPr>
        <w:t>In order to compare the levels of Pol II binding proximal to protein-coding genes</w:t>
      </w:r>
      <w:r w:rsidRPr="008B2CB2">
        <w:rPr>
          <w:rFonts w:ascii="Times" w:hAnsi="Times"/>
          <w:color w:val="000000" w:themeColor="text1"/>
          <w:lang w:eastAsia="zh-HK"/>
        </w:rPr>
        <w:t xml:space="preserve"> </w:t>
      </w:r>
      <w:r w:rsidRPr="008B2CB2">
        <w:rPr>
          <w:rFonts w:ascii="Times" w:hAnsi="Times"/>
          <w:color w:val="000000" w:themeColor="text1"/>
        </w:rPr>
        <w:t xml:space="preserve">(around TSS) with the level of gene expression in different organisms, we used the early embryo Pol II ChIP-Seq and matching poly(A)+ RNA-Seq data for both worm and fly, while we used the H1esc (H1 embryo stem cell line) Pol II ChIP-Seq and poly(A)+ RNA-Seq data for human from the ENCODE project </w:t>
      </w:r>
      <w:r w:rsidR="00E410EA">
        <w:rPr>
          <w:rFonts w:ascii="Times" w:hAnsi="Times"/>
          <w:color w:val="000000" w:themeColor="text1"/>
        </w:rPr>
        <w:fldChar w:fldCharType="begin"/>
      </w:r>
      <w:r w:rsidR="00E410EA">
        <w:rPr>
          <w:rFonts w:ascii="Times" w:hAnsi="Times"/>
          <w:color w:val="000000" w:themeColor="text1"/>
        </w:rPr>
        <w:instrText xml:space="preserve"> ADDIN cite{22955616}</w:instrText>
      </w:r>
      <w:r w:rsidR="00E410EA">
        <w:rPr>
          <w:rFonts w:ascii="Times" w:hAnsi="Times"/>
          <w:color w:val="000000" w:themeColor="text1"/>
        </w:rPr>
        <w:fldChar w:fldCharType="separate"/>
      </w:r>
      <w:r w:rsidR="00E410EA">
        <w:rPr>
          <w:rFonts w:ascii="Times" w:hAnsi="Times"/>
          <w:color w:val="000000" w:themeColor="text1"/>
        </w:rPr>
        <w:t>[1]</w:t>
      </w:r>
      <w:r w:rsidR="00E410EA">
        <w:rPr>
          <w:rFonts w:ascii="Times" w:hAnsi="Times"/>
          <w:color w:val="000000" w:themeColor="text1"/>
        </w:rPr>
        <w:fldChar w:fldCharType="end"/>
      </w:r>
      <w:r w:rsidRPr="008B2CB2">
        <w:rPr>
          <w:rFonts w:ascii="Times" w:hAnsi="Times"/>
          <w:color w:val="000000" w:themeColor="text1"/>
        </w:rPr>
        <w:t xml:space="preserve">. We also investigated the levels of H3K4me3 (methylation of histone H3 lysine 4) proximal to protein-coding genes with its expression in different species. Histone modification mark ChIP-Seq data came from embryo stages. </w:t>
      </w:r>
    </w:p>
    <w:p w14:paraId="749634FC" w14:textId="77777777" w:rsidR="00C15F52" w:rsidRPr="008B2CB2" w:rsidRDefault="00C15F52" w:rsidP="00621EC3">
      <w:pPr>
        <w:rPr>
          <w:rFonts w:ascii="Times" w:hAnsi="Times"/>
          <w:color w:val="000000" w:themeColor="text1"/>
        </w:rPr>
      </w:pPr>
    </w:p>
    <w:p w14:paraId="417BA653" w14:textId="77777777" w:rsidR="00C15F52" w:rsidRPr="008B2CB2" w:rsidRDefault="00C15F52" w:rsidP="00621EC3">
      <w:pPr>
        <w:rPr>
          <w:color w:val="000000" w:themeColor="text1"/>
          <w:shd w:val="clear" w:color="auto" w:fill="FFF2CC"/>
        </w:rPr>
      </w:pPr>
      <w:r w:rsidRPr="008B2CB2">
        <w:rPr>
          <w:color w:val="000000" w:themeColor="text1"/>
        </w:rPr>
        <w:t>The most obvious and direct correlation to investigate is the rank correlation between gene expression and Pol II binding or H3K4me3 mark levels close to the gene. Using the matched embryo data sets, we directly plotted the level of Pol II binding against gene express</w:t>
      </w:r>
      <w:r w:rsidR="00B65FCA" w:rsidRPr="008B2CB2">
        <w:rPr>
          <w:color w:val="000000" w:themeColor="text1"/>
        </w:rPr>
        <w:t>ion within each organism (</w:t>
      </w:r>
      <w:r w:rsidR="001D10AA" w:rsidRPr="008B2CB2">
        <w:rPr>
          <w:color w:val="000000" w:themeColor="text1"/>
        </w:rPr>
        <w:t>Fig.</w:t>
      </w:r>
      <w:r w:rsidR="00B65FCA" w:rsidRPr="008B2CB2">
        <w:rPr>
          <w:color w:val="000000" w:themeColor="text1"/>
        </w:rPr>
        <w:t xml:space="preserve"> S4</w:t>
      </w:r>
      <w:r w:rsidRPr="008B2CB2">
        <w:rPr>
          <w:color w:val="000000" w:themeColor="text1"/>
        </w:rPr>
        <w:t>). This shows substantial correlation (r=0.67 in human, 0.62 in fly, and 0.64 in worm). Similarly, we also found substantial correlation (r=0.43 in human, 0.77 in fly, and 0.58 in worm) between the level of H3K4me3 marks close to a gene’s TSS and its expression.</w:t>
      </w:r>
    </w:p>
    <w:p w14:paraId="3FA8A4E1" w14:textId="77777777" w:rsidR="00C15F52" w:rsidRPr="008B2CB2" w:rsidRDefault="00C15F52" w:rsidP="00621EC3"/>
    <w:p w14:paraId="43CA26B4" w14:textId="77777777" w:rsidR="00C15F52" w:rsidRPr="008B2CB2" w:rsidRDefault="00C15F52" w:rsidP="00621EC3">
      <w:pPr>
        <w:pStyle w:val="Heading2"/>
      </w:pPr>
      <w:bookmarkStart w:id="133" w:name="_Toc243122379"/>
      <w:bookmarkStart w:id="134" w:name="_Toc254444014"/>
      <w:r w:rsidRPr="008B2CB2">
        <w:t>E</w:t>
      </w:r>
      <w:r w:rsidR="00C87E7F" w:rsidRPr="008B2CB2">
        <w:t>.3</w:t>
      </w:r>
      <w:r w:rsidRPr="008B2CB2">
        <w:t>. Predictive Model</w:t>
      </w:r>
      <w:r w:rsidR="00DE3B17" w:rsidRPr="008B2CB2">
        <w:t>s</w:t>
      </w:r>
      <w:r w:rsidRPr="008B2CB2">
        <w:t xml:space="preserve"> for Gene Expression</w:t>
      </w:r>
      <w:bookmarkEnd w:id="133"/>
      <w:bookmarkEnd w:id="134"/>
    </w:p>
    <w:p w14:paraId="3D3B8E80" w14:textId="77777777" w:rsidR="00C15F52" w:rsidRPr="008B2CB2" w:rsidRDefault="00C15F52" w:rsidP="00621EC3"/>
    <w:p w14:paraId="30D68670" w14:textId="77777777" w:rsidR="00C15F52" w:rsidRPr="008B2CB2" w:rsidRDefault="00C15F52" w:rsidP="003C10E1">
      <w:pPr>
        <w:pStyle w:val="Heading3"/>
      </w:pPr>
      <w:bookmarkStart w:id="135" w:name="h.f09bwndx04zo" w:colFirst="0" w:colLast="0"/>
      <w:bookmarkStart w:id="136" w:name="_Toc243122380"/>
      <w:bookmarkStart w:id="137" w:name="_Toc254444015"/>
      <w:bookmarkEnd w:id="135"/>
      <w:r w:rsidRPr="008B2CB2">
        <w:t>E</w:t>
      </w:r>
      <w:r w:rsidR="00C87E7F" w:rsidRPr="008B2CB2">
        <w:t>.3</w:t>
      </w:r>
      <w:r w:rsidRPr="008B2CB2">
        <w:t>.1. Data Preprocessing</w:t>
      </w:r>
      <w:bookmarkEnd w:id="136"/>
      <w:bookmarkEnd w:id="137"/>
      <w:r w:rsidRPr="008B2CB2">
        <w:t xml:space="preserve"> </w:t>
      </w:r>
    </w:p>
    <w:p w14:paraId="30F04A89" w14:textId="77777777" w:rsidR="00C15F52" w:rsidRPr="008B2CB2" w:rsidRDefault="00C15F52" w:rsidP="00621EC3"/>
    <w:p w14:paraId="0D682710" w14:textId="77777777" w:rsidR="00C15F52" w:rsidRPr="008B2CB2" w:rsidRDefault="00C15F52" w:rsidP="00621EC3">
      <w:r w:rsidRPr="008B2CB2">
        <w:t xml:space="preserve">To compare the code for transcriptional regulation in human, fly and worm, we constructed predictive models to relate histone modification or TF binding with gene expression in each organism. Specifically, we focused on data from H1ESC cell line for human, and data from early embryo cells for fly and worm. In human, we used GENCODE TSS expression data measured by CAGE experiments in H1ESC cell line. The data contain expression profiles for RNA samples extracted from six different cellular components (whole-cell, cytosolic, nuclear, chromatin, nucleoplasm and nucleolus) using four different protocols (poly(A)+, poly(A)-, total, and short RNA). In our model, we choose the profile that is most correlated with H1ESC RNA Pol II binding data: i.e., the data corresponding to poly(A)+ cytosolic RNA sample. In fly and worm, we used the transcript expression data in early embryo cells measured using RNA-Seq </w:t>
      </w:r>
      <w:r w:rsidRPr="008B2CB2">
        <w:lastRenderedPageBreak/>
        <w:t>experiments. For both species, expression profiles at multiple time points are measured and we chose profiles that are most highly correlated with embryo RNA Pol II binding</w:t>
      </w:r>
      <w:r w:rsidR="00125C4C" w:rsidRPr="008B2CB2">
        <w:t xml:space="preserve"> (Fig. S4)</w:t>
      </w:r>
      <w:r w:rsidRPr="008B2CB2">
        <w:t>. That is, we chose RNA-Seq data for fly embryonic stage at the 6 - 8 hour time point and poly(A)+ RNA-Seq data for worm N2 early embryo, respectively. Expression levels are normalized and represented as RPM (reads per million) for human CAGE data, and as RPKM (reads per kilobase per million) for RNA-Seq data. The genome-wide TF-binding and histone modification data are obtained from ChIP-seq or ChIP-chip experiments. We only included data from the matched cell line (H1ESC for human) or development stage (early embryo cells for fly and worm). Only the sequence-specific TFs are used in our models.</w:t>
      </w:r>
    </w:p>
    <w:p w14:paraId="6FAF5A9D" w14:textId="77777777" w:rsidR="00C15F52" w:rsidRPr="008B2CB2" w:rsidRDefault="00C15F52" w:rsidP="00621EC3"/>
    <w:p w14:paraId="35343604" w14:textId="77777777" w:rsidR="00C15F52" w:rsidRPr="008B2CB2" w:rsidRDefault="00C15F52" w:rsidP="00621EC3">
      <w:r w:rsidRPr="008B2CB2">
        <w:t>The histone modification and TF binding data are processed in the following ways. We separated the DNA regions around the TSS (4kb centering at TSS) of each annotated gene into small bins, each of 100 bp in size, which results in 40 bins for each gene. To calculate the signal of TF binding or histone modifications (HMs), we averaged the coverage (number of reads that cover a nucleotide) of the 100 nt in each of the 40 bins.</w:t>
      </w:r>
    </w:p>
    <w:p w14:paraId="2F091065" w14:textId="77777777" w:rsidR="00C15F52" w:rsidRPr="008B2CB2" w:rsidRDefault="00C15F52" w:rsidP="00621EC3"/>
    <w:p w14:paraId="09C6BD79" w14:textId="77777777" w:rsidR="00C15F52" w:rsidRPr="008B2CB2" w:rsidRDefault="00C15F52" w:rsidP="003C10E1">
      <w:pPr>
        <w:pStyle w:val="Heading3"/>
      </w:pPr>
      <w:bookmarkStart w:id="138" w:name="h.j8bc50v21bku" w:colFirst="0" w:colLast="0"/>
      <w:bookmarkStart w:id="139" w:name="_Toc243122381"/>
      <w:bookmarkStart w:id="140" w:name="_Toc254444016"/>
      <w:bookmarkEnd w:id="138"/>
      <w:r w:rsidRPr="008B2CB2">
        <w:t>E</w:t>
      </w:r>
      <w:r w:rsidR="00C87E7F" w:rsidRPr="008B2CB2">
        <w:t>.3</w:t>
      </w:r>
      <w:r w:rsidRPr="008B2CB2">
        <w:t xml:space="preserve">.2. </w:t>
      </w:r>
      <w:bookmarkEnd w:id="139"/>
      <w:r w:rsidR="00DE3B17" w:rsidRPr="008B2CB2">
        <w:t>Details on the Models</w:t>
      </w:r>
      <w:bookmarkEnd w:id="140"/>
      <w:r w:rsidRPr="008B2CB2">
        <w:t xml:space="preserve"> </w:t>
      </w:r>
    </w:p>
    <w:p w14:paraId="285F8913" w14:textId="77777777" w:rsidR="00C15F52" w:rsidRPr="008B2CB2" w:rsidRDefault="00C15F52" w:rsidP="00621EC3"/>
    <w:p w14:paraId="741A67A1" w14:textId="721FFDA7" w:rsidR="00C15F52" w:rsidRPr="008B2CB2" w:rsidRDefault="00C15F52" w:rsidP="00621EC3">
      <w:pPr>
        <w:rPr>
          <w:rFonts w:ascii="Times" w:hAnsi="Times"/>
          <w:color w:val="000000" w:themeColor="text1"/>
        </w:rPr>
      </w:pPr>
      <w:r w:rsidRPr="008B2CB2">
        <w:rPr>
          <w:rFonts w:ascii="Times" w:hAnsi="Times"/>
          <w:color w:val="000000" w:themeColor="text1"/>
        </w:rPr>
        <w:t xml:space="preserve">Then, we constructed Random Forest (regression) models to predict gene expression levels based upon the amount of histone modification and TF binding proximal to its TSS, respectively </w:t>
      </w:r>
      <w:r w:rsidR="00E410EA">
        <w:rPr>
          <w:rFonts w:ascii="Times" w:hAnsi="Times"/>
          <w:color w:val="000000" w:themeColor="text1"/>
        </w:rPr>
        <w:fldChar w:fldCharType="begin"/>
      </w:r>
      <w:r w:rsidR="00E410EA">
        <w:rPr>
          <w:rFonts w:ascii="Times" w:hAnsi="Times"/>
          <w:color w:val="000000" w:themeColor="text1"/>
        </w:rPr>
        <w:instrText xml:space="preserve"> ADDIN cite{21926158,21324173}</w:instrText>
      </w:r>
      <w:r w:rsidR="00E410EA">
        <w:rPr>
          <w:rFonts w:ascii="Times" w:hAnsi="Times"/>
          <w:color w:val="000000" w:themeColor="text1"/>
        </w:rPr>
        <w:fldChar w:fldCharType="separate"/>
      </w:r>
      <w:r w:rsidR="00E410EA">
        <w:rPr>
          <w:rFonts w:ascii="Times" w:hAnsi="Times"/>
          <w:color w:val="000000" w:themeColor="text1"/>
        </w:rPr>
        <w:t>[119, 122]</w:t>
      </w:r>
      <w:r w:rsidR="00E410EA">
        <w:rPr>
          <w:rFonts w:ascii="Times" w:hAnsi="Times"/>
          <w:color w:val="000000" w:themeColor="text1"/>
        </w:rPr>
        <w:fldChar w:fldCharType="end"/>
      </w:r>
      <w:r w:rsidRPr="008B2CB2">
        <w:rPr>
          <w:rFonts w:ascii="Times" w:hAnsi="Times"/>
          <w:color w:val="000000" w:themeColor="text1"/>
        </w:rPr>
        <w:t xml:space="preserve">. In the TF model, we used the binding signal of the TSS-containing bin of TFs as predictors, since most TFs have highest correlation in their signal with gene expression levels </w:t>
      </w:r>
      <w:r w:rsidR="00E410EA">
        <w:rPr>
          <w:rFonts w:ascii="Times" w:hAnsi="Times"/>
          <w:color w:val="000000" w:themeColor="text1"/>
        </w:rPr>
        <w:fldChar w:fldCharType="begin"/>
      </w:r>
      <w:r w:rsidR="00E410EA">
        <w:rPr>
          <w:rFonts w:ascii="Times" w:hAnsi="Times"/>
          <w:color w:val="000000" w:themeColor="text1"/>
        </w:rPr>
        <w:instrText xml:space="preserve"> ADDIN cite{21342559,19995984}</w:instrText>
      </w:r>
      <w:r w:rsidR="00E410EA">
        <w:rPr>
          <w:rFonts w:ascii="Times" w:hAnsi="Times"/>
          <w:color w:val="000000" w:themeColor="text1"/>
        </w:rPr>
        <w:fldChar w:fldCharType="separate"/>
      </w:r>
      <w:r w:rsidR="00E410EA">
        <w:rPr>
          <w:rFonts w:ascii="Times" w:hAnsi="Times"/>
          <w:color w:val="000000" w:themeColor="text1"/>
        </w:rPr>
        <w:t>[121, 124]</w:t>
      </w:r>
      <w:r w:rsidR="00E410EA">
        <w:rPr>
          <w:rFonts w:ascii="Times" w:hAnsi="Times"/>
          <w:color w:val="000000" w:themeColor="text1"/>
        </w:rPr>
        <w:fldChar w:fldCharType="end"/>
      </w:r>
      <w:r w:rsidRPr="008B2CB2">
        <w:rPr>
          <w:rFonts w:ascii="Times" w:hAnsi="Times"/>
          <w:color w:val="000000" w:themeColor="text1"/>
        </w:rPr>
        <w:t xml:space="preserve">. However, </w:t>
      </w:r>
      <w:r w:rsidR="008B324E" w:rsidRPr="008B2CB2">
        <w:rPr>
          <w:rFonts w:ascii="Times" w:hAnsi="Times"/>
          <w:color w:val="000000" w:themeColor="text1"/>
        </w:rPr>
        <w:t xml:space="preserve">for different histone modifications (HMs), </w:t>
      </w:r>
      <w:r w:rsidRPr="008B2CB2">
        <w:rPr>
          <w:rFonts w:ascii="Times" w:hAnsi="Times"/>
          <w:color w:val="000000" w:themeColor="text1"/>
        </w:rPr>
        <w:t xml:space="preserve">the gene expression levels are most correlated with the amount of histone modification in different bins relative to the TSS. Thus, we used signals from the most correlated bins of HMs as the predictors in our HM model </w:t>
      </w:r>
      <w:r w:rsidR="00E410EA">
        <w:rPr>
          <w:rFonts w:ascii="Times" w:hAnsi="Times"/>
          <w:color w:val="000000" w:themeColor="text1"/>
        </w:rPr>
        <w:fldChar w:fldCharType="begin"/>
      </w:r>
      <w:r w:rsidR="00E410EA">
        <w:rPr>
          <w:rFonts w:ascii="Times" w:hAnsi="Times"/>
          <w:color w:val="000000" w:themeColor="text1"/>
        </w:rPr>
        <w:instrText xml:space="preserve"> ADDIN cite{22950368,15186774,20133639}</w:instrText>
      </w:r>
      <w:r w:rsidR="00E410EA">
        <w:rPr>
          <w:rFonts w:ascii="Times" w:hAnsi="Times"/>
          <w:color w:val="000000" w:themeColor="text1"/>
        </w:rPr>
        <w:fldChar w:fldCharType="separate"/>
      </w:r>
      <w:r w:rsidR="00E410EA">
        <w:rPr>
          <w:rFonts w:ascii="Times" w:hAnsi="Times"/>
          <w:color w:val="000000" w:themeColor="text1"/>
        </w:rPr>
        <w:t>[118, 120, 126]</w:t>
      </w:r>
      <w:r w:rsidR="00E410EA">
        <w:rPr>
          <w:rFonts w:ascii="Times" w:hAnsi="Times"/>
          <w:color w:val="000000" w:themeColor="text1"/>
        </w:rPr>
        <w:fldChar w:fldCharType="end"/>
      </w:r>
      <w:r w:rsidRPr="008B2CB2">
        <w:rPr>
          <w:rFonts w:ascii="Times" w:hAnsi="Times"/>
          <w:color w:val="000000" w:themeColor="text1"/>
        </w:rPr>
        <w:t xml:space="preserve">. </w:t>
      </w:r>
      <w:r w:rsidRPr="008B2CB2">
        <w:rPr>
          <w:rFonts w:ascii="Times" w:hAnsi="Times"/>
          <w:color w:val="000000" w:themeColor="text1"/>
        </w:rPr>
        <w:tab/>
      </w:r>
    </w:p>
    <w:p w14:paraId="34068180" w14:textId="77777777" w:rsidR="00C15F52" w:rsidRPr="008B2CB2" w:rsidRDefault="00C15F52" w:rsidP="00621EC3">
      <w:pPr>
        <w:rPr>
          <w:rFonts w:ascii="Times" w:hAnsi="Times"/>
          <w:color w:val="000000" w:themeColor="text1"/>
        </w:rPr>
      </w:pPr>
    </w:p>
    <w:p w14:paraId="78A2E8A2" w14:textId="77777777" w:rsidR="00C15F52" w:rsidRPr="008B2CB2" w:rsidRDefault="00C15F52" w:rsidP="00621EC3">
      <w:pPr>
        <w:rPr>
          <w:rFonts w:ascii="Times" w:hAnsi="Times"/>
          <w:color w:val="000000" w:themeColor="text1"/>
        </w:rPr>
      </w:pPr>
      <w:r w:rsidRPr="008B2CB2">
        <w:rPr>
          <w:rFonts w:ascii="Times" w:hAnsi="Times"/>
          <w:color w:val="000000" w:themeColor="text1"/>
        </w:rPr>
        <w:t xml:space="preserve">To evaluate the performance of each model, we randomly selected 2000 genes as the training data and the remaining genes are used as test data. The models were trained on the training data and applied to predicting the expression levels of genes in the test data. The test data was used to determine the most correlated bins. The predictive accuracy of the models was measured using the Pearson correlation coefficient between the predicted values and the actual experimental expression levels. For each model, we generated 10 groups of training and test data, and their averaged correlation was used as the final predictive accuracy. </w:t>
      </w:r>
    </w:p>
    <w:p w14:paraId="1CC38697" w14:textId="77777777" w:rsidR="00C15F52" w:rsidRPr="008B2CB2" w:rsidRDefault="00C15F52" w:rsidP="00621EC3">
      <w:pPr>
        <w:rPr>
          <w:rFonts w:ascii="Times" w:hAnsi="Times"/>
          <w:color w:val="000000" w:themeColor="text1"/>
        </w:rPr>
      </w:pPr>
    </w:p>
    <w:p w14:paraId="140F0C86" w14:textId="594F7C0A" w:rsidR="00C15F52" w:rsidRPr="008B2CB2" w:rsidRDefault="00C15F52" w:rsidP="00621EC3">
      <w:pPr>
        <w:rPr>
          <w:rFonts w:ascii="Times" w:hAnsi="Times"/>
          <w:color w:val="000000" w:themeColor="text1"/>
        </w:rPr>
      </w:pPr>
      <w:r w:rsidRPr="008B2CB2">
        <w:rPr>
          <w:rFonts w:ascii="Times" w:hAnsi="Times"/>
          <w:color w:val="000000" w:themeColor="text1"/>
        </w:rPr>
        <w:t xml:space="preserve">For each of the three organisms, we constructed a TF model and HM model. The models are applied to predict the expression levels of protein-coding genes as well as ncRNAs. Separate models were used for three different prediction scenarios - protein-coding (training) to protein-coding (test) genes, protein-coding genes (training) to ncRNAs (test), and ncRNAs (training) to ncRNAs (test), respectively. The R package “randomForest” </w:t>
      </w:r>
      <w:r w:rsidR="00E410EA">
        <w:rPr>
          <w:rFonts w:ascii="Times" w:hAnsi="Times"/>
          <w:color w:val="000000" w:themeColor="text1"/>
        </w:rPr>
        <w:fldChar w:fldCharType="begin"/>
      </w:r>
      <w:r w:rsidR="00E410EA">
        <w:rPr>
          <w:rFonts w:ascii="Times" w:hAnsi="Times"/>
          <w:color w:val="000000" w:themeColor="text1"/>
        </w:rPr>
        <w:instrText xml:space="preserve"> ADDIN cite{Breiman2001}</w:instrText>
      </w:r>
      <w:r w:rsidR="00E410EA">
        <w:rPr>
          <w:rFonts w:ascii="Times" w:hAnsi="Times"/>
          <w:color w:val="000000" w:themeColor="text1"/>
        </w:rPr>
        <w:fldChar w:fldCharType="separate"/>
      </w:r>
      <w:r w:rsidR="00E410EA">
        <w:rPr>
          <w:rFonts w:ascii="Times" w:hAnsi="Times"/>
          <w:color w:val="000000" w:themeColor="text1"/>
        </w:rPr>
        <w:t>[127]</w:t>
      </w:r>
      <w:r w:rsidR="00E410EA">
        <w:rPr>
          <w:rFonts w:ascii="Times" w:hAnsi="Times"/>
          <w:color w:val="000000" w:themeColor="text1"/>
        </w:rPr>
        <w:fldChar w:fldCharType="end"/>
      </w:r>
      <w:r w:rsidRPr="008B2CB2">
        <w:rPr>
          <w:rFonts w:ascii="Times" w:hAnsi="Times"/>
          <w:color w:val="000000" w:themeColor="text1"/>
        </w:rPr>
        <w:t xml:space="preserve"> is used to implement these models. The relative importance of each predictor is measured as %IncMSE, the increase of mean squared error. To calculate it, the weights of each predictor of the test data are permuted and the prediction error (mean squared error of all genes) in the test data is recalculated using the original model. The increase of prediction error is used to measure the relative importance of predictors in a random Forest model </w:t>
      </w:r>
      <w:r w:rsidR="00E410EA">
        <w:rPr>
          <w:rFonts w:ascii="Times" w:hAnsi="Times"/>
          <w:color w:val="000000" w:themeColor="text1"/>
        </w:rPr>
        <w:fldChar w:fldCharType="begin"/>
      </w:r>
      <w:r w:rsidR="00E410EA">
        <w:rPr>
          <w:rFonts w:ascii="Times" w:hAnsi="Times"/>
          <w:color w:val="000000" w:themeColor="text1"/>
        </w:rPr>
        <w:instrText xml:space="preserve"> ADDIN cite{Breiman2001}</w:instrText>
      </w:r>
      <w:r w:rsidR="00E410EA">
        <w:rPr>
          <w:rFonts w:ascii="Times" w:hAnsi="Times"/>
          <w:color w:val="000000" w:themeColor="text1"/>
        </w:rPr>
        <w:fldChar w:fldCharType="separate"/>
      </w:r>
      <w:r w:rsidR="00E410EA">
        <w:rPr>
          <w:rFonts w:ascii="Times" w:hAnsi="Times"/>
          <w:color w:val="000000" w:themeColor="text1"/>
        </w:rPr>
        <w:t>[127]</w:t>
      </w:r>
      <w:r w:rsidR="00E410EA">
        <w:rPr>
          <w:rFonts w:ascii="Times" w:hAnsi="Times"/>
          <w:color w:val="000000" w:themeColor="text1"/>
        </w:rPr>
        <w:fldChar w:fldCharType="end"/>
      </w:r>
      <w:r w:rsidRPr="008B2CB2">
        <w:rPr>
          <w:rFonts w:ascii="Times" w:hAnsi="Times"/>
          <w:color w:val="000000" w:themeColor="text1"/>
        </w:rPr>
        <w:t>. A predictor with higher IncMSE value is more informative for predicting gene expression level.</w:t>
      </w:r>
    </w:p>
    <w:p w14:paraId="206036F7" w14:textId="77777777" w:rsidR="00C15F52" w:rsidRPr="008B2CB2" w:rsidRDefault="00C15F52" w:rsidP="00621EC3">
      <w:pPr>
        <w:rPr>
          <w:rFonts w:ascii="Times" w:hAnsi="Times"/>
          <w:color w:val="000000" w:themeColor="text1"/>
        </w:rPr>
      </w:pPr>
    </w:p>
    <w:p w14:paraId="262963BF" w14:textId="54BE461B" w:rsidR="00C15F52" w:rsidRPr="008B2CB2" w:rsidRDefault="00C15F52" w:rsidP="00621EC3">
      <w:pPr>
        <w:rPr>
          <w:rFonts w:eastAsia="Arial"/>
          <w:color w:val="000000" w:themeColor="text1"/>
          <w:lang w:eastAsia="ja-JP"/>
        </w:rPr>
      </w:pPr>
      <w:r w:rsidRPr="008B2CB2">
        <w:rPr>
          <w:rFonts w:eastAsia="Arial"/>
          <w:color w:val="000000" w:themeColor="text1"/>
          <w:lang w:eastAsia="ja-JP"/>
        </w:rPr>
        <w:lastRenderedPageBreak/>
        <w:t xml:space="preserve">In the TF model, we notice that very few TFs can be used to predict the gene expression levels of different genes.  In particular, while there are ~1400 total TFs in human, ~900 in worm, and ~750 in fly </w:t>
      </w:r>
      <w:r w:rsidR="00E410EA">
        <w:rPr>
          <w:rFonts w:eastAsia="Arial"/>
          <w:color w:val="000000" w:themeColor="text1"/>
          <w:lang w:eastAsia="ja-JP"/>
        </w:rPr>
        <w:fldChar w:fldCharType="begin"/>
      </w:r>
      <w:r w:rsidR="00E410EA">
        <w:rPr>
          <w:rFonts w:eastAsia="Arial"/>
          <w:color w:val="000000" w:themeColor="text1"/>
          <w:lang w:eastAsia="ja-JP"/>
        </w:rPr>
        <w:instrText xml:space="preserve"> ADDIN cite{19274049,16420670,16613907,22955978}</w:instrText>
      </w:r>
      <w:r w:rsidR="00E410EA">
        <w:rPr>
          <w:rFonts w:eastAsia="Arial"/>
          <w:color w:val="000000" w:themeColor="text1"/>
          <w:lang w:eastAsia="ja-JP"/>
        </w:rPr>
        <w:fldChar w:fldCharType="separate"/>
      </w:r>
      <w:r w:rsidR="00E410EA">
        <w:rPr>
          <w:rFonts w:eastAsia="Arial"/>
          <w:color w:val="000000" w:themeColor="text1"/>
          <w:lang w:eastAsia="ja-JP"/>
        </w:rPr>
        <w:t>[128, 129, 130, 131]</w:t>
      </w:r>
      <w:r w:rsidR="00E410EA">
        <w:rPr>
          <w:rFonts w:eastAsia="Arial"/>
          <w:color w:val="000000" w:themeColor="text1"/>
          <w:lang w:eastAsia="ja-JP"/>
        </w:rPr>
        <w:fldChar w:fldCharType="end"/>
      </w:r>
      <w:r w:rsidRPr="008B2CB2">
        <w:rPr>
          <w:rFonts w:eastAsia="Arial"/>
          <w:color w:val="000000" w:themeColor="text1"/>
          <w:lang w:eastAsia="ja-JP"/>
        </w:rPr>
        <w:t>, most models with as few as 5 TFs make</w:t>
      </w:r>
      <w:r w:rsidR="00B65FCA" w:rsidRPr="008B2CB2">
        <w:rPr>
          <w:rFonts w:eastAsia="Arial"/>
          <w:color w:val="000000" w:themeColor="text1"/>
          <w:lang w:eastAsia="ja-JP"/>
        </w:rPr>
        <w:t xml:space="preserve"> successful predictions (</w:t>
      </w:r>
      <w:r w:rsidR="00C15E7E" w:rsidRPr="008B2CB2">
        <w:rPr>
          <w:rFonts w:eastAsia="Arial"/>
          <w:color w:val="000000" w:themeColor="text1"/>
          <w:lang w:eastAsia="ja-JP"/>
        </w:rPr>
        <w:t>Fig. ED</w:t>
      </w:r>
      <w:r w:rsidR="005A5514">
        <w:rPr>
          <w:rFonts w:eastAsia="Arial"/>
          <w:color w:val="000000" w:themeColor="text1"/>
          <w:lang w:eastAsia="ja-JP"/>
        </w:rPr>
        <w:t>9</w:t>
      </w:r>
      <w:r w:rsidR="00C15E7E" w:rsidRPr="008B2CB2">
        <w:rPr>
          <w:rFonts w:eastAsia="Arial"/>
          <w:color w:val="000000" w:themeColor="text1"/>
          <w:lang w:eastAsia="ja-JP"/>
        </w:rPr>
        <w:t xml:space="preserve"> and </w:t>
      </w:r>
      <w:r w:rsidR="001D10AA" w:rsidRPr="008B2CB2">
        <w:rPr>
          <w:rFonts w:eastAsia="Arial"/>
          <w:color w:val="000000" w:themeColor="text1"/>
          <w:lang w:eastAsia="ja-JP"/>
        </w:rPr>
        <w:t>Fig.</w:t>
      </w:r>
      <w:r w:rsidR="00B65FCA" w:rsidRPr="008B2CB2">
        <w:rPr>
          <w:rFonts w:eastAsia="Arial"/>
          <w:color w:val="000000" w:themeColor="text1"/>
          <w:lang w:eastAsia="ja-JP"/>
        </w:rPr>
        <w:t xml:space="preserve"> S4</w:t>
      </w:r>
      <w:r w:rsidRPr="008B2CB2">
        <w:rPr>
          <w:rFonts w:eastAsia="Arial"/>
          <w:color w:val="000000" w:themeColor="text1"/>
          <w:lang w:eastAsia="ja-JP"/>
        </w:rPr>
        <w:t xml:space="preserve">). However, the TF models do not perform as well in predictions of ncRNA expression levels. The histone models performed more similarly on predicting the gene expression levels of protein-coding genes and ncRNAs than the TF-models – understandable, given the greater dependence of the TF model on the exact positioning of the TSS and the more precise TSS annotation for protein-coding genes compared to ncRNAs. Indeed, the primary transcript for many ncRNAs such as miRNAs is not annotated at all.  In addition, in some cases, certain TFs specifically regulate non-coding RNAs and have a large effect on ncRNA expression (e.g. analysis of the targets of GEI-11 </w:t>
      </w:r>
      <w:r w:rsidR="00E410EA">
        <w:rPr>
          <w:rFonts w:eastAsia="Arial"/>
          <w:color w:val="000000" w:themeColor="text1"/>
          <w:lang w:eastAsia="ja-JP"/>
        </w:rPr>
        <w:fldChar w:fldCharType="begin"/>
      </w:r>
      <w:r w:rsidR="00E410EA">
        <w:rPr>
          <w:rFonts w:eastAsia="Arial"/>
          <w:color w:val="000000" w:themeColor="text1"/>
          <w:lang w:eastAsia="ja-JP"/>
        </w:rPr>
        <w:instrText xml:space="preserve"> ADDIN cite{mod3}</w:instrText>
      </w:r>
      <w:r w:rsidR="00E410EA">
        <w:rPr>
          <w:rFonts w:eastAsia="Arial"/>
          <w:color w:val="000000" w:themeColor="text1"/>
          <w:lang w:eastAsia="ja-JP"/>
        </w:rPr>
        <w:fldChar w:fldCharType="separate"/>
      </w:r>
      <w:r w:rsidR="00E410EA">
        <w:rPr>
          <w:rFonts w:eastAsia="Arial"/>
          <w:color w:val="000000" w:themeColor="text1"/>
          <w:lang w:eastAsia="ja-JP"/>
        </w:rPr>
        <w:t>[94]</w:t>
      </w:r>
      <w:r w:rsidR="00E410EA">
        <w:rPr>
          <w:rFonts w:eastAsia="Arial"/>
          <w:color w:val="000000" w:themeColor="text1"/>
          <w:lang w:eastAsia="ja-JP"/>
        </w:rPr>
        <w:fldChar w:fldCharType="end"/>
      </w:r>
      <w:r w:rsidRPr="008B2CB2">
        <w:rPr>
          <w:rFonts w:eastAsia="Arial"/>
          <w:color w:val="000000" w:themeColor="text1"/>
          <w:lang w:eastAsia="ja-JP"/>
        </w:rPr>
        <w:t xml:space="preserve"> show that it mostly binds near ncRNAs.)</w:t>
      </w:r>
    </w:p>
    <w:p w14:paraId="1CE44AD7" w14:textId="77777777" w:rsidR="00C15F52" w:rsidRPr="008B2CB2" w:rsidRDefault="00C15F52" w:rsidP="00621EC3">
      <w:bookmarkStart w:id="141" w:name="h.fs6m9kagfsfi" w:colFirst="0" w:colLast="0"/>
      <w:bookmarkEnd w:id="141"/>
    </w:p>
    <w:p w14:paraId="7D17D346" w14:textId="77777777" w:rsidR="00C15F52" w:rsidRPr="008B2CB2" w:rsidRDefault="00C15F52" w:rsidP="003C10E1">
      <w:pPr>
        <w:pStyle w:val="Heading3"/>
      </w:pPr>
      <w:bookmarkStart w:id="142" w:name="_Toc243122382"/>
      <w:bookmarkStart w:id="143" w:name="_Toc254444017"/>
      <w:r w:rsidRPr="008B2CB2">
        <w:t>E</w:t>
      </w:r>
      <w:r w:rsidR="00C87E7F" w:rsidRPr="008B2CB2">
        <w:t>.3</w:t>
      </w:r>
      <w:r w:rsidRPr="008B2CB2">
        <w:t>.3. An Organism-Independent Universal Model</w:t>
      </w:r>
      <w:bookmarkEnd w:id="142"/>
      <w:bookmarkEnd w:id="143"/>
    </w:p>
    <w:p w14:paraId="161114FA" w14:textId="77777777" w:rsidR="00C15F52" w:rsidRPr="008B2CB2" w:rsidRDefault="00C15F52" w:rsidP="00621EC3"/>
    <w:p w14:paraId="285E67B4" w14:textId="77777777" w:rsidR="00C15F52" w:rsidRPr="008B2CB2" w:rsidRDefault="00C15F52" w:rsidP="00621EC3">
      <w:pPr>
        <w:rPr>
          <w:rFonts w:ascii="Times" w:hAnsi="Times"/>
          <w:sz w:val="23"/>
          <w:szCs w:val="23"/>
        </w:rPr>
      </w:pPr>
      <w:r w:rsidRPr="008B2CB2">
        <w:rPr>
          <w:rFonts w:ascii="Times" w:hAnsi="Times"/>
          <w:sz w:val="23"/>
          <w:szCs w:val="23"/>
        </w:rPr>
        <w:t xml:space="preserve">While the organism-specific models gave excellent gene expression predictions for genes within each organism, these models did not perform as well in predicting gene expression levels for other organisms. Hence, we constructed a universal model based upon the level of seven histone modifications (H3K4me1, H3K4me2, H3K4me3, H4K20me1, H3K27me3, H3K36me3 and H3K27ac) shared by human, fly and worm. To make the expression levels of genes comparable among different organisms, we normalize </w:t>
      </w:r>
      <w:r w:rsidRPr="008B2CB2">
        <w:rPr>
          <w:rFonts w:ascii="Times" w:hAnsi="Times"/>
          <w:sz w:val="23"/>
          <w:szCs w:val="23"/>
          <w:lang w:eastAsia="zh-HK"/>
        </w:rPr>
        <w:t xml:space="preserve">the </w:t>
      </w:r>
      <w:r w:rsidRPr="008B2CB2">
        <w:rPr>
          <w:rFonts w:ascii="Times" w:hAnsi="Times"/>
          <w:sz w:val="23"/>
          <w:szCs w:val="23"/>
        </w:rPr>
        <w:t>log</w:t>
      </w:r>
      <w:r w:rsidRPr="008B2CB2">
        <w:rPr>
          <w:rFonts w:ascii="Times" w:hAnsi="Times"/>
          <w:sz w:val="23"/>
          <w:szCs w:val="23"/>
          <w:lang w:eastAsia="zh-HK"/>
        </w:rPr>
        <w:t>-</w:t>
      </w:r>
      <w:r w:rsidRPr="008B2CB2">
        <w:rPr>
          <w:rFonts w:ascii="Times" w:hAnsi="Times"/>
          <w:sz w:val="23"/>
          <w:szCs w:val="23"/>
        </w:rPr>
        <w:t>transformed expression levels of all genes by the median in the corresponding organism. We normalize the histone modification as follows:</w:t>
      </w:r>
    </w:p>
    <w:p w14:paraId="48BD36A9" w14:textId="77777777" w:rsidR="00C15F52" w:rsidRPr="008B2CB2" w:rsidRDefault="00C15F52" w:rsidP="00621EC3">
      <w:pPr>
        <w:rPr>
          <w:rFonts w:ascii="Times" w:hAnsi="Times"/>
          <w:sz w:val="23"/>
          <w:szCs w:val="23"/>
        </w:rPr>
      </w:pPr>
    </w:p>
    <w:p w14:paraId="1DE6DC2B" w14:textId="77777777" w:rsidR="00C15F52" w:rsidRPr="008B2CB2" w:rsidRDefault="003909EF" w:rsidP="00621EC3">
      <w:pPr>
        <w:rPr>
          <w:rFonts w:ascii="Times" w:hAnsi="Times"/>
          <w:sz w:val="23"/>
          <w:szCs w:val="23"/>
        </w:rPr>
      </w:pPr>
      <m:oMathPara>
        <m:oMath>
          <m:sSubSup>
            <m:sSubSupPr>
              <m:ctrlPr>
                <w:rPr>
                  <w:rFonts w:ascii="Cambria Math" w:hAnsi="Cambria Math"/>
                  <w:sz w:val="23"/>
                  <w:szCs w:val="23"/>
                </w:rPr>
              </m:ctrlPr>
            </m:sSubSupPr>
            <m:e>
              <m:sSubSup>
                <m:sSubSupPr>
                  <m:ctrlPr>
                    <w:rPr>
                      <w:rFonts w:ascii="Cambria Math" w:hAnsi="Cambria Math"/>
                      <w:sz w:val="23"/>
                      <w:szCs w:val="23"/>
                    </w:rPr>
                  </m:ctrlPr>
                </m:sSubSupPr>
                <m:e>
                  <m:r>
                    <m:rPr>
                      <m:sty m:val="p"/>
                    </m:rPr>
                    <w:rPr>
                      <w:rFonts w:ascii="Cambria Math" w:hAnsi="Cambria Math"/>
                      <w:sz w:val="23"/>
                      <w:szCs w:val="23"/>
                    </w:rPr>
                    <m:t>S</m:t>
                  </m:r>
                </m:e>
                <m:sub>
                  <m:r>
                    <m:rPr>
                      <m:sty m:val="p"/>
                    </m:rPr>
                    <w:rPr>
                      <w:rFonts w:ascii="Cambria Math" w:hAnsi="Cambria Math"/>
                      <w:sz w:val="23"/>
                      <w:szCs w:val="23"/>
                    </w:rPr>
                    <m:t>ij</m:t>
                  </m:r>
                </m:sub>
                <m:sup>
                  <m:r>
                    <m:rPr>
                      <m:sty m:val="p"/>
                    </m:rPr>
                    <w:rPr>
                      <w:rFonts w:ascii="Cambria Math" w:hAnsi="Cambria Math"/>
                      <w:sz w:val="23"/>
                      <w:szCs w:val="23"/>
                    </w:rPr>
                    <m:t>k</m:t>
                  </m:r>
                </m:sup>
              </m:sSubSup>
            </m:e>
            <m:sub>
              <m:r>
                <w:rPr>
                  <w:rFonts w:ascii="Cambria Math" w:hAnsi="Cambria Math"/>
                  <w:sz w:val="23"/>
                  <w:szCs w:val="23"/>
                </w:rPr>
                <m:t xml:space="preserve"> </m:t>
              </m:r>
            </m:sub>
            <m:sup>
              <m:r>
                <w:rPr>
                  <w:rFonts w:ascii="Cambria Math" w:hAnsi="Cambria Math"/>
                  <w:sz w:val="23"/>
                  <w:szCs w:val="23"/>
                </w:rPr>
                <m:t xml:space="preserve"> </m:t>
              </m:r>
            </m:sup>
          </m:sSubSup>
          <m:r>
            <m:rPr>
              <m:sty m:val="p"/>
            </m:rPr>
            <w:rPr>
              <w:rFonts w:ascii="Cambria Math" w:hAnsi="Cambria Math"/>
              <w:sz w:val="23"/>
              <w:szCs w:val="23"/>
            </w:rPr>
            <m:t>=</m:t>
          </m:r>
          <m:f>
            <m:fPr>
              <m:ctrlPr>
                <w:rPr>
                  <w:rFonts w:ascii="Cambria Math" w:hAnsi="Cambria Math"/>
                  <w:sz w:val="23"/>
                  <w:szCs w:val="23"/>
                </w:rPr>
              </m:ctrlPr>
            </m:fPr>
            <m:num>
              <m:r>
                <m:rPr>
                  <m:sty m:val="p"/>
                </m:rPr>
                <w:rPr>
                  <w:rFonts w:ascii="Cambria Math" w:hAnsi="Cambria Math"/>
                  <w:sz w:val="23"/>
                  <w:szCs w:val="23"/>
                </w:rPr>
                <m:t>R</m:t>
              </m:r>
              <m:sSub>
                <m:sSubPr>
                  <m:ctrlPr>
                    <w:rPr>
                      <w:rFonts w:ascii="Cambria Math" w:hAnsi="Cambria Math"/>
                      <w:sz w:val="23"/>
                      <w:szCs w:val="23"/>
                    </w:rPr>
                  </m:ctrlPr>
                </m:sSubPr>
                <m:e>
                  <m:sSub>
                    <m:sSubPr>
                      <m:ctrlPr>
                        <w:rPr>
                          <w:rFonts w:ascii="Cambria Math" w:hAnsi="Cambria Math"/>
                          <w:sz w:val="23"/>
                          <w:szCs w:val="23"/>
                        </w:rPr>
                      </m:ctrlPr>
                    </m:sSubPr>
                    <m:e>
                      <m:sSub>
                        <m:sSubPr>
                          <m:ctrlPr>
                            <w:rPr>
                              <w:rFonts w:ascii="Cambria Math" w:hAnsi="Cambria Math"/>
                              <w:sz w:val="23"/>
                              <w:szCs w:val="23"/>
                            </w:rPr>
                          </m:ctrlPr>
                        </m:sSubPr>
                        <m:e>
                          <m:sSubSup>
                            <m:sSubSupPr>
                              <m:ctrlPr>
                                <w:rPr>
                                  <w:rFonts w:ascii="Cambria Math" w:hAnsi="Cambria Math"/>
                                  <w:sz w:val="23"/>
                                  <w:szCs w:val="23"/>
                                </w:rPr>
                              </m:ctrlPr>
                            </m:sSubSupPr>
                            <m:e>
                              <m:r>
                                <w:rPr>
                                  <w:rFonts w:ascii="Cambria Math" w:hAnsi="Cambria Math"/>
                                  <w:sz w:val="23"/>
                                  <w:szCs w:val="23"/>
                                </w:rPr>
                                <m:t xml:space="preserve"> </m:t>
                              </m:r>
                            </m:e>
                            <m:sub>
                              <m:r>
                                <m:rPr>
                                  <m:sty m:val="p"/>
                                </m:rPr>
                                <w:rPr>
                                  <w:rFonts w:ascii="Cambria Math" w:hAnsi="Cambria Math"/>
                                  <w:sz w:val="23"/>
                                  <w:szCs w:val="23"/>
                                </w:rPr>
                                <m:t>ij</m:t>
                              </m:r>
                            </m:sub>
                            <m:sup>
                              <m:r>
                                <m:rPr>
                                  <m:sty m:val="p"/>
                                </m:rPr>
                                <w:rPr>
                                  <w:rFonts w:ascii="Cambria Math" w:hAnsi="Cambria Math"/>
                                  <w:sz w:val="23"/>
                                  <w:szCs w:val="23"/>
                                </w:rPr>
                                <m:t>k</m:t>
                              </m:r>
                            </m:sup>
                          </m:sSubSup>
                        </m:e>
                        <m:sub>
                          <m:r>
                            <w:rPr>
                              <w:rFonts w:ascii="Cambria Math" w:hAnsi="Cambria Math"/>
                              <w:sz w:val="23"/>
                              <w:szCs w:val="23"/>
                            </w:rPr>
                            <m:t xml:space="preserve"> </m:t>
                          </m:r>
                        </m:sub>
                      </m:sSub>
                    </m:e>
                    <m:sub>
                      <m:r>
                        <w:rPr>
                          <w:rFonts w:ascii="Cambria Math" w:hAnsi="Cambria Math"/>
                          <w:sz w:val="23"/>
                          <w:szCs w:val="23"/>
                        </w:rPr>
                        <m:t xml:space="preserve"> </m:t>
                      </m:r>
                    </m:sub>
                  </m:sSub>
                </m:e>
                <m:sub>
                  <m:r>
                    <w:rPr>
                      <w:rFonts w:ascii="Cambria Math" w:hAnsi="Cambria Math"/>
                      <w:sz w:val="23"/>
                      <w:szCs w:val="23"/>
                    </w:rPr>
                    <m:t xml:space="preserve"> </m:t>
                  </m:r>
                </m:sub>
              </m:sSub>
              <m:r>
                <m:rPr>
                  <m:sty m:val="p"/>
                </m:rPr>
                <w:rPr>
                  <w:rFonts w:ascii="Cambria Math" w:hAnsi="Cambria Math"/>
                  <w:sz w:val="23"/>
                  <w:szCs w:val="23"/>
                </w:rPr>
                <m:t>– min(R</m:t>
              </m:r>
              <m:sSubSup>
                <m:sSubSupPr>
                  <m:ctrlPr>
                    <w:rPr>
                      <w:rFonts w:ascii="Cambria Math" w:hAnsi="Cambria Math"/>
                      <w:sz w:val="23"/>
                      <w:szCs w:val="23"/>
                    </w:rPr>
                  </m:ctrlPr>
                </m:sSubSupPr>
                <m:e>
                  <m:r>
                    <w:rPr>
                      <w:rFonts w:ascii="Cambria Math" w:hAnsi="Cambria Math"/>
                      <w:sz w:val="23"/>
                      <w:szCs w:val="23"/>
                    </w:rPr>
                    <m:t xml:space="preserve"> </m:t>
                  </m:r>
                </m:e>
                <m:sub>
                  <m:r>
                    <m:rPr>
                      <m:sty m:val="p"/>
                    </m:rPr>
                    <w:rPr>
                      <w:rFonts w:ascii="Cambria Math" w:hAnsi="Cambria Math"/>
                      <w:sz w:val="23"/>
                      <w:szCs w:val="23"/>
                    </w:rPr>
                    <m:t>i</m:t>
                  </m:r>
                </m:sub>
                <m:sup>
                  <m:r>
                    <m:rPr>
                      <m:sty m:val="p"/>
                    </m:rPr>
                    <w:rPr>
                      <w:rFonts w:ascii="Cambria Math" w:hAnsi="Cambria Math"/>
                      <w:sz w:val="23"/>
                      <w:szCs w:val="23"/>
                    </w:rPr>
                    <m:t>k</m:t>
                  </m:r>
                </m:sup>
              </m:sSubSup>
              <m:r>
                <m:rPr>
                  <m:sty m:val="p"/>
                </m:rPr>
                <w:rPr>
                  <w:rFonts w:ascii="Cambria Math" w:hAnsi="Cambria Math"/>
                  <w:sz w:val="23"/>
                  <w:szCs w:val="23"/>
                </w:rPr>
                <m:t xml:space="preserve">) </m:t>
              </m:r>
            </m:num>
            <m:den>
              <m:r>
                <m:rPr>
                  <m:sty m:val="p"/>
                </m:rPr>
                <w:rPr>
                  <w:rFonts w:ascii="Cambria Math" w:hAnsi="Cambria Math"/>
                  <w:sz w:val="23"/>
                  <w:szCs w:val="23"/>
                </w:rPr>
                <m:t>max(R</m:t>
              </m:r>
              <m:sSubSup>
                <m:sSubSupPr>
                  <m:ctrlPr>
                    <w:rPr>
                      <w:rFonts w:ascii="Cambria Math" w:hAnsi="Cambria Math"/>
                      <w:sz w:val="23"/>
                      <w:szCs w:val="23"/>
                    </w:rPr>
                  </m:ctrlPr>
                </m:sSubSupPr>
                <m:e>
                  <m:r>
                    <w:rPr>
                      <w:rFonts w:ascii="Cambria Math" w:hAnsi="Cambria Math"/>
                      <w:sz w:val="23"/>
                      <w:szCs w:val="23"/>
                    </w:rPr>
                    <m:t xml:space="preserve"> </m:t>
                  </m:r>
                </m:e>
                <m:sub>
                  <m:r>
                    <m:rPr>
                      <m:sty m:val="p"/>
                    </m:rPr>
                    <w:rPr>
                      <w:rFonts w:ascii="Cambria Math" w:hAnsi="Cambria Math"/>
                      <w:sz w:val="23"/>
                      <w:szCs w:val="23"/>
                    </w:rPr>
                    <m:t>i</m:t>
                  </m:r>
                </m:sub>
                <m:sup>
                  <m:r>
                    <m:rPr>
                      <m:sty m:val="p"/>
                    </m:rPr>
                    <w:rPr>
                      <w:rFonts w:ascii="Cambria Math" w:hAnsi="Cambria Math"/>
                      <w:sz w:val="23"/>
                      <w:szCs w:val="23"/>
                    </w:rPr>
                    <m:t>k</m:t>
                  </m:r>
                </m:sup>
              </m:sSubSup>
              <m:r>
                <m:rPr>
                  <m:sty m:val="p"/>
                </m:rPr>
                <w:rPr>
                  <w:rFonts w:ascii="Cambria Math" w:hAnsi="Cambria Math"/>
                  <w:sz w:val="23"/>
                  <w:szCs w:val="23"/>
                </w:rPr>
                <m:t>) – min(R</m:t>
              </m:r>
              <m:sSubSup>
                <m:sSubSupPr>
                  <m:ctrlPr>
                    <w:rPr>
                      <w:rFonts w:ascii="Cambria Math" w:hAnsi="Cambria Math"/>
                      <w:sz w:val="23"/>
                      <w:szCs w:val="23"/>
                    </w:rPr>
                  </m:ctrlPr>
                </m:sSubSupPr>
                <m:e>
                  <m:r>
                    <w:rPr>
                      <w:rFonts w:ascii="Cambria Math" w:hAnsi="Cambria Math"/>
                      <w:sz w:val="23"/>
                      <w:szCs w:val="23"/>
                    </w:rPr>
                    <m:t xml:space="preserve"> </m:t>
                  </m:r>
                </m:e>
                <m:sub>
                  <m:r>
                    <m:rPr>
                      <m:sty m:val="p"/>
                    </m:rPr>
                    <w:rPr>
                      <w:rFonts w:ascii="Cambria Math" w:hAnsi="Cambria Math"/>
                      <w:sz w:val="23"/>
                      <w:szCs w:val="23"/>
                    </w:rPr>
                    <m:t>i</m:t>
                  </m:r>
                </m:sub>
                <m:sup>
                  <m:r>
                    <m:rPr>
                      <m:sty m:val="p"/>
                    </m:rPr>
                    <w:rPr>
                      <w:rFonts w:ascii="Cambria Math" w:hAnsi="Cambria Math"/>
                      <w:sz w:val="23"/>
                      <w:szCs w:val="23"/>
                    </w:rPr>
                    <m:t>k</m:t>
                  </m:r>
                </m:sup>
              </m:sSubSup>
              <m:r>
                <m:rPr>
                  <m:sty m:val="p"/>
                </m:rPr>
                <w:rPr>
                  <w:rFonts w:ascii="Cambria Math" w:hAnsi="Cambria Math"/>
                  <w:sz w:val="23"/>
                  <w:szCs w:val="23"/>
                </w:rPr>
                <m:t>)</m:t>
              </m:r>
            </m:den>
          </m:f>
        </m:oMath>
      </m:oMathPara>
    </w:p>
    <w:p w14:paraId="3C99313E" w14:textId="77777777" w:rsidR="00C15F52" w:rsidRPr="008B2CB2" w:rsidRDefault="00C15F52" w:rsidP="00621EC3">
      <w:pPr>
        <w:rPr>
          <w:rFonts w:ascii="Times" w:hAnsi="Times"/>
          <w:sz w:val="23"/>
          <w:szCs w:val="23"/>
        </w:rPr>
      </w:pPr>
    </w:p>
    <w:p w14:paraId="5C02E646" w14:textId="77777777" w:rsidR="00C15F52" w:rsidRPr="008B2CB2" w:rsidRDefault="00C15F52" w:rsidP="00621EC3">
      <w:pPr>
        <w:rPr>
          <w:rFonts w:ascii="Times" w:hAnsi="Times"/>
          <w:sz w:val="23"/>
          <w:szCs w:val="23"/>
        </w:rPr>
      </w:pPr>
      <w:r w:rsidRPr="008B2CB2">
        <w:rPr>
          <w:rFonts w:ascii="Times" w:hAnsi="Times"/>
          <w:sz w:val="23"/>
          <w:szCs w:val="23"/>
        </w:rPr>
        <w:t xml:space="preserve">where </w:t>
      </w:r>
      <m:oMath>
        <m:sSubSup>
          <m:sSubSupPr>
            <m:ctrlPr>
              <w:rPr>
                <w:rFonts w:ascii="Cambria Math" w:hAnsi="Cambria Math"/>
                <w:sz w:val="23"/>
                <w:szCs w:val="23"/>
              </w:rPr>
            </m:ctrlPr>
          </m:sSubSupPr>
          <m:e>
            <m:r>
              <m:rPr>
                <m:sty m:val="p"/>
              </m:rPr>
              <w:rPr>
                <w:rFonts w:ascii="Cambria Math" w:hAnsi="Cambria Math"/>
                <w:sz w:val="23"/>
                <w:szCs w:val="23"/>
              </w:rPr>
              <m:t>R</m:t>
            </m:r>
          </m:e>
          <m:sub>
            <m:r>
              <m:rPr>
                <m:sty m:val="p"/>
              </m:rPr>
              <w:rPr>
                <w:rFonts w:ascii="Cambria Math" w:hAnsi="Cambria Math"/>
                <w:sz w:val="23"/>
                <w:szCs w:val="23"/>
              </w:rPr>
              <m:t>ij</m:t>
            </m:r>
          </m:sub>
          <m:sup>
            <m:r>
              <m:rPr>
                <m:sty m:val="p"/>
              </m:rPr>
              <w:rPr>
                <w:rFonts w:ascii="Cambria Math" w:hAnsi="Cambria Math"/>
                <w:sz w:val="23"/>
                <w:szCs w:val="23"/>
              </w:rPr>
              <m:t>k</m:t>
            </m:r>
          </m:sup>
        </m:sSubSup>
      </m:oMath>
      <w:r w:rsidRPr="008B2CB2">
        <w:rPr>
          <w:rFonts w:ascii="Times" w:hAnsi="Times"/>
          <w:sz w:val="23"/>
          <w:szCs w:val="23"/>
        </w:rPr>
        <w:t xml:space="preserve"> and  </w:t>
      </w:r>
      <m:oMath>
        <m:sSubSup>
          <m:sSubSupPr>
            <m:ctrlPr>
              <w:rPr>
                <w:rFonts w:ascii="Cambria Math" w:hAnsi="Cambria Math"/>
                <w:sz w:val="23"/>
                <w:szCs w:val="23"/>
              </w:rPr>
            </m:ctrlPr>
          </m:sSubSupPr>
          <m:e>
            <m:r>
              <m:rPr>
                <m:sty m:val="p"/>
              </m:rPr>
              <w:rPr>
                <w:rFonts w:ascii="Cambria Math" w:hAnsi="Cambria Math"/>
                <w:sz w:val="23"/>
                <w:szCs w:val="23"/>
              </w:rPr>
              <m:t>S</m:t>
            </m:r>
          </m:e>
          <m:sub>
            <m:r>
              <m:rPr>
                <m:sty m:val="p"/>
              </m:rPr>
              <w:rPr>
                <w:rFonts w:ascii="Cambria Math" w:hAnsi="Cambria Math"/>
                <w:sz w:val="23"/>
                <w:szCs w:val="23"/>
              </w:rPr>
              <m:t xml:space="preserve">ij </m:t>
            </m:r>
          </m:sub>
          <m:sup>
            <m:r>
              <m:rPr>
                <m:sty m:val="p"/>
              </m:rPr>
              <w:rPr>
                <w:rFonts w:ascii="Cambria Math" w:hAnsi="Cambria Math"/>
                <w:sz w:val="23"/>
                <w:szCs w:val="23"/>
              </w:rPr>
              <m:t>k</m:t>
            </m:r>
          </m:sup>
        </m:sSubSup>
      </m:oMath>
      <w:r w:rsidRPr="008B2CB2">
        <w:rPr>
          <w:rFonts w:ascii="Times" w:hAnsi="Times"/>
          <w:sz w:val="23"/>
          <w:szCs w:val="23"/>
        </w:rPr>
        <w:t>are respectively the original and normalized values of the i</w:t>
      </w:r>
      <w:r w:rsidRPr="008B2CB2">
        <w:rPr>
          <w:rFonts w:ascii="Times" w:hAnsi="Times"/>
          <w:sz w:val="23"/>
          <w:szCs w:val="23"/>
          <w:lang w:eastAsia="zh-HK"/>
        </w:rPr>
        <w:t>-</w:t>
      </w:r>
      <w:r w:rsidRPr="008B2CB2">
        <w:rPr>
          <w:rFonts w:ascii="Times" w:hAnsi="Times"/>
          <w:sz w:val="23"/>
          <w:szCs w:val="23"/>
        </w:rPr>
        <w:t>th histone modification for gene j in organism k; min(</w:t>
      </w:r>
      <m:oMath>
        <m:sSubSup>
          <m:sSubSupPr>
            <m:ctrlPr>
              <w:rPr>
                <w:rFonts w:ascii="Cambria Math" w:hAnsi="Cambria Math"/>
                <w:sz w:val="23"/>
                <w:szCs w:val="23"/>
              </w:rPr>
            </m:ctrlPr>
          </m:sSubSupPr>
          <m:e>
            <m:r>
              <m:rPr>
                <m:sty m:val="p"/>
              </m:rPr>
              <w:rPr>
                <w:rFonts w:ascii="Cambria Math" w:hAnsi="Cambria Math"/>
                <w:sz w:val="23"/>
                <w:szCs w:val="23"/>
              </w:rPr>
              <m:t>R</m:t>
            </m:r>
          </m:e>
          <m:sub>
            <m:r>
              <m:rPr>
                <m:sty m:val="p"/>
              </m:rPr>
              <w:rPr>
                <w:rFonts w:ascii="Cambria Math" w:hAnsi="Cambria Math"/>
                <w:sz w:val="23"/>
                <w:szCs w:val="23"/>
              </w:rPr>
              <m:t>i</m:t>
            </m:r>
          </m:sub>
          <m:sup>
            <m:r>
              <m:rPr>
                <m:sty m:val="p"/>
              </m:rPr>
              <w:rPr>
                <w:rFonts w:ascii="Cambria Math" w:hAnsi="Cambria Math"/>
                <w:sz w:val="23"/>
                <w:szCs w:val="23"/>
              </w:rPr>
              <m:t>k</m:t>
            </m:r>
          </m:sup>
        </m:sSubSup>
      </m:oMath>
      <w:r w:rsidRPr="008B2CB2">
        <w:rPr>
          <w:rFonts w:ascii="Times" w:hAnsi="Times"/>
          <w:sz w:val="23"/>
          <w:szCs w:val="23"/>
        </w:rPr>
        <w:t>)  and max(</w:t>
      </w:r>
      <m:oMath>
        <m:sSubSup>
          <m:sSubSupPr>
            <m:ctrlPr>
              <w:rPr>
                <w:rFonts w:ascii="Cambria Math" w:hAnsi="Cambria Math"/>
                <w:sz w:val="23"/>
                <w:szCs w:val="23"/>
              </w:rPr>
            </m:ctrlPr>
          </m:sSubSupPr>
          <m:e>
            <m:r>
              <m:rPr>
                <m:sty m:val="p"/>
              </m:rPr>
              <w:rPr>
                <w:rFonts w:ascii="Cambria Math" w:hAnsi="Cambria Math"/>
                <w:sz w:val="23"/>
                <w:szCs w:val="23"/>
              </w:rPr>
              <m:t>R</m:t>
            </m:r>
          </m:e>
          <m:sub>
            <m:r>
              <m:rPr>
                <m:sty m:val="p"/>
              </m:rPr>
              <w:rPr>
                <w:rFonts w:ascii="Cambria Math" w:hAnsi="Cambria Math"/>
                <w:sz w:val="23"/>
                <w:szCs w:val="23"/>
              </w:rPr>
              <m:t>i</m:t>
            </m:r>
          </m:sub>
          <m:sup>
            <m:r>
              <m:rPr>
                <m:sty m:val="p"/>
              </m:rPr>
              <w:rPr>
                <w:rFonts w:ascii="Cambria Math" w:hAnsi="Cambria Math"/>
                <w:sz w:val="23"/>
                <w:szCs w:val="23"/>
              </w:rPr>
              <m:t>k</m:t>
            </m:r>
          </m:sup>
        </m:sSubSup>
      </m:oMath>
      <w:r w:rsidRPr="008B2CB2">
        <w:rPr>
          <w:rFonts w:ascii="Times" w:hAnsi="Times"/>
          <w:sz w:val="23"/>
          <w:szCs w:val="23"/>
        </w:rPr>
        <w:t>) are respectively the minimum and the maximum values of the i</w:t>
      </w:r>
      <w:r w:rsidRPr="008B2CB2">
        <w:rPr>
          <w:rFonts w:ascii="Times" w:hAnsi="Times"/>
          <w:sz w:val="23"/>
          <w:szCs w:val="23"/>
          <w:lang w:eastAsia="zh-HK"/>
        </w:rPr>
        <w:t>-</w:t>
      </w:r>
      <w:r w:rsidRPr="008B2CB2">
        <w:rPr>
          <w:rFonts w:ascii="Times" w:hAnsi="Times"/>
          <w:sz w:val="23"/>
          <w:szCs w:val="23"/>
        </w:rPr>
        <w:t>th histone modification in organism k.</w:t>
      </w:r>
    </w:p>
    <w:p w14:paraId="7648E198" w14:textId="77777777" w:rsidR="00C15F52" w:rsidRPr="008B2CB2" w:rsidRDefault="00C15F52" w:rsidP="00621EC3">
      <w:pPr>
        <w:rPr>
          <w:rFonts w:ascii="Times" w:hAnsi="Times"/>
          <w:sz w:val="23"/>
          <w:szCs w:val="23"/>
          <w:lang w:eastAsia="zh-CN"/>
        </w:rPr>
      </w:pPr>
    </w:p>
    <w:p w14:paraId="65038013" w14:textId="77777777" w:rsidR="00C15F52" w:rsidRPr="008B2CB2" w:rsidRDefault="00C15F52" w:rsidP="00621EC3">
      <w:pPr>
        <w:rPr>
          <w:rFonts w:ascii="Times" w:hAnsi="Times"/>
          <w:sz w:val="23"/>
          <w:szCs w:val="23"/>
        </w:rPr>
      </w:pPr>
      <w:r w:rsidRPr="008B2CB2">
        <w:rPr>
          <w:rFonts w:ascii="Times" w:hAnsi="Times"/>
          <w:sz w:val="23"/>
          <w:szCs w:val="23"/>
        </w:rPr>
        <w:t xml:space="preserve">The universal model is trained by a </w:t>
      </w:r>
      <w:r w:rsidRPr="008B2CB2">
        <w:rPr>
          <w:rFonts w:ascii="Times" w:hAnsi="Times"/>
          <w:sz w:val="23"/>
          <w:szCs w:val="23"/>
          <w:lang w:eastAsia="zh-HK"/>
        </w:rPr>
        <w:t xml:space="preserve">set of </w:t>
      </w:r>
      <w:r w:rsidRPr="008B2CB2">
        <w:rPr>
          <w:rFonts w:ascii="Times" w:hAnsi="Times"/>
          <w:sz w:val="23"/>
          <w:szCs w:val="23"/>
        </w:rPr>
        <w:t>data containing equal number of genes from the three organisms, and then applied to predict expression levels in different organisms separately.</w:t>
      </w:r>
      <w:r w:rsidRPr="008B2CB2">
        <w:rPr>
          <w:rFonts w:ascii="Times" w:hAnsi="Times"/>
          <w:sz w:val="23"/>
          <w:szCs w:val="23"/>
          <w:lang w:eastAsia="zh-HK"/>
        </w:rPr>
        <w:t xml:space="preserve"> </w:t>
      </w:r>
      <w:r w:rsidRPr="008B2CB2">
        <w:rPr>
          <w:rFonts w:ascii="Times" w:hAnsi="Times"/>
          <w:sz w:val="23"/>
          <w:szCs w:val="23"/>
        </w:rPr>
        <w:t>If a common histone code were used in all three organisms, we would expect that the accuracy of the universal model would be similar to the prediction accuracy of each orga</w:t>
      </w:r>
      <w:r w:rsidR="00A34C97" w:rsidRPr="008B2CB2">
        <w:rPr>
          <w:rFonts w:ascii="Times" w:hAnsi="Times"/>
          <w:sz w:val="23"/>
          <w:szCs w:val="23"/>
        </w:rPr>
        <w:t>nism specific model (</w:t>
      </w:r>
      <w:r w:rsidR="001D10AA" w:rsidRPr="008B2CB2">
        <w:rPr>
          <w:rFonts w:ascii="Times" w:hAnsi="Times"/>
          <w:sz w:val="23"/>
          <w:szCs w:val="23"/>
        </w:rPr>
        <w:t>Fig.</w:t>
      </w:r>
      <w:r w:rsidR="00A34C97" w:rsidRPr="008B2CB2">
        <w:rPr>
          <w:rFonts w:ascii="Times" w:hAnsi="Times"/>
          <w:sz w:val="23"/>
          <w:szCs w:val="23"/>
        </w:rPr>
        <w:t xml:space="preserve"> ED</w:t>
      </w:r>
      <w:r w:rsidR="005A5514">
        <w:rPr>
          <w:rFonts w:ascii="Times" w:hAnsi="Times"/>
          <w:sz w:val="23"/>
          <w:szCs w:val="23"/>
        </w:rPr>
        <w:t>9</w:t>
      </w:r>
      <w:r w:rsidR="00402EC9" w:rsidRPr="008B2CB2">
        <w:rPr>
          <w:rFonts w:ascii="Times" w:hAnsi="Times"/>
          <w:sz w:val="23"/>
          <w:szCs w:val="23"/>
        </w:rPr>
        <w:t xml:space="preserve"> and Fig. S4</w:t>
      </w:r>
      <w:r w:rsidRPr="008B2CB2">
        <w:rPr>
          <w:rFonts w:ascii="Times" w:hAnsi="Times"/>
          <w:sz w:val="23"/>
          <w:szCs w:val="23"/>
        </w:rPr>
        <w:t xml:space="preserve">). </w:t>
      </w:r>
    </w:p>
    <w:p w14:paraId="52553C7B" w14:textId="77777777" w:rsidR="00C15F52" w:rsidRPr="008B2CB2" w:rsidRDefault="00C15F52" w:rsidP="00621EC3">
      <w:pPr>
        <w:rPr>
          <w:rFonts w:ascii="Times" w:hAnsi="Times"/>
          <w:sz w:val="23"/>
          <w:szCs w:val="23"/>
        </w:rPr>
      </w:pPr>
    </w:p>
    <w:p w14:paraId="2AFE23E2" w14:textId="094C6677" w:rsidR="00C15F52" w:rsidRPr="008B2CB2" w:rsidRDefault="00C15F52" w:rsidP="00621EC3">
      <w:pPr>
        <w:rPr>
          <w:sz w:val="23"/>
          <w:szCs w:val="23"/>
        </w:rPr>
      </w:pPr>
      <w:r w:rsidRPr="008B2CB2">
        <w:rPr>
          <w:sz w:val="23"/>
          <w:szCs w:val="23"/>
        </w:rPr>
        <w:t xml:space="preserve">We test the universal model in three scenarios: (1) </w:t>
      </w:r>
      <w:r w:rsidRPr="008B2CB2">
        <w:rPr>
          <w:rFonts w:eastAsia="Arial"/>
          <w:sz w:val="23"/>
          <w:szCs w:val="23"/>
          <w:lang w:eastAsia="ja-JP"/>
        </w:rPr>
        <w:t>train the model on protein-coding genes and apply it to predict expression of protein-coding genes; (2) train the model on protein-coding genes and apply it to predict expression of ncRNAs; (3) train the model on ncRNA and apply it to predict expression of ncRNA. In all three scenarios, the model achieves fairly high prediction accuracy (</w:t>
      </w:r>
      <w:r w:rsidR="001D10AA" w:rsidRPr="008B2CB2">
        <w:rPr>
          <w:rFonts w:eastAsia="Arial"/>
          <w:sz w:val="23"/>
          <w:szCs w:val="23"/>
          <w:lang w:eastAsia="ja-JP"/>
        </w:rPr>
        <w:t>Fig.</w:t>
      </w:r>
      <w:r w:rsidR="00A34C97" w:rsidRPr="008B2CB2">
        <w:rPr>
          <w:rFonts w:eastAsia="Arial"/>
          <w:sz w:val="23"/>
          <w:szCs w:val="23"/>
          <w:lang w:eastAsia="ja-JP"/>
        </w:rPr>
        <w:t xml:space="preserve">   4</w:t>
      </w:r>
      <w:r w:rsidR="00402EC9" w:rsidRPr="008B2CB2">
        <w:rPr>
          <w:rFonts w:eastAsia="Arial"/>
          <w:sz w:val="23"/>
          <w:szCs w:val="23"/>
          <w:lang w:eastAsia="ja-JP"/>
        </w:rPr>
        <w:t>,</w:t>
      </w:r>
      <w:r w:rsidRPr="008B2CB2">
        <w:rPr>
          <w:rFonts w:eastAsia="Arial"/>
          <w:sz w:val="23"/>
          <w:szCs w:val="23"/>
          <w:lang w:eastAsia="ja-JP"/>
        </w:rPr>
        <w:t xml:space="preserve"> </w:t>
      </w:r>
      <w:r w:rsidR="001D10AA" w:rsidRPr="008B2CB2">
        <w:rPr>
          <w:rFonts w:eastAsia="Arial"/>
          <w:sz w:val="23"/>
          <w:szCs w:val="23"/>
          <w:lang w:eastAsia="ja-JP"/>
        </w:rPr>
        <w:t>Fig.</w:t>
      </w:r>
      <w:r w:rsidRPr="008B2CB2">
        <w:rPr>
          <w:rFonts w:eastAsia="Arial"/>
          <w:sz w:val="23"/>
          <w:szCs w:val="23"/>
          <w:lang w:eastAsia="ja-JP"/>
        </w:rPr>
        <w:t xml:space="preserve"> </w:t>
      </w:r>
      <w:r w:rsidR="00A34C97" w:rsidRPr="008B2CB2">
        <w:rPr>
          <w:rFonts w:eastAsia="Arial"/>
          <w:sz w:val="23"/>
          <w:szCs w:val="23"/>
          <w:lang w:eastAsia="ja-JP"/>
        </w:rPr>
        <w:t>ED</w:t>
      </w:r>
      <w:r w:rsidR="005A5514">
        <w:rPr>
          <w:rFonts w:eastAsia="Arial"/>
          <w:sz w:val="23"/>
          <w:szCs w:val="23"/>
          <w:lang w:eastAsia="ja-JP"/>
        </w:rPr>
        <w:t>9</w:t>
      </w:r>
      <w:r w:rsidR="00402EC9" w:rsidRPr="008B2CB2">
        <w:rPr>
          <w:rFonts w:eastAsia="Arial"/>
          <w:sz w:val="23"/>
          <w:szCs w:val="23"/>
          <w:lang w:eastAsia="ja-JP"/>
        </w:rPr>
        <w:t>, and Fig. S4</w:t>
      </w:r>
      <w:r w:rsidRPr="008B2CB2">
        <w:rPr>
          <w:rFonts w:eastAsia="Arial"/>
          <w:sz w:val="23"/>
          <w:szCs w:val="23"/>
          <w:lang w:eastAsia="ja-JP"/>
        </w:rPr>
        <w:t xml:space="preserve">). There are significant differences in the weights of different histone weights in the universal model when compared to the organism specific HM models. For example, the </w:t>
      </w:r>
      <w:r w:rsidRPr="008B2CB2">
        <w:rPr>
          <w:rFonts w:eastAsia="Arial"/>
          <w:sz w:val="23"/>
          <w:szCs w:val="23"/>
          <w:lang w:eastAsia="ja-JP"/>
        </w:rPr>
        <w:lastRenderedPageBreak/>
        <w:t xml:space="preserve">universal model down-weights H3K27me3, a repressive mark, consistent with the observation that repressive marks are less consistent in their behavior across the organisms than activating marks </w:t>
      </w:r>
      <w:r w:rsidR="00E410EA">
        <w:rPr>
          <w:rFonts w:eastAsia="Arial"/>
          <w:sz w:val="23"/>
          <w:szCs w:val="23"/>
          <w:lang w:eastAsia="ja-JP"/>
        </w:rPr>
        <w:fldChar w:fldCharType="begin"/>
      </w:r>
      <w:r w:rsidR="00E410EA">
        <w:rPr>
          <w:rFonts w:eastAsia="Arial"/>
          <w:sz w:val="23"/>
          <w:szCs w:val="23"/>
          <w:lang w:eastAsia="ja-JP"/>
        </w:rPr>
        <w:instrText xml:space="preserve"> ADDIN cite{mod2}</w:instrText>
      </w:r>
      <w:r w:rsidR="00E410EA">
        <w:rPr>
          <w:rFonts w:eastAsia="Arial"/>
          <w:sz w:val="23"/>
          <w:szCs w:val="23"/>
          <w:lang w:eastAsia="ja-JP"/>
        </w:rPr>
        <w:fldChar w:fldCharType="separate"/>
      </w:r>
      <w:r w:rsidR="00E410EA">
        <w:rPr>
          <w:rFonts w:eastAsia="Arial"/>
          <w:sz w:val="23"/>
          <w:szCs w:val="23"/>
          <w:lang w:eastAsia="ja-JP"/>
        </w:rPr>
        <w:t>[64]</w:t>
      </w:r>
      <w:r w:rsidR="00E410EA">
        <w:rPr>
          <w:rFonts w:eastAsia="Arial"/>
          <w:sz w:val="23"/>
          <w:szCs w:val="23"/>
          <w:lang w:eastAsia="ja-JP"/>
        </w:rPr>
        <w:fldChar w:fldCharType="end"/>
      </w:r>
      <w:r w:rsidRPr="008B2CB2">
        <w:rPr>
          <w:rFonts w:eastAsia="Arial"/>
          <w:sz w:val="23"/>
          <w:szCs w:val="23"/>
          <w:lang w:eastAsia="ja-JP"/>
        </w:rPr>
        <w:t>.</w:t>
      </w:r>
    </w:p>
    <w:p w14:paraId="72B36FD6" w14:textId="77777777" w:rsidR="00634667" w:rsidRPr="008B2CB2" w:rsidRDefault="00634667" w:rsidP="00621EC3"/>
    <w:p w14:paraId="68D663AB" w14:textId="77777777" w:rsidR="00634667" w:rsidRPr="008B2CB2" w:rsidRDefault="00A54310" w:rsidP="00E0325D">
      <w:pPr>
        <w:pStyle w:val="Heading1"/>
      </w:pPr>
      <w:bookmarkStart w:id="144" w:name="h.1eptviok0f2o" w:colFirst="0" w:colLast="0"/>
      <w:bookmarkStart w:id="145" w:name="h.eug0loo87274" w:colFirst="0" w:colLast="0"/>
      <w:bookmarkStart w:id="146" w:name="h.kd61ysqustkg" w:colFirst="0" w:colLast="0"/>
      <w:bookmarkStart w:id="147" w:name="_Toc254444018"/>
      <w:bookmarkEnd w:id="144"/>
      <w:bookmarkEnd w:id="145"/>
      <w:bookmarkEnd w:id="146"/>
      <w:r w:rsidRPr="008B2CB2">
        <w:t>F</w:t>
      </w:r>
      <w:r w:rsidR="00634667" w:rsidRPr="008B2CB2">
        <w:t>. Associated Data Files</w:t>
      </w:r>
      <w:bookmarkEnd w:id="147"/>
      <w:r w:rsidR="00634667" w:rsidRPr="008B2CB2">
        <w:t xml:space="preserve"> </w:t>
      </w:r>
    </w:p>
    <w:p w14:paraId="03BA8BF0" w14:textId="77777777" w:rsidR="00634667" w:rsidRPr="008B2CB2" w:rsidRDefault="00634667" w:rsidP="00621EC3"/>
    <w:p w14:paraId="2697307C" w14:textId="77777777" w:rsidR="00634667" w:rsidRDefault="00634667" w:rsidP="00621EC3">
      <w:pPr>
        <w:rPr>
          <w:u w:val="single"/>
        </w:rPr>
      </w:pPr>
      <w:r w:rsidRPr="008B2CB2">
        <w:t xml:space="preserve">Files located in the following URL: </w:t>
      </w:r>
      <w:hyperlink r:id="rId10">
        <w:r w:rsidRPr="008B2CB2">
          <w:rPr>
            <w:u w:val="single"/>
          </w:rPr>
          <w:t>http://cmptxn.gersteinlab.org</w:t>
        </w:r>
      </w:hyperlink>
    </w:p>
    <w:p w14:paraId="112BC4AA" w14:textId="77777777" w:rsidR="006F11C5" w:rsidRPr="008B2CB2" w:rsidRDefault="006F11C5" w:rsidP="00621EC3">
      <w:pPr>
        <w:rPr>
          <w:u w:val="single"/>
        </w:rPr>
      </w:pPr>
    </w:p>
    <w:p w14:paraId="57246966" w14:textId="77777777" w:rsidR="00F76667" w:rsidRPr="008B2CB2" w:rsidRDefault="00A54310" w:rsidP="00621EC3">
      <w:pPr>
        <w:pStyle w:val="Heading2"/>
      </w:pPr>
      <w:bookmarkStart w:id="148" w:name="h.yotcdwp8s7cx" w:colFirst="0" w:colLast="0"/>
      <w:bookmarkStart w:id="149" w:name="_Toc254444019"/>
      <w:bookmarkEnd w:id="148"/>
      <w:r w:rsidRPr="008B2CB2">
        <w:t>F</w:t>
      </w:r>
      <w:r w:rsidR="00634667" w:rsidRPr="008B2CB2">
        <w:t>.1.</w:t>
      </w:r>
      <w:r w:rsidR="00296EC3" w:rsidRPr="008B2CB2">
        <w:t xml:space="preserve"> </w:t>
      </w:r>
      <w:r w:rsidR="00F76667" w:rsidRPr="008B2CB2">
        <w:t xml:space="preserve">Associated Data Files </w:t>
      </w:r>
      <w:r w:rsidR="00790FCD" w:rsidRPr="008B2CB2">
        <w:t xml:space="preserve">for </w:t>
      </w:r>
      <w:r w:rsidR="00F76667" w:rsidRPr="008B2CB2">
        <w:rPr>
          <w:u w:val="single"/>
        </w:rPr>
        <w:t>“</w:t>
      </w:r>
      <w:r w:rsidR="007C7456" w:rsidRPr="008B2CB2">
        <w:rPr>
          <w:u w:val="single"/>
        </w:rPr>
        <w:t>Comparative ENCODE RNA Resource</w:t>
      </w:r>
      <w:r w:rsidR="00F76667" w:rsidRPr="008B2CB2">
        <w:rPr>
          <w:u w:val="single"/>
        </w:rPr>
        <w:t>”</w:t>
      </w:r>
      <w:bookmarkEnd w:id="149"/>
      <w:r w:rsidR="00F76667" w:rsidRPr="008B2CB2">
        <w:t xml:space="preserve"> </w:t>
      </w:r>
    </w:p>
    <w:p w14:paraId="2AEC5E60" w14:textId="77777777" w:rsidR="00671746" w:rsidRPr="008B2CB2" w:rsidRDefault="00671746" w:rsidP="00621EC3"/>
    <w:p w14:paraId="48ED4711" w14:textId="77777777" w:rsidR="00634667" w:rsidRPr="008B2CB2" w:rsidRDefault="007C7456" w:rsidP="003C10E1">
      <w:pPr>
        <w:pStyle w:val="Heading3"/>
      </w:pPr>
      <w:bookmarkStart w:id="150" w:name="_Toc254444020"/>
      <w:r w:rsidRPr="008B2CB2">
        <w:t>F</w:t>
      </w:r>
      <w:r w:rsidR="00F76667" w:rsidRPr="008B2CB2">
        <w:t>.1.1</w:t>
      </w:r>
      <w:r w:rsidR="0052485F" w:rsidRPr="008B2CB2">
        <w:t>.</w:t>
      </w:r>
      <w:r w:rsidR="00F76667" w:rsidRPr="008B2CB2">
        <w:t xml:space="preserve"> </w:t>
      </w:r>
      <w:r w:rsidR="00634667" w:rsidRPr="008B2CB2">
        <w:t xml:space="preserve">RNA-Seq </w:t>
      </w:r>
      <w:r w:rsidR="00AA45F3" w:rsidRPr="008B2CB2">
        <w:t>Data Set</w:t>
      </w:r>
      <w:r w:rsidR="00634667" w:rsidRPr="008B2CB2">
        <w:t>s</w:t>
      </w:r>
      <w:bookmarkEnd w:id="150"/>
    </w:p>
    <w:p w14:paraId="51CC27DF" w14:textId="77777777" w:rsidR="00671746" w:rsidRPr="008B2CB2" w:rsidRDefault="00671746" w:rsidP="00621EC3"/>
    <w:p w14:paraId="202287E8" w14:textId="77777777" w:rsidR="00634667" w:rsidRPr="008B2CB2" w:rsidRDefault="00634667" w:rsidP="00621EC3">
      <w:pPr>
        <w:pStyle w:val="Normal1"/>
        <w:rPr>
          <w:rFonts w:ascii="Times New Roman" w:hAnsi="Times New Roman" w:cs="Times New Roman"/>
          <w:color w:val="auto"/>
          <w:szCs w:val="22"/>
        </w:rPr>
      </w:pPr>
      <w:r w:rsidRPr="008B2CB2">
        <w:rPr>
          <w:rFonts w:ascii="Times New Roman" w:hAnsi="Times New Roman" w:cs="Times New Roman"/>
          <w:color w:val="auto"/>
          <w:szCs w:val="22"/>
        </w:rPr>
        <w:t xml:space="preserve">List of all the RNA-seq </w:t>
      </w:r>
      <w:r w:rsidR="00AA45F3" w:rsidRPr="008B2CB2">
        <w:rPr>
          <w:rFonts w:ascii="Times New Roman" w:hAnsi="Times New Roman" w:cs="Times New Roman"/>
          <w:color w:val="auto"/>
          <w:szCs w:val="22"/>
        </w:rPr>
        <w:t>data set</w:t>
      </w:r>
      <w:r w:rsidRPr="008B2CB2">
        <w:rPr>
          <w:rFonts w:ascii="Times New Roman" w:hAnsi="Times New Roman" w:cs="Times New Roman"/>
          <w:color w:val="auto"/>
          <w:szCs w:val="22"/>
        </w:rPr>
        <w:t>s of human, worm and fly, produced by the consortium.</w:t>
      </w:r>
    </w:p>
    <w:p w14:paraId="67C4865A" w14:textId="77777777" w:rsidR="00990C0D" w:rsidRPr="008B2CB2" w:rsidRDefault="00634667" w:rsidP="00621EC3">
      <w:pPr>
        <w:pStyle w:val="Normal1"/>
        <w:rPr>
          <w:rFonts w:ascii="Courier" w:hAnsi="Courier" w:cs="Times New Roman"/>
          <w:color w:val="auto"/>
          <w:szCs w:val="22"/>
        </w:rPr>
      </w:pPr>
      <w:r w:rsidRPr="008B2CB2">
        <w:rPr>
          <w:rFonts w:ascii="Courier" w:eastAsia="Courier New" w:hAnsi="Courier" w:cs="Times New Roman"/>
          <w:color w:val="auto"/>
          <w:szCs w:val="22"/>
          <w:u w:val="single"/>
        </w:rPr>
        <w:t>Comparative_Datasets.xlsx</w:t>
      </w:r>
      <w:r w:rsidRPr="008B2CB2">
        <w:rPr>
          <w:rFonts w:ascii="Courier" w:hAnsi="Courier" w:cs="Times New Roman"/>
          <w:color w:val="auto"/>
          <w:szCs w:val="22"/>
        </w:rPr>
        <w:t xml:space="preserve"> </w:t>
      </w:r>
    </w:p>
    <w:p w14:paraId="796317F0" w14:textId="77777777" w:rsidR="00634667" w:rsidRPr="008B2CB2" w:rsidRDefault="00990C0D" w:rsidP="00621EC3">
      <w:pPr>
        <w:pStyle w:val="Normal1"/>
        <w:numPr>
          <w:ilvl w:val="0"/>
          <w:numId w:val="7"/>
        </w:numPr>
        <w:rPr>
          <w:rFonts w:ascii="Times New Roman" w:hAnsi="Times New Roman" w:cs="Times New Roman"/>
          <w:color w:val="auto"/>
          <w:szCs w:val="22"/>
        </w:rPr>
      </w:pPr>
      <w:r w:rsidRPr="008B2CB2">
        <w:rPr>
          <w:rFonts w:ascii="Times New Roman" w:hAnsi="Times New Roman" w:cs="Times New Roman"/>
          <w:color w:val="auto"/>
          <w:szCs w:val="22"/>
        </w:rPr>
        <w:t>D</w:t>
      </w:r>
      <w:r w:rsidR="00AA45F3" w:rsidRPr="008B2CB2">
        <w:rPr>
          <w:rFonts w:ascii="Times New Roman" w:hAnsi="Times New Roman" w:cs="Times New Roman"/>
          <w:color w:val="auto"/>
          <w:szCs w:val="22"/>
        </w:rPr>
        <w:t>ata set</w:t>
      </w:r>
      <w:r w:rsidR="00634667" w:rsidRPr="008B2CB2">
        <w:rPr>
          <w:rFonts w:ascii="Times New Roman" w:hAnsi="Times New Roman" w:cs="Times New Roman"/>
          <w:color w:val="auto"/>
          <w:szCs w:val="22"/>
        </w:rPr>
        <w:t>s used in cross species comparison, in Excel format</w:t>
      </w:r>
      <w:r w:rsidR="00401EFB" w:rsidRPr="008B2CB2">
        <w:rPr>
          <w:rFonts w:ascii="Times New Roman" w:hAnsi="Times New Roman" w:cs="Times New Roman"/>
          <w:color w:val="auto"/>
          <w:szCs w:val="22"/>
        </w:rPr>
        <w:t>.</w:t>
      </w:r>
    </w:p>
    <w:p w14:paraId="699A4BF2" w14:textId="77777777" w:rsidR="00634667" w:rsidRPr="008B2CB2" w:rsidRDefault="00634667" w:rsidP="00621EC3">
      <w:pPr>
        <w:pStyle w:val="Normal1"/>
        <w:rPr>
          <w:rFonts w:ascii="Times New Roman" w:hAnsi="Times New Roman" w:cs="Times New Roman"/>
          <w:color w:val="auto"/>
          <w:szCs w:val="22"/>
        </w:rPr>
      </w:pPr>
      <w:r w:rsidRPr="008B2CB2">
        <w:rPr>
          <w:rFonts w:ascii="Times New Roman" w:hAnsi="Times New Roman" w:cs="Times New Roman"/>
          <w:color w:val="auto"/>
          <w:szCs w:val="22"/>
        </w:rPr>
        <w:t xml:space="preserve"> </w:t>
      </w:r>
    </w:p>
    <w:p w14:paraId="5F606332" w14:textId="77777777" w:rsidR="00634667" w:rsidRPr="008B2CB2" w:rsidRDefault="0052485F" w:rsidP="003C10E1">
      <w:pPr>
        <w:pStyle w:val="Heading3"/>
      </w:pPr>
      <w:bookmarkStart w:id="151" w:name="h.sk4rtqbbkhh5" w:colFirst="0" w:colLast="0"/>
      <w:bookmarkStart w:id="152" w:name="_Toc254444021"/>
      <w:bookmarkEnd w:id="151"/>
      <w:r w:rsidRPr="008B2CB2">
        <w:t>F</w:t>
      </w:r>
      <w:r w:rsidR="00634667" w:rsidRPr="008B2CB2">
        <w:t>.</w:t>
      </w:r>
      <w:r w:rsidR="00F76667" w:rsidRPr="008B2CB2">
        <w:t>1.</w:t>
      </w:r>
      <w:r w:rsidR="00634667" w:rsidRPr="008B2CB2">
        <w:t>2. Protein</w:t>
      </w:r>
      <w:r w:rsidR="00DF2E66" w:rsidRPr="008B2CB2">
        <w:t>-</w:t>
      </w:r>
      <w:r w:rsidR="00634667" w:rsidRPr="008B2CB2">
        <w:t>Coding Gene Annotation</w:t>
      </w:r>
      <w:bookmarkEnd w:id="152"/>
    </w:p>
    <w:p w14:paraId="0FCA5EAB" w14:textId="77777777" w:rsidR="00671746" w:rsidRPr="008B2CB2" w:rsidRDefault="00671746" w:rsidP="00621EC3">
      <w:pPr>
        <w:pStyle w:val="Normal1"/>
        <w:rPr>
          <w:rFonts w:ascii="Times New Roman" w:eastAsia="Courier New" w:hAnsi="Times New Roman" w:cs="Times New Roman"/>
          <w:color w:val="auto"/>
          <w:szCs w:val="22"/>
          <w:u w:val="single"/>
        </w:rPr>
      </w:pPr>
    </w:p>
    <w:p w14:paraId="619E7001" w14:textId="77777777" w:rsidR="00990C0D" w:rsidRPr="008B2CB2" w:rsidRDefault="00634667" w:rsidP="00621EC3">
      <w:pPr>
        <w:pStyle w:val="Normal1"/>
        <w:rPr>
          <w:rFonts w:ascii="Courier" w:hAnsi="Courier" w:cs="Times New Roman"/>
          <w:color w:val="auto"/>
          <w:szCs w:val="22"/>
        </w:rPr>
      </w:pPr>
      <w:r w:rsidRPr="008B2CB2">
        <w:rPr>
          <w:rFonts w:ascii="Courier" w:eastAsia="Courier New" w:hAnsi="Courier" w:cs="Times New Roman"/>
          <w:color w:val="auto"/>
          <w:szCs w:val="22"/>
          <w:u w:val="single"/>
        </w:rPr>
        <w:t>gen10_CDS+exons_only_protein-coding_only.gtf.gz</w:t>
      </w:r>
      <w:r w:rsidR="00990C0D" w:rsidRPr="008B2CB2">
        <w:rPr>
          <w:rFonts w:ascii="Courier" w:hAnsi="Courier" w:cs="Times New Roman"/>
          <w:color w:val="auto"/>
          <w:szCs w:val="22"/>
        </w:rPr>
        <w:t xml:space="preserve"> </w:t>
      </w:r>
    </w:p>
    <w:p w14:paraId="163BC4CF" w14:textId="77777777" w:rsidR="00634667" w:rsidRPr="008B2CB2" w:rsidRDefault="00634667" w:rsidP="00621EC3">
      <w:pPr>
        <w:pStyle w:val="Normal1"/>
        <w:numPr>
          <w:ilvl w:val="0"/>
          <w:numId w:val="7"/>
        </w:numPr>
        <w:rPr>
          <w:rFonts w:ascii="Times New Roman" w:hAnsi="Times New Roman" w:cs="Times New Roman"/>
          <w:color w:val="auto"/>
          <w:szCs w:val="22"/>
        </w:rPr>
      </w:pPr>
      <w:r w:rsidRPr="008B2CB2">
        <w:rPr>
          <w:rFonts w:ascii="Times New Roman" w:hAnsi="Times New Roman" w:cs="Times New Roman"/>
          <w:color w:val="auto"/>
          <w:szCs w:val="22"/>
        </w:rPr>
        <w:t xml:space="preserve">Human </w:t>
      </w:r>
      <w:r w:rsidR="00DF2E66" w:rsidRPr="008B2CB2">
        <w:rPr>
          <w:rFonts w:ascii="Times New Roman" w:hAnsi="Times New Roman" w:cs="Times New Roman"/>
          <w:color w:val="auto"/>
          <w:szCs w:val="22"/>
        </w:rPr>
        <w:t>protein-coding</w:t>
      </w:r>
      <w:r w:rsidRPr="008B2CB2">
        <w:rPr>
          <w:rFonts w:ascii="Times New Roman" w:hAnsi="Times New Roman" w:cs="Times New Roman"/>
          <w:color w:val="auto"/>
          <w:szCs w:val="22"/>
        </w:rPr>
        <w:t xml:space="preserve"> gene annotation, in gtf format, from GENCODE v10</w:t>
      </w:r>
      <w:r w:rsidR="00401EFB" w:rsidRPr="008B2CB2">
        <w:rPr>
          <w:rFonts w:ascii="Times New Roman" w:hAnsi="Times New Roman" w:cs="Times New Roman"/>
          <w:color w:val="auto"/>
          <w:szCs w:val="22"/>
        </w:rPr>
        <w:t>.</w:t>
      </w:r>
    </w:p>
    <w:p w14:paraId="0DFA0900" w14:textId="77777777" w:rsidR="00990C0D" w:rsidRPr="008B2CB2" w:rsidRDefault="00634667" w:rsidP="00621EC3">
      <w:pPr>
        <w:pStyle w:val="Normal1"/>
        <w:rPr>
          <w:rFonts w:ascii="Courier" w:hAnsi="Courier" w:cs="Times New Roman"/>
          <w:color w:val="auto"/>
          <w:szCs w:val="22"/>
        </w:rPr>
      </w:pPr>
      <w:r w:rsidRPr="008B2CB2">
        <w:rPr>
          <w:rFonts w:ascii="Courier" w:eastAsia="Courier New" w:hAnsi="Courier" w:cs="Times New Roman"/>
          <w:color w:val="auto"/>
          <w:szCs w:val="22"/>
          <w:u w:val="single"/>
        </w:rPr>
        <w:t>AG1201.integrated_transcripts_strictly_coding.ws220.gtf.gz</w:t>
      </w:r>
      <w:r w:rsidR="00990C0D" w:rsidRPr="008B2CB2">
        <w:rPr>
          <w:rFonts w:ascii="Courier" w:hAnsi="Courier" w:cs="Times New Roman"/>
          <w:color w:val="auto"/>
          <w:szCs w:val="22"/>
        </w:rPr>
        <w:t xml:space="preserve"> </w:t>
      </w:r>
      <w:r w:rsidR="00990C0D" w:rsidRPr="008B2CB2">
        <w:rPr>
          <w:rFonts w:ascii="Courier" w:hAnsi="Courier" w:cs="Times New Roman"/>
          <w:color w:val="auto"/>
          <w:szCs w:val="22"/>
        </w:rPr>
        <w:tab/>
      </w:r>
    </w:p>
    <w:p w14:paraId="4C3809A2" w14:textId="77777777" w:rsidR="00634667" w:rsidRPr="008B2CB2" w:rsidRDefault="00634667" w:rsidP="00621EC3">
      <w:pPr>
        <w:pStyle w:val="Normal1"/>
        <w:numPr>
          <w:ilvl w:val="0"/>
          <w:numId w:val="7"/>
        </w:numPr>
        <w:rPr>
          <w:rFonts w:ascii="Times New Roman" w:hAnsi="Times New Roman" w:cs="Times New Roman"/>
          <w:color w:val="auto"/>
          <w:szCs w:val="22"/>
        </w:rPr>
      </w:pPr>
      <w:r w:rsidRPr="008B2CB2">
        <w:rPr>
          <w:rFonts w:ascii="Times New Roman" w:hAnsi="Times New Roman" w:cs="Times New Roman"/>
          <w:color w:val="auto"/>
          <w:szCs w:val="22"/>
        </w:rPr>
        <w:t xml:space="preserve">Worm </w:t>
      </w:r>
      <w:r w:rsidR="00DF2E66" w:rsidRPr="008B2CB2">
        <w:rPr>
          <w:rFonts w:ascii="Times New Roman" w:hAnsi="Times New Roman" w:cs="Times New Roman"/>
          <w:color w:val="auto"/>
          <w:szCs w:val="22"/>
        </w:rPr>
        <w:t>protein-coding</w:t>
      </w:r>
      <w:r w:rsidRPr="008B2CB2">
        <w:rPr>
          <w:rFonts w:ascii="Times New Roman" w:hAnsi="Times New Roman" w:cs="Times New Roman"/>
          <w:color w:val="auto"/>
          <w:szCs w:val="22"/>
        </w:rPr>
        <w:t xml:space="preserve"> gene annotation, in gtf format, from modENCODE June 2012 freeze</w:t>
      </w:r>
      <w:r w:rsidR="00401EFB" w:rsidRPr="008B2CB2">
        <w:rPr>
          <w:rFonts w:ascii="Times New Roman" w:hAnsi="Times New Roman" w:cs="Times New Roman"/>
          <w:color w:val="auto"/>
          <w:szCs w:val="22"/>
        </w:rPr>
        <w:t>.</w:t>
      </w:r>
    </w:p>
    <w:p w14:paraId="1CD67461" w14:textId="77777777" w:rsidR="00990C0D" w:rsidRPr="008B2CB2" w:rsidRDefault="00634667" w:rsidP="00621EC3">
      <w:pPr>
        <w:pStyle w:val="Normal1"/>
        <w:rPr>
          <w:rFonts w:ascii="Courier" w:hAnsi="Courier" w:cs="Times New Roman"/>
          <w:color w:val="auto"/>
          <w:szCs w:val="22"/>
        </w:rPr>
      </w:pPr>
      <w:r w:rsidRPr="008B2CB2">
        <w:rPr>
          <w:rFonts w:ascii="Courier" w:eastAsia="Courier New" w:hAnsi="Courier" w:cs="Times New Roman"/>
          <w:color w:val="auto"/>
          <w:szCs w:val="22"/>
          <w:u w:val="single"/>
        </w:rPr>
        <w:t>coding_Celniker_Drosophila_Annotation_20120616_1428.gtf.gz</w:t>
      </w:r>
      <w:r w:rsidR="00990C0D" w:rsidRPr="008B2CB2">
        <w:rPr>
          <w:rFonts w:ascii="Courier" w:hAnsi="Courier" w:cs="Times New Roman"/>
          <w:color w:val="auto"/>
          <w:szCs w:val="22"/>
        </w:rPr>
        <w:t xml:space="preserve"> </w:t>
      </w:r>
    </w:p>
    <w:p w14:paraId="6A3B6F9F" w14:textId="77777777" w:rsidR="00634667" w:rsidRPr="008B2CB2" w:rsidRDefault="00634667" w:rsidP="00621EC3">
      <w:pPr>
        <w:pStyle w:val="Normal1"/>
        <w:numPr>
          <w:ilvl w:val="0"/>
          <w:numId w:val="7"/>
        </w:numPr>
        <w:rPr>
          <w:rFonts w:ascii="Times New Roman" w:hAnsi="Times New Roman" w:cs="Times New Roman"/>
          <w:color w:val="auto"/>
          <w:szCs w:val="22"/>
        </w:rPr>
      </w:pPr>
      <w:r w:rsidRPr="008B2CB2">
        <w:rPr>
          <w:rFonts w:ascii="Times New Roman" w:hAnsi="Times New Roman" w:cs="Times New Roman"/>
          <w:color w:val="auto"/>
          <w:szCs w:val="22"/>
        </w:rPr>
        <w:t xml:space="preserve">Fly </w:t>
      </w:r>
      <w:r w:rsidR="00DF2E66" w:rsidRPr="008B2CB2">
        <w:rPr>
          <w:rFonts w:ascii="Times New Roman" w:hAnsi="Times New Roman" w:cs="Times New Roman"/>
          <w:color w:val="auto"/>
          <w:szCs w:val="22"/>
        </w:rPr>
        <w:t>protein-coding</w:t>
      </w:r>
      <w:r w:rsidRPr="008B2CB2">
        <w:rPr>
          <w:rFonts w:ascii="Times New Roman" w:hAnsi="Times New Roman" w:cs="Times New Roman"/>
          <w:color w:val="auto"/>
          <w:szCs w:val="22"/>
        </w:rPr>
        <w:t xml:space="preserve"> gene annotation, in gtf format, from modENCODE June 2012 freeze</w:t>
      </w:r>
      <w:r w:rsidR="00401EFB" w:rsidRPr="008B2CB2">
        <w:rPr>
          <w:rFonts w:ascii="Times New Roman" w:hAnsi="Times New Roman" w:cs="Times New Roman"/>
          <w:color w:val="auto"/>
          <w:szCs w:val="22"/>
        </w:rPr>
        <w:t>.</w:t>
      </w:r>
    </w:p>
    <w:p w14:paraId="0536246C" w14:textId="77777777" w:rsidR="00671746" w:rsidRPr="008B2CB2" w:rsidRDefault="00671746" w:rsidP="00621EC3"/>
    <w:p w14:paraId="091FE7CE" w14:textId="77777777" w:rsidR="000C43E1" w:rsidRPr="008B2CB2" w:rsidRDefault="000C43E1" w:rsidP="003C10E1">
      <w:pPr>
        <w:pStyle w:val="Heading3"/>
      </w:pPr>
      <w:bookmarkStart w:id="153" w:name="_Toc254444022"/>
      <w:r w:rsidRPr="008B2CB2">
        <w:t>F.1</w:t>
      </w:r>
      <w:r w:rsidR="007877F6" w:rsidRPr="008B2CB2">
        <w:t>.3.</w:t>
      </w:r>
      <w:r w:rsidRPr="008B2CB2">
        <w:t xml:space="preserve"> Fly </w:t>
      </w:r>
      <w:r w:rsidR="007877F6" w:rsidRPr="008B2CB2">
        <w:t>S</w:t>
      </w:r>
      <w:r w:rsidRPr="008B2CB2">
        <w:t xml:space="preserve">trict </w:t>
      </w:r>
      <w:r w:rsidR="007877F6" w:rsidRPr="008B2CB2">
        <w:t>N</w:t>
      </w:r>
      <w:r w:rsidRPr="008B2CB2">
        <w:t xml:space="preserve">on-coding </w:t>
      </w:r>
      <w:r w:rsidR="007877F6" w:rsidRPr="008B2CB2">
        <w:t>G</w:t>
      </w:r>
      <w:r w:rsidRPr="008B2CB2">
        <w:t>ene</w:t>
      </w:r>
      <w:bookmarkEnd w:id="153"/>
    </w:p>
    <w:p w14:paraId="280C6F87" w14:textId="77777777" w:rsidR="000C43E1" w:rsidRPr="008B2CB2" w:rsidRDefault="000C43E1" w:rsidP="00621EC3">
      <w:pPr>
        <w:rPr>
          <w:rFonts w:eastAsia="Courier New" w:cs="Times New Roman"/>
          <w:szCs w:val="22"/>
          <w:u w:val="single"/>
        </w:rPr>
      </w:pPr>
    </w:p>
    <w:p w14:paraId="001F4F89" w14:textId="77777777" w:rsidR="000C43E1" w:rsidRPr="008B2CB2" w:rsidRDefault="000C43E1" w:rsidP="00621EC3">
      <w:pPr>
        <w:rPr>
          <w:rFonts w:ascii="Courier" w:hAnsi="Courier" w:cs="Times New Roman"/>
          <w:szCs w:val="22"/>
        </w:rPr>
      </w:pPr>
      <w:r w:rsidRPr="008B2CB2">
        <w:rPr>
          <w:rFonts w:ascii="Courier" w:eastAsia="Courier New" w:hAnsi="Courier" w:cs="Times New Roman"/>
          <w:szCs w:val="22"/>
          <w:u w:val="single"/>
        </w:rPr>
        <w:t>strict_noncoding_Celniker_Drosophila_Annotation_20120616_1428.gtf.gz</w:t>
      </w:r>
      <w:r w:rsidRPr="008B2CB2">
        <w:rPr>
          <w:rFonts w:ascii="Courier" w:hAnsi="Courier" w:cs="Times New Roman"/>
          <w:szCs w:val="22"/>
        </w:rPr>
        <w:t xml:space="preserve"> </w:t>
      </w:r>
    </w:p>
    <w:p w14:paraId="4C3AE4CE" w14:textId="77777777" w:rsidR="000C43E1" w:rsidRPr="008B2CB2" w:rsidRDefault="000C43E1" w:rsidP="00621EC3">
      <w:pPr>
        <w:pStyle w:val="ListParagraph"/>
        <w:numPr>
          <w:ilvl w:val="0"/>
          <w:numId w:val="6"/>
        </w:numPr>
        <w:rPr>
          <w:rFonts w:cs="Times New Roman"/>
          <w:szCs w:val="22"/>
        </w:rPr>
      </w:pPr>
      <w:r w:rsidRPr="008B2CB2">
        <w:rPr>
          <w:rFonts w:cs="Times New Roman"/>
          <w:szCs w:val="22"/>
        </w:rPr>
        <w:t>Fly strict non-coding annotation, in gtf format, from modENCODE June 2012 freeze.</w:t>
      </w:r>
    </w:p>
    <w:p w14:paraId="0A6888DC" w14:textId="77777777" w:rsidR="000C43E1" w:rsidRPr="008B2CB2" w:rsidRDefault="000C43E1" w:rsidP="00621EC3">
      <w:pPr>
        <w:rPr>
          <w:rFonts w:cs="Times New Roman"/>
          <w:szCs w:val="22"/>
        </w:rPr>
      </w:pPr>
    </w:p>
    <w:p w14:paraId="67570F80" w14:textId="77777777" w:rsidR="000C43E1" w:rsidRPr="008B2CB2" w:rsidRDefault="000C43E1" w:rsidP="003C10E1">
      <w:pPr>
        <w:pStyle w:val="Heading3"/>
      </w:pPr>
      <w:bookmarkStart w:id="154" w:name="_Toc254444023"/>
      <w:r w:rsidRPr="008B2CB2">
        <w:t>F.</w:t>
      </w:r>
      <w:r w:rsidR="007877F6" w:rsidRPr="008B2CB2">
        <w:t>1.4</w:t>
      </w:r>
      <w:r w:rsidRPr="008B2CB2">
        <w:t xml:space="preserve">. Comparable and </w:t>
      </w:r>
      <w:r w:rsidR="007877F6" w:rsidRPr="008B2CB2">
        <w:t>N</w:t>
      </w:r>
      <w:r w:rsidRPr="008B2CB2">
        <w:t xml:space="preserve">on-comparable </w:t>
      </w:r>
      <w:r w:rsidR="007877F6" w:rsidRPr="008B2CB2">
        <w:t>N</w:t>
      </w:r>
      <w:r w:rsidRPr="008B2CB2">
        <w:t xml:space="preserve">on-coding RNA </w:t>
      </w:r>
      <w:r w:rsidR="007877F6" w:rsidRPr="008B2CB2">
        <w:t>A</w:t>
      </w:r>
      <w:r w:rsidRPr="008B2CB2">
        <w:t>nnotations</w:t>
      </w:r>
      <w:bookmarkEnd w:id="154"/>
    </w:p>
    <w:p w14:paraId="11FA8874" w14:textId="77777777" w:rsidR="000C43E1" w:rsidRPr="008B2CB2" w:rsidRDefault="000C43E1" w:rsidP="00621EC3">
      <w:pPr>
        <w:pStyle w:val="Normal1"/>
        <w:rPr>
          <w:rFonts w:ascii="Times New Roman" w:hAnsi="Times New Roman" w:cs="Times New Roman"/>
          <w:color w:val="auto"/>
          <w:szCs w:val="22"/>
        </w:rPr>
      </w:pPr>
    </w:p>
    <w:p w14:paraId="535193A5" w14:textId="77777777" w:rsidR="000C43E1" w:rsidRPr="008B2CB2" w:rsidRDefault="000C43E1" w:rsidP="00621EC3">
      <w:pPr>
        <w:pStyle w:val="Normal1"/>
        <w:rPr>
          <w:rFonts w:ascii="Times New Roman" w:hAnsi="Times New Roman" w:cs="Times New Roman"/>
          <w:color w:val="auto"/>
          <w:szCs w:val="22"/>
        </w:rPr>
      </w:pPr>
      <w:r w:rsidRPr="008B2CB2">
        <w:rPr>
          <w:rFonts w:ascii="Times New Roman" w:hAnsi="Times New Roman" w:cs="Times New Roman"/>
          <w:color w:val="auto"/>
          <w:szCs w:val="22"/>
        </w:rPr>
        <w:t>The compressed GFF files for non-coding RNA gene annotations. For each species, there is one compressed file that contains the comparable (miRNA, tRNA, snoRNA, snRNA, pri-miRNA) and one non-comparable ncRNA annotations. The comparable annotations are further separated into the biotypes.</w:t>
      </w:r>
    </w:p>
    <w:p w14:paraId="7B9A020C" w14:textId="77777777" w:rsidR="000C43E1" w:rsidRPr="008B2CB2" w:rsidRDefault="000C43E1" w:rsidP="00621EC3">
      <w:pPr>
        <w:pStyle w:val="Normal1"/>
        <w:rPr>
          <w:rFonts w:ascii="Courier" w:hAnsi="Courier" w:cs="Times New Roman"/>
          <w:color w:val="auto"/>
          <w:szCs w:val="22"/>
        </w:rPr>
      </w:pPr>
      <w:r w:rsidRPr="008B2CB2">
        <w:rPr>
          <w:rFonts w:ascii="Courier" w:hAnsi="Courier" w:cs="Times New Roman"/>
          <w:color w:val="auto"/>
          <w:szCs w:val="22"/>
          <w:u w:val="single"/>
        </w:rPr>
        <w:t xml:space="preserve">human_consensus_ncRNAs_03_23_2013.gtf.tar.bz2 </w:t>
      </w:r>
    </w:p>
    <w:p w14:paraId="5E4D6FC8" w14:textId="77777777" w:rsidR="000C43E1" w:rsidRPr="008B2CB2" w:rsidRDefault="000C43E1" w:rsidP="00621EC3">
      <w:pPr>
        <w:pStyle w:val="Normal1"/>
        <w:numPr>
          <w:ilvl w:val="0"/>
          <w:numId w:val="6"/>
        </w:numPr>
        <w:rPr>
          <w:rFonts w:ascii="Times New Roman" w:hAnsi="Times New Roman" w:cs="Times New Roman"/>
          <w:color w:val="auto"/>
          <w:szCs w:val="22"/>
        </w:rPr>
      </w:pPr>
      <w:r w:rsidRPr="008B2CB2">
        <w:rPr>
          <w:rFonts w:ascii="Times New Roman" w:hAnsi="Times New Roman" w:cs="Times New Roman"/>
          <w:color w:val="auto"/>
          <w:szCs w:val="22"/>
        </w:rPr>
        <w:t>Human comparable ncRNA, in gtf format.</w:t>
      </w:r>
    </w:p>
    <w:p w14:paraId="5BC63B5F" w14:textId="77777777" w:rsidR="000C43E1" w:rsidRPr="008B2CB2" w:rsidRDefault="000C43E1" w:rsidP="00621EC3">
      <w:pPr>
        <w:pStyle w:val="Normal1"/>
        <w:rPr>
          <w:rFonts w:ascii="Courier" w:hAnsi="Courier" w:cs="Times New Roman"/>
          <w:color w:val="auto"/>
          <w:szCs w:val="22"/>
        </w:rPr>
      </w:pPr>
      <w:r w:rsidRPr="008B2CB2">
        <w:rPr>
          <w:rFonts w:ascii="Courier" w:hAnsi="Courier" w:cs="Times New Roman"/>
          <w:color w:val="auto"/>
          <w:szCs w:val="22"/>
          <w:u w:val="single"/>
        </w:rPr>
        <w:t xml:space="preserve">human_non_consensus_ncRNAs_03_23_2013.gtf.tar.bz2 </w:t>
      </w:r>
    </w:p>
    <w:p w14:paraId="5EE0A50B" w14:textId="77777777" w:rsidR="000C43E1" w:rsidRPr="008B2CB2" w:rsidRDefault="000C43E1" w:rsidP="00621EC3">
      <w:pPr>
        <w:pStyle w:val="Normal1"/>
        <w:numPr>
          <w:ilvl w:val="0"/>
          <w:numId w:val="6"/>
        </w:numPr>
        <w:rPr>
          <w:rFonts w:ascii="Times New Roman" w:hAnsi="Times New Roman" w:cs="Times New Roman"/>
          <w:color w:val="auto"/>
          <w:szCs w:val="22"/>
        </w:rPr>
      </w:pPr>
      <w:r w:rsidRPr="008B2CB2">
        <w:rPr>
          <w:rFonts w:ascii="Times New Roman" w:hAnsi="Times New Roman" w:cs="Times New Roman"/>
          <w:color w:val="auto"/>
          <w:szCs w:val="22"/>
        </w:rPr>
        <w:lastRenderedPageBreak/>
        <w:t>Human non- comparable ncRNA, in gtf format.</w:t>
      </w:r>
    </w:p>
    <w:p w14:paraId="6B2888A9" w14:textId="77777777" w:rsidR="000C43E1" w:rsidRPr="008B2CB2" w:rsidRDefault="000C43E1" w:rsidP="00621EC3">
      <w:pPr>
        <w:pStyle w:val="Normal1"/>
        <w:rPr>
          <w:rFonts w:ascii="Courier" w:hAnsi="Courier" w:cs="Times New Roman"/>
          <w:color w:val="auto"/>
          <w:szCs w:val="22"/>
        </w:rPr>
      </w:pPr>
      <w:r w:rsidRPr="008B2CB2">
        <w:rPr>
          <w:rFonts w:ascii="Courier" w:hAnsi="Courier" w:cs="Times New Roman"/>
          <w:color w:val="auto"/>
          <w:szCs w:val="22"/>
          <w:u w:val="single"/>
        </w:rPr>
        <w:t xml:space="preserve">worm_consensus_ncRNAs_03_23_2013.gtf.tar.bz2 </w:t>
      </w:r>
    </w:p>
    <w:p w14:paraId="0D0FAA4B" w14:textId="77777777" w:rsidR="000C43E1" w:rsidRPr="008B2CB2" w:rsidRDefault="000C43E1" w:rsidP="00621EC3">
      <w:pPr>
        <w:pStyle w:val="Normal1"/>
        <w:numPr>
          <w:ilvl w:val="0"/>
          <w:numId w:val="6"/>
        </w:numPr>
        <w:rPr>
          <w:rFonts w:ascii="Times New Roman" w:hAnsi="Times New Roman" w:cs="Times New Roman"/>
          <w:color w:val="auto"/>
          <w:szCs w:val="22"/>
        </w:rPr>
      </w:pPr>
      <w:r w:rsidRPr="008B2CB2">
        <w:rPr>
          <w:rFonts w:ascii="Times New Roman" w:hAnsi="Times New Roman" w:cs="Times New Roman"/>
          <w:color w:val="auto"/>
          <w:szCs w:val="22"/>
        </w:rPr>
        <w:t>Worm comparable ncRNA, in gtf format.</w:t>
      </w:r>
    </w:p>
    <w:p w14:paraId="2D04AC21" w14:textId="77777777" w:rsidR="000C43E1" w:rsidRPr="008B2CB2" w:rsidRDefault="000C43E1" w:rsidP="00621EC3">
      <w:pPr>
        <w:pStyle w:val="Normal1"/>
        <w:rPr>
          <w:rFonts w:ascii="Courier" w:hAnsi="Courier" w:cs="Times New Roman"/>
          <w:color w:val="auto"/>
          <w:szCs w:val="22"/>
        </w:rPr>
      </w:pPr>
      <w:r w:rsidRPr="008B2CB2">
        <w:rPr>
          <w:rFonts w:ascii="Courier" w:hAnsi="Courier" w:cs="Times New Roman"/>
          <w:color w:val="auto"/>
          <w:szCs w:val="22"/>
          <w:u w:val="single"/>
        </w:rPr>
        <w:t xml:space="preserve">worm_non_consensus_ncRNAs_03_23_2013.gtf.tar.bz2 </w:t>
      </w:r>
    </w:p>
    <w:p w14:paraId="274C4043" w14:textId="77777777" w:rsidR="000C43E1" w:rsidRPr="008B2CB2" w:rsidRDefault="000C43E1" w:rsidP="00621EC3">
      <w:pPr>
        <w:pStyle w:val="Normal1"/>
        <w:numPr>
          <w:ilvl w:val="0"/>
          <w:numId w:val="6"/>
        </w:numPr>
        <w:rPr>
          <w:rFonts w:ascii="Times New Roman" w:hAnsi="Times New Roman" w:cs="Times New Roman"/>
          <w:color w:val="auto"/>
          <w:szCs w:val="22"/>
        </w:rPr>
      </w:pPr>
      <w:r w:rsidRPr="008B2CB2">
        <w:rPr>
          <w:rFonts w:ascii="Times New Roman" w:hAnsi="Times New Roman" w:cs="Times New Roman"/>
          <w:color w:val="auto"/>
          <w:szCs w:val="22"/>
        </w:rPr>
        <w:t>Worm non- comparable ncRNA, in gtf format.</w:t>
      </w:r>
    </w:p>
    <w:p w14:paraId="334A0EC0" w14:textId="77777777" w:rsidR="000C43E1" w:rsidRPr="008B2CB2" w:rsidRDefault="000C43E1" w:rsidP="00621EC3">
      <w:pPr>
        <w:pStyle w:val="Normal1"/>
        <w:rPr>
          <w:rFonts w:ascii="Courier" w:hAnsi="Courier" w:cs="Times New Roman"/>
          <w:color w:val="auto"/>
          <w:szCs w:val="22"/>
        </w:rPr>
      </w:pPr>
      <w:r w:rsidRPr="008B2CB2">
        <w:rPr>
          <w:rFonts w:ascii="Courier" w:hAnsi="Courier" w:cs="Times New Roman"/>
          <w:color w:val="auto"/>
          <w:szCs w:val="22"/>
          <w:u w:val="single"/>
        </w:rPr>
        <w:t xml:space="preserve">fly_consensus_ncRNAs_03_23_2013.gtf.tar.bz2 </w:t>
      </w:r>
    </w:p>
    <w:p w14:paraId="3B24AF5F" w14:textId="77777777" w:rsidR="000C43E1" w:rsidRPr="008B2CB2" w:rsidRDefault="000C43E1" w:rsidP="00621EC3">
      <w:pPr>
        <w:pStyle w:val="Normal1"/>
        <w:numPr>
          <w:ilvl w:val="0"/>
          <w:numId w:val="6"/>
        </w:numPr>
        <w:rPr>
          <w:rFonts w:ascii="Times New Roman" w:hAnsi="Times New Roman" w:cs="Times New Roman"/>
          <w:color w:val="auto"/>
          <w:szCs w:val="22"/>
        </w:rPr>
      </w:pPr>
      <w:r w:rsidRPr="008B2CB2">
        <w:rPr>
          <w:rFonts w:ascii="Times New Roman" w:hAnsi="Times New Roman" w:cs="Times New Roman"/>
          <w:color w:val="auto"/>
          <w:szCs w:val="22"/>
        </w:rPr>
        <w:t>Fly comparable ncRNA, in gtf format.</w:t>
      </w:r>
    </w:p>
    <w:p w14:paraId="09689E44" w14:textId="77777777" w:rsidR="000C43E1" w:rsidRPr="008B2CB2" w:rsidRDefault="000C43E1" w:rsidP="00621EC3">
      <w:pPr>
        <w:pStyle w:val="Normal1"/>
        <w:rPr>
          <w:rFonts w:ascii="Courier" w:hAnsi="Courier" w:cs="Times New Roman"/>
          <w:color w:val="auto"/>
          <w:szCs w:val="22"/>
        </w:rPr>
      </w:pPr>
      <w:r w:rsidRPr="008B2CB2">
        <w:rPr>
          <w:rFonts w:ascii="Courier" w:hAnsi="Courier" w:cs="Times New Roman"/>
          <w:color w:val="auto"/>
          <w:szCs w:val="22"/>
          <w:u w:val="single"/>
        </w:rPr>
        <w:t xml:space="preserve">fly_non_consensus_ncRNAs_03_23_2013.gtf.tar.bz2 </w:t>
      </w:r>
    </w:p>
    <w:p w14:paraId="0D8C4683" w14:textId="77777777" w:rsidR="000C43E1" w:rsidRPr="008B2CB2" w:rsidRDefault="000C43E1" w:rsidP="00621EC3">
      <w:pPr>
        <w:pStyle w:val="Normal1"/>
        <w:numPr>
          <w:ilvl w:val="0"/>
          <w:numId w:val="6"/>
        </w:numPr>
        <w:rPr>
          <w:rFonts w:ascii="Times New Roman" w:hAnsi="Times New Roman" w:cs="Times New Roman"/>
          <w:color w:val="auto"/>
          <w:szCs w:val="22"/>
        </w:rPr>
      </w:pPr>
      <w:r w:rsidRPr="008B2CB2">
        <w:rPr>
          <w:rFonts w:ascii="Times New Roman" w:hAnsi="Times New Roman" w:cs="Times New Roman"/>
          <w:color w:val="auto"/>
          <w:szCs w:val="22"/>
        </w:rPr>
        <w:t>Fly non- comparable ncRNA, in gtf format.</w:t>
      </w:r>
    </w:p>
    <w:p w14:paraId="5979BEB8" w14:textId="77777777" w:rsidR="000C43E1" w:rsidRPr="008B2CB2" w:rsidRDefault="000C43E1" w:rsidP="003C10E1">
      <w:pPr>
        <w:pStyle w:val="Heading3"/>
      </w:pPr>
    </w:p>
    <w:p w14:paraId="2E967C5A" w14:textId="77777777" w:rsidR="00296EC3" w:rsidRPr="008B2CB2" w:rsidRDefault="0052485F" w:rsidP="003C10E1">
      <w:pPr>
        <w:pStyle w:val="Heading3"/>
      </w:pPr>
      <w:bookmarkStart w:id="155" w:name="_Toc254444024"/>
      <w:r w:rsidRPr="008B2CB2">
        <w:t>F.1</w:t>
      </w:r>
      <w:r w:rsidR="00296EC3" w:rsidRPr="008B2CB2">
        <w:t>.</w:t>
      </w:r>
      <w:r w:rsidR="007877F6" w:rsidRPr="008B2CB2">
        <w:t>5</w:t>
      </w:r>
      <w:r w:rsidR="00296EC3" w:rsidRPr="008B2CB2">
        <w:t>. Human-Worm-Fly Ortholog Lists</w:t>
      </w:r>
      <w:bookmarkEnd w:id="155"/>
    </w:p>
    <w:p w14:paraId="5E2D4490" w14:textId="77777777" w:rsidR="00671746" w:rsidRPr="008B2CB2" w:rsidRDefault="00671746" w:rsidP="00621EC3">
      <w:pPr>
        <w:pStyle w:val="Normal1"/>
        <w:rPr>
          <w:rFonts w:ascii="Times New Roman" w:eastAsia="Courier New" w:hAnsi="Times New Roman" w:cs="Times New Roman"/>
          <w:color w:val="auto"/>
          <w:szCs w:val="22"/>
          <w:u w:val="single"/>
        </w:rPr>
      </w:pPr>
    </w:p>
    <w:p w14:paraId="09AC272D" w14:textId="77777777" w:rsidR="00990C0D" w:rsidRPr="008B2CB2" w:rsidRDefault="00296EC3" w:rsidP="00621EC3">
      <w:pPr>
        <w:pStyle w:val="Normal1"/>
        <w:rPr>
          <w:rFonts w:ascii="Courier" w:hAnsi="Courier" w:cs="Times New Roman"/>
          <w:color w:val="auto"/>
          <w:szCs w:val="22"/>
        </w:rPr>
      </w:pPr>
      <w:r w:rsidRPr="008B2CB2">
        <w:rPr>
          <w:rFonts w:ascii="Courier" w:eastAsia="Courier New" w:hAnsi="Courier" w:cs="Times New Roman"/>
          <w:color w:val="auto"/>
          <w:szCs w:val="22"/>
          <w:u w:val="single"/>
        </w:rPr>
        <w:t xml:space="preserve">Modencode.merged.orth20120611_wfh_comm_all.csv </w:t>
      </w:r>
      <w:r w:rsidRPr="008B2CB2">
        <w:rPr>
          <w:rFonts w:ascii="Courier" w:hAnsi="Courier" w:cs="Times New Roman"/>
          <w:color w:val="auto"/>
          <w:szCs w:val="22"/>
        </w:rPr>
        <w:t xml:space="preserve"> </w:t>
      </w:r>
    </w:p>
    <w:p w14:paraId="2C679B2D" w14:textId="77777777" w:rsidR="00296EC3" w:rsidRPr="008B2CB2" w:rsidRDefault="00296EC3" w:rsidP="00621EC3">
      <w:pPr>
        <w:pStyle w:val="Normal1"/>
        <w:numPr>
          <w:ilvl w:val="0"/>
          <w:numId w:val="6"/>
        </w:numPr>
        <w:rPr>
          <w:rFonts w:ascii="Times New Roman" w:hAnsi="Times New Roman" w:cs="Times New Roman"/>
          <w:color w:val="auto"/>
          <w:szCs w:val="22"/>
          <w:lang w:eastAsia="zh-CN"/>
        </w:rPr>
      </w:pPr>
      <w:r w:rsidRPr="008B2CB2">
        <w:rPr>
          <w:rFonts w:ascii="Times New Roman" w:hAnsi="Times New Roman" w:cs="Times New Roman"/>
          <w:color w:val="auto"/>
          <w:szCs w:val="22"/>
        </w:rPr>
        <w:t>eMIT Human-Worm-Fly Orthologs.</w:t>
      </w:r>
    </w:p>
    <w:p w14:paraId="1DB8DF2C" w14:textId="77777777" w:rsidR="00296EC3" w:rsidRPr="008B2CB2" w:rsidRDefault="00296EC3" w:rsidP="00621EC3">
      <w:pPr>
        <w:pStyle w:val="Normal1"/>
        <w:rPr>
          <w:rFonts w:ascii="Times New Roman" w:hAnsi="Times New Roman" w:cs="Times New Roman"/>
          <w:color w:val="auto"/>
          <w:szCs w:val="22"/>
        </w:rPr>
      </w:pPr>
    </w:p>
    <w:p w14:paraId="58565BF2" w14:textId="77777777" w:rsidR="001C2331" w:rsidRPr="008B2CB2" w:rsidRDefault="0052485F" w:rsidP="003C10E1">
      <w:pPr>
        <w:pStyle w:val="Heading3"/>
      </w:pPr>
      <w:bookmarkStart w:id="156" w:name="_Toc254444025"/>
      <w:r w:rsidRPr="008B2CB2">
        <w:t>F.1.</w:t>
      </w:r>
      <w:r w:rsidR="007877F6" w:rsidRPr="008B2CB2">
        <w:t>6</w:t>
      </w:r>
      <w:r w:rsidR="001C2331" w:rsidRPr="008B2CB2">
        <w:t xml:space="preserve">. </w:t>
      </w:r>
      <w:r w:rsidR="0070305F" w:rsidRPr="008B2CB2">
        <w:t xml:space="preserve">Table Summarizing </w:t>
      </w:r>
      <w:r w:rsidR="007877F6" w:rsidRPr="008B2CB2">
        <w:t>A</w:t>
      </w:r>
      <w:r w:rsidR="0070305F" w:rsidRPr="008B2CB2">
        <w:t>ll Annotations and Processed Values for</w:t>
      </w:r>
      <w:r w:rsidR="00A53548" w:rsidRPr="008B2CB2">
        <w:t xml:space="preserve"> </w:t>
      </w:r>
      <w:r w:rsidR="007877F6" w:rsidRPr="008B2CB2">
        <w:t>E</w:t>
      </w:r>
      <w:r w:rsidR="0070305F" w:rsidRPr="008B2CB2">
        <w:t>very</w:t>
      </w:r>
      <w:r w:rsidR="001C2331" w:rsidRPr="008B2CB2">
        <w:t xml:space="preserve"> Gene</w:t>
      </w:r>
      <w:bookmarkEnd w:id="156"/>
    </w:p>
    <w:p w14:paraId="04123F44" w14:textId="77777777" w:rsidR="00671746" w:rsidRPr="008B2CB2" w:rsidRDefault="00671746" w:rsidP="00621EC3">
      <w:pPr>
        <w:pStyle w:val="Normal1"/>
        <w:rPr>
          <w:rFonts w:ascii="Times New Roman" w:hAnsi="Times New Roman" w:cs="Times New Roman"/>
          <w:color w:val="auto"/>
          <w:szCs w:val="22"/>
        </w:rPr>
      </w:pPr>
    </w:p>
    <w:p w14:paraId="4B11B9D7" w14:textId="77777777" w:rsidR="001C2331" w:rsidRPr="008B2CB2" w:rsidRDefault="0070305F" w:rsidP="00621EC3">
      <w:pPr>
        <w:pStyle w:val="Normal1"/>
        <w:rPr>
          <w:rFonts w:ascii="Times New Roman" w:hAnsi="Times New Roman" w:cs="Times New Roman"/>
          <w:color w:val="auto"/>
          <w:szCs w:val="22"/>
        </w:rPr>
      </w:pPr>
      <w:r w:rsidRPr="008B2CB2">
        <w:rPr>
          <w:rFonts w:ascii="Times New Roman" w:hAnsi="Times New Roman" w:cs="Times New Roman"/>
          <w:color w:val="auto"/>
          <w:szCs w:val="22"/>
        </w:rPr>
        <w:t xml:space="preserve">These tables provide a summary </w:t>
      </w:r>
      <w:r w:rsidR="001C2331" w:rsidRPr="008B2CB2">
        <w:rPr>
          <w:rFonts w:ascii="Times New Roman" w:hAnsi="Times New Roman" w:cs="Times New Roman"/>
          <w:color w:val="auto"/>
          <w:szCs w:val="22"/>
        </w:rPr>
        <w:t xml:space="preserve">of all </w:t>
      </w:r>
      <w:r w:rsidR="0071341F" w:rsidRPr="008B2CB2">
        <w:rPr>
          <w:rFonts w:ascii="Times New Roman" w:hAnsi="Times New Roman" w:cs="Times New Roman"/>
          <w:color w:val="auto"/>
          <w:szCs w:val="22"/>
        </w:rPr>
        <w:t xml:space="preserve">annotations and </w:t>
      </w:r>
      <w:r w:rsidR="001C2331" w:rsidRPr="008B2CB2">
        <w:rPr>
          <w:rFonts w:ascii="Times New Roman" w:hAnsi="Times New Roman" w:cs="Times New Roman"/>
          <w:color w:val="auto"/>
          <w:szCs w:val="22"/>
        </w:rPr>
        <w:t>processed values associated to coding genes in human, worm, and fly. This includes gene expression levels, TF prediction power and orthology etc. Details on the values and features are provided in excel sheet headers.</w:t>
      </w:r>
    </w:p>
    <w:p w14:paraId="02135868" w14:textId="77777777" w:rsidR="00990C0D" w:rsidRPr="008B2CB2" w:rsidRDefault="001C2331" w:rsidP="00621EC3">
      <w:pPr>
        <w:pStyle w:val="Normal1"/>
        <w:rPr>
          <w:rFonts w:ascii="Courier" w:hAnsi="Courier" w:cs="Times New Roman"/>
          <w:color w:val="auto"/>
          <w:szCs w:val="22"/>
        </w:rPr>
      </w:pPr>
      <w:r w:rsidRPr="008B2CB2">
        <w:rPr>
          <w:rFonts w:ascii="Courier" w:eastAsia="Courier New" w:hAnsi="Courier" w:cs="Times New Roman"/>
          <w:color w:val="auto"/>
          <w:szCs w:val="22"/>
          <w:u w:val="single"/>
        </w:rPr>
        <w:t xml:space="preserve">human_gene.xlsx </w:t>
      </w:r>
    </w:p>
    <w:p w14:paraId="3B334574" w14:textId="77777777" w:rsidR="001C2331" w:rsidRPr="008B2CB2" w:rsidRDefault="001C2331" w:rsidP="00621EC3">
      <w:pPr>
        <w:pStyle w:val="Normal1"/>
        <w:numPr>
          <w:ilvl w:val="0"/>
          <w:numId w:val="6"/>
        </w:numPr>
        <w:rPr>
          <w:rFonts w:ascii="Times New Roman" w:hAnsi="Times New Roman" w:cs="Times New Roman"/>
          <w:color w:val="auto"/>
          <w:szCs w:val="22"/>
        </w:rPr>
      </w:pPr>
      <w:r w:rsidRPr="008B2CB2">
        <w:rPr>
          <w:rFonts w:ascii="Times New Roman" w:hAnsi="Times New Roman" w:cs="Times New Roman"/>
          <w:color w:val="auto"/>
          <w:szCs w:val="22"/>
        </w:rPr>
        <w:t>Human coding gene details, in Excel format.</w:t>
      </w:r>
    </w:p>
    <w:p w14:paraId="38FC4B69" w14:textId="77777777" w:rsidR="00990C0D" w:rsidRPr="008B2CB2" w:rsidRDefault="001C2331" w:rsidP="00621EC3">
      <w:pPr>
        <w:pStyle w:val="Normal1"/>
        <w:rPr>
          <w:rFonts w:ascii="Courier" w:hAnsi="Courier" w:cs="Times New Roman"/>
          <w:color w:val="auto"/>
          <w:szCs w:val="22"/>
        </w:rPr>
      </w:pPr>
      <w:r w:rsidRPr="008B2CB2">
        <w:rPr>
          <w:rFonts w:ascii="Courier" w:eastAsia="Courier New" w:hAnsi="Courier" w:cs="Times New Roman"/>
          <w:color w:val="auto"/>
          <w:szCs w:val="22"/>
          <w:u w:val="single"/>
        </w:rPr>
        <w:t xml:space="preserve">worm_gene.xlsx </w:t>
      </w:r>
    </w:p>
    <w:p w14:paraId="41E5C493" w14:textId="77777777" w:rsidR="001C2331" w:rsidRPr="008B2CB2" w:rsidRDefault="001C2331" w:rsidP="00621EC3">
      <w:pPr>
        <w:pStyle w:val="Normal1"/>
        <w:numPr>
          <w:ilvl w:val="0"/>
          <w:numId w:val="6"/>
        </w:numPr>
        <w:rPr>
          <w:rFonts w:ascii="Times New Roman" w:hAnsi="Times New Roman" w:cs="Times New Roman"/>
          <w:color w:val="auto"/>
          <w:szCs w:val="22"/>
        </w:rPr>
      </w:pPr>
      <w:r w:rsidRPr="008B2CB2">
        <w:rPr>
          <w:rFonts w:ascii="Times New Roman" w:hAnsi="Times New Roman" w:cs="Times New Roman"/>
          <w:color w:val="auto"/>
          <w:szCs w:val="22"/>
        </w:rPr>
        <w:t>Worm coding gene details, in Excel format.</w:t>
      </w:r>
    </w:p>
    <w:p w14:paraId="26B3158B" w14:textId="77777777" w:rsidR="00990C0D" w:rsidRPr="008B2CB2" w:rsidRDefault="001C2331" w:rsidP="00621EC3">
      <w:pPr>
        <w:pStyle w:val="Normal1"/>
        <w:rPr>
          <w:rFonts w:ascii="Courier" w:hAnsi="Courier" w:cs="Times New Roman"/>
          <w:color w:val="auto"/>
          <w:szCs w:val="22"/>
        </w:rPr>
      </w:pPr>
      <w:r w:rsidRPr="008B2CB2">
        <w:rPr>
          <w:rFonts w:ascii="Courier" w:eastAsia="Courier New" w:hAnsi="Courier" w:cs="Times New Roman"/>
          <w:color w:val="auto"/>
          <w:szCs w:val="22"/>
          <w:u w:val="single"/>
        </w:rPr>
        <w:t xml:space="preserve">fly_gene.xlsx </w:t>
      </w:r>
    </w:p>
    <w:p w14:paraId="3F4E3CAE" w14:textId="77777777" w:rsidR="001C2331" w:rsidRPr="008B2CB2" w:rsidRDefault="001C2331" w:rsidP="00621EC3">
      <w:pPr>
        <w:pStyle w:val="Normal1"/>
        <w:numPr>
          <w:ilvl w:val="0"/>
          <w:numId w:val="6"/>
        </w:numPr>
        <w:rPr>
          <w:rFonts w:ascii="Times New Roman" w:hAnsi="Times New Roman" w:cs="Times New Roman"/>
          <w:color w:val="auto"/>
          <w:szCs w:val="22"/>
        </w:rPr>
      </w:pPr>
      <w:r w:rsidRPr="008B2CB2">
        <w:rPr>
          <w:rFonts w:ascii="Times New Roman" w:hAnsi="Times New Roman" w:cs="Times New Roman"/>
          <w:color w:val="auto"/>
          <w:szCs w:val="22"/>
        </w:rPr>
        <w:t>Fly coding gene details, in Excel format.</w:t>
      </w:r>
    </w:p>
    <w:p w14:paraId="377AA81E" w14:textId="77777777" w:rsidR="0096594A" w:rsidRPr="008B2CB2" w:rsidRDefault="0096594A" w:rsidP="00621EC3">
      <w:pPr>
        <w:pStyle w:val="Normal1"/>
        <w:rPr>
          <w:rFonts w:ascii="Times New Roman" w:hAnsi="Times New Roman" w:cs="Times New Roman"/>
          <w:color w:val="auto"/>
          <w:szCs w:val="22"/>
        </w:rPr>
      </w:pPr>
    </w:p>
    <w:p w14:paraId="7790569E" w14:textId="77777777" w:rsidR="00671746" w:rsidRPr="008B2CB2" w:rsidRDefault="00671746" w:rsidP="00621EC3">
      <w:pPr>
        <w:pStyle w:val="Normal1"/>
        <w:rPr>
          <w:rFonts w:ascii="Times New Roman" w:hAnsi="Times New Roman" w:cs="Times New Roman"/>
          <w:color w:val="auto"/>
          <w:szCs w:val="22"/>
        </w:rPr>
      </w:pPr>
      <w:bookmarkStart w:id="157" w:name="h.osl8otjibnqw" w:colFirst="0" w:colLast="0"/>
      <w:bookmarkStart w:id="158" w:name="h.3zch71kpigp9" w:colFirst="0" w:colLast="0"/>
      <w:bookmarkEnd w:id="157"/>
      <w:bookmarkEnd w:id="158"/>
    </w:p>
    <w:p w14:paraId="7757F5CA" w14:textId="77777777" w:rsidR="00296EC3" w:rsidRPr="008B2CB2" w:rsidRDefault="0015383F" w:rsidP="00621EC3">
      <w:pPr>
        <w:pStyle w:val="Heading2"/>
      </w:pPr>
      <w:bookmarkStart w:id="159" w:name="h.mln68spnmdn" w:colFirst="0" w:colLast="0"/>
      <w:bookmarkStart w:id="160" w:name="_Toc254444026"/>
      <w:bookmarkEnd w:id="159"/>
      <w:r w:rsidRPr="008B2CB2">
        <w:t>F</w:t>
      </w:r>
      <w:r w:rsidR="00634667" w:rsidRPr="008B2CB2">
        <w:t>.</w:t>
      </w:r>
      <w:r w:rsidR="00765580">
        <w:t>2</w:t>
      </w:r>
      <w:r w:rsidR="00634667" w:rsidRPr="008B2CB2">
        <w:t xml:space="preserve">. </w:t>
      </w:r>
      <w:r w:rsidR="00296EC3" w:rsidRPr="008B2CB2">
        <w:t xml:space="preserve">Associated Data Files </w:t>
      </w:r>
      <w:r w:rsidR="00790FCD" w:rsidRPr="008B2CB2">
        <w:t>for</w:t>
      </w:r>
      <w:r w:rsidR="00296EC3" w:rsidRPr="008B2CB2">
        <w:t xml:space="preserve"> </w:t>
      </w:r>
      <w:r w:rsidRPr="008B2CB2">
        <w:rPr>
          <w:u w:val="single"/>
        </w:rPr>
        <w:t xml:space="preserve">“ncRNAs </w:t>
      </w:r>
      <w:r w:rsidR="00F441FE" w:rsidRPr="008B2CB2">
        <w:rPr>
          <w:u w:val="single"/>
        </w:rPr>
        <w:t>&amp;</w:t>
      </w:r>
      <w:r w:rsidR="00296EC3" w:rsidRPr="008B2CB2">
        <w:rPr>
          <w:u w:val="single"/>
        </w:rPr>
        <w:t xml:space="preserve"> Non-Canonical Transcription”</w:t>
      </w:r>
      <w:bookmarkEnd w:id="160"/>
    </w:p>
    <w:p w14:paraId="047D331C" w14:textId="77777777" w:rsidR="00AC3F25" w:rsidRPr="008B2CB2" w:rsidRDefault="00AC3F25" w:rsidP="00621EC3">
      <w:pPr>
        <w:rPr>
          <w:rFonts w:cs="Times New Roman"/>
          <w:szCs w:val="22"/>
        </w:rPr>
      </w:pPr>
    </w:p>
    <w:p w14:paraId="521E5BDD" w14:textId="77777777" w:rsidR="00634667" w:rsidRPr="008B2CB2" w:rsidRDefault="0015383F" w:rsidP="003C10E1">
      <w:pPr>
        <w:pStyle w:val="Heading3"/>
      </w:pPr>
      <w:bookmarkStart w:id="161" w:name="_Toc254444027"/>
      <w:r w:rsidRPr="008B2CB2">
        <w:t>F.</w:t>
      </w:r>
      <w:r w:rsidR="00765580">
        <w:t>2</w:t>
      </w:r>
      <w:r w:rsidR="00AD0D90" w:rsidRPr="008B2CB2">
        <w:t>.</w:t>
      </w:r>
      <w:r w:rsidR="00AA4E3B" w:rsidRPr="008B2CB2">
        <w:t>1</w:t>
      </w:r>
      <w:r w:rsidR="009E2779" w:rsidRPr="008B2CB2">
        <w:t>.</w:t>
      </w:r>
      <w:r w:rsidR="00634667" w:rsidRPr="008B2CB2">
        <w:t xml:space="preserve"> TARs</w:t>
      </w:r>
      <w:bookmarkEnd w:id="161"/>
      <w:r w:rsidR="00634667" w:rsidRPr="008B2CB2">
        <w:t xml:space="preserve"> </w:t>
      </w:r>
    </w:p>
    <w:p w14:paraId="71B70AF1" w14:textId="77777777" w:rsidR="00671746" w:rsidRPr="008B2CB2" w:rsidRDefault="00671746" w:rsidP="00621EC3">
      <w:pPr>
        <w:pStyle w:val="Normal1"/>
        <w:rPr>
          <w:rFonts w:ascii="Times New Roman" w:hAnsi="Times New Roman" w:cs="Times New Roman"/>
          <w:color w:val="auto"/>
          <w:szCs w:val="22"/>
        </w:rPr>
      </w:pPr>
    </w:p>
    <w:p w14:paraId="162BC1B4" w14:textId="77777777" w:rsidR="00634667" w:rsidRPr="008B2CB2" w:rsidRDefault="00634667" w:rsidP="00621EC3">
      <w:pPr>
        <w:pStyle w:val="Normal1"/>
        <w:rPr>
          <w:rFonts w:ascii="Times New Roman" w:hAnsi="Times New Roman" w:cs="Times New Roman"/>
          <w:color w:val="auto"/>
          <w:szCs w:val="22"/>
        </w:rPr>
      </w:pPr>
      <w:r w:rsidRPr="008B2CB2">
        <w:rPr>
          <w:rFonts w:ascii="Times New Roman" w:hAnsi="Times New Roman" w:cs="Times New Roman"/>
          <w:color w:val="auto"/>
          <w:szCs w:val="22"/>
        </w:rPr>
        <w:t xml:space="preserve">Listing of all the TARs locations in the genome, using the chromosome, start and stop. </w:t>
      </w:r>
    </w:p>
    <w:p w14:paraId="27B2DD80" w14:textId="77777777" w:rsidR="00990C0D" w:rsidRPr="008B2CB2" w:rsidRDefault="00634667" w:rsidP="00621EC3">
      <w:pPr>
        <w:pStyle w:val="Normal1"/>
        <w:rPr>
          <w:rFonts w:ascii="Courier" w:hAnsi="Courier" w:cs="Times New Roman"/>
          <w:color w:val="auto"/>
          <w:szCs w:val="22"/>
        </w:rPr>
      </w:pPr>
      <w:r w:rsidRPr="008B2CB2">
        <w:rPr>
          <w:rFonts w:ascii="Courier" w:eastAsia="Courier New" w:hAnsi="Courier" w:cs="Times New Roman"/>
          <w:color w:val="auto"/>
          <w:szCs w:val="22"/>
          <w:u w:val="single"/>
        </w:rPr>
        <w:t>human_exon_disc_90_tars.bed</w:t>
      </w:r>
      <w:r w:rsidRPr="008B2CB2">
        <w:rPr>
          <w:rFonts w:ascii="Courier" w:eastAsia="Courier New" w:hAnsi="Courier" w:cs="Times New Roman"/>
          <w:color w:val="auto"/>
          <w:szCs w:val="22"/>
        </w:rPr>
        <w:t xml:space="preserve"> </w:t>
      </w:r>
    </w:p>
    <w:p w14:paraId="13E83971" w14:textId="77777777" w:rsidR="00634667" w:rsidRPr="008B2CB2" w:rsidRDefault="00634667" w:rsidP="00621EC3">
      <w:pPr>
        <w:pStyle w:val="Normal1"/>
        <w:numPr>
          <w:ilvl w:val="0"/>
          <w:numId w:val="6"/>
        </w:numPr>
        <w:rPr>
          <w:rFonts w:ascii="Times New Roman" w:hAnsi="Times New Roman" w:cs="Times New Roman"/>
          <w:color w:val="auto"/>
          <w:szCs w:val="22"/>
        </w:rPr>
      </w:pPr>
      <w:r w:rsidRPr="008B2CB2">
        <w:rPr>
          <w:rFonts w:ascii="Times New Roman" w:hAnsi="Times New Roman" w:cs="Times New Roman"/>
          <w:color w:val="auto"/>
          <w:szCs w:val="22"/>
        </w:rPr>
        <w:t xml:space="preserve">TARS in human at 90% threshold, in bed format. </w:t>
      </w:r>
    </w:p>
    <w:p w14:paraId="4EF05188" w14:textId="77777777" w:rsidR="00990C0D" w:rsidRPr="008B2CB2" w:rsidRDefault="00634667" w:rsidP="00621EC3">
      <w:pPr>
        <w:pStyle w:val="Normal1"/>
        <w:rPr>
          <w:rFonts w:ascii="Courier" w:hAnsi="Courier" w:cs="Times New Roman"/>
          <w:color w:val="auto"/>
          <w:szCs w:val="22"/>
        </w:rPr>
      </w:pPr>
      <w:r w:rsidRPr="008B2CB2">
        <w:rPr>
          <w:rFonts w:ascii="Courier" w:eastAsia="Courier New" w:hAnsi="Courier" w:cs="Times New Roman"/>
          <w:color w:val="auto"/>
          <w:szCs w:val="22"/>
          <w:u w:val="single"/>
        </w:rPr>
        <w:t>human_exon_disc_98_tars.bed</w:t>
      </w:r>
      <w:r w:rsidRPr="008B2CB2">
        <w:rPr>
          <w:rFonts w:ascii="Courier" w:eastAsia="Courier New" w:hAnsi="Courier" w:cs="Times New Roman"/>
          <w:color w:val="auto"/>
          <w:szCs w:val="22"/>
        </w:rPr>
        <w:t xml:space="preserve"> </w:t>
      </w:r>
    </w:p>
    <w:p w14:paraId="7474B20F" w14:textId="77777777" w:rsidR="00634667" w:rsidRPr="008B2CB2" w:rsidRDefault="00634667" w:rsidP="00621EC3">
      <w:pPr>
        <w:pStyle w:val="Normal1"/>
        <w:numPr>
          <w:ilvl w:val="0"/>
          <w:numId w:val="6"/>
        </w:numPr>
        <w:rPr>
          <w:rFonts w:ascii="Times New Roman" w:hAnsi="Times New Roman" w:cs="Times New Roman"/>
          <w:color w:val="auto"/>
          <w:szCs w:val="22"/>
        </w:rPr>
      </w:pPr>
      <w:r w:rsidRPr="008B2CB2">
        <w:rPr>
          <w:rFonts w:ascii="Times New Roman" w:hAnsi="Times New Roman" w:cs="Times New Roman"/>
          <w:color w:val="auto"/>
          <w:szCs w:val="22"/>
        </w:rPr>
        <w:t>TARS in human at 98% threshold, in bed format.</w:t>
      </w:r>
    </w:p>
    <w:p w14:paraId="3BDFD99E" w14:textId="77777777" w:rsidR="00990C0D" w:rsidRPr="008B2CB2" w:rsidRDefault="00634667" w:rsidP="00621EC3">
      <w:pPr>
        <w:pStyle w:val="Normal1"/>
        <w:rPr>
          <w:rFonts w:ascii="Courier" w:hAnsi="Courier" w:cs="Times New Roman"/>
          <w:color w:val="auto"/>
          <w:szCs w:val="22"/>
        </w:rPr>
      </w:pPr>
      <w:r w:rsidRPr="008B2CB2">
        <w:rPr>
          <w:rFonts w:ascii="Courier" w:eastAsia="Courier New" w:hAnsi="Courier" w:cs="Times New Roman"/>
          <w:color w:val="auto"/>
          <w:szCs w:val="22"/>
          <w:u w:val="single"/>
        </w:rPr>
        <w:t>worm_exon_disc_90_tars.bed</w:t>
      </w:r>
      <w:r w:rsidRPr="008B2CB2">
        <w:rPr>
          <w:rFonts w:ascii="Courier" w:eastAsia="Courier New" w:hAnsi="Courier" w:cs="Times New Roman"/>
          <w:color w:val="auto"/>
          <w:szCs w:val="22"/>
        </w:rPr>
        <w:t xml:space="preserve"> </w:t>
      </w:r>
    </w:p>
    <w:p w14:paraId="15AC5918" w14:textId="77777777" w:rsidR="00634667" w:rsidRPr="008B2CB2" w:rsidRDefault="00634667" w:rsidP="00621EC3">
      <w:pPr>
        <w:pStyle w:val="Normal1"/>
        <w:numPr>
          <w:ilvl w:val="0"/>
          <w:numId w:val="6"/>
        </w:numPr>
        <w:rPr>
          <w:rFonts w:ascii="Times New Roman" w:hAnsi="Times New Roman" w:cs="Times New Roman"/>
          <w:color w:val="auto"/>
          <w:szCs w:val="22"/>
        </w:rPr>
      </w:pPr>
      <w:r w:rsidRPr="008B2CB2">
        <w:rPr>
          <w:rFonts w:ascii="Times New Roman" w:hAnsi="Times New Roman" w:cs="Times New Roman"/>
          <w:color w:val="auto"/>
          <w:szCs w:val="22"/>
        </w:rPr>
        <w:t>TARS in worm at 90% threshold, in bed format.</w:t>
      </w:r>
    </w:p>
    <w:p w14:paraId="0FE2A744" w14:textId="77777777" w:rsidR="00990C0D" w:rsidRPr="008B2CB2" w:rsidRDefault="00634667" w:rsidP="00621EC3">
      <w:pPr>
        <w:pStyle w:val="Normal1"/>
        <w:rPr>
          <w:rFonts w:ascii="Courier" w:hAnsi="Courier" w:cs="Times New Roman"/>
          <w:color w:val="auto"/>
          <w:szCs w:val="22"/>
        </w:rPr>
      </w:pPr>
      <w:r w:rsidRPr="008B2CB2">
        <w:rPr>
          <w:rFonts w:ascii="Courier" w:eastAsia="Courier New" w:hAnsi="Courier" w:cs="Times New Roman"/>
          <w:color w:val="auto"/>
          <w:szCs w:val="22"/>
          <w:u w:val="single"/>
        </w:rPr>
        <w:lastRenderedPageBreak/>
        <w:t>worm_exon_disc_98_tars.bed</w:t>
      </w:r>
      <w:r w:rsidRPr="008B2CB2">
        <w:rPr>
          <w:rFonts w:ascii="Courier" w:eastAsia="Courier New" w:hAnsi="Courier" w:cs="Times New Roman"/>
          <w:color w:val="auto"/>
          <w:szCs w:val="22"/>
        </w:rPr>
        <w:t xml:space="preserve"> </w:t>
      </w:r>
    </w:p>
    <w:p w14:paraId="0537A25D" w14:textId="77777777" w:rsidR="00634667" w:rsidRPr="008B2CB2" w:rsidRDefault="00634667" w:rsidP="00621EC3">
      <w:pPr>
        <w:pStyle w:val="Normal1"/>
        <w:numPr>
          <w:ilvl w:val="0"/>
          <w:numId w:val="6"/>
        </w:numPr>
        <w:rPr>
          <w:rFonts w:ascii="Times New Roman" w:hAnsi="Times New Roman" w:cs="Times New Roman"/>
          <w:color w:val="auto"/>
          <w:szCs w:val="22"/>
        </w:rPr>
      </w:pPr>
      <w:r w:rsidRPr="008B2CB2">
        <w:rPr>
          <w:rFonts w:ascii="Times New Roman" w:hAnsi="Times New Roman" w:cs="Times New Roman"/>
          <w:color w:val="auto"/>
          <w:szCs w:val="22"/>
        </w:rPr>
        <w:t>TARS in worm at 98% threshold, in bed format.</w:t>
      </w:r>
    </w:p>
    <w:p w14:paraId="425C8847" w14:textId="77777777" w:rsidR="00990C0D" w:rsidRPr="008B2CB2" w:rsidRDefault="00634667" w:rsidP="00621EC3">
      <w:pPr>
        <w:pStyle w:val="Normal1"/>
        <w:rPr>
          <w:rFonts w:ascii="Courier" w:hAnsi="Courier" w:cs="Times New Roman"/>
          <w:color w:val="auto"/>
          <w:szCs w:val="22"/>
        </w:rPr>
      </w:pPr>
      <w:r w:rsidRPr="008B2CB2">
        <w:rPr>
          <w:rFonts w:ascii="Courier" w:eastAsia="Courier New" w:hAnsi="Courier" w:cs="Times New Roman"/>
          <w:color w:val="auto"/>
          <w:szCs w:val="22"/>
          <w:u w:val="single"/>
        </w:rPr>
        <w:t>fly_exon_disc_90_tars.bed</w:t>
      </w:r>
      <w:r w:rsidRPr="008B2CB2">
        <w:rPr>
          <w:rFonts w:ascii="Courier" w:eastAsia="Courier New" w:hAnsi="Courier" w:cs="Times New Roman"/>
          <w:color w:val="auto"/>
          <w:szCs w:val="22"/>
        </w:rPr>
        <w:t xml:space="preserve"> </w:t>
      </w:r>
    </w:p>
    <w:p w14:paraId="72E4D1FF" w14:textId="77777777" w:rsidR="00634667" w:rsidRPr="008B2CB2" w:rsidRDefault="00634667" w:rsidP="00621EC3">
      <w:pPr>
        <w:pStyle w:val="Normal1"/>
        <w:numPr>
          <w:ilvl w:val="0"/>
          <w:numId w:val="6"/>
        </w:numPr>
        <w:rPr>
          <w:rFonts w:ascii="Times New Roman" w:hAnsi="Times New Roman" w:cs="Times New Roman"/>
          <w:color w:val="auto"/>
          <w:szCs w:val="22"/>
        </w:rPr>
      </w:pPr>
      <w:r w:rsidRPr="008B2CB2">
        <w:rPr>
          <w:rFonts w:ascii="Times New Roman" w:hAnsi="Times New Roman" w:cs="Times New Roman"/>
          <w:color w:val="auto"/>
          <w:szCs w:val="22"/>
        </w:rPr>
        <w:t>TARS in fly at 90% threshold, in bed format.</w:t>
      </w:r>
    </w:p>
    <w:p w14:paraId="4F592B68" w14:textId="77777777" w:rsidR="00990C0D" w:rsidRPr="008B2CB2" w:rsidRDefault="00634667" w:rsidP="00621EC3">
      <w:pPr>
        <w:pStyle w:val="Normal1"/>
        <w:rPr>
          <w:rFonts w:ascii="Courier" w:hAnsi="Courier" w:cs="Times New Roman"/>
          <w:color w:val="auto"/>
          <w:szCs w:val="22"/>
        </w:rPr>
      </w:pPr>
      <w:r w:rsidRPr="008B2CB2">
        <w:rPr>
          <w:rFonts w:ascii="Courier" w:eastAsia="Courier New" w:hAnsi="Courier" w:cs="Times New Roman"/>
          <w:color w:val="auto"/>
          <w:szCs w:val="22"/>
          <w:u w:val="single"/>
        </w:rPr>
        <w:t>fly_exon_disc_98_tars.bed</w:t>
      </w:r>
      <w:r w:rsidRPr="008B2CB2">
        <w:rPr>
          <w:rFonts w:ascii="Courier" w:eastAsia="Courier New" w:hAnsi="Courier" w:cs="Times New Roman"/>
          <w:color w:val="auto"/>
          <w:szCs w:val="22"/>
        </w:rPr>
        <w:t xml:space="preserve"> </w:t>
      </w:r>
    </w:p>
    <w:p w14:paraId="2AE313B8" w14:textId="77777777" w:rsidR="00BF3283" w:rsidRPr="008B2CB2" w:rsidRDefault="00634667" w:rsidP="00621EC3">
      <w:pPr>
        <w:pStyle w:val="Normal1"/>
        <w:numPr>
          <w:ilvl w:val="0"/>
          <w:numId w:val="6"/>
        </w:numPr>
        <w:rPr>
          <w:rFonts w:ascii="Times New Roman" w:hAnsi="Times New Roman" w:cs="Times New Roman"/>
          <w:color w:val="auto"/>
          <w:szCs w:val="22"/>
        </w:rPr>
      </w:pPr>
      <w:r w:rsidRPr="008B2CB2">
        <w:rPr>
          <w:rFonts w:ascii="Times New Roman" w:hAnsi="Times New Roman" w:cs="Times New Roman"/>
          <w:color w:val="auto"/>
          <w:szCs w:val="22"/>
        </w:rPr>
        <w:t>TARS in fly at 98% threshold, in bed format.</w:t>
      </w:r>
    </w:p>
    <w:p w14:paraId="647832A3" w14:textId="77777777" w:rsidR="000C43E1" w:rsidRPr="008B2CB2" w:rsidRDefault="000C43E1" w:rsidP="00621EC3">
      <w:pPr>
        <w:pStyle w:val="Normal1"/>
        <w:rPr>
          <w:rFonts w:ascii="Courier" w:eastAsia="Courier New" w:hAnsi="Courier" w:cs="Times New Roman"/>
          <w:color w:val="auto"/>
          <w:szCs w:val="22"/>
          <w:u w:val="single"/>
        </w:rPr>
      </w:pPr>
    </w:p>
    <w:p w14:paraId="723B8B47" w14:textId="77777777" w:rsidR="000C43E1" w:rsidRPr="008B2CB2" w:rsidRDefault="000C43E1" w:rsidP="003C10E1">
      <w:pPr>
        <w:pStyle w:val="Heading3"/>
      </w:pPr>
      <w:bookmarkStart w:id="162" w:name="_Toc254444028"/>
      <w:r w:rsidRPr="008B2CB2">
        <w:t>F.</w:t>
      </w:r>
      <w:r w:rsidR="00765580">
        <w:t>2</w:t>
      </w:r>
      <w:r w:rsidRPr="008B2CB2">
        <w:t>.</w:t>
      </w:r>
      <w:r w:rsidR="00AA4E3B" w:rsidRPr="008B2CB2">
        <w:t>2</w:t>
      </w:r>
      <w:r w:rsidRPr="008B2CB2">
        <w:t xml:space="preserve"> </w:t>
      </w:r>
      <w:r w:rsidR="005A25B0" w:rsidRPr="008B2CB2">
        <w:t>C</w:t>
      </w:r>
      <w:r w:rsidRPr="008B2CB2">
        <w:t xml:space="preserve">lustering of ncRNAs and TARs with </w:t>
      </w:r>
      <w:r w:rsidR="005A25B0" w:rsidRPr="008B2CB2">
        <w:t>M</w:t>
      </w:r>
      <w:r w:rsidRPr="008B2CB2">
        <w:t>odules</w:t>
      </w:r>
      <w:bookmarkEnd w:id="162"/>
    </w:p>
    <w:p w14:paraId="715B0A7E" w14:textId="77777777" w:rsidR="000C43E1" w:rsidRPr="008B2CB2" w:rsidRDefault="000C43E1" w:rsidP="00621EC3">
      <w:pPr>
        <w:pStyle w:val="Normal1"/>
        <w:rPr>
          <w:rFonts w:ascii="Courier" w:eastAsia="Courier New" w:hAnsi="Courier" w:cs="Times New Roman"/>
          <w:color w:val="auto"/>
          <w:szCs w:val="22"/>
          <w:u w:val="single"/>
        </w:rPr>
      </w:pPr>
    </w:p>
    <w:p w14:paraId="4CAE6C99" w14:textId="77777777" w:rsidR="000C43E1" w:rsidRPr="008B2CB2" w:rsidRDefault="00892F49" w:rsidP="00621EC3">
      <w:pPr>
        <w:pStyle w:val="Normal1"/>
        <w:rPr>
          <w:rFonts w:ascii="Courier" w:hAnsi="Courier" w:cs="Times New Roman"/>
          <w:color w:val="auto"/>
          <w:szCs w:val="22"/>
        </w:rPr>
      </w:pPr>
      <w:r w:rsidRPr="008B2CB2">
        <w:rPr>
          <w:rFonts w:ascii="Courier" w:eastAsia="Courier New" w:hAnsi="Courier" w:cs="Times New Roman"/>
          <w:color w:val="auto"/>
          <w:szCs w:val="22"/>
          <w:u w:val="single"/>
        </w:rPr>
        <w:t>16</w:t>
      </w:r>
      <w:r w:rsidR="000C43E1" w:rsidRPr="008B2CB2">
        <w:rPr>
          <w:rFonts w:ascii="Courier" w:eastAsia="Courier New" w:hAnsi="Courier" w:cs="Times New Roman"/>
          <w:color w:val="auto"/>
          <w:szCs w:val="22"/>
          <w:u w:val="single"/>
        </w:rPr>
        <w:t>_module_ncRNA.tar.gz</w:t>
      </w:r>
      <w:r w:rsidR="000C43E1" w:rsidRPr="008B2CB2">
        <w:rPr>
          <w:rFonts w:ascii="Courier" w:eastAsia="Courier New" w:hAnsi="Courier" w:cs="Times New Roman"/>
          <w:color w:val="auto"/>
          <w:szCs w:val="22"/>
        </w:rPr>
        <w:t xml:space="preserve"> </w:t>
      </w:r>
    </w:p>
    <w:p w14:paraId="5A8907EA" w14:textId="77777777" w:rsidR="000C43E1" w:rsidRPr="008B2CB2" w:rsidRDefault="000C43E1" w:rsidP="00621EC3">
      <w:pPr>
        <w:pStyle w:val="Normal1"/>
        <w:numPr>
          <w:ilvl w:val="0"/>
          <w:numId w:val="6"/>
        </w:numPr>
        <w:rPr>
          <w:rFonts w:ascii="Times New Roman" w:hAnsi="Times New Roman" w:cs="Times New Roman"/>
          <w:color w:val="auto"/>
          <w:szCs w:val="22"/>
        </w:rPr>
      </w:pPr>
      <w:r w:rsidRPr="008B2CB2">
        <w:rPr>
          <w:rFonts w:ascii="Times New Roman" w:hAnsi="Times New Roman" w:cs="Times New Roman"/>
          <w:color w:val="auto"/>
          <w:szCs w:val="22"/>
        </w:rPr>
        <w:t>ncRNAs and TARs associated with the 16 modules in three species, tarball of txt files.</w:t>
      </w:r>
    </w:p>
    <w:p w14:paraId="56019025" w14:textId="77777777" w:rsidR="00671746" w:rsidRPr="008B2CB2" w:rsidRDefault="00671746" w:rsidP="00621EC3">
      <w:pPr>
        <w:pStyle w:val="Normal1"/>
        <w:rPr>
          <w:rFonts w:ascii="Times New Roman" w:hAnsi="Times New Roman" w:cs="Times New Roman"/>
          <w:color w:val="auto"/>
          <w:szCs w:val="22"/>
        </w:rPr>
      </w:pPr>
    </w:p>
    <w:p w14:paraId="1503CA1D" w14:textId="77777777" w:rsidR="00634667" w:rsidRPr="008B2CB2" w:rsidRDefault="0015383F" w:rsidP="003C10E1">
      <w:pPr>
        <w:pStyle w:val="Heading3"/>
      </w:pPr>
      <w:bookmarkStart w:id="163" w:name="h.f1bqmt77j0c9" w:colFirst="0" w:colLast="0"/>
      <w:bookmarkStart w:id="164" w:name="_Toc254444029"/>
      <w:bookmarkEnd w:id="163"/>
      <w:r w:rsidRPr="008B2CB2">
        <w:t>F.</w:t>
      </w:r>
      <w:r w:rsidR="00765580">
        <w:t>2</w:t>
      </w:r>
      <w:r w:rsidR="00AD0D90" w:rsidRPr="008B2CB2">
        <w:t>.</w:t>
      </w:r>
      <w:r w:rsidR="005A25B0" w:rsidRPr="008B2CB2">
        <w:t>3</w:t>
      </w:r>
      <w:r w:rsidR="001C2331" w:rsidRPr="008B2CB2">
        <w:t xml:space="preserve">. </w:t>
      </w:r>
      <w:r w:rsidR="005D08AB" w:rsidRPr="008B2CB2">
        <w:t>Supervised ncRNA p</w:t>
      </w:r>
      <w:r w:rsidR="00634667" w:rsidRPr="008B2CB2">
        <w:t>redictions (novel ncRNA fragments)</w:t>
      </w:r>
      <w:bookmarkEnd w:id="164"/>
    </w:p>
    <w:p w14:paraId="4D6D78E0" w14:textId="77777777" w:rsidR="00671746" w:rsidRPr="008B2CB2" w:rsidRDefault="00671746" w:rsidP="00621EC3">
      <w:pPr>
        <w:pStyle w:val="Normal1"/>
        <w:rPr>
          <w:rFonts w:ascii="Times New Roman" w:hAnsi="Times New Roman" w:cs="Times New Roman"/>
          <w:color w:val="auto"/>
          <w:szCs w:val="22"/>
        </w:rPr>
      </w:pPr>
    </w:p>
    <w:p w14:paraId="7BC30802" w14:textId="77777777" w:rsidR="00634667" w:rsidRPr="008B2CB2" w:rsidRDefault="00634667" w:rsidP="00621EC3">
      <w:pPr>
        <w:pStyle w:val="Normal1"/>
        <w:rPr>
          <w:rFonts w:ascii="Times New Roman" w:hAnsi="Times New Roman" w:cs="Times New Roman"/>
          <w:color w:val="auto"/>
          <w:szCs w:val="22"/>
        </w:rPr>
      </w:pPr>
      <w:r w:rsidRPr="008B2CB2">
        <w:rPr>
          <w:rFonts w:ascii="Times New Roman" w:hAnsi="Times New Roman" w:cs="Times New Roman"/>
          <w:color w:val="auto"/>
          <w:szCs w:val="22"/>
        </w:rPr>
        <w:t xml:space="preserve">The novel ncRNA candidates from the supervised ncRNA predictions. </w:t>
      </w:r>
    </w:p>
    <w:p w14:paraId="04171E61" w14:textId="77777777" w:rsidR="00990C0D" w:rsidRPr="008B2CB2" w:rsidRDefault="00634667" w:rsidP="00621EC3">
      <w:pPr>
        <w:pStyle w:val="Normal1"/>
        <w:rPr>
          <w:rFonts w:ascii="Courier" w:hAnsi="Courier" w:cs="Times New Roman"/>
          <w:color w:val="auto"/>
          <w:szCs w:val="22"/>
        </w:rPr>
      </w:pPr>
      <w:r w:rsidRPr="008B2CB2">
        <w:rPr>
          <w:rFonts w:ascii="Courier" w:eastAsia="Courier New" w:hAnsi="Courier" w:cs="Times New Roman"/>
          <w:color w:val="auto"/>
          <w:szCs w:val="22"/>
          <w:u w:val="single"/>
        </w:rPr>
        <w:t>hg_incRNA_tar98_intersection_50_6Feb13.bed</w:t>
      </w:r>
      <w:r w:rsidR="00990C0D" w:rsidRPr="008B2CB2">
        <w:rPr>
          <w:rFonts w:ascii="Courier" w:hAnsi="Courier" w:cs="Times New Roman"/>
          <w:color w:val="auto"/>
          <w:szCs w:val="22"/>
        </w:rPr>
        <w:t xml:space="preserve"> </w:t>
      </w:r>
    </w:p>
    <w:p w14:paraId="05F52737" w14:textId="77777777" w:rsidR="00634667" w:rsidRPr="008B2CB2" w:rsidRDefault="00634667" w:rsidP="00621EC3">
      <w:pPr>
        <w:pStyle w:val="Normal1"/>
        <w:numPr>
          <w:ilvl w:val="0"/>
          <w:numId w:val="6"/>
        </w:numPr>
        <w:rPr>
          <w:rFonts w:ascii="Times New Roman" w:hAnsi="Times New Roman" w:cs="Times New Roman"/>
          <w:color w:val="auto"/>
          <w:szCs w:val="22"/>
        </w:rPr>
      </w:pPr>
      <w:r w:rsidRPr="008B2CB2">
        <w:rPr>
          <w:rFonts w:ascii="Times New Roman" w:hAnsi="Times New Roman" w:cs="Times New Roman"/>
          <w:color w:val="auto"/>
          <w:szCs w:val="22"/>
        </w:rPr>
        <w:t>Human supervised ncRNA predictions Feb 6 , 2013, in bed format.</w:t>
      </w:r>
    </w:p>
    <w:p w14:paraId="28EE1065" w14:textId="77777777" w:rsidR="00990C0D" w:rsidRPr="008B2CB2" w:rsidRDefault="00634667" w:rsidP="00621EC3">
      <w:pPr>
        <w:pStyle w:val="Normal1"/>
        <w:rPr>
          <w:rFonts w:ascii="Courier" w:hAnsi="Courier" w:cs="Times New Roman"/>
          <w:color w:val="auto"/>
          <w:szCs w:val="22"/>
        </w:rPr>
      </w:pPr>
      <w:r w:rsidRPr="008B2CB2">
        <w:rPr>
          <w:rFonts w:ascii="Courier" w:eastAsia="Courier New" w:hAnsi="Courier" w:cs="Times New Roman"/>
          <w:color w:val="auto"/>
          <w:szCs w:val="22"/>
          <w:u w:val="single"/>
        </w:rPr>
        <w:t>ce_incRNA_tar98_intersection_50_6Feb13.bed</w:t>
      </w:r>
      <w:r w:rsidR="00990C0D" w:rsidRPr="008B2CB2">
        <w:rPr>
          <w:rFonts w:ascii="Courier" w:hAnsi="Courier" w:cs="Times New Roman"/>
          <w:color w:val="auto"/>
          <w:szCs w:val="22"/>
        </w:rPr>
        <w:t xml:space="preserve"> </w:t>
      </w:r>
    </w:p>
    <w:p w14:paraId="4FF7BAFF" w14:textId="77777777" w:rsidR="00634667" w:rsidRPr="008B2CB2" w:rsidRDefault="00634667" w:rsidP="00621EC3">
      <w:pPr>
        <w:pStyle w:val="Normal1"/>
        <w:numPr>
          <w:ilvl w:val="0"/>
          <w:numId w:val="6"/>
        </w:numPr>
        <w:rPr>
          <w:rFonts w:ascii="Times New Roman" w:hAnsi="Times New Roman" w:cs="Times New Roman"/>
          <w:color w:val="auto"/>
          <w:szCs w:val="22"/>
        </w:rPr>
      </w:pPr>
      <w:r w:rsidRPr="008B2CB2">
        <w:rPr>
          <w:rFonts w:ascii="Times New Roman" w:hAnsi="Times New Roman" w:cs="Times New Roman"/>
          <w:color w:val="auto"/>
          <w:szCs w:val="22"/>
        </w:rPr>
        <w:t>Worm supervised ncRNA predictions Feb 6 , 2013, in bed format.</w:t>
      </w:r>
    </w:p>
    <w:p w14:paraId="6DCDAD56" w14:textId="77777777" w:rsidR="00990C0D" w:rsidRPr="008B2CB2" w:rsidRDefault="00634667" w:rsidP="00621EC3">
      <w:pPr>
        <w:pStyle w:val="Normal1"/>
        <w:rPr>
          <w:rFonts w:ascii="Courier" w:hAnsi="Courier" w:cs="Times New Roman"/>
          <w:color w:val="auto"/>
          <w:szCs w:val="22"/>
        </w:rPr>
      </w:pPr>
      <w:r w:rsidRPr="008B2CB2">
        <w:rPr>
          <w:rFonts w:ascii="Courier" w:eastAsia="Courier New" w:hAnsi="Courier" w:cs="Times New Roman"/>
          <w:color w:val="auto"/>
          <w:szCs w:val="22"/>
          <w:u w:val="single"/>
        </w:rPr>
        <w:t>dm_incRNA_tar98_intersection_50_6Feb13.bed</w:t>
      </w:r>
      <w:r w:rsidR="00990C0D" w:rsidRPr="008B2CB2">
        <w:rPr>
          <w:rFonts w:ascii="Courier" w:hAnsi="Courier" w:cs="Times New Roman"/>
          <w:color w:val="auto"/>
          <w:szCs w:val="22"/>
        </w:rPr>
        <w:t xml:space="preserve"> </w:t>
      </w:r>
    </w:p>
    <w:p w14:paraId="067FC13E" w14:textId="77777777" w:rsidR="00BE306D" w:rsidRPr="008B2CB2" w:rsidRDefault="00634667" w:rsidP="00621EC3">
      <w:pPr>
        <w:pStyle w:val="Normal1"/>
        <w:numPr>
          <w:ilvl w:val="0"/>
          <w:numId w:val="6"/>
        </w:numPr>
        <w:rPr>
          <w:rFonts w:ascii="Times New Roman" w:hAnsi="Times New Roman" w:cs="Times New Roman"/>
          <w:color w:val="auto"/>
          <w:szCs w:val="22"/>
        </w:rPr>
      </w:pPr>
      <w:r w:rsidRPr="008B2CB2">
        <w:rPr>
          <w:rFonts w:ascii="Times New Roman" w:hAnsi="Times New Roman" w:cs="Times New Roman"/>
          <w:color w:val="auto"/>
          <w:szCs w:val="22"/>
        </w:rPr>
        <w:t>Fly supervised ncRNA predictions Feb 6 , 2013, in bed format.</w:t>
      </w:r>
    </w:p>
    <w:p w14:paraId="6E252AE2" w14:textId="77777777" w:rsidR="007176E2" w:rsidRPr="008B2CB2" w:rsidRDefault="007176E2" w:rsidP="00621EC3">
      <w:pPr>
        <w:pStyle w:val="Normal1"/>
        <w:rPr>
          <w:rFonts w:ascii="Times New Roman" w:hAnsi="Times New Roman" w:cs="Times New Roman"/>
          <w:color w:val="auto"/>
          <w:szCs w:val="22"/>
        </w:rPr>
      </w:pPr>
    </w:p>
    <w:p w14:paraId="22EB0542" w14:textId="77777777" w:rsidR="00765580" w:rsidRPr="008B2CB2" w:rsidRDefault="00765580" w:rsidP="00765580">
      <w:pPr>
        <w:pStyle w:val="Heading2"/>
      </w:pPr>
      <w:bookmarkStart w:id="165" w:name="h.ig8mszzd438n" w:colFirst="0" w:colLast="0"/>
      <w:bookmarkStart w:id="166" w:name="h.v0rjyuxsuvm" w:colFirst="0" w:colLast="0"/>
      <w:bookmarkStart w:id="167" w:name="_Toc254444030"/>
      <w:bookmarkEnd w:id="165"/>
      <w:bookmarkEnd w:id="166"/>
      <w:r>
        <w:t>F.3</w:t>
      </w:r>
      <w:r w:rsidRPr="008B2CB2">
        <w:t xml:space="preserve">. Associated Data Files for </w:t>
      </w:r>
      <w:r w:rsidRPr="008B2CB2">
        <w:rPr>
          <w:u w:val="single"/>
        </w:rPr>
        <w:t>“Expression Clustering &amp; Stage Alignment”</w:t>
      </w:r>
      <w:bookmarkEnd w:id="167"/>
      <w:r w:rsidRPr="008B2CB2">
        <w:t xml:space="preserve"> </w:t>
      </w:r>
    </w:p>
    <w:p w14:paraId="2D3570D9" w14:textId="77777777" w:rsidR="00765580" w:rsidRPr="008B2CB2" w:rsidRDefault="00765580" w:rsidP="00765580"/>
    <w:p w14:paraId="7636ED53" w14:textId="77777777" w:rsidR="00765580" w:rsidRPr="008B2CB2" w:rsidRDefault="00765580" w:rsidP="00765580">
      <w:pPr>
        <w:pStyle w:val="Heading3"/>
      </w:pPr>
      <w:bookmarkStart w:id="168" w:name="_Toc254444031"/>
      <w:r>
        <w:t>F.3</w:t>
      </w:r>
      <w:r w:rsidRPr="008B2CB2">
        <w:t>.1. Gene Co-expression Modules</w:t>
      </w:r>
      <w:bookmarkEnd w:id="168"/>
      <w:r w:rsidRPr="008B2CB2">
        <w:t xml:space="preserve"> </w:t>
      </w:r>
    </w:p>
    <w:p w14:paraId="343B87B5" w14:textId="77777777" w:rsidR="00765580" w:rsidRPr="008B2CB2" w:rsidRDefault="00765580" w:rsidP="00765580">
      <w:pPr>
        <w:pStyle w:val="Normal1"/>
        <w:rPr>
          <w:rFonts w:ascii="Times New Roman" w:hAnsi="Times New Roman" w:cs="Times New Roman"/>
          <w:color w:val="auto"/>
          <w:szCs w:val="22"/>
        </w:rPr>
      </w:pPr>
    </w:p>
    <w:p w14:paraId="6AD1FCA6" w14:textId="77777777" w:rsidR="00765580" w:rsidRPr="008B2CB2" w:rsidRDefault="00765580" w:rsidP="00765580">
      <w:pPr>
        <w:pStyle w:val="Normal1"/>
        <w:rPr>
          <w:rFonts w:ascii="Times New Roman" w:hAnsi="Times New Roman" w:cs="Times New Roman"/>
          <w:color w:val="auto"/>
          <w:szCs w:val="22"/>
        </w:rPr>
      </w:pPr>
      <w:r w:rsidRPr="008B2CB2">
        <w:rPr>
          <w:rFonts w:ascii="Times New Roman" w:hAnsi="Times New Roman" w:cs="Times New Roman"/>
          <w:color w:val="auto"/>
          <w:szCs w:val="22"/>
        </w:rPr>
        <w:t>Genes and associated ncRNAs and TARs in related coexpression modules.</w:t>
      </w:r>
    </w:p>
    <w:p w14:paraId="14D65A9A" w14:textId="77777777" w:rsidR="00765580" w:rsidRPr="008B2CB2" w:rsidRDefault="00765580" w:rsidP="00765580">
      <w:pPr>
        <w:pStyle w:val="Normal1"/>
        <w:rPr>
          <w:rFonts w:ascii="Courier" w:hAnsi="Courier" w:cs="Times New Roman"/>
          <w:color w:val="auto"/>
          <w:szCs w:val="22"/>
        </w:rPr>
      </w:pPr>
      <w:r w:rsidRPr="008B2CB2">
        <w:rPr>
          <w:rFonts w:ascii="Courier" w:eastAsia="Courier New" w:hAnsi="Courier" w:cs="Times New Roman"/>
          <w:color w:val="auto"/>
          <w:szCs w:val="22"/>
          <w:u w:val="single"/>
        </w:rPr>
        <w:t xml:space="preserve">16_module.tar.gz </w:t>
      </w:r>
    </w:p>
    <w:p w14:paraId="7E5E87CE" w14:textId="77777777" w:rsidR="00765580" w:rsidRPr="008B2CB2" w:rsidRDefault="00765580" w:rsidP="00765580">
      <w:pPr>
        <w:pStyle w:val="Normal1"/>
        <w:numPr>
          <w:ilvl w:val="0"/>
          <w:numId w:val="6"/>
        </w:numPr>
        <w:rPr>
          <w:rFonts w:ascii="Times New Roman" w:hAnsi="Times New Roman" w:cs="Times New Roman"/>
          <w:color w:val="auto"/>
          <w:szCs w:val="22"/>
        </w:rPr>
      </w:pPr>
      <w:r w:rsidRPr="008B2CB2">
        <w:rPr>
          <w:rFonts w:ascii="Times New Roman" w:hAnsi="Times New Roman" w:cs="Times New Roman"/>
          <w:color w:val="auto"/>
          <w:szCs w:val="22"/>
        </w:rPr>
        <w:t>16 human, worm and fly co-expressed and co-evolved modules showing highly coordinated expression patterns only during phylotypic stage,  tarball of csv files.</w:t>
      </w:r>
    </w:p>
    <w:p w14:paraId="0B8CDD14" w14:textId="77777777" w:rsidR="00765580" w:rsidRPr="008B2CB2" w:rsidRDefault="00765580" w:rsidP="00765580">
      <w:pPr>
        <w:pStyle w:val="Normal1"/>
        <w:rPr>
          <w:rFonts w:ascii="Courier" w:eastAsia="Courier New" w:hAnsi="Courier" w:cs="Times New Roman"/>
          <w:color w:val="auto"/>
          <w:szCs w:val="22"/>
          <w:u w:val="single"/>
        </w:rPr>
      </w:pPr>
      <w:r w:rsidRPr="008B2CB2">
        <w:rPr>
          <w:rFonts w:ascii="Courier" w:eastAsia="Courier New" w:hAnsi="Courier" w:cs="Times New Roman"/>
          <w:color w:val="auto"/>
          <w:szCs w:val="22"/>
          <w:u w:val="single"/>
        </w:rPr>
        <w:t>genelist_16modules.xlsx</w:t>
      </w:r>
    </w:p>
    <w:p w14:paraId="360A09D4" w14:textId="77777777" w:rsidR="00765580" w:rsidRPr="008B2CB2" w:rsidRDefault="00765580" w:rsidP="00765580">
      <w:pPr>
        <w:pStyle w:val="Normal1"/>
        <w:numPr>
          <w:ilvl w:val="0"/>
          <w:numId w:val="10"/>
        </w:numPr>
        <w:rPr>
          <w:rFonts w:ascii="Times New Roman" w:hAnsi="Times New Roman" w:cs="Times New Roman"/>
          <w:color w:val="auto"/>
          <w:szCs w:val="22"/>
        </w:rPr>
      </w:pPr>
      <w:r w:rsidRPr="008B2CB2">
        <w:rPr>
          <w:rFonts w:ascii="Times New Roman" w:hAnsi="Times New Roman" w:cs="Times New Roman"/>
          <w:color w:val="auto"/>
          <w:szCs w:val="22"/>
        </w:rPr>
        <w:t>gene names in 16 conserved modules</w:t>
      </w:r>
    </w:p>
    <w:p w14:paraId="3A27E162" w14:textId="77777777" w:rsidR="00765580" w:rsidRPr="008B2CB2" w:rsidRDefault="00765580" w:rsidP="00765580">
      <w:pPr>
        <w:pStyle w:val="Normal1"/>
        <w:rPr>
          <w:rFonts w:ascii="Courier" w:eastAsia="Courier New" w:hAnsi="Courier" w:cs="Times New Roman"/>
          <w:color w:val="auto"/>
          <w:szCs w:val="22"/>
          <w:u w:val="single"/>
        </w:rPr>
      </w:pPr>
      <w:r w:rsidRPr="008B2CB2">
        <w:rPr>
          <w:rFonts w:ascii="Courier" w:eastAsia="Courier New" w:hAnsi="Courier" w:cs="Times New Roman"/>
          <w:color w:val="auto"/>
          <w:szCs w:val="22"/>
          <w:u w:val="single"/>
        </w:rPr>
        <w:t>GO_16modules_biological_process.xlsx</w:t>
      </w:r>
    </w:p>
    <w:p w14:paraId="26FE3E80" w14:textId="77777777" w:rsidR="00765580" w:rsidRPr="008B2CB2" w:rsidRDefault="00765580" w:rsidP="00765580">
      <w:pPr>
        <w:pStyle w:val="Normal1"/>
        <w:numPr>
          <w:ilvl w:val="0"/>
          <w:numId w:val="10"/>
        </w:numPr>
        <w:rPr>
          <w:rFonts w:ascii="Times New Roman" w:hAnsi="Times New Roman" w:cs="Times New Roman"/>
          <w:color w:val="auto"/>
          <w:szCs w:val="22"/>
        </w:rPr>
      </w:pPr>
      <w:r w:rsidRPr="008B2CB2">
        <w:rPr>
          <w:rFonts w:ascii="Times New Roman" w:hAnsi="Times New Roman" w:cs="Times New Roman"/>
          <w:color w:val="auto"/>
          <w:szCs w:val="22"/>
        </w:rPr>
        <w:t>Enriched Gene Ontology terms on biological process in 16 conserved modules</w:t>
      </w:r>
    </w:p>
    <w:p w14:paraId="02B07C6F" w14:textId="77777777" w:rsidR="00765580" w:rsidRPr="008B2CB2" w:rsidRDefault="00765580" w:rsidP="00765580">
      <w:pPr>
        <w:pStyle w:val="Normal1"/>
        <w:rPr>
          <w:rFonts w:ascii="Courier" w:eastAsia="Courier New" w:hAnsi="Courier" w:cs="Times New Roman"/>
          <w:color w:val="auto"/>
          <w:szCs w:val="22"/>
          <w:u w:val="single"/>
        </w:rPr>
      </w:pPr>
      <w:r w:rsidRPr="008B2CB2">
        <w:rPr>
          <w:rFonts w:ascii="Courier" w:eastAsia="Courier New" w:hAnsi="Courier" w:cs="Times New Roman"/>
          <w:color w:val="auto"/>
          <w:szCs w:val="22"/>
          <w:u w:val="single"/>
        </w:rPr>
        <w:t>GO_16modules_cellular_component.xlsx</w:t>
      </w:r>
    </w:p>
    <w:p w14:paraId="47A27030" w14:textId="77777777" w:rsidR="00765580" w:rsidRPr="008B2CB2" w:rsidRDefault="00765580" w:rsidP="00765580">
      <w:pPr>
        <w:pStyle w:val="Normal1"/>
        <w:numPr>
          <w:ilvl w:val="0"/>
          <w:numId w:val="10"/>
        </w:numPr>
        <w:rPr>
          <w:rFonts w:ascii="Times New Roman" w:hAnsi="Times New Roman" w:cs="Times New Roman"/>
          <w:color w:val="auto"/>
          <w:szCs w:val="22"/>
        </w:rPr>
      </w:pPr>
      <w:r w:rsidRPr="008B2CB2">
        <w:rPr>
          <w:rFonts w:ascii="Times New Roman" w:hAnsi="Times New Roman" w:cs="Times New Roman"/>
          <w:color w:val="auto"/>
          <w:szCs w:val="22"/>
        </w:rPr>
        <w:t>Enriched Gene Ontology terms on cellular component in 16 conserved modules</w:t>
      </w:r>
    </w:p>
    <w:p w14:paraId="3DB6AE51" w14:textId="77777777" w:rsidR="00765580" w:rsidRPr="008B2CB2" w:rsidRDefault="00765580" w:rsidP="00765580">
      <w:pPr>
        <w:pStyle w:val="Normal1"/>
        <w:rPr>
          <w:rFonts w:ascii="Courier" w:eastAsia="Courier New" w:hAnsi="Courier" w:cs="Times New Roman"/>
          <w:color w:val="auto"/>
          <w:szCs w:val="22"/>
          <w:u w:val="single"/>
        </w:rPr>
      </w:pPr>
      <w:r w:rsidRPr="008B2CB2">
        <w:rPr>
          <w:rFonts w:ascii="Courier" w:eastAsia="Courier New" w:hAnsi="Courier" w:cs="Times New Roman"/>
          <w:color w:val="auto"/>
          <w:szCs w:val="22"/>
          <w:u w:val="single"/>
        </w:rPr>
        <w:t>GO_16modules_molecular_function.xlsx</w:t>
      </w:r>
    </w:p>
    <w:p w14:paraId="244A31D8" w14:textId="77777777" w:rsidR="00765580" w:rsidRPr="008B2CB2" w:rsidRDefault="00765580" w:rsidP="00765580">
      <w:pPr>
        <w:pStyle w:val="Normal1"/>
        <w:numPr>
          <w:ilvl w:val="0"/>
          <w:numId w:val="10"/>
        </w:numPr>
        <w:rPr>
          <w:rFonts w:ascii="Times New Roman" w:hAnsi="Times New Roman" w:cs="Times New Roman"/>
          <w:color w:val="auto"/>
          <w:szCs w:val="22"/>
        </w:rPr>
      </w:pPr>
      <w:r w:rsidRPr="008B2CB2">
        <w:rPr>
          <w:rFonts w:ascii="Times New Roman" w:hAnsi="Times New Roman" w:cs="Times New Roman"/>
          <w:color w:val="auto"/>
          <w:szCs w:val="22"/>
        </w:rPr>
        <w:t>Enriched Gene Ontology terms on molecular function in 16 conserved modules</w:t>
      </w:r>
    </w:p>
    <w:p w14:paraId="4D66EBD5" w14:textId="77777777" w:rsidR="00765580" w:rsidRPr="008B2CB2" w:rsidRDefault="00765580" w:rsidP="00765580">
      <w:pPr>
        <w:pStyle w:val="Normal1"/>
        <w:rPr>
          <w:rFonts w:cs="Times New Roman"/>
          <w:b/>
          <w:bCs/>
          <w:szCs w:val="22"/>
        </w:rPr>
      </w:pPr>
    </w:p>
    <w:p w14:paraId="00722559" w14:textId="77777777" w:rsidR="00765580" w:rsidRPr="008B2CB2" w:rsidRDefault="00765580" w:rsidP="00765580">
      <w:pPr>
        <w:pStyle w:val="Normal1"/>
        <w:rPr>
          <w:rFonts w:cs="Times New Roman"/>
          <w:b/>
          <w:bCs/>
          <w:szCs w:val="22"/>
        </w:rPr>
      </w:pPr>
      <w:r>
        <w:rPr>
          <w:rFonts w:ascii="Helvetica" w:eastAsiaTheme="majorEastAsia" w:hAnsi="Helvetica" w:cs="Times New Roman"/>
          <w:b/>
          <w:bCs/>
          <w:color w:val="auto"/>
          <w:sz w:val="28"/>
          <w:szCs w:val="22"/>
          <w:lang w:eastAsia="en-US"/>
        </w:rPr>
        <w:t>F.3</w:t>
      </w:r>
      <w:r w:rsidRPr="008B2CB2">
        <w:rPr>
          <w:rFonts w:ascii="Helvetica" w:eastAsiaTheme="majorEastAsia" w:hAnsi="Helvetica" w:cs="Times New Roman"/>
          <w:b/>
          <w:bCs/>
          <w:color w:val="auto"/>
          <w:sz w:val="28"/>
          <w:szCs w:val="22"/>
          <w:lang w:eastAsia="en-US"/>
        </w:rPr>
        <w:t>.2. Stage Mapping between Worm and Fly</w:t>
      </w:r>
    </w:p>
    <w:p w14:paraId="360F6814" w14:textId="77777777" w:rsidR="00765580" w:rsidRPr="008B2CB2" w:rsidRDefault="00765580" w:rsidP="00765580">
      <w:pPr>
        <w:pStyle w:val="Normal1"/>
        <w:rPr>
          <w:rFonts w:cs="Times New Roman"/>
          <w:szCs w:val="22"/>
        </w:rPr>
      </w:pPr>
    </w:p>
    <w:p w14:paraId="08188935" w14:textId="77777777" w:rsidR="00765580" w:rsidRPr="008B2CB2" w:rsidRDefault="00765580" w:rsidP="00765580">
      <w:pPr>
        <w:pStyle w:val="Normal1"/>
        <w:rPr>
          <w:rFonts w:ascii="Courier" w:eastAsia="Courier New" w:hAnsi="Courier" w:cs="Times New Roman"/>
          <w:color w:val="auto"/>
          <w:szCs w:val="22"/>
          <w:u w:val="single"/>
        </w:rPr>
      </w:pPr>
      <w:r w:rsidRPr="008B2CB2">
        <w:rPr>
          <w:rFonts w:ascii="Courier" w:eastAsia="Courier New" w:hAnsi="Courier" w:cs="Times New Roman"/>
          <w:color w:val="auto"/>
          <w:szCs w:val="22"/>
          <w:u w:val="single"/>
        </w:rPr>
        <w:t>wf_dual_mapping.xls</w:t>
      </w:r>
    </w:p>
    <w:p w14:paraId="30546F33" w14:textId="77777777" w:rsidR="00765580" w:rsidRPr="008B2CB2" w:rsidRDefault="00765580" w:rsidP="00765580">
      <w:pPr>
        <w:pStyle w:val="Normal1"/>
        <w:numPr>
          <w:ilvl w:val="0"/>
          <w:numId w:val="10"/>
        </w:numPr>
        <w:rPr>
          <w:rFonts w:ascii="Times New Roman" w:hAnsi="Times New Roman" w:cs="Times New Roman"/>
          <w:color w:val="auto"/>
          <w:szCs w:val="22"/>
        </w:rPr>
      </w:pPr>
      <w:r w:rsidRPr="008B2CB2">
        <w:rPr>
          <w:rFonts w:ascii="Times New Roman" w:hAnsi="Times New Roman" w:cs="Times New Roman"/>
          <w:color w:val="auto"/>
          <w:szCs w:val="22"/>
        </w:rPr>
        <w:t>Embryonic specific worm genes aligned with fly genes in both embryo stage and pupae stage.</w:t>
      </w:r>
    </w:p>
    <w:p w14:paraId="323AD32A" w14:textId="77777777" w:rsidR="00765580" w:rsidRDefault="00765580" w:rsidP="00621EC3">
      <w:pPr>
        <w:pStyle w:val="Heading2"/>
      </w:pPr>
    </w:p>
    <w:p w14:paraId="15C3D1B8" w14:textId="77777777" w:rsidR="00634667" w:rsidRPr="008B2CB2" w:rsidRDefault="0015383F" w:rsidP="00621EC3">
      <w:pPr>
        <w:pStyle w:val="Heading2"/>
        <w:rPr>
          <w:rFonts w:eastAsia="Times New Roman"/>
        </w:rPr>
      </w:pPr>
      <w:bookmarkStart w:id="169" w:name="_Toc254444032"/>
      <w:r w:rsidRPr="008B2CB2">
        <w:t>F.4</w:t>
      </w:r>
      <w:r w:rsidR="00790FCD" w:rsidRPr="008B2CB2">
        <w:t>. Associated Data Files for</w:t>
      </w:r>
      <w:r w:rsidR="001C2331" w:rsidRPr="008B2CB2">
        <w:t xml:space="preserve"> </w:t>
      </w:r>
      <w:r w:rsidR="001C2331" w:rsidRPr="008B2CB2">
        <w:rPr>
          <w:u w:val="single"/>
        </w:rPr>
        <w:t>“</w:t>
      </w:r>
      <w:r w:rsidR="001C2331" w:rsidRPr="008B2CB2">
        <w:rPr>
          <w:rFonts w:eastAsia="Times New Roman"/>
          <w:color w:val="000000"/>
          <w:u w:val="single"/>
        </w:rPr>
        <w:t>Modeling Gene Expression</w:t>
      </w:r>
      <w:r w:rsidRPr="008B2CB2">
        <w:rPr>
          <w:rFonts w:eastAsia="Times New Roman"/>
          <w:color w:val="000000"/>
          <w:u w:val="single"/>
        </w:rPr>
        <w:t xml:space="preserve"> with Chromatin </w:t>
      </w:r>
      <w:r w:rsidR="00F441FE" w:rsidRPr="008B2CB2">
        <w:rPr>
          <w:rFonts w:eastAsia="Times New Roman"/>
          <w:color w:val="000000"/>
          <w:u w:val="single"/>
        </w:rPr>
        <w:t>&amp;</w:t>
      </w:r>
      <w:r w:rsidRPr="008B2CB2">
        <w:rPr>
          <w:rFonts w:eastAsia="Times New Roman"/>
          <w:color w:val="000000"/>
          <w:u w:val="single"/>
        </w:rPr>
        <w:t xml:space="preserve"> TFs</w:t>
      </w:r>
      <w:r w:rsidR="001C2331" w:rsidRPr="008B2CB2">
        <w:rPr>
          <w:rFonts w:eastAsia="Times New Roman"/>
          <w:u w:val="single"/>
        </w:rPr>
        <w:t>”</w:t>
      </w:r>
      <w:bookmarkEnd w:id="169"/>
    </w:p>
    <w:p w14:paraId="1451430F" w14:textId="77777777" w:rsidR="00671746" w:rsidRPr="008B2CB2" w:rsidRDefault="00671746" w:rsidP="00621EC3"/>
    <w:p w14:paraId="0C86474E" w14:textId="77777777" w:rsidR="001C2331" w:rsidRPr="008B2CB2" w:rsidRDefault="00790FCD" w:rsidP="00621EC3">
      <w:r w:rsidRPr="008B2CB2">
        <w:t xml:space="preserve">The associated excel </w:t>
      </w:r>
      <w:r w:rsidR="0015383F" w:rsidRPr="008B2CB2">
        <w:t>files are described in section F.1.</w:t>
      </w:r>
      <w:r w:rsidR="005A25B0" w:rsidRPr="008B2CB2">
        <w:t>6</w:t>
      </w:r>
      <w:r w:rsidR="0015383F" w:rsidRPr="008B2CB2">
        <w:t>.</w:t>
      </w:r>
      <w:r w:rsidR="00E62018" w:rsidRPr="008B2CB2">
        <w:t xml:space="preserve"> </w:t>
      </w:r>
      <w:r w:rsidR="00B14E27" w:rsidRPr="008B2CB2">
        <w:t>All Features and Processed Values of Genes</w:t>
      </w:r>
      <w:r w:rsidR="001C2331" w:rsidRPr="008B2CB2">
        <w:t>.</w:t>
      </w:r>
    </w:p>
    <w:p w14:paraId="166A3F4C" w14:textId="77777777" w:rsidR="00671746" w:rsidRPr="008B2CB2" w:rsidRDefault="00671746" w:rsidP="00621EC3"/>
    <w:p w14:paraId="050B16C9" w14:textId="77777777" w:rsidR="00634667" w:rsidRPr="008B2CB2" w:rsidRDefault="0015383F" w:rsidP="00E0325D">
      <w:pPr>
        <w:pStyle w:val="Heading1"/>
      </w:pPr>
      <w:bookmarkStart w:id="170" w:name="_Toc254444033"/>
      <w:r w:rsidRPr="008B2CB2">
        <w:t>G</w:t>
      </w:r>
      <w:r w:rsidR="00634667" w:rsidRPr="008B2CB2">
        <w:t>. Online data</w:t>
      </w:r>
      <w:bookmarkEnd w:id="170"/>
    </w:p>
    <w:p w14:paraId="1575DE23" w14:textId="77777777" w:rsidR="00F3250E" w:rsidRPr="008B2CB2" w:rsidRDefault="00F3250E" w:rsidP="00621EC3"/>
    <w:p w14:paraId="65D79245" w14:textId="77777777" w:rsidR="00634667" w:rsidRPr="008B2CB2" w:rsidRDefault="0015383F" w:rsidP="00621EC3">
      <w:pPr>
        <w:pStyle w:val="Heading2"/>
      </w:pPr>
      <w:bookmarkStart w:id="171" w:name="h.brjybdflzqxk" w:colFirst="0" w:colLast="0"/>
      <w:bookmarkStart w:id="172" w:name="_Toc254444034"/>
      <w:bookmarkEnd w:id="171"/>
      <w:r w:rsidRPr="008B2CB2">
        <w:t>G</w:t>
      </w:r>
      <w:r w:rsidR="00634667" w:rsidRPr="008B2CB2">
        <w:t>.1. modENCODE.org &amp; encodeproject.org</w:t>
      </w:r>
      <w:bookmarkEnd w:id="172"/>
      <w:r w:rsidR="00634667" w:rsidRPr="008B2CB2">
        <w:tab/>
      </w:r>
      <w:r w:rsidR="00634667" w:rsidRPr="008B2CB2">
        <w:tab/>
      </w:r>
    </w:p>
    <w:p w14:paraId="1A134BB1" w14:textId="77777777" w:rsidR="00671746" w:rsidRPr="008B2CB2" w:rsidRDefault="00671746" w:rsidP="00E045D8"/>
    <w:p w14:paraId="714B8AFB" w14:textId="77777777" w:rsidR="00236D2B" w:rsidRDefault="00E045D8" w:rsidP="00BC20F5">
      <w:r w:rsidRPr="008B2CB2">
        <w:t xml:space="preserve">The modENCODE project website, www.modencode.org, and the www.encodeproject.org are the primary entry points for accessing and downloading the entire modENCODE and ENCODE data corpus. </w:t>
      </w:r>
      <w:r w:rsidR="00236D2B" w:rsidRPr="008B2CB2">
        <w:t xml:space="preserve">The human data is </w:t>
      </w:r>
      <w:r w:rsidR="00236D2B">
        <w:t xml:space="preserve">also </w:t>
      </w:r>
      <w:r w:rsidR="00236D2B" w:rsidRPr="008B2CB2">
        <w:t xml:space="preserve">available is from the RNA dashboard </w:t>
      </w:r>
      <w:hyperlink r:id="rId11" w:history="1">
        <w:r w:rsidR="00236D2B" w:rsidRPr="008B2CB2">
          <w:t>http://genome.crg.cat/encode_RNA_dashboard</w:t>
        </w:r>
      </w:hyperlink>
      <w:r w:rsidR="00236D2B" w:rsidRPr="008B2CB2">
        <w:t>.</w:t>
      </w:r>
      <w:r w:rsidR="00236D2B">
        <w:t xml:space="preserve"> </w:t>
      </w:r>
    </w:p>
    <w:p w14:paraId="7A1FBC89" w14:textId="77777777" w:rsidR="00E045D8" w:rsidRPr="008B2CB2" w:rsidRDefault="00E045D8" w:rsidP="00BC20F5">
      <w:r w:rsidRPr="008B2CB2">
        <w:tab/>
      </w:r>
    </w:p>
    <w:p w14:paraId="2E90CFA1" w14:textId="77777777" w:rsidR="00671746" w:rsidRDefault="00E045D8" w:rsidP="00E045D8">
      <w:r w:rsidRPr="008B2CB2">
        <w:t>Following the modMine link from the modencode.org provides a searchable interface and easy to explore organization of the data sets. For access to a graphical depiction of the data sets across the chromosomes, follow the “Browse worm Genomes” link to open a GBrowser window The GBrowser enables side by side visual comparison of data sets and provides options to customize, share and export regions of interest.</w:t>
      </w:r>
      <w:r w:rsidR="006E6C36">
        <w:t xml:space="preserve"> </w:t>
      </w:r>
      <w:r w:rsidR="00634667" w:rsidRPr="008B2CB2">
        <w:t>Following the “Experiment Matrix” link from the encodeproject.org describes all the experiments performed for each cell line. The “Search” and “Genome Browser” links allow examination of specific transcriptions at various scales.</w:t>
      </w:r>
    </w:p>
    <w:p w14:paraId="047A10B5" w14:textId="77777777" w:rsidR="006E6C36" w:rsidRDefault="006E6C36" w:rsidP="00E045D8"/>
    <w:p w14:paraId="59DFB297" w14:textId="77777777" w:rsidR="006E6C36" w:rsidRDefault="006E6C36" w:rsidP="006E6C36">
      <w:r>
        <w:t>T</w:t>
      </w:r>
      <w:r w:rsidRPr="008B2CB2">
        <w:t xml:space="preserve">he raw data </w:t>
      </w:r>
      <w:r>
        <w:t xml:space="preserve">specifically included in this paper is indexed from </w:t>
      </w:r>
      <w:r w:rsidRPr="001E6E65">
        <w:t>http://</w:t>
      </w:r>
      <w:r>
        <w:t>cmptxn.gersteinlab.org/rawdata.</w:t>
      </w:r>
    </w:p>
    <w:p w14:paraId="75D32597" w14:textId="77777777" w:rsidR="006E6C36" w:rsidRPr="008B2CB2" w:rsidRDefault="006E6C36" w:rsidP="00E045D8"/>
    <w:p w14:paraId="405610C9" w14:textId="77777777" w:rsidR="0085253A" w:rsidRPr="008B2CB2" w:rsidRDefault="0085253A" w:rsidP="00BC20F5">
      <w:pPr>
        <w:rPr>
          <w:lang w:eastAsia="zh-CN"/>
        </w:rPr>
      </w:pPr>
    </w:p>
    <w:p w14:paraId="40CEBD78" w14:textId="77777777" w:rsidR="00634667" w:rsidRPr="008B2CB2" w:rsidRDefault="0015383F" w:rsidP="00621EC3">
      <w:pPr>
        <w:pStyle w:val="Heading2"/>
      </w:pPr>
      <w:bookmarkStart w:id="173" w:name="h.oavwhxomgyt0" w:colFirst="0" w:colLast="0"/>
      <w:bookmarkStart w:id="174" w:name="_Toc254444035"/>
      <w:bookmarkEnd w:id="173"/>
      <w:r w:rsidRPr="008B2CB2">
        <w:t>G</w:t>
      </w:r>
      <w:r w:rsidR="00634667" w:rsidRPr="008B2CB2">
        <w:t>.2. WormBase, FlyBase, SRA and Beyond</w:t>
      </w:r>
      <w:bookmarkEnd w:id="174"/>
    </w:p>
    <w:p w14:paraId="56478540" w14:textId="77777777" w:rsidR="00671746" w:rsidRPr="008B2CB2" w:rsidRDefault="00671746" w:rsidP="00621EC3"/>
    <w:p w14:paraId="10CFCE3B" w14:textId="77777777" w:rsidR="00634667" w:rsidRPr="008B2CB2" w:rsidRDefault="00634667" w:rsidP="00621EC3">
      <w:r w:rsidRPr="008B2CB2">
        <w:t xml:space="preserve">Finally, modENCODE </w:t>
      </w:r>
      <w:r w:rsidR="00E84382" w:rsidRPr="008B2CB2">
        <w:t xml:space="preserve">and ENCODE </w:t>
      </w:r>
      <w:r w:rsidRPr="008B2CB2">
        <w:t>data and analyses are available through many international repositories in various forms. The primary site to access and download the RNA-Seq sequencing data are available from the GEO and SRA</w:t>
      </w:r>
      <w:r w:rsidR="00E84382" w:rsidRPr="008B2CB2">
        <w:t xml:space="preserve"> </w:t>
      </w:r>
      <w:r w:rsidRPr="008B2CB2">
        <w:t xml:space="preserve">resources. The accession numbers for GEO and SRA data sets can be found linked </w:t>
      </w:r>
      <w:r w:rsidR="00296EC3" w:rsidRPr="008B2CB2">
        <w:t xml:space="preserve">in </w:t>
      </w:r>
      <w:r w:rsidR="00296EC3" w:rsidRPr="008B2CB2">
        <w:rPr>
          <w:rFonts w:ascii="Courier" w:eastAsia="Courier New" w:hAnsi="Courier"/>
          <w:u w:val="single"/>
        </w:rPr>
        <w:t>Comparative_Datasets.xlsx</w:t>
      </w:r>
      <w:r w:rsidR="006541EC" w:rsidRPr="008B2CB2">
        <w:t>. W</w:t>
      </w:r>
      <w:r w:rsidR="00296EC3" w:rsidRPr="008B2CB2">
        <w:t>orm and Fly i</w:t>
      </w:r>
      <w:r w:rsidRPr="008B2CB2">
        <w:t xml:space="preserve">nterpreted data, including corrected gene models, alternative transcripts, and ChIP peaks, are being incorporated into WormBase and FlyBase. </w:t>
      </w:r>
    </w:p>
    <w:p w14:paraId="0F276914" w14:textId="77777777" w:rsidR="00701F65" w:rsidRPr="008B2CB2" w:rsidRDefault="00701F65" w:rsidP="00621EC3"/>
    <w:p w14:paraId="75F6EE38" w14:textId="77777777" w:rsidR="00701F65" w:rsidRPr="008B2CB2" w:rsidRDefault="00701F65" w:rsidP="00621EC3">
      <w:pPr>
        <w:rPr>
          <w:rFonts w:ascii="Helvetica" w:eastAsia="Times New Roman" w:hAnsi="Helvetica" w:cs="Times New Roman"/>
          <w:b/>
          <w:sz w:val="36"/>
          <w:szCs w:val="36"/>
          <w:lang w:eastAsia="zh-CN"/>
        </w:rPr>
      </w:pPr>
      <w:r w:rsidRPr="008B2CB2">
        <w:rPr>
          <w:rFonts w:ascii="Helvetica" w:eastAsia="Times New Roman" w:hAnsi="Helvetica" w:cs="Times New Roman"/>
          <w:b/>
          <w:sz w:val="36"/>
          <w:szCs w:val="36"/>
          <w:lang w:eastAsia="zh-CN"/>
        </w:rPr>
        <w:lastRenderedPageBreak/>
        <w:br w:type="page"/>
      </w:r>
    </w:p>
    <w:p w14:paraId="1D1DBEE6" w14:textId="77777777" w:rsidR="00701F65" w:rsidRPr="008B2CB2" w:rsidRDefault="00701F65" w:rsidP="00E0325D">
      <w:pPr>
        <w:pStyle w:val="Heading1"/>
        <w:rPr>
          <w:lang w:eastAsia="zh-CN"/>
        </w:rPr>
      </w:pPr>
      <w:bookmarkStart w:id="175" w:name="_Toc254444036"/>
      <w:r w:rsidRPr="008B2CB2">
        <w:rPr>
          <w:lang w:eastAsia="zh-CN"/>
        </w:rPr>
        <w:lastRenderedPageBreak/>
        <w:t>References</w:t>
      </w:r>
      <w:bookmarkEnd w:id="175"/>
    </w:p>
    <w:p w14:paraId="19314E68" w14:textId="77777777" w:rsidR="003B1003" w:rsidRDefault="003B1003" w:rsidP="00E0325D">
      <w:pPr>
        <w:pStyle w:val="Heading1"/>
      </w:pPr>
    </w:p>
    <w:p w14:paraId="086BCC97" w14:textId="77777777" w:rsidR="00E410EA" w:rsidRDefault="00E410EA" w:rsidP="002A257C">
      <w:pPr>
        <w:spacing w:after="120"/>
        <w:rPr>
          <w:sz w:val="24"/>
        </w:rPr>
      </w:pPr>
      <w:r>
        <w:fldChar w:fldCharType="begin"/>
      </w:r>
      <w:r>
        <w:instrText xml:space="preserve"> ADDIN bibliography{bib_file:Full-bib31Dec2013.bib;bib_template:/Users/Cristina/Library/Application Support/BibDesk/Templates/BDtW-BibliographyTemplateCristinaNature.doc;citep_template:/Users/Cristina/Library/Application Support/BibDesk/Templates/BDtW-NumberedBracketedCite.txt;citet_template:/Users/Cristina/Library/Application Support/BibDesk/Templates/BDtW-NumberedBracketedCiteT.txt;ref_order:Appearance}</w:instrText>
      </w:r>
      <w:r>
        <w:fldChar w:fldCharType="separate"/>
      </w:r>
      <w:r>
        <w:rPr>
          <w:sz w:val="24"/>
        </w:rPr>
        <w:t>1.</w:t>
      </w:r>
      <w:r>
        <w:rPr>
          <w:sz w:val="24"/>
        </w:rPr>
        <w:tab/>
        <w:t xml:space="preserve">ENCODE Project Consortium, Dunham, I., Kundaje, A., Aldred, S. F., Collins, P. J., Davis, C. A., Doyle, F., Epstein, C. B., Frietze, S., Harrow, J., Kaul, R., Khatun, J., Lajoie, B. R., Landt, S. G., Lee, B.-K., Pauli, F., Rosenbloom, K. R., Sabo, P., Safi, A., Sanyal, A., Shoresh, N., Simon, J. M., Song, L., Trinklein, N. D., Altshuler, R. C., Birney, E., Brown, J. B., Cheng, C., Djebali, S., Dong, X., Dunham, I., Ernst, J., Furey, T. S., Gerstein, M., Giardine, B., Greven, M., Hardison, R. C., Harris, R. S., Herrero, J., Hoffman, M. M., Iyer, S., Kelllis, M., Khatun, J., Kheradpour, P., Kundaje, A., Lassman, T., Li, Q., Lin, X., Marinov, G. K., Merkel, A., Mortazavi, A., Parker, S. C. J., Reddy, T. E., Rozowsky, J., Schlesinger, F., Thurman, R. E., Wang, J., Ward, L. D., Whitfield, T. W., Wilder, S. P., Wu, W., Xi, H. S., Yip, K. Y., Zhuang, J., Bernstein, B. E., Birney, E., Dunham, I., Green, E. D., Gunter, C., Snyder, M., Pazin, M. J., Lowdon, R. F., Dillon, L. A. L., Adams, L. B., Kelly, C. J., Zhang, J., Wexler, J. R., Green, E. D., Good, P. J., Feingold, E. A., Bernstein, B. E., Birney, E., Crawford, G. E., Dekker, J., Elinitski, L., Farnham, P. J., Gerstein, M., Giddings, M. C., Gingeras, T. R., Green, E. D., Guigó, R., Hardison, R. C., Hubbard, T. J., Kellis, M., Kent, W. J., Lieb, J. D., Margulies, E. H., Myers, R. M., Snyder, M., Starnatoyannopoulos, J. A., Tennebaum, S. A., Weng, Z., White, K. P., Wold, B., Khatun, J., Yu, Y., Wrobel, J., Risk, B. A., Gunawardena, H. P., Kuiper, H. C., Maier, C. W., Xie, L., Chen, X., Giddings, M. C., Bernstein, B. E., Epstein, C. B., Shoresh, N., Ernst, J., Kheradpour, P., Mikkelsen, T. S., Gillespie, S., Goren, A., Ram, O., Zhang, X., Wang, L., Issner, R., Coyne, M. J., Durham, T., Ku, M., Truong, T., Ward, L. D., Altshuler, R. C., Eaton, M. L., Kellis, M., Djebali, S., Davis, C. A., Merkel, A., Dobin, A., Lassmann, T., Mortazavi, A., Tanzer, A., Lagarde, J., Lin, W., Schlesinger, F., Xue, C., Marinov, G. K., Khatun, J., Williams, B. A., Zaleski, C., Rozowsky, J., Röder, M., Kokocinski, F., Abdelhamid, R. F., Alioto, T., Antoshechkin, I., Baer, M. T., Batut, P., Bell, I., Bell, K., Chakrabortty, S., Chen, X., Chrast, J., Curado, J., Derrien, T., Drenkow, J., Dumais, E., Dumais, J., Duttagupta, R., Fastuca, M., Fejes-Toth, K., Ferreira, P., Foissac, S., Fullwood, M. J., Gao, H., Gonzalez, D., Gordon, A., Gunawardena, H. P., Howald, C., Jha, S., Johnson, R., Kapranov, P., King, B., Kingswood, C., Li, G., Luo, O. J., Park, E., Preall, J. B., Presaud, K., Ribeca, P., Risk, B. A., Robyr, D., Ruan, X., Sammeth, M., Sandu, K. S., Schaeffer, L., See, L.-H., Shahab, A., Skancke, J., Suzuki, A. M., Takahashi, H., Tilgner, H., Trout, D., Walters, N., Wang, H., Wrobel, J., Yu, Y., Hayashizaki, Y., Harrow, J., Gerstein, M., Hubbard, T. J., Reymond, A., Antonarakis, S. E., Hannon, G. J., Giddings, M. C., Ruan, Y., Wold, B., Carninci, P., Guigó, R., Gingeras, T. R., Rosenbloom, K. R., Sloan, C. A., Learned, K., Malladi, V. S., Wong, M. C., Barber, G. P., Cline, M. S., Dreszer, T. R., Heitner, S. G., Karolchik, D., Kent, W. J., Kirkup, V. M., Meyer, L. R., Long, J. C., Maddren, M., Raney, B. J., Furey, T. S., Song, L., Grasfeder, L. L., Giresi, P. G., Lee, B.-K., Battenhouse, A., Sheffield, N. C., Simon, J. M., Showers, K. A., Safi, A., London, D., Bhinge, A. A., Shestak, C., Schaner, M. R., Kim, S. K., Zhang, Z. Z., Mieczkowski, P. A., </w:t>
      </w:r>
      <w:r>
        <w:rPr>
          <w:sz w:val="24"/>
        </w:rPr>
        <w:lastRenderedPageBreak/>
        <w:t xml:space="preserve">Mieczkowska, J. O., Liu, Z., McDaniell, R. M., Ni, Y., Rashid, N. U., Kim, M. J., Adar, S., Zhang, Z., Wang, T., Winter, D., Keefe, D., Birney, E., Iyer, V. R., Lieb, J. D., Crawford, G. E., Li, G., Sandhu, K. S., Zheng, M., Wang, P., Luo, O. J., Shahab, A., Fullwood, M. J., Ruan, X., Ruan, Y., Myers, R. M., Pauli, F., Williams, B. A., Gertz, J., Marinov, G. K., Reddy, T. E., Vielmetter, J., Partridge, E. C., Trout, D., Varley, K. E., Gasper, C., Bansal, A., Pepke, S., Jain, P., Amrhein, H., Bowling, K. M., Anaya, M., Cross, M. K., King, B., Muratet, M. A., Antoshechkin, I., Newberry, K. M., McCue, K., Nesmith, A. S., Fisher-Aylor, K. I., Pusey, B., DeSalvo, G., Parker, S. L., Balasubramanian, S., Davis, N. S., Meadows, S. K., Eggleston, T., Gunter, C., Newberry, J. S., Levy, S. E., Absher, D. M., Mortazavi, A., Wong, W. H., Wold, B., Blow, M. J., Visel, A., Pennachio, L. A., Elnitski, L., Margulies, E. H., Parker, S. C. J., Petrykowska, H. M., Abyzov, A., Aken, B., Barrell, D., Barson, G., Berry, A., Bignell, A., Boychenko, V., Bussotti, G., Chrast, J., Davidson, C., Derrien, T., Despacio-Reyes, G., Diekhans, M., Ezkurdia, I., Frankish, A., Gilbert, J., Gonzalez, J. M., Griffiths, E., Harte, R., Hendrix, D. A., Howald, C., Hunt, T., Jungreis, I., Kay, M., Khurana, E., Kokocinski, F., Leng, J., Lin, M. F., Loveland, J., Lu, Z., Manthravadi, D., Mariotti, M., Mudge, J., Mukherjee, G., Notredame, C., Pei, B., Rodriguez, J. M., Saunders, G., Sboner, A., Searle, S., Sisu, C., Snow, C., Steward, C., Tanzer, A., Tapanan, E., Tress, M. L., van Baren, M. J., Walters, N., Washieti, S., Wilming, L., Zadissa, A., Zhengdong, Z., Brent, M., Haussler, D., Kellis, M., Valencia, A., Gerstein, M., Raymond, A., Guigó, R., Harrow, J., Hubbard, T. J., Landt, S. G., Frietze, S., Abyzov, A., Addleman, N., Alexander, R. P., Auerbach, R. K., Balasubramanian, S., Bettinger, K., Bhardwaj, N., Boyle, A. P., Cao, A. R., Cayting, P., Charos, A., Cheng, Y., Cheng, C., Eastman, C., Euskirchen, G., Fleming, J. D., Grubert, F., Habegger, L., Hariharan, M., Harmanci, A., Iyenger, S., Jin, V. X., Karczewski, K. J., Kasowski, M., Lacroute, P., Lam, H., Larnarre-Vincent, N., Leng, J., Lian, J., Lindahl-Allen, M., Min, R., Miotto, B., Monahan, H., Moqtaderi, Z., Mu, X. J., O'Geen, H., Ouyang, Z., Patacsil, D., Pei, B., Raha, D., Ramirez, L., Reed, B., Rozowsky, J., Sboner, A., Shi, M., Sisu, C., Slifer, T., Witt, H., Wu, L., Xu, X., Yan, K.-K., Yang, X., Yip, K. Y., Zhang, Z., Struhl, K., Weissman, S. M., Gerstein, M., Farnham, P. J., Snyder, M., Tenebaum, S. A., Penalva, L. O., Doyle, F., Karmakar, S., Landt, S. G., Bhanvadia, R. R., Choudhury, A., Domanus, M., Ma, L., Moran, J., Patacsil, D., Slifer, T., Victorsen, A., Yang, X., Snyder, M., White, K. P., Auer, T., Centarin, L., Eichenlaub, M., Gruhl, F., Heerman, S., Hoeckendorf, B., Inoue, D., Kellner, T., Kirchmaier, S., Mueller, C., Reinhardt, R., Schertel, L., Schneider, S., Sinn, R., Wittbrodt, B., Wittbrodt, J., Weng, Z., Whitfield, T. W., Wang, J., Collins, P. J., Aldred, S. F., Trinklein, N. D., Partridge, E. C., Myers, R. M., Dekker, J., Jain, G., Lajoie, B. R., Sanyal, A., Balasundaram, G., Bates, D. L., Byron, R., Canfield, T. K., Diegel, M. J., Dunn, D., Ebersol, A. K., Ebersol, A. K., Frum, T., Garg, K., Gist, E., Hansen, R. S., Boatman, L., Haugen, E., Humbert, R., Jain, G., Johnson, A. K., Johnson, E. M., Kutyavin, T. M., Lajoie, B. R., Lee, K., Lotakis, D., Maurano, M. T., Neph, S. J., Neri, F. V., Nguyen, E. D., Qu, H., Reynolds, A. P., Roach, V., Rynes, E., Sabo, P., Sanchez, M. E., Sandstrom, R. S., Sanyal, A., Shafer, A. O., Stergachis, A. B., Thomas, S., Thurman, R. E., Vernot, B., Vierstra, J., Vong, S., Wang, H., Weaver, M. A., Yan, Y., Zhang, M., Akey, J. A., Bender, M., Dorschner, </w:t>
      </w:r>
      <w:r>
        <w:rPr>
          <w:sz w:val="24"/>
        </w:rPr>
        <w:lastRenderedPageBreak/>
        <w:t xml:space="preserve">M. O., Groudine, M., MacCoss, M. J., Navas, P., Stamatoyannopoulos, G., Kaul, R., Dekker, J., Stamatoyannopoulos, J. A., Dunham, I., Beal, K., Brazma, A., Flicek, P., Herrero, J., Johnson, N., Keefe, D., Lukk, M., Luscombe, N. M., Sobral, D., Vaquerizas, J. M., Wilder, S. P., Batzoglou, S., Sidow, A., Hussami, N., Kyriazopoulou-Panagiotopoulou, S., Libbrecht, M. W., Schaub, M. A., Kundaje, A., Hardison, R. C., Miller, W., Giardine, B., Harris, R. S., Wu, W., Bickel, P. J., Banfai, B., Boley, N. P., Brown, J. B., Huang, H., Li, Q., Li, J. J., Noble, W. S., Bilmes, J. A., Buske, O. J., Hoffman, M. M., Sahu, A. O., Kharchenko, P. V., Park, P. J., Baker, D., Taylor, J., Weng, Z., Iyer, S., Dong, X., Greven, M., Lin, X., Wang, J., Xi, H. S., Zhuang, J., Gerstein, M., Alexander, R. P., Balasubramanian, S., Cheng, C., Harmanci, A., Lochovsky, L., Min, R., Mu, X. J., Rozowsky, J., Yan, K.-K., Yip, K. Y., &amp; Birney, E.  An integrated encyclopedia of DNA elements in the human genome. </w:t>
      </w:r>
      <w:r>
        <w:rPr>
          <w:i/>
          <w:sz w:val="24"/>
        </w:rPr>
        <w:t>Nature</w:t>
      </w:r>
      <w:r>
        <w:rPr>
          <w:sz w:val="24"/>
        </w:rPr>
        <w:t xml:space="preserve"> 489, 57-74, (2012)</w:t>
      </w:r>
      <w:r>
        <w:rPr>
          <w:sz w:val="24"/>
        </w:rPr>
        <w:cr/>
        <w:t>2.</w:t>
      </w:r>
      <w:r>
        <w:rPr>
          <w:sz w:val="24"/>
        </w:rPr>
        <w:tab/>
        <w:t xml:space="preserve">Gerstein, M. B., Lu, Z. J., Van Nostrand, E. L., Cheng, C., Arshinoff, B. I., Liu, T., Yip, K. Y., Robilotto, R., Rechtsteiner, A., Ikegami, K., Alves, P., Chateigner, A., Perry, M., Morris, M., Auerbach, R. K., Feng, X., Leng, J., Vielle, A., Niu, W., Rhrissorrakrai, K., Agarwal, A., Alexander, R. P., Barber, G., Brdlik, C. M., Brennan, J., Brouillet, J. J., Carr, A., Cheung, M.-S., Clawson, H., Contrino, S., Dannenberg, L. O., Dernburg, A. F., Desai, A., Dick, L., Dose, A. C., Du, J., Egelhofer, T., Ercan, S., Euskirchen, G., Ewing, B., Feingold, E. A., Gassmann, R., Good, P. J., Green, P., Gullier, F., Gutwein, M., Guyer, M. S., Habegger, L., Han, T., Henikoff, J. G., Henz, S. R., Hinrichs, A., Holster, H., Hyman, T., Iniguez, A. L., Janette, J., Jensen, M., Kato, M., Kent, W. J., Kephart, E., Khivansara, V., Khurana, E., Kim, J. K., Kolasinska-Zwierz, P., Lai, E. C., Latorre, I., Leahey, A., Lewis, S., Lloyd, P., Lochovsky, L., Lowdon, R. F., Lubling, Y., Lyne, R., MacCoss, M., Mackowiak, S. D., Mangone, M., McKay, S., Mecenas, D., Merrihew, G., Miller, D. M. r., Muroyama, A., Murray, J. I., Ooi, S.-L., Pham, H., Phippen, T., Preston, E. A., Rajewsky, N., Ratsch, G., Rosenbaum, H., Rozowsky, J., Rutherford, K., Ruzanov, P., Sarov, M., Sasidharan, R., Sboner, A., Scheid, P., Segal, E., Shin, H., Shou, C., Slack, F. J., Slightam, C., Smith, R., Spencer, W. C., Stinson, E. O., Taing, S., Takasaki, T., Vafeados, D., Voronina, K., Wang, G., Washington, N. L., Whittle, C. M., Wu, B., Yan, K.-K., Zeller, G., Zha, Z., Zhong, M., Zhou, X., Ahringer, J., Strome, S., Gunsalus, K. C., Micklem, G., Liu, X. S., Reinke, V., Kim, S. K., Hillier, L. W., Henikoff, S., Piano, F., Snyder, M., Stein, L., Lieb, J. D., &amp; Waterston, R. H.  Integrative analysis of the Caenorhabditis elegans genome by the modENCODE project.. </w:t>
      </w:r>
      <w:r>
        <w:rPr>
          <w:i/>
          <w:sz w:val="24"/>
        </w:rPr>
        <w:t>Science</w:t>
      </w:r>
      <w:r>
        <w:rPr>
          <w:sz w:val="24"/>
        </w:rPr>
        <w:t xml:space="preserve"> 330, 1775--1787, (2010)</w:t>
      </w:r>
      <w:r>
        <w:rPr>
          <w:sz w:val="24"/>
        </w:rPr>
        <w:cr/>
        <w:t>3.</w:t>
      </w:r>
      <w:r>
        <w:rPr>
          <w:sz w:val="24"/>
        </w:rPr>
        <w:tab/>
        <w:t xml:space="preserve">Graveley, B. R., Brooks, A. N., Carlson, J. W., Duff, M. O., Landolin, J. M., Yang, L., Artieri, C. G., van Baren, M. J., Boley, N., Booth, B. W., Brown, J. B., Cherbas, L., Davis, C. A., Dobin, A., Li, R., Lin, W., Malone, J. H., Mattiuzzo, N. R., Miller, D., Sturgill, D., Tuch, B. B., Zaleski, C., Zhang, D., Blanchette, M., Dudoit, S., Eads, B., Green, R. E., Hammonds, A., Jiang, L., Kapranov, P., Langton, L., Perrimon, N., Sandler, J. E., Wan, K. H., Willingham, A., Zhang, Y., Zou, Y., Andrews, J., Bickel, P. J., Brenner, S. E., Brent, M. R., Cherbas, P., Gingeras, T. R., Hoskins, R. A., Kaufman, T. C., Oliver, B., &amp; Celniker, S. E.  The developmental transcriptome of Drosophila melanogaster. </w:t>
      </w:r>
      <w:r>
        <w:rPr>
          <w:i/>
          <w:sz w:val="24"/>
        </w:rPr>
        <w:t>Nature</w:t>
      </w:r>
      <w:r>
        <w:rPr>
          <w:sz w:val="24"/>
        </w:rPr>
        <w:t xml:space="preserve"> 471, 473-9, (2011)</w:t>
      </w:r>
      <w:r>
        <w:rPr>
          <w:sz w:val="24"/>
        </w:rPr>
        <w:cr/>
        <w:t>4.</w:t>
      </w:r>
      <w:r>
        <w:rPr>
          <w:sz w:val="24"/>
        </w:rPr>
        <w:tab/>
        <w:t xml:space="preserve">Brawand, D., Soumillon, M., Necsulea, A., Julien, P., Csárdi, G., Harrigan, P., Weier, M., </w:t>
      </w:r>
      <w:r>
        <w:rPr>
          <w:sz w:val="24"/>
        </w:rPr>
        <w:lastRenderedPageBreak/>
        <w:t xml:space="preserve">Liechti, A., Aximu-Petri, A., Kircher, M., Albert, F. W., Zeller, U., Khaitovich, P., Grützner, F., Bergmann, S., Nielsen, R., Pääbo, S., &amp; Kaessmann, H.  The evolution of gene expression levels in mammalian organs. </w:t>
      </w:r>
      <w:r>
        <w:rPr>
          <w:i/>
          <w:sz w:val="24"/>
        </w:rPr>
        <w:t>Nature</w:t>
      </w:r>
      <w:r>
        <w:rPr>
          <w:sz w:val="24"/>
        </w:rPr>
        <w:t xml:space="preserve"> 478, 343-8, (2011)</w:t>
      </w:r>
      <w:r>
        <w:rPr>
          <w:sz w:val="24"/>
        </w:rPr>
        <w:cr/>
        <w:t>5.</w:t>
      </w:r>
      <w:r>
        <w:rPr>
          <w:sz w:val="24"/>
        </w:rPr>
        <w:tab/>
        <w:t xml:space="preserve">Meunier, J., Lemoine, F., Soumillon, M., Liechti, A., Weier, M., Guschanski, K., Hu, H., Khaitovich, P., &amp; Kaessmann, H.  Birth and expression evolution of mammalian microRNA genes. </w:t>
      </w:r>
      <w:r>
        <w:rPr>
          <w:i/>
          <w:sz w:val="24"/>
        </w:rPr>
        <w:t>Genome Res</w:t>
      </w:r>
      <w:r>
        <w:rPr>
          <w:sz w:val="24"/>
        </w:rPr>
        <w:t xml:space="preserve"> 23, 34-45, (2013)</w:t>
      </w:r>
      <w:r>
        <w:rPr>
          <w:sz w:val="24"/>
        </w:rPr>
        <w:cr/>
        <w:t>6.</w:t>
      </w:r>
      <w:r>
        <w:rPr>
          <w:sz w:val="24"/>
        </w:rPr>
        <w:tab/>
        <w:t xml:space="preserve">Barbosa-Morais, N. L., Irimia, M., Pan, Q., Xiong, H. Y., Gueroussov, S., Lee, L. J., Slobodeniuc, V., Kutter, C., Watt, S., Colak, R., Kim, T., Misquitta-Ali, C. M., Wilson, M. D., Kim, P. M., Odom, D. T., Frey, B. J., &amp; Blencowe, B. J.  The evolutionary landscape of alternative splicing in vertebrate species. </w:t>
      </w:r>
      <w:r>
        <w:rPr>
          <w:i/>
          <w:sz w:val="24"/>
        </w:rPr>
        <w:t>Science</w:t>
      </w:r>
      <w:r>
        <w:rPr>
          <w:sz w:val="24"/>
        </w:rPr>
        <w:t xml:space="preserve"> 338, 1587-93, (2012)</w:t>
      </w:r>
      <w:r>
        <w:rPr>
          <w:sz w:val="24"/>
        </w:rPr>
        <w:cr/>
        <w:t>7.</w:t>
      </w:r>
      <w:r>
        <w:rPr>
          <w:sz w:val="24"/>
        </w:rPr>
        <w:tab/>
        <w:t xml:space="preserve">Merkin, J., Russell, C., Chen, P., &amp; Burge, C. B.  Evolutionary dynamics of gene and isoform regulation in Mammalian tissues. </w:t>
      </w:r>
      <w:r>
        <w:rPr>
          <w:i/>
          <w:sz w:val="24"/>
        </w:rPr>
        <w:t>Science</w:t>
      </w:r>
      <w:r>
        <w:rPr>
          <w:sz w:val="24"/>
        </w:rPr>
        <w:t xml:space="preserve"> 338, 1593-9, (2012)</w:t>
      </w:r>
      <w:r>
        <w:rPr>
          <w:sz w:val="24"/>
        </w:rPr>
        <w:cr/>
        <w:t>8.</w:t>
      </w:r>
      <w:r>
        <w:rPr>
          <w:sz w:val="24"/>
        </w:rPr>
        <w:tab/>
        <w:t xml:space="preserve">Xu, A. G., He, L., Li, Z., Xu, Y., Li, M., Fu, X., Yan, Z., Yuan, Y., Menzel, C., Li, N., Somel, M., Hu, H., Chen, W., Pääbo, S., &amp; Khaitovich, P.  Intergenic and repeat transcription in human, chimpanzee and macaque brains measured by RNA-Seq. </w:t>
      </w:r>
      <w:r>
        <w:rPr>
          <w:i/>
          <w:sz w:val="24"/>
        </w:rPr>
        <w:t>PLoS Comput Biol</w:t>
      </w:r>
      <w:r>
        <w:rPr>
          <w:sz w:val="24"/>
        </w:rPr>
        <w:t xml:space="preserve"> 6, e1000843, (2010)</w:t>
      </w:r>
      <w:r>
        <w:rPr>
          <w:sz w:val="24"/>
        </w:rPr>
        <w:cr/>
        <w:t>9.</w:t>
      </w:r>
      <w:r>
        <w:rPr>
          <w:sz w:val="24"/>
        </w:rPr>
        <w:tab/>
        <w:t xml:space="preserve">Khaitovich, P., Kelso, J., Franz, H., Visagie, J., Giger, T., Joerchel, S., Petzold, E., Green, R. E., Lachmann, M., &amp; Pääbo, S.  Functionality of intergenic transcription: an evolutionary comparison. </w:t>
      </w:r>
      <w:r>
        <w:rPr>
          <w:i/>
          <w:sz w:val="24"/>
        </w:rPr>
        <w:t>PLoS Genet</w:t>
      </w:r>
      <w:r>
        <w:rPr>
          <w:sz w:val="24"/>
        </w:rPr>
        <w:t xml:space="preserve"> 2, e171, (2006)</w:t>
      </w:r>
      <w:r>
        <w:rPr>
          <w:sz w:val="24"/>
        </w:rPr>
        <w:cr/>
        <w:t>10.</w:t>
      </w:r>
      <w:r>
        <w:rPr>
          <w:sz w:val="24"/>
        </w:rPr>
        <w:tab/>
        <w:t xml:space="preserve">Levin, M., Hashimshony, T., Wagner, F., &amp; Yanai, I.  Developmental milestones punctuate gene expression in the Caenorhabditis embryo. </w:t>
      </w:r>
      <w:r>
        <w:rPr>
          <w:i/>
          <w:sz w:val="24"/>
        </w:rPr>
        <w:t>Dev Cell</w:t>
      </w:r>
      <w:r>
        <w:rPr>
          <w:sz w:val="24"/>
        </w:rPr>
        <w:t xml:space="preserve"> 22, 1101-8, (2012)</w:t>
      </w:r>
      <w:r>
        <w:rPr>
          <w:sz w:val="24"/>
        </w:rPr>
        <w:cr/>
        <w:t>11.</w:t>
      </w:r>
      <w:r>
        <w:rPr>
          <w:sz w:val="24"/>
        </w:rPr>
        <w:tab/>
        <w:t xml:space="preserve">Kalinka, A. T., Varga, K. M., Gerrard, D. T., Preibisch, S., Corcoran, D. L., Jarrells, J., Ohler, U., Bergman, C. M., &amp; Tomancak, P.  Gene expression divergence recapitulates the developmental hourglass model. </w:t>
      </w:r>
      <w:r>
        <w:rPr>
          <w:i/>
          <w:sz w:val="24"/>
        </w:rPr>
        <w:t>Nature</w:t>
      </w:r>
      <w:r>
        <w:rPr>
          <w:sz w:val="24"/>
        </w:rPr>
        <w:t xml:space="preserve"> 468, 811-4, (2010)</w:t>
      </w:r>
      <w:r>
        <w:rPr>
          <w:sz w:val="24"/>
        </w:rPr>
        <w:cr/>
        <w:t>12.</w:t>
      </w:r>
      <w:r>
        <w:rPr>
          <w:sz w:val="24"/>
        </w:rPr>
        <w:tab/>
        <w:t xml:space="preserve">Simola, D. F., Francis, C., Sniegowski, P. D., &amp; Kim, J.  Heterochronic evolution reveals modular timing changes in budding yeast transcriptomes. </w:t>
      </w:r>
      <w:r>
        <w:rPr>
          <w:i/>
          <w:sz w:val="24"/>
        </w:rPr>
        <w:t>Genome Biol</w:t>
      </w:r>
      <w:r>
        <w:rPr>
          <w:sz w:val="24"/>
        </w:rPr>
        <w:t xml:space="preserve"> 11, R105, (2010)</w:t>
      </w:r>
      <w:r>
        <w:rPr>
          <w:sz w:val="24"/>
        </w:rPr>
        <w:cr/>
        <w:t>13.</w:t>
      </w:r>
      <w:r>
        <w:rPr>
          <w:sz w:val="24"/>
        </w:rPr>
        <w:tab/>
        <w:t xml:space="preserve">Busby, M. A., Gray, J. M., Costa, A. M., Stewart, C., Stromberg, M. P., Barnett, D., Chuang, J. H., Springer, M., &amp; Marth, G. T.  Expression divergence measured by transcriptome sequencing of four yeast species. </w:t>
      </w:r>
      <w:r>
        <w:rPr>
          <w:i/>
          <w:sz w:val="24"/>
        </w:rPr>
        <w:t>BMC Genomics</w:t>
      </w:r>
      <w:r>
        <w:rPr>
          <w:sz w:val="24"/>
        </w:rPr>
        <w:t xml:space="preserve"> 12, 635, (2011)</w:t>
      </w:r>
      <w:r>
        <w:rPr>
          <w:sz w:val="24"/>
        </w:rPr>
        <w:cr/>
        <w:t>14.</w:t>
      </w:r>
      <w:r>
        <w:rPr>
          <w:sz w:val="24"/>
        </w:rPr>
        <w:tab/>
        <w:t xml:space="preserve">McCarroll, S. A., Murphy, C. T., Zou, S., Pletcher, S. D., Chin, C.-S., Jan, Y. N., Kenyon, C., Bargmann, C. I., &amp; Li, H.  Comparing genomic expression patterns across species identifies shared transcriptional profile in aging. </w:t>
      </w:r>
      <w:r>
        <w:rPr>
          <w:i/>
          <w:sz w:val="24"/>
        </w:rPr>
        <w:t>Nat Genet</w:t>
      </w:r>
      <w:r>
        <w:rPr>
          <w:sz w:val="24"/>
        </w:rPr>
        <w:t xml:space="preserve"> 36, 197-204, (2004)</w:t>
      </w:r>
      <w:r>
        <w:rPr>
          <w:sz w:val="24"/>
        </w:rPr>
        <w:cr/>
        <w:t>15.</w:t>
      </w:r>
      <w:r>
        <w:rPr>
          <w:sz w:val="24"/>
        </w:rPr>
        <w:tab/>
        <w:t xml:space="preserve">Kodiath, M. F.  A new view of the chronic pain client. </w:t>
      </w:r>
      <w:r>
        <w:rPr>
          <w:i/>
          <w:sz w:val="24"/>
        </w:rPr>
        <w:t>Holist Nurs Pract</w:t>
      </w:r>
      <w:r>
        <w:rPr>
          <w:sz w:val="24"/>
        </w:rPr>
        <w:t xml:space="preserve"> 6, 41-6, (1991)</w:t>
      </w:r>
      <w:r>
        <w:rPr>
          <w:sz w:val="24"/>
        </w:rPr>
        <w:cr/>
        <w:t>16.</w:t>
      </w:r>
      <w:r>
        <w:rPr>
          <w:sz w:val="24"/>
        </w:rPr>
        <w:tab/>
        <w:t xml:space="preserve">Djebali, S., Davis, C. A., Merkel, A., Dobin, A., Lassmann, T., Mortazavi, A., Tanzer, A., Lagarde, J., Lin, W., Schlesinger, F., Xue, C., Marinov, G. K., Khatun, J., Williams, B. A., Zaleski, C., Rozowsky, J., Röder, M., Kokocinski, F., Abdelhamid, R. F., Alioto, T., Antoshechkin, I., Baer, M. T., Bar, N. S., Batut, P., Bell, K., Bell, I., Chakrabortty, S., Chen, X., Chrast, J., Curado, J., Derrien, T., Drenkow, J., Dumais, E., Dumais, J., Duttagupta, R., Falconnet, E., Fastuca, M., Fejes-Toth, K., Ferreira, P., Foissac, S., Fullwood, M. J., Gao, H., Gonzalez, D., Gordon, A., Gunawardena, H., Howald, C., Jha, S., Johnson, R., Kapranov, P., </w:t>
      </w:r>
      <w:r>
        <w:rPr>
          <w:sz w:val="24"/>
        </w:rPr>
        <w:lastRenderedPageBreak/>
        <w:t xml:space="preserve">King, B., Kingswood, C., Luo, O. J., Park, E., Persaud, K., Preall, J. B., Ribeca, P., Risk, B., Robyr, D., Sammeth, M., Schaffer, L., See, L.-H., Shahab, A., Skancke, J., Suzuki, A. M., Takahashi, H., Tilgner, H., Trout, D., Walters, N., Wang, H., Wrobel, J., Yu, Y., Ruan, X., Hayashizaki, Y., Harrow, J., Gerstein, M., Hubbard, T., Reymond, A., Antonarakis, S. E., Hannon, G., Giddings, M. C., Ruan, Y., Wold, B., Carninci, P., Guigó, R., &amp; Gingeras, T. R.  Landscape of transcription in human cells. </w:t>
      </w:r>
      <w:r>
        <w:rPr>
          <w:i/>
          <w:sz w:val="24"/>
        </w:rPr>
        <w:t>Nature</w:t>
      </w:r>
      <w:r>
        <w:rPr>
          <w:sz w:val="24"/>
        </w:rPr>
        <w:t xml:space="preserve"> 489, 101-8, (2012)</w:t>
      </w:r>
      <w:r>
        <w:rPr>
          <w:sz w:val="24"/>
        </w:rPr>
        <w:cr/>
        <w:t>17.</w:t>
      </w:r>
      <w:r>
        <w:rPr>
          <w:sz w:val="24"/>
        </w:rPr>
        <w:tab/>
        <w:t xml:space="preserve">Parkhomchuk, D., Borodina, T., Amstislavskiy, V., Banaru, M., Hallen, L., Krobitsch, S., Lehrach, H., &amp; Soldatov, A.  Transcriptome analysis by strand-specific sequencing of complementary DNA. </w:t>
      </w:r>
      <w:r>
        <w:rPr>
          <w:i/>
          <w:sz w:val="24"/>
        </w:rPr>
        <w:t>Nucleic Acids Res</w:t>
      </w:r>
      <w:r>
        <w:rPr>
          <w:sz w:val="24"/>
        </w:rPr>
        <w:t xml:space="preserve"> 37, e123, (2009)</w:t>
      </w:r>
      <w:r>
        <w:rPr>
          <w:sz w:val="24"/>
        </w:rPr>
        <w:cr/>
        <w:t>18.</w:t>
      </w:r>
      <w:r>
        <w:rPr>
          <w:sz w:val="24"/>
        </w:rPr>
        <w:tab/>
        <w:t xml:space="preserve">Cherbas, L., Willingham, A., Zhang, D., Yang, L., Zou, Y., Eads, B. D., Carlson, J. W., Landolin, J. M., Kapranov, P., Dumais, J., Samsonova, A., Choi, J.-H., Roberts, J., Davis, C. A., Tang, H., van Baren, M. J., Ghosh, S., Dobin, A., Bell, K., Lin, W., Langton, L., Duff, M. O., Tenney, A. E., Zaleski, C., Brent, M. R., Hoskins, R. A., Kaufman, T. C., Andrews, J., Graveley, B. R., Perrimon, N., Celniker, S. E., Gingeras, T. R., &amp; Cherbas, P.  The transcriptional diversity of 25 Drosophila cell lines. </w:t>
      </w:r>
      <w:r>
        <w:rPr>
          <w:i/>
          <w:sz w:val="24"/>
        </w:rPr>
        <w:t>Genome Res</w:t>
      </w:r>
      <w:r>
        <w:rPr>
          <w:sz w:val="24"/>
        </w:rPr>
        <w:t xml:space="preserve"> 21, 301-14, (2011)</w:t>
      </w:r>
      <w:r>
        <w:rPr>
          <w:sz w:val="24"/>
        </w:rPr>
        <w:cr/>
        <w:t>19.</w:t>
      </w:r>
      <w:r>
        <w:rPr>
          <w:sz w:val="24"/>
        </w:rPr>
        <w:tab/>
        <w:t xml:space="preserve">Brown, B., Boley, N., Stoiber, M., Duff, M. O., May, G., Booth, B. W., Sturgill, D., Cherbas, L., Davis, C. A., Hammonds, A., Andrews, J., Bickel, P. J., Cherbas, P., Gingeras, T. R., Hoskins, R. A., Kaufman, T. C., Oliver, B., Graveley, B. R., &amp; Celniker, S. E.  Stranded, tissue-specific RNA sequencing in Drosophila melanogaster reveals the complexity of an animal transcriptome. </w:t>
      </w:r>
      <w:r>
        <w:rPr>
          <w:i/>
          <w:sz w:val="24"/>
        </w:rPr>
        <w:t>Nature</w:t>
      </w:r>
      <w:r>
        <w:rPr>
          <w:sz w:val="24"/>
        </w:rPr>
        <w:t xml:space="preserve"> , , (2013)</w:t>
      </w:r>
      <w:r>
        <w:rPr>
          <w:sz w:val="24"/>
        </w:rPr>
        <w:cr/>
        <w:t>20.</w:t>
      </w:r>
      <w:r>
        <w:rPr>
          <w:sz w:val="24"/>
        </w:rPr>
        <w:tab/>
        <w:t xml:space="preserve">Wu, Bansal, A., Rasmussen, M. D., &amp; Kellis, M.  Orthology identification and validation across human, mouse, fly, worm, yeast. </w:t>
      </w:r>
      <w:r>
        <w:rPr>
          <w:i/>
          <w:sz w:val="24"/>
        </w:rPr>
        <w:t>TBD</w:t>
      </w:r>
      <w:r>
        <w:rPr>
          <w:sz w:val="24"/>
        </w:rPr>
        <w:t xml:space="preserve"> , , (2013)</w:t>
      </w:r>
      <w:r>
        <w:rPr>
          <w:sz w:val="24"/>
        </w:rPr>
        <w:cr/>
        <w:t>21.</w:t>
      </w:r>
      <w:r>
        <w:rPr>
          <w:sz w:val="24"/>
        </w:rPr>
        <w:tab/>
        <w:t xml:space="preserve">Zheng, D., Frankish, A., Baertsch, R., Kapranov, P., Reymond, A., Choo, S. W., Lu, Y., Denoeud, F., Antonarakis, S. E., Snyder, M., Ruan, Y., Wei, C.-L., Gingeras, T. R., Guigo, R., Harrow, J., &amp; Gerstein, M. B.  Pseudogenes in the ENCODE regions: consensus annotation, analysis of transcription, and evolution.. </w:t>
      </w:r>
      <w:r>
        <w:rPr>
          <w:i/>
          <w:sz w:val="24"/>
        </w:rPr>
        <w:t>Genome Res</w:t>
      </w:r>
      <w:r>
        <w:rPr>
          <w:sz w:val="24"/>
        </w:rPr>
        <w:t xml:space="preserve"> 17, 839--851, (2007)</w:t>
      </w:r>
      <w:r>
        <w:rPr>
          <w:sz w:val="24"/>
        </w:rPr>
        <w:cr/>
        <w:t>22.</w:t>
      </w:r>
      <w:r>
        <w:rPr>
          <w:sz w:val="24"/>
        </w:rPr>
        <w:tab/>
        <w:t xml:space="preserve">Zhang, Z., Carriero, N., Zheng, D., Karro, J., Harrison, P. M., &amp; Gerstein, M.  PseudoPipe: an automated pseudogene identification pipeline. </w:t>
      </w:r>
      <w:r>
        <w:rPr>
          <w:i/>
          <w:sz w:val="24"/>
        </w:rPr>
        <w:t>Bioinformatics</w:t>
      </w:r>
      <w:r>
        <w:rPr>
          <w:sz w:val="24"/>
        </w:rPr>
        <w:t xml:space="preserve"> 22, 1437-9, (2006)</w:t>
      </w:r>
      <w:r>
        <w:rPr>
          <w:sz w:val="24"/>
        </w:rPr>
        <w:cr/>
        <w:t>23.</w:t>
      </w:r>
      <w:r>
        <w:rPr>
          <w:sz w:val="24"/>
        </w:rPr>
        <w:tab/>
        <w:t xml:space="preserve">Harrow, J., Denoeud, F., Frankish, A., Reymond, A., Chen, C.-K., Chrast, J., Lagarde, J., Gilbert, J. G. R., Storey, R., Swarbreck, D., Rossier, C., Ucla, C., Hubbard, T., Antonarakis, S. E., &amp; Guigo, R.  GENCODE: producing a reference annotation for ENCODE. </w:t>
      </w:r>
      <w:r>
        <w:rPr>
          <w:i/>
          <w:sz w:val="24"/>
        </w:rPr>
        <w:t>Genome Biol</w:t>
      </w:r>
      <w:r>
        <w:rPr>
          <w:sz w:val="24"/>
        </w:rPr>
        <w:t xml:space="preserve"> 7 Suppl 1, S4.1-9, (2006)</w:t>
      </w:r>
      <w:r>
        <w:rPr>
          <w:sz w:val="24"/>
        </w:rPr>
        <w:cr/>
        <w:t>24.</w:t>
      </w:r>
      <w:r>
        <w:rPr>
          <w:sz w:val="24"/>
        </w:rPr>
        <w:tab/>
        <w:t xml:space="preserve">Kozomara, A. &amp; Griffiths-Jones, S.  miRBase: integrating microRNA annotation and deep-sequencing data. </w:t>
      </w:r>
      <w:r>
        <w:rPr>
          <w:i/>
          <w:sz w:val="24"/>
        </w:rPr>
        <w:t>Nucleic Acids Res</w:t>
      </w:r>
      <w:r>
        <w:rPr>
          <w:sz w:val="24"/>
        </w:rPr>
        <w:t xml:space="preserve"> 39, D152-7, (2011)</w:t>
      </w:r>
      <w:r>
        <w:rPr>
          <w:sz w:val="24"/>
        </w:rPr>
        <w:cr/>
        <w:t>25.</w:t>
      </w:r>
      <w:r>
        <w:rPr>
          <w:sz w:val="24"/>
        </w:rPr>
        <w:tab/>
        <w:t xml:space="preserve">Nam, J.-W. &amp; Bartel, D. P.  Long noncoding RNAs in C. elegans. </w:t>
      </w:r>
      <w:r>
        <w:rPr>
          <w:i/>
          <w:sz w:val="24"/>
        </w:rPr>
        <w:t>Genome Res</w:t>
      </w:r>
      <w:r>
        <w:rPr>
          <w:sz w:val="24"/>
        </w:rPr>
        <w:t xml:space="preserve"> 22, 2529-40, (2012)</w:t>
      </w:r>
      <w:r>
        <w:rPr>
          <w:sz w:val="24"/>
        </w:rPr>
        <w:cr/>
        <w:t>26.</w:t>
      </w:r>
      <w:r>
        <w:rPr>
          <w:sz w:val="24"/>
        </w:rPr>
        <w:tab/>
        <w:t xml:space="preserve">Lu, Z. J., Yip, K. Y., Wang, G., Shou, C., Hillier, L. W., Khurana, E., Agarwal, A., Auerbach, R., Rozowsky, J., Cheng, C., Kato, M., Miller, D. M., Slack, F., Snyder, M., Waterston, R. H., Reinke, V., &amp; Gerstein, M. B.  Prediction and characterization of noncoding RNAs in C. elegans by integrating conservation, secondary structure, and high-throughput </w:t>
      </w:r>
      <w:r>
        <w:rPr>
          <w:sz w:val="24"/>
        </w:rPr>
        <w:lastRenderedPageBreak/>
        <w:t xml:space="preserve">sequencing and array data. </w:t>
      </w:r>
      <w:r>
        <w:rPr>
          <w:i/>
          <w:sz w:val="24"/>
        </w:rPr>
        <w:t>Genome Res</w:t>
      </w:r>
      <w:r>
        <w:rPr>
          <w:sz w:val="24"/>
        </w:rPr>
        <w:t xml:space="preserve"> 21, 276-85, (2011)</w:t>
      </w:r>
      <w:r>
        <w:rPr>
          <w:sz w:val="24"/>
        </w:rPr>
        <w:cr/>
        <w:t>27.</w:t>
      </w:r>
      <w:r>
        <w:rPr>
          <w:sz w:val="24"/>
        </w:rPr>
        <w:tab/>
        <w:t xml:space="preserve">Czech, B. &amp; Hannon, G. J.  Small RNA sorting: matchmaking for Argonautes. </w:t>
      </w:r>
      <w:r>
        <w:rPr>
          <w:i/>
          <w:sz w:val="24"/>
        </w:rPr>
        <w:t>Nat Rev Genet</w:t>
      </w:r>
      <w:r>
        <w:rPr>
          <w:sz w:val="24"/>
        </w:rPr>
        <w:t xml:space="preserve"> 12, 19-31, (2011)</w:t>
      </w:r>
      <w:r>
        <w:rPr>
          <w:sz w:val="24"/>
        </w:rPr>
        <w:cr/>
        <w:t>28.</w:t>
      </w:r>
      <w:r>
        <w:rPr>
          <w:sz w:val="24"/>
        </w:rPr>
        <w:tab/>
        <w:t xml:space="preserve">Ladewig, E., Okamura, K., Flynt, A. S., Westholm, J. O., &amp; Lai, E. C.  Discovery of hundreds of mirtrons in mouse and human small RNA data. </w:t>
      </w:r>
      <w:r>
        <w:rPr>
          <w:i/>
          <w:sz w:val="24"/>
        </w:rPr>
        <w:t>Genome Res</w:t>
      </w:r>
      <w:r>
        <w:rPr>
          <w:sz w:val="24"/>
        </w:rPr>
        <w:t xml:space="preserve"> 22, 1634-45, (2012)</w:t>
      </w:r>
      <w:r>
        <w:rPr>
          <w:sz w:val="24"/>
        </w:rPr>
        <w:cr/>
        <w:t>29.</w:t>
      </w:r>
      <w:r>
        <w:rPr>
          <w:sz w:val="24"/>
        </w:rPr>
        <w:tab/>
        <w:t xml:space="preserve">Aboobaker, A. A., Tomancak, P., Patel, N., Rubin, G. M., &amp; Lai, E. C.  Drosophila microRNAs exhibit diverse spatial expression patterns during embryonic development. </w:t>
      </w:r>
      <w:r>
        <w:rPr>
          <w:i/>
          <w:sz w:val="24"/>
        </w:rPr>
        <w:t>Proc Natl Acad Sci U S A</w:t>
      </w:r>
      <w:r>
        <w:rPr>
          <w:sz w:val="24"/>
        </w:rPr>
        <w:t xml:space="preserve"> 102, 18017-22, (2005)</w:t>
      </w:r>
      <w:r>
        <w:rPr>
          <w:sz w:val="24"/>
        </w:rPr>
        <w:cr/>
        <w:t>30.</w:t>
      </w:r>
      <w:r>
        <w:rPr>
          <w:sz w:val="24"/>
        </w:rPr>
        <w:tab/>
        <w:t xml:space="preserve">Martinez, N. J., Ow, M. C., Reece-Hoyes, J. S., Barrasa, M. I., Ambros, V. R., &amp; Walhout, A. J. M.  Genome-scale spatiotemporal analysis of Caenorhabditis elegans microRNA promoter activity. </w:t>
      </w:r>
      <w:r>
        <w:rPr>
          <w:i/>
          <w:sz w:val="24"/>
        </w:rPr>
        <w:t>Genome Res</w:t>
      </w:r>
      <w:r>
        <w:rPr>
          <w:sz w:val="24"/>
        </w:rPr>
        <w:t xml:space="preserve"> 18, 2005-15, (2008)</w:t>
      </w:r>
      <w:r>
        <w:rPr>
          <w:sz w:val="24"/>
        </w:rPr>
        <w:cr/>
        <w:t>31.</w:t>
      </w:r>
      <w:r>
        <w:rPr>
          <w:sz w:val="24"/>
        </w:rPr>
        <w:tab/>
        <w:t xml:space="preserve">Marson, A., Levine, S. S., Cole, M. F., Frampton, G. M., Brambrink, T., Johnstone, S., Guenther, M. G., Johnston, W. K., Wernig, M., Newman, J., Calabrese, J. M., Dennis, L. M., Volkert, T. L., Gupta, S., Love, J., Hannett, N., Sharp, P. A., Bartel, D. P., Jaenisch, R., &amp; Young, R. A.  Connecting microRNA genes to the core transcriptional regulatory circuitry of embryonic stem cells. </w:t>
      </w:r>
      <w:r>
        <w:rPr>
          <w:i/>
          <w:sz w:val="24"/>
        </w:rPr>
        <w:t>Cell</w:t>
      </w:r>
      <w:r>
        <w:rPr>
          <w:sz w:val="24"/>
        </w:rPr>
        <w:t xml:space="preserve"> 134, 521-33, (2008)</w:t>
      </w:r>
      <w:r>
        <w:rPr>
          <w:sz w:val="24"/>
        </w:rPr>
        <w:cr/>
        <w:t>32.</w:t>
      </w:r>
      <w:r>
        <w:rPr>
          <w:sz w:val="24"/>
        </w:rPr>
        <w:tab/>
        <w:t xml:space="preserve">Bender, W.  MicroRNAs in the Drosophila bithorax complex. </w:t>
      </w:r>
      <w:r>
        <w:rPr>
          <w:i/>
          <w:sz w:val="24"/>
        </w:rPr>
        <w:t>Genes Dev</w:t>
      </w:r>
      <w:r>
        <w:rPr>
          <w:sz w:val="24"/>
        </w:rPr>
        <w:t xml:space="preserve"> 22, 14-9, (2008)</w:t>
      </w:r>
      <w:r>
        <w:rPr>
          <w:sz w:val="24"/>
        </w:rPr>
        <w:cr/>
        <w:t>33.</w:t>
      </w:r>
      <w:r>
        <w:rPr>
          <w:sz w:val="24"/>
        </w:rPr>
        <w:tab/>
        <w:t xml:space="preserve">Sokol, N. S., Xu, P., Jan, Y.-N., &amp; Ambros, V.  Drosophila let-7 microRNA is required for remodeling of the neuromusculature during metamorphosis. </w:t>
      </w:r>
      <w:r>
        <w:rPr>
          <w:i/>
          <w:sz w:val="24"/>
        </w:rPr>
        <w:t>Genes Dev</w:t>
      </w:r>
      <w:r>
        <w:rPr>
          <w:sz w:val="24"/>
        </w:rPr>
        <w:t xml:space="preserve"> 22, 1591-6, (2008)</w:t>
      </w:r>
      <w:r>
        <w:rPr>
          <w:sz w:val="24"/>
        </w:rPr>
        <w:cr/>
        <w:t>34.</w:t>
      </w:r>
      <w:r>
        <w:rPr>
          <w:sz w:val="24"/>
        </w:rPr>
        <w:tab/>
        <w:t xml:space="preserve">Kadener, S., Rodriguez, J., Abruzzi, K. C., Khodor, Y. L., Sugino, K., Marr, 2nd, M. T., Nelson, S., &amp; Rosbash, M.  Genome-wide identification of targets of the drosha-pasha/DGCR8 complex. </w:t>
      </w:r>
      <w:r>
        <w:rPr>
          <w:i/>
          <w:sz w:val="24"/>
        </w:rPr>
        <w:t>RNA</w:t>
      </w:r>
      <w:r>
        <w:rPr>
          <w:sz w:val="24"/>
        </w:rPr>
        <w:t xml:space="preserve"> 15, 537-45, (2009)</w:t>
      </w:r>
      <w:r>
        <w:rPr>
          <w:sz w:val="24"/>
        </w:rPr>
        <w:cr/>
        <w:t>35.</w:t>
      </w:r>
      <w:r>
        <w:rPr>
          <w:sz w:val="24"/>
        </w:rPr>
        <w:tab/>
        <w:t xml:space="preserve">Ruby, J. G., Stark, A., Johnston, W. K., Kellis, M., Bartel, D. P., &amp; Lai, E. C.  Evolution, biogenesis, expression, and target predictions of a substantially expanded set of Drosophila microRNAs. </w:t>
      </w:r>
      <w:r>
        <w:rPr>
          <w:i/>
          <w:sz w:val="24"/>
        </w:rPr>
        <w:t>Genome Res</w:t>
      </w:r>
      <w:r>
        <w:rPr>
          <w:sz w:val="24"/>
        </w:rPr>
        <w:t xml:space="preserve"> 17, 1850-64, (2007)</w:t>
      </w:r>
      <w:r>
        <w:rPr>
          <w:sz w:val="24"/>
        </w:rPr>
        <w:cr/>
        <w:t>36.</w:t>
      </w:r>
      <w:r>
        <w:rPr>
          <w:sz w:val="24"/>
        </w:rPr>
        <w:tab/>
        <w:t xml:space="preserve">Bracht, J., Hunter, S., Eachus, R., Weeks, P., &amp; Pasquinelli, A. E.  Trans-splicing and polyadenylation of let-7 microRNA primary transcripts. </w:t>
      </w:r>
      <w:r>
        <w:rPr>
          <w:i/>
          <w:sz w:val="24"/>
        </w:rPr>
        <w:t>RNA</w:t>
      </w:r>
      <w:r>
        <w:rPr>
          <w:sz w:val="24"/>
        </w:rPr>
        <w:t xml:space="preserve"> 10, 1586-94, (2004)</w:t>
      </w:r>
      <w:r>
        <w:rPr>
          <w:sz w:val="24"/>
        </w:rPr>
        <w:cr/>
        <w:t>37.</w:t>
      </w:r>
      <w:r>
        <w:rPr>
          <w:sz w:val="24"/>
        </w:rPr>
        <w:tab/>
        <w:t xml:space="preserve">Gu, W., Lee, H.-C., Chaves, D., Youngman, E. M., Pazour, G. J., Conte, Jr, D., &amp; Mello, C. C.  CapSeq and CIP-TAP Identify Pol II Start Sites and Reveal Capped Small RNAs as C. elegans piRNA Precursors. </w:t>
      </w:r>
      <w:r>
        <w:rPr>
          <w:i/>
          <w:sz w:val="24"/>
        </w:rPr>
        <w:t>Cell</w:t>
      </w:r>
      <w:r>
        <w:rPr>
          <w:sz w:val="24"/>
        </w:rPr>
        <w:t xml:space="preserve"> 151, 1488-500, (2012)</w:t>
      </w:r>
      <w:r>
        <w:rPr>
          <w:sz w:val="24"/>
        </w:rPr>
        <w:cr/>
        <w:t>38.</w:t>
      </w:r>
      <w:r>
        <w:rPr>
          <w:sz w:val="24"/>
        </w:rPr>
        <w:tab/>
        <w:t xml:space="preserve">Lowe, T. M. &amp; Eddy, S. R.  tRNAscan-SE: a program for improved detection of transfer RNA genes in genomic sequence. </w:t>
      </w:r>
      <w:r>
        <w:rPr>
          <w:i/>
          <w:sz w:val="24"/>
        </w:rPr>
        <w:t>Nucleic Acids Res</w:t>
      </w:r>
      <w:r>
        <w:rPr>
          <w:sz w:val="24"/>
        </w:rPr>
        <w:t xml:space="preserve"> 25, 955-64, (1997)</w:t>
      </w:r>
      <w:r>
        <w:rPr>
          <w:sz w:val="24"/>
        </w:rPr>
        <w:cr/>
        <w:t>39.</w:t>
      </w:r>
      <w:r>
        <w:rPr>
          <w:sz w:val="24"/>
        </w:rPr>
        <w:tab/>
        <w:t xml:space="preserve">Lestrade, L. &amp; Weber, M. J.  snoRNA-LBME-db, a comprehensive database of human H/ACA and C/D box snoRNAs. </w:t>
      </w:r>
      <w:r>
        <w:rPr>
          <w:i/>
          <w:sz w:val="24"/>
        </w:rPr>
        <w:t>Nucleic Acids Res</w:t>
      </w:r>
      <w:r>
        <w:rPr>
          <w:sz w:val="24"/>
        </w:rPr>
        <w:t xml:space="preserve"> 34, D158-62, (2006)</w:t>
      </w:r>
      <w:r>
        <w:rPr>
          <w:sz w:val="24"/>
        </w:rPr>
        <w:cr/>
        <w:t>40.</w:t>
      </w:r>
      <w:r>
        <w:rPr>
          <w:sz w:val="24"/>
        </w:rPr>
        <w:tab/>
        <w:t xml:space="preserve">Higa, S., Maeda, N., Kenmochi, N., &amp; Tanaka, T.  Location of 2(')-O-methyl nucleotides in 26S rRNA and methylation guide snoRNAs in Caenorhabditis elegans. </w:t>
      </w:r>
      <w:r>
        <w:rPr>
          <w:i/>
          <w:sz w:val="24"/>
        </w:rPr>
        <w:t>Biochem Biophys Res Commun</w:t>
      </w:r>
      <w:r>
        <w:rPr>
          <w:sz w:val="24"/>
        </w:rPr>
        <w:t xml:space="preserve"> 297, 1344-9, (2002)</w:t>
      </w:r>
      <w:r>
        <w:rPr>
          <w:sz w:val="24"/>
        </w:rPr>
        <w:cr/>
        <w:t>41.</w:t>
      </w:r>
      <w:r>
        <w:rPr>
          <w:sz w:val="24"/>
        </w:rPr>
        <w:tab/>
        <w:t xml:space="preserve">Huang, Z.-P., Zhou, H., He, H.-L., Chen, C.-L., Liang, D., &amp; Qu, L.-H.  Genome-wide analyses of two families of snoRNA genes from Drosophila melanogaster, demonstrating the </w:t>
      </w:r>
      <w:r>
        <w:rPr>
          <w:sz w:val="24"/>
        </w:rPr>
        <w:lastRenderedPageBreak/>
        <w:t xml:space="preserve">extensive utilization of introns for coding of snoRNAs. </w:t>
      </w:r>
      <w:r>
        <w:rPr>
          <w:i/>
          <w:sz w:val="24"/>
        </w:rPr>
        <w:t>RNA</w:t>
      </w:r>
      <w:r>
        <w:rPr>
          <w:sz w:val="24"/>
        </w:rPr>
        <w:t xml:space="preserve"> 11, 1303-16, (2005)</w:t>
      </w:r>
      <w:r>
        <w:rPr>
          <w:sz w:val="24"/>
        </w:rPr>
        <w:cr/>
        <w:t>42.</w:t>
      </w:r>
      <w:r>
        <w:rPr>
          <w:sz w:val="24"/>
        </w:rPr>
        <w:tab/>
        <w:t xml:space="preserve">Lindgren, V., Bernstein, L. B., Weiner, A. M., &amp; Francke, U.  Human U1 small nuclear RNA pseudogenes do not map to the site of the U1 genes in 1p36 but are clustered in 1q12-q22. </w:t>
      </w:r>
      <w:r>
        <w:rPr>
          <w:i/>
          <w:sz w:val="24"/>
        </w:rPr>
        <w:t>Mol Cell Biol</w:t>
      </w:r>
      <w:r>
        <w:rPr>
          <w:sz w:val="24"/>
        </w:rPr>
        <w:t xml:space="preserve"> 5, 2172-80, (1985)</w:t>
      </w:r>
      <w:r>
        <w:rPr>
          <w:sz w:val="24"/>
        </w:rPr>
        <w:cr/>
        <w:t>43.</w:t>
      </w:r>
      <w:r>
        <w:rPr>
          <w:sz w:val="24"/>
        </w:rPr>
        <w:tab/>
        <w:t xml:space="preserve">Lindgren, V., Ares, Jr, M., Weiner, A. M., &amp; Francke, U.  Human genes for U2 small nuclear RNA map to a major adenovirus 12 modification site on chromosome 17. </w:t>
      </w:r>
      <w:r>
        <w:rPr>
          <w:i/>
          <w:sz w:val="24"/>
        </w:rPr>
        <w:t>Nature</w:t>
      </w:r>
      <w:r>
        <w:rPr>
          <w:sz w:val="24"/>
        </w:rPr>
        <w:t xml:space="preserve"> 314, 115-6, (1985)</w:t>
      </w:r>
      <w:r>
        <w:rPr>
          <w:sz w:val="24"/>
        </w:rPr>
        <w:cr/>
        <w:t>44.</w:t>
      </w:r>
      <w:r>
        <w:rPr>
          <w:sz w:val="24"/>
        </w:rPr>
        <w:tab/>
        <w:t xml:space="preserve">Thomas, J., Lea, K., Zucker-Aprison, E., &amp; Blumenthal, T.  The spliceosomal snRNAs of Caenorhabditis elegans. </w:t>
      </w:r>
      <w:r>
        <w:rPr>
          <w:i/>
          <w:sz w:val="24"/>
        </w:rPr>
        <w:t>Nucleic Acids Res</w:t>
      </w:r>
      <w:r>
        <w:rPr>
          <w:sz w:val="24"/>
        </w:rPr>
        <w:t xml:space="preserve"> 18, 2633-42, (1990)</w:t>
      </w:r>
      <w:r>
        <w:rPr>
          <w:sz w:val="24"/>
        </w:rPr>
        <w:cr/>
        <w:t>45.</w:t>
      </w:r>
      <w:r>
        <w:rPr>
          <w:sz w:val="24"/>
        </w:rPr>
        <w:tab/>
        <w:t xml:space="preserve">Mount, S. M., Gotea, V., Lin, C.-F., Hernandez, K., &amp; Makalowski, W.  Spliceosomal small nuclear RNA genes in 11 insect genomes. </w:t>
      </w:r>
      <w:r>
        <w:rPr>
          <w:i/>
          <w:sz w:val="24"/>
        </w:rPr>
        <w:t>RNA</w:t>
      </w:r>
      <w:r>
        <w:rPr>
          <w:sz w:val="24"/>
        </w:rPr>
        <w:t xml:space="preserve"> 13, 5-14, (2007)</w:t>
      </w:r>
      <w:r>
        <w:rPr>
          <w:sz w:val="24"/>
        </w:rPr>
        <w:cr/>
        <w:t>46.</w:t>
      </w:r>
      <w:r>
        <w:rPr>
          <w:sz w:val="24"/>
        </w:rPr>
        <w:tab/>
        <w:t xml:space="preserve">Financsek, I., Mizumoto, K., Mishima, Y., &amp; Muramatsu, M.  Human ribosomal RNA gene: nucleotide sequence of the transcription initiation region and comparison of three mammalian genes. </w:t>
      </w:r>
      <w:r>
        <w:rPr>
          <w:i/>
          <w:sz w:val="24"/>
        </w:rPr>
        <w:t>Proc Natl Acad Sci U S A</w:t>
      </w:r>
      <w:r>
        <w:rPr>
          <w:sz w:val="24"/>
        </w:rPr>
        <w:t xml:space="preserve"> 79, 3092-6, (1982)</w:t>
      </w:r>
      <w:r>
        <w:rPr>
          <w:sz w:val="24"/>
        </w:rPr>
        <w:cr/>
        <w:t>47.</w:t>
      </w:r>
      <w:r>
        <w:rPr>
          <w:sz w:val="24"/>
        </w:rPr>
        <w:tab/>
        <w:t xml:space="preserve">Ellis, R. E., Sulston, J. E., &amp; Coulson, A. R.  The rDNA of C. elegans: sequence and structure. </w:t>
      </w:r>
      <w:r>
        <w:rPr>
          <w:i/>
          <w:sz w:val="24"/>
        </w:rPr>
        <w:t>Nucleic Acids Res</w:t>
      </w:r>
      <w:r>
        <w:rPr>
          <w:sz w:val="24"/>
        </w:rPr>
        <w:t xml:space="preserve"> 14, 2345-64, (1986)</w:t>
      </w:r>
      <w:r>
        <w:rPr>
          <w:sz w:val="24"/>
        </w:rPr>
        <w:cr/>
        <w:t>48.</w:t>
      </w:r>
      <w:r>
        <w:rPr>
          <w:sz w:val="24"/>
        </w:rPr>
        <w:tab/>
        <w:t xml:space="preserve">Tautz, D., Hancock, J. M., Webb, D. A., Tautz, C., &amp; Dover, G. A.  Complete sequences of the rRNA genes of Drosophila melanogaster. </w:t>
      </w:r>
      <w:r>
        <w:rPr>
          <w:i/>
          <w:sz w:val="24"/>
        </w:rPr>
        <w:t>Mol Biol Evol</w:t>
      </w:r>
      <w:r>
        <w:rPr>
          <w:sz w:val="24"/>
        </w:rPr>
        <w:t xml:space="preserve"> 5, 366-76, (1988)</w:t>
      </w:r>
      <w:r>
        <w:rPr>
          <w:sz w:val="24"/>
        </w:rPr>
        <w:cr/>
        <w:t>49.</w:t>
      </w:r>
      <w:r>
        <w:rPr>
          <w:sz w:val="24"/>
        </w:rPr>
        <w:tab/>
        <w:t xml:space="preserve">Aravin, A., Gaidatzis, D., Pfeffer, S., Lagos-Quintana, M., Landgraf, P., Iovino, N., Morris, P., Brownstein, M. J., Kuramochi-Miyagawa, S., Nakano, T., Chien, M., Russo, J. J., Ju, J., Sheridan, R., Sander, C., Zavolan, M., &amp; Tuschl, T.  A novel class of small RNAs bind to MILI protein in mouse testes. </w:t>
      </w:r>
      <w:r>
        <w:rPr>
          <w:i/>
          <w:sz w:val="24"/>
        </w:rPr>
        <w:t>Nature</w:t>
      </w:r>
      <w:r>
        <w:rPr>
          <w:sz w:val="24"/>
        </w:rPr>
        <w:t xml:space="preserve"> 442, 203-7, (2006)</w:t>
      </w:r>
      <w:r>
        <w:rPr>
          <w:sz w:val="24"/>
        </w:rPr>
        <w:cr/>
        <w:t>50.</w:t>
      </w:r>
      <w:r>
        <w:rPr>
          <w:sz w:val="24"/>
        </w:rPr>
        <w:tab/>
        <w:t xml:space="preserve">Girard, A., Sachidanandam, R., Hannon, G. J., &amp; Carmell, M. A.  A germline-specific class of small RNAs binds mammalian Piwi proteins. </w:t>
      </w:r>
      <w:r>
        <w:rPr>
          <w:i/>
          <w:sz w:val="24"/>
        </w:rPr>
        <w:t>Nature</w:t>
      </w:r>
      <w:r>
        <w:rPr>
          <w:sz w:val="24"/>
        </w:rPr>
        <w:t xml:space="preserve"> 442, 199-202, (2006)</w:t>
      </w:r>
      <w:r>
        <w:rPr>
          <w:sz w:val="24"/>
        </w:rPr>
        <w:cr/>
        <w:t>51.</w:t>
      </w:r>
      <w:r>
        <w:rPr>
          <w:sz w:val="24"/>
        </w:rPr>
        <w:tab/>
        <w:t xml:space="preserve">Cloonan, N., Wani, S., Xu, Q., Gu, J., Lea, K., Heater, S., Barbacioru, C., Steptoe, A. L., Martin, H. C., Nourbakhsh, E., Krishnan, K., Gardiner, B., Wang, X., Nones, K., Steen, J. A., Matigian, N. A., Wood, D. L., Kassahn, K. S., Waddell, N., Shepherd, J., Lee, C., Ichikawa, J., McKernan, K., Bramlett, K., Kuersten, S., &amp; Grimmond, S. M.  MicroRNAs and their isomiRs function cooperatively to target common biological pathways. </w:t>
      </w:r>
      <w:r>
        <w:rPr>
          <w:i/>
          <w:sz w:val="24"/>
        </w:rPr>
        <w:t>Genome Biol</w:t>
      </w:r>
      <w:r>
        <w:rPr>
          <w:sz w:val="24"/>
        </w:rPr>
        <w:t xml:space="preserve"> 12, R126, (2011)</w:t>
      </w:r>
      <w:r>
        <w:rPr>
          <w:sz w:val="24"/>
        </w:rPr>
        <w:cr/>
        <w:t>52.</w:t>
      </w:r>
      <w:r>
        <w:rPr>
          <w:sz w:val="24"/>
        </w:rPr>
        <w:tab/>
        <w:t xml:space="preserve">Robine, N., Lau, N. C., Balla, S., Jin, Z., Okamura, K., Kuramochi-Miyagawa, S., Blower, M. D., &amp; Lai, E. C.  A broadly conserved pathway generates 3'UTR-directed primary piRNAs. </w:t>
      </w:r>
      <w:r>
        <w:rPr>
          <w:i/>
          <w:sz w:val="24"/>
        </w:rPr>
        <w:t>Curr Biol</w:t>
      </w:r>
      <w:r>
        <w:rPr>
          <w:sz w:val="24"/>
        </w:rPr>
        <w:t xml:space="preserve"> 19, 2066-76, (2009)</w:t>
      </w:r>
      <w:r>
        <w:rPr>
          <w:sz w:val="24"/>
        </w:rPr>
        <w:cr/>
        <w:t>53.</w:t>
      </w:r>
      <w:r>
        <w:rPr>
          <w:sz w:val="24"/>
        </w:rPr>
        <w:tab/>
        <w:t xml:space="preserve">Malone, C. D., Brennecke, J., Dus, M., Stark, A., McCombie, W. R., Sachidanandam, R., &amp; Hannon, G. J.  Specialized piRNA pathways act in germline and somatic tissues of the Drosophila ovary. </w:t>
      </w:r>
      <w:r>
        <w:rPr>
          <w:i/>
          <w:sz w:val="24"/>
        </w:rPr>
        <w:t>Cell</w:t>
      </w:r>
      <w:r>
        <w:rPr>
          <w:sz w:val="24"/>
        </w:rPr>
        <w:t xml:space="preserve"> 137, 522-35, (2009)</w:t>
      </w:r>
      <w:r>
        <w:rPr>
          <w:sz w:val="24"/>
        </w:rPr>
        <w:cr/>
        <w:t>54.</w:t>
      </w:r>
      <w:r>
        <w:rPr>
          <w:sz w:val="24"/>
        </w:rPr>
        <w:tab/>
        <w:t xml:space="preserve">Ruby, J. G., Jan, C., Player, C., Axtell, M. J., Lee, W., Nusbaum, C., Ge, H., &amp; Bartel, D. P.  Large-scale sequencing reveals 21U-RNAs and additional microRNAs and endogenous siRNAs in C. elegans. </w:t>
      </w:r>
      <w:r>
        <w:rPr>
          <w:i/>
          <w:sz w:val="24"/>
        </w:rPr>
        <w:t>Cell</w:t>
      </w:r>
      <w:r>
        <w:rPr>
          <w:sz w:val="24"/>
        </w:rPr>
        <w:t xml:space="preserve"> 127, 1193-207, (2006)</w:t>
      </w:r>
      <w:r>
        <w:rPr>
          <w:sz w:val="24"/>
        </w:rPr>
        <w:cr/>
        <w:t>55.</w:t>
      </w:r>
      <w:r>
        <w:rPr>
          <w:sz w:val="24"/>
        </w:rPr>
        <w:tab/>
        <w:t xml:space="preserve">Batista, P. J., Ruby, J. G., Claycomb, J. M., Chiang, R., Fahlgren, N., Kasschau, K. D., Chaves, D. A., Gu, W., Vasale, J. J., Duan, S., Conte, Jr, D., Luo, S., Schroth, G. P., Carrington, </w:t>
      </w:r>
      <w:r>
        <w:rPr>
          <w:sz w:val="24"/>
        </w:rPr>
        <w:lastRenderedPageBreak/>
        <w:t xml:space="preserve">J. C., Bartel, D. P., &amp; Mello, C. C.  PRG-1 and 21U-RNAs interact to form the piRNA complex required for fertility in C. elegans. </w:t>
      </w:r>
      <w:r>
        <w:rPr>
          <w:i/>
          <w:sz w:val="24"/>
        </w:rPr>
        <w:t>Mol Cell</w:t>
      </w:r>
      <w:r>
        <w:rPr>
          <w:sz w:val="24"/>
        </w:rPr>
        <w:t xml:space="preserve"> 31, 67-78, (2008)</w:t>
      </w:r>
      <w:r>
        <w:rPr>
          <w:sz w:val="24"/>
        </w:rPr>
        <w:cr/>
        <w:t>56.</w:t>
      </w:r>
      <w:r>
        <w:rPr>
          <w:sz w:val="24"/>
        </w:rPr>
        <w:tab/>
        <w:t xml:space="preserve">Ishizu, H., Siomi, H., &amp; Siomi, M. C.  Biology of PIWI-interacting RNAs: new insights into biogenesis and function inside and outside of germlines. </w:t>
      </w:r>
      <w:r>
        <w:rPr>
          <w:i/>
          <w:sz w:val="24"/>
        </w:rPr>
        <w:t>Genes Dev</w:t>
      </w:r>
      <w:r>
        <w:rPr>
          <w:sz w:val="24"/>
        </w:rPr>
        <w:t xml:space="preserve"> 26, 2361-73, (2012)</w:t>
      </w:r>
      <w:r>
        <w:rPr>
          <w:sz w:val="24"/>
        </w:rPr>
        <w:cr/>
        <w:t>57.</w:t>
      </w:r>
      <w:r>
        <w:rPr>
          <w:sz w:val="24"/>
        </w:rPr>
        <w:tab/>
        <w:t xml:space="preserve">Perreault, J., Perreault, J.-P., &amp; Boire, G.  Ro-associated Y RNAs in metazoans: evolution and diversification. </w:t>
      </w:r>
      <w:r>
        <w:rPr>
          <w:i/>
          <w:sz w:val="24"/>
        </w:rPr>
        <w:t>Mol Biol Evol</w:t>
      </w:r>
      <w:r>
        <w:rPr>
          <w:sz w:val="24"/>
        </w:rPr>
        <w:t xml:space="preserve"> 24, 1678-89, (2007)</w:t>
      </w:r>
      <w:r>
        <w:rPr>
          <w:sz w:val="24"/>
        </w:rPr>
        <w:cr/>
        <w:t>58.</w:t>
      </w:r>
      <w:r>
        <w:rPr>
          <w:sz w:val="24"/>
        </w:rPr>
        <w:tab/>
        <w:t xml:space="preserve">Lander, E. S., Linton, L. M., Birren, B., Nusbaum, C., Zody, M. C., Baldwin, J., Devon, K., Dewar, K., Doyle, M., FitzHugh, W., Funke, R., Gage, D., Harris, K., Heaford, A., Howland, J., Kann, L., Lehoczky, J., LeVine, R., McEwan, P., McKernan, K., Meldrim, J., Mesirov, J. P., Miranda, C., Morris, W., Naylor, J., Raymond, C., Rosetti, M., Santos, R., Sheridan, A., Sougnez, C., Stange-Thomann, N., Stojanovic, N., Subramanian, A., Wyman, D., Rogers, J., Sulston, J., Ainscough, R., Beck, S., Bentley, D., Burton, J., Clee, C., Carter, N., Coulson, A., Deadman, R., Deloukas, P., Dunham, A., Dunham, I., Durbin, R., French, L., Grafham, D., Gregory, S., Hubbard, T., Humphray, S., Hunt, A., Jones, M., Lloyd, C., McMurray, A., Matthews, L., Mercer, S., Milne, S., Mullikin, J. C., Mungall, A., Plumb, R., Ross, M., Shownkeen, R., Sims, S., Waterston, R. H., Wilson, R. K., Hillier, L. W., McPherson, J. D., Marra, M. A., Mardis, E. R., Fulton, L. A., Chinwalla, A. T., Pepin, K. H., Gish, W. R., Chissoe, S. L., Wendl, M. C., Delehaunty, K. D., Miner, T. L., Delehaunty, A., Kramer, J. B., Cook, L. L., Fulton, R. S., Johnson, D. L., Minx, P. J., Clifton, S. W., Hawkins, T., Branscomb, E., Predki, P., Richardson, P., Wenning, S., Slezak, T., Doggett, N., Cheng, J. F., Olsen, A., Lucas, S., Elkin, C., Uberbacher, E., Frazier, M., Gibbs, R. A., Muzny, D. M., Scherer, S. E., Bouck, J. B., Sodergren, E. J., Worley, K. C., Rives, C. M., Gorrell, J. H., Metzker, M. L., Naylor, S. L., Kucherlapati, R. S., Nelson, D. L., Weinstock, G. M., Sakaki, Y., Fujiyama, A., Hattori, M., Yada, T., Toyoda, A., Itoh, T., Kawagoe, C., Watanabe, H., Totoki, Y., Taylor, T., Weissenbach, J., Heilig, R., Saurin, W., Artiguenave, F., Brottier, P., Bruls, T., Pelletier, E., Robert, C., Wincker, P., Smith, D. R., Doucette-Stamm, L., Rubenfield, M., Weinstock, K., Lee, H. M., Dubois, J., Rosenthal, A., Platzer, M., Nyakatura, G., Taudien, S., Rump, A., Yang, H., Yu, J., Wang, J., Huang, G., Gu, J., Hood, L., Rowen, L., Madan, A., Qin, S., Davis, R. W., Federspiel, N. A., Abola, A. P., Proctor, M. J., Myers, R. M., Schmutz, J., Dickson, M., Grimwood, J., Cox, D. R., Olson, M. V., Kaul, R., Raymond, C., Shimizu, N., Kawasaki, K., Minoshima, S., Evans, G. A., Athanasiou, M., Schultz, R., Roe, B. A., Chen, F., Pan, H., Ramser, J., Lehrach, H., Reinhardt, R., McCombie, W. R., de la Bastide, M., Dedhia, N., Blöcker, H., Hornischer, K., Nordsiek, G., Agarwala, R., Aravind, L., Bailey, J. A., Bateman, A., Batzoglou, S., Birney, E., Bork, P., Brown, D. G., Burge, C. B., Cerutti, L., Chen, H. C., Church, D., Clamp, M., Copley, R. R., Doerks, T., Eddy, S. R., Eichler, E. E., Furey, T. S., Galagan, J., Gilbert, J. G., Harmon, C., Hayashizaki, Y., Haussler, D., Hermjakob, H., Hokamp, K., Jang, W., Johnson, L. S., Jones, T. A., Kasif, S., Kaspryzk, A., Kennedy, S., Kent, W. J., Kitts, P., Koonin, E. V., Korf, I., Kulp, D., Lancet, D., Lowe, T. M., McLysaght, A., Mikkelsen, T., Moran, J. V., Mulder, N., Pollara, V. J., Ponting, C. P., Schuler, G., Schultz, J., Slater, G., Smit, A. F., Stupka, E., Szustakowski, J., Thierry-Mieg, D., Thierry-Mieg, J., Wagner, L., Wallis, J., Wheeler, R., Williams, A., Wolf, Y. </w:t>
      </w:r>
      <w:r>
        <w:rPr>
          <w:sz w:val="24"/>
        </w:rPr>
        <w:lastRenderedPageBreak/>
        <w:t xml:space="preserve">I., Wolfe, K. H., Yang, S. P., Yeh, R. F., Collins, F., Guyer, M. S., Peterson, J., Felsenfeld, A., Wetterstrand, K. A., Patrinos, A., Morgan, M. J., de Jong, P., Catanese, J. J., Osoegawa, K., Shizuya, H., Choi, S., Chen, Y. J., Szustakowki, J., &amp; International Human Genome Sequencing Consortium  Initial sequencing and analysis of the human genome. </w:t>
      </w:r>
      <w:r>
        <w:rPr>
          <w:i/>
          <w:sz w:val="24"/>
        </w:rPr>
        <w:t>Nature</w:t>
      </w:r>
      <w:r>
        <w:rPr>
          <w:sz w:val="24"/>
        </w:rPr>
        <w:t xml:space="preserve"> 409, 860-921, (2001)</w:t>
      </w:r>
      <w:r>
        <w:rPr>
          <w:sz w:val="24"/>
        </w:rPr>
        <w:cr/>
        <w:t>59.</w:t>
      </w:r>
      <w:r>
        <w:rPr>
          <w:sz w:val="24"/>
        </w:rPr>
        <w:tab/>
        <w:t xml:space="preserve">Venter, J. C., Adams, M. D., Myers, E. W., Li, P. W., Mural, R. J., Sutton, G. G., Smith, H. O., Yandell, M., Evans, C. A., Holt, R. A., Gocayne, J. D., Amanatides, P., Ballew, R. M., Huson, D. H., Wortman, J. R., Zhang, Q., Kodira, C. D., Zheng, X. H., Chen, L., Skupski, M., Subramanian, G., Thomas, P. D., Zhang, J., Gabor Miklos, G. L., Nelson, C., Broder, S., Clark, A. G., Nadeau, J., McKusick, V. A., Zinder, N., Levine, A. J., Roberts, R. J., Simon, M., Slayman, C., Hunkapiller, M., Bolanos, R., Delcher, A., Dew, I., Fasulo, D., Flanigan, M., Florea, L., Halpern, A., Hannenhalli, S., Kravitz, S., Levy, S., Mobarry, C., Reinert, K., Remington, K., Abu-Threideh, J., Beasley, E., Biddick, K., Bonazzi, V., Brandon, R., Cargill, M., Chandramouliswaran, I., Charlab, R., Chaturvedi, K., Deng, Z., Di Francesco, V., Dunn, P., Eilbeck, K., Evangelista, C., Gabrielian, A. E., Gan, W., Ge, W., Gong, F., Gu, Z., Guan, P., Heiman, T. J., Higgins, M. E., Ji, R. R., Ke, Z., Ketchum, K. A., Lai, Z., Lei, Y., Li, Z., Li, J., Liang, Y., Lin, X., Lu, F., Merkulov, G. V., Milshina, N., Moore, H. M., Naik, A. K., Narayan, V. A., Neelam, B., Nusskern, D., Rusch, D. B., Salzberg, S., Shao, W., Shue, B., Sun, J., Wang, Z., Wang, A., Wang, X., Wang, J., Wei, M., Wides, R., Xiao, C., Yan, C., Yao, A., Ye, J., Zhan, M., Zhang, W., Zhang, H., Zhao, Q., Zheng, L., Zhong, F., Zhong, W., Zhu, S., Zhao, S., Gilbert, D., Baumhueter, S., Spier, G., Carter, C., Cravchik, A., Woodage, T., Ali, F., An, H., Awe, A., Baldwin, D., Baden, H., Barnstead, M., Barrow, I., Beeson, K., Busam, D., Carver, A., Center, A., Cheng, M. L., Curry, L., Danaher, S., Davenport, L., Desilets, R., Dietz, S., Dodson, K., Doup, L., Ferriera, S., Garg, N., Gluecksmann, A., Hart, B., Haynes, J., Haynes, C., Heiner, C., Hladun, S., Hostin, D., Houck, J., Howland, T., Ibegwam, C., Johnson, J., Kalush, F., Kline, L., Koduru, S., Love, A., Mann, F., May, D., McCawley, S., McIntosh, T., McMullen, I., Moy, M., Moy, L., Murphy, B., Nelson, K., Pfannkoch, C., Pratts, E., Puri, V., Qureshi, H., Reardon, M., Rodriguez, R., Rogers, Y. H., Romblad, D., Ruhfel, B., Scott, R., Sitter, C., Smallwood, M., Stewart, E., Strong, R., Suh, E., Thomas, R., Tint, N. N., Tse, S., Vech, C., Wang, G., Wetter, J., Williams, S., Williams, M., Windsor, S., Winn-Deen, E., Wolfe, K., Zaveri, J., Zaveri, K., Abril, J. F., Guigó, R., Campbell, M. J., Sjolander, K. V., Karlak, B., Kejariwal, A., Mi, H., Lazareva, B., Hatton, T., Narechania, A., Diemer, K., Muruganujan, A., Guo, N., Sato, S., Bafna, V., Istrail, S., Lippert, R., Schwartz, R., Walenz, B., Yooseph, S., Allen, D., Basu, A., Baxendale, J., Blick, L., Caminha, M., Carnes-Stine, J., Caulk, P., Chiang, Y. H., Coyne, M., Dahlke, C., Mays, A., Dombroski, M., Donnelly, M., Ely, D., Esparham, S., Fosler, C., Gire, H., Glanowski, S., Glasser, K., Glodek, A., Gorokhov, M., Graham, K., Gropman, B., Harris, M., Heil, J., Henderson, S., Hoover, J., Jennings, D., Jordan, C., Jordan, J., Kasha, J., Kagan, L., Kraft, C., Levitsky, A., Lewis, M., Liu, X., Lopez, J., Ma, D., Majoros, W., McDaniel, J., Murphy, S., Newman, M., Nguyen, T., Nguyen, N., Nodell, M., Pan, S., Peck, J., Peterson, M., Rowe, W., Sanders, R., Scott, J., Simpson, M., Smith, T., Sprague, A., Stockwell, T., Turner, R., Venter, E., Wang, M., Wen, M., Wu, D., Wu, M., Xia, A., Zandieh, A., &amp; Zhu, X.  The sequence of the </w:t>
      </w:r>
      <w:r>
        <w:rPr>
          <w:sz w:val="24"/>
        </w:rPr>
        <w:lastRenderedPageBreak/>
        <w:t xml:space="preserve">human genome. </w:t>
      </w:r>
      <w:r>
        <w:rPr>
          <w:i/>
          <w:sz w:val="24"/>
        </w:rPr>
        <w:t>Science</w:t>
      </w:r>
      <w:r>
        <w:rPr>
          <w:sz w:val="24"/>
        </w:rPr>
        <w:t xml:space="preserve"> 291, 1304-51, (2001)</w:t>
      </w:r>
      <w:r>
        <w:rPr>
          <w:sz w:val="24"/>
        </w:rPr>
        <w:cr/>
        <w:t>60.</w:t>
      </w:r>
      <w:r>
        <w:rPr>
          <w:sz w:val="24"/>
        </w:rPr>
        <w:tab/>
        <w:t xml:space="preserve">Punta, M., Coggill, P. C., Eberhardt, R. Y., Mistry, J., Tate, J., Boursnell, C., Pang, N., Forslund, K., Ceric, G., Clements, J., Heger, A., Holm, L., Sonnhammer, E. L. L., Eddy, S. R., Bateman, A., &amp; Finn, R. D.  The Pfam protein families database. </w:t>
      </w:r>
      <w:r>
        <w:rPr>
          <w:i/>
          <w:sz w:val="24"/>
        </w:rPr>
        <w:t>Nucleic Acids Res</w:t>
      </w:r>
      <w:r>
        <w:rPr>
          <w:sz w:val="24"/>
        </w:rPr>
        <w:t xml:space="preserve"> 40, D290-301, (2012)</w:t>
      </w:r>
      <w:r>
        <w:rPr>
          <w:sz w:val="24"/>
        </w:rPr>
        <w:cr/>
        <w:t>61.</w:t>
      </w:r>
      <w:r>
        <w:rPr>
          <w:sz w:val="24"/>
        </w:rPr>
        <w:tab/>
        <w:t xml:space="preserve">Robinson, M. D. &amp; Oshlack, A.  A scaling normalization method for differential expression analysis of RNA-seq data. </w:t>
      </w:r>
      <w:r>
        <w:rPr>
          <w:i/>
          <w:sz w:val="24"/>
        </w:rPr>
        <w:t>Genome Biol</w:t>
      </w:r>
      <w:r>
        <w:rPr>
          <w:sz w:val="24"/>
        </w:rPr>
        <w:t xml:space="preserve"> 11, R25, (2010)</w:t>
      </w:r>
      <w:r>
        <w:rPr>
          <w:sz w:val="24"/>
        </w:rPr>
        <w:cr/>
        <w:t>62.</w:t>
      </w:r>
      <w:r>
        <w:rPr>
          <w:sz w:val="24"/>
        </w:rPr>
        <w:tab/>
        <w:t xml:space="preserve">Lovén, J., Orlando, D. A., Sigova, A. A., Lin, C. Y., Rahl, P. B., Burge, C. B., Levens, D. L., Lee, T. I., &amp; Young, R. A.  Revisiting global gene expression analysis. </w:t>
      </w:r>
      <w:r>
        <w:rPr>
          <w:i/>
          <w:sz w:val="24"/>
        </w:rPr>
        <w:t>Cell</w:t>
      </w:r>
      <w:r>
        <w:rPr>
          <w:sz w:val="24"/>
        </w:rPr>
        <w:t xml:space="preserve"> 151, 476-82, (2012)</w:t>
      </w:r>
      <w:r>
        <w:rPr>
          <w:sz w:val="24"/>
        </w:rPr>
        <w:cr/>
        <w:t>63.</w:t>
      </w:r>
      <w:r>
        <w:rPr>
          <w:sz w:val="24"/>
        </w:rPr>
        <w:tab/>
        <w:t xml:space="preserve">Robinson, M. D., McCarthy, D. J., &amp; Smyth, G. K.  edgeR: a Bioconductor package for differential expression analysis of digital gene expression data. </w:t>
      </w:r>
      <w:r>
        <w:rPr>
          <w:i/>
          <w:sz w:val="24"/>
        </w:rPr>
        <w:t>Bioinformatics</w:t>
      </w:r>
      <w:r>
        <w:rPr>
          <w:sz w:val="24"/>
        </w:rPr>
        <w:t xml:space="preserve"> 26, 139-40, (2010)</w:t>
      </w:r>
      <w:r>
        <w:rPr>
          <w:sz w:val="24"/>
        </w:rPr>
        <w:cr/>
        <w:t>64.</w:t>
      </w:r>
      <w:r>
        <w:rPr>
          <w:sz w:val="24"/>
        </w:rPr>
        <w:tab/>
        <w:t xml:space="preserve">Ho, J. W. K., Liu, T., Jung, Y. L., Alver, B. H., Lee, S., Ikegami, K., Sohn, K.-A., Minoda, A., Tolstorukov, M. Y., Appert, A., Parker, S. C. J., Gu, T., Kundaje, A., Riddle, N. C., Bishop, E., Egelhofer, T. A., Hu, S. S., Alekseyenko, A. A., Rechtsteiner, A., Asker, D., Belsky, J. A., Bowman, S. K., Chen, Q. B., Chen, R. A.-J., Day, D. S., Dong, Y., Dosé, A. C., Duan, X., Epstein, C. B., Ercan, S., Feingold, E. A., Garrigues, J. M., Gehlenborg, N., Good, P. J., Haseley, P., He, D., Herrmann, M., Hoffman, M. M., Jeffers, T. E., Kharchenko, P. V., Kolasinska-Zwierz, P., Kotwaliwale, C. V., Kumar, N., Langley, S. A., Larschan, E. N., Latorre, I., Libbrecht, M. W., Lin, X., Park, R., Pazin, M. J., Pham, H. N., Plachetka, A., Qin, B., Schwartz, Y. B., Shoresh, N., Stempor, P., Vielle, A., Wang, C., Whittle, C. M., Xue, H., Kingston, R. E., Kim, J. H., Bernstein, B. E., Dernburg, A. F., Pirrotta, V., Kuroda, M. I., Noble, W. S., Tullius, T. D., Kellis, M., MacAlpine, D. M., Strome, S., Elgin, S. C. R., Ahringer, J., Liu, X. S., and Gary H. Karpen, and Jason D. Lieb, &amp; Park, P. J.  modENCODE and ENCODE resources for analysis of metazoan chromatin organization. </w:t>
      </w:r>
      <w:r>
        <w:rPr>
          <w:i/>
          <w:sz w:val="24"/>
        </w:rPr>
        <w:t>Nature</w:t>
      </w:r>
      <w:r>
        <w:rPr>
          <w:sz w:val="24"/>
        </w:rPr>
        <w:t xml:space="preserve"> submitted, , (2013)</w:t>
      </w:r>
      <w:r>
        <w:rPr>
          <w:sz w:val="24"/>
        </w:rPr>
        <w:cr/>
        <w:t>65.</w:t>
      </w:r>
      <w:r>
        <w:rPr>
          <w:sz w:val="24"/>
        </w:rPr>
        <w:tab/>
        <w:t xml:space="preserve">Zhu, L. J., Gazin, C., Lawson, N. D., Pagès, H., Lin, S. M., Lapointe, D. S., &amp; Green, M. R.  ChIPpeakAnno: a Bioconductor package to annotate ChIP-seq and ChIP-chip data. </w:t>
      </w:r>
      <w:r>
        <w:rPr>
          <w:i/>
          <w:sz w:val="24"/>
        </w:rPr>
        <w:t>BMC Bioinformatics</w:t>
      </w:r>
      <w:r>
        <w:rPr>
          <w:sz w:val="24"/>
        </w:rPr>
        <w:t xml:space="preserve"> 11, 237, (2010)</w:t>
      </w:r>
      <w:r>
        <w:rPr>
          <w:sz w:val="24"/>
        </w:rPr>
        <w:cr/>
        <w:t>66.</w:t>
      </w:r>
      <w:r>
        <w:rPr>
          <w:sz w:val="24"/>
        </w:rPr>
        <w:tab/>
        <w:t xml:space="preserve">Wang, E. T., Sandberg, R., Luo, S., Khrebtukova, I., Zhang, L., Mayr, C., Kingsmore, S. F., Schroth, G. P., &amp; Burge, C. B.  Alternative isoform regulation in human tissue transcriptomes. </w:t>
      </w:r>
      <w:r>
        <w:rPr>
          <w:i/>
          <w:sz w:val="24"/>
        </w:rPr>
        <w:t>Nature</w:t>
      </w:r>
      <w:r>
        <w:rPr>
          <w:sz w:val="24"/>
        </w:rPr>
        <w:t xml:space="preserve"> 456, 470-6, (2008)</w:t>
      </w:r>
      <w:r>
        <w:rPr>
          <w:sz w:val="24"/>
        </w:rPr>
        <w:cr/>
        <w:t>67.</w:t>
      </w:r>
      <w:r>
        <w:rPr>
          <w:sz w:val="24"/>
        </w:rPr>
        <w:tab/>
        <w:t xml:space="preserve">Pan, Q., Shai, O., Lee, L. J., Frey, B. J., &amp; Blencowe, B. J.  Deep surveying of alternative splicing complexity in the human transcriptome by high-throughput sequencing. </w:t>
      </w:r>
      <w:r>
        <w:rPr>
          <w:i/>
          <w:sz w:val="24"/>
        </w:rPr>
        <w:t>Nat Genet</w:t>
      </w:r>
      <w:r>
        <w:rPr>
          <w:sz w:val="24"/>
        </w:rPr>
        <w:t xml:space="preserve"> 40, 1413-5, (2008)</w:t>
      </w:r>
      <w:r>
        <w:rPr>
          <w:sz w:val="24"/>
        </w:rPr>
        <w:cr/>
        <w:t>68.</w:t>
      </w:r>
      <w:r>
        <w:rPr>
          <w:sz w:val="24"/>
        </w:rPr>
        <w:tab/>
        <w:t xml:space="preserve">Schmucker, D., Clemens, J. C., Shu, H., Worby, C. A., Xiao, J., Muda, M., Dixon, J. E., &amp; Zipursky, S. L.  Drosophila Dscam is an axon guidance receptor exhibiting extraordinary molecular diversity. </w:t>
      </w:r>
      <w:r>
        <w:rPr>
          <w:i/>
          <w:sz w:val="24"/>
        </w:rPr>
        <w:t>Cell</w:t>
      </w:r>
      <w:r>
        <w:rPr>
          <w:sz w:val="24"/>
        </w:rPr>
        <w:t xml:space="preserve"> 101, 671-84, (2000)</w:t>
      </w:r>
      <w:r>
        <w:rPr>
          <w:sz w:val="24"/>
        </w:rPr>
        <w:cr/>
        <w:t>69.</w:t>
      </w:r>
      <w:r>
        <w:rPr>
          <w:sz w:val="24"/>
        </w:rPr>
        <w:tab/>
        <w:t xml:space="preserve">Berget, S. M.  Exon recognition in vertebrate splicing. </w:t>
      </w:r>
      <w:r>
        <w:rPr>
          <w:i/>
          <w:sz w:val="24"/>
        </w:rPr>
        <w:t>J Biol Chem</w:t>
      </w:r>
      <w:r>
        <w:rPr>
          <w:sz w:val="24"/>
        </w:rPr>
        <w:t xml:space="preserve"> 270, 2411-4, (1995)</w:t>
      </w:r>
      <w:r>
        <w:rPr>
          <w:sz w:val="24"/>
        </w:rPr>
        <w:cr/>
        <w:t>70.</w:t>
      </w:r>
      <w:r>
        <w:rPr>
          <w:sz w:val="24"/>
        </w:rPr>
        <w:tab/>
        <w:t xml:space="preserve">Talerico, M. &amp; Berget, S. M.  Intron definition in splicing of small Drosophila introns. </w:t>
      </w:r>
      <w:r>
        <w:rPr>
          <w:i/>
          <w:sz w:val="24"/>
        </w:rPr>
        <w:lastRenderedPageBreak/>
        <w:t>Mol Cell Biol</w:t>
      </w:r>
      <w:r>
        <w:rPr>
          <w:sz w:val="24"/>
        </w:rPr>
        <w:t xml:space="preserve"> 14, 3434-45, (1994)</w:t>
      </w:r>
      <w:r>
        <w:rPr>
          <w:sz w:val="24"/>
        </w:rPr>
        <w:cr/>
        <w:t>71.</w:t>
      </w:r>
      <w:r>
        <w:rPr>
          <w:sz w:val="24"/>
        </w:rPr>
        <w:tab/>
        <w:t xml:space="preserve">Park, J. W. &amp; Graveley, B. R.  Complex alternative splicing. </w:t>
      </w:r>
      <w:r>
        <w:rPr>
          <w:i/>
          <w:sz w:val="24"/>
        </w:rPr>
        <w:t>Adv Exp Med Biol</w:t>
      </w:r>
      <w:r>
        <w:rPr>
          <w:sz w:val="24"/>
        </w:rPr>
        <w:t xml:space="preserve"> 623, 50-63, (2007)</w:t>
      </w:r>
      <w:r>
        <w:rPr>
          <w:sz w:val="24"/>
        </w:rPr>
        <w:cr/>
        <w:t>72.</w:t>
      </w:r>
      <w:r>
        <w:rPr>
          <w:sz w:val="24"/>
        </w:rPr>
        <w:tab/>
        <w:t xml:space="preserve">Sievers, F., Wilm, A., Dineen, D., Gibson, T. J., Karplus, K., Li, W., Lopez, R., McWilliam, H., Remmert, M., Söding, J., Thompson, J. D., &amp; Higgins, D. G.  Fast, scalable generation of high-quality protein multiple sequence alignments using Clustal Omega. </w:t>
      </w:r>
      <w:r>
        <w:rPr>
          <w:i/>
          <w:sz w:val="24"/>
        </w:rPr>
        <w:t>Mol Syst Biol</w:t>
      </w:r>
      <w:r>
        <w:rPr>
          <w:sz w:val="24"/>
        </w:rPr>
        <w:t xml:space="preserve"> 7, 539, (2011)</w:t>
      </w:r>
      <w:r>
        <w:rPr>
          <w:sz w:val="24"/>
        </w:rPr>
        <w:cr/>
        <w:t>73.</w:t>
      </w:r>
      <w:r>
        <w:rPr>
          <w:sz w:val="24"/>
        </w:rPr>
        <w:tab/>
        <w:t xml:space="preserve">Trapnell, C., Pachter, L., &amp; Salzberg, S. L.  TopHat: discovering splice junctions with RNA-Seq. </w:t>
      </w:r>
      <w:r>
        <w:rPr>
          <w:i/>
          <w:sz w:val="24"/>
        </w:rPr>
        <w:t>Bioinformatics</w:t>
      </w:r>
      <w:r>
        <w:rPr>
          <w:sz w:val="24"/>
        </w:rPr>
        <w:t xml:space="preserve"> 25, 1105-11, (2009)</w:t>
      </w:r>
      <w:r>
        <w:rPr>
          <w:sz w:val="24"/>
        </w:rPr>
        <w:cr/>
        <w:t>74.</w:t>
      </w:r>
      <w:r>
        <w:rPr>
          <w:sz w:val="24"/>
        </w:rPr>
        <w:tab/>
        <w:t xml:space="preserve">Li, H., Handsaker, B., Wysoker, A., Fennell, T., Ruan, J., Homer, N., Marth, G., Abecasis, G., Durbin, R., &amp; 1000 Genome Project Data Processing Subgroup  The Sequence Alignment/Map format and SAMtools. </w:t>
      </w:r>
      <w:r>
        <w:rPr>
          <w:i/>
          <w:sz w:val="24"/>
        </w:rPr>
        <w:t>Bioinformatics</w:t>
      </w:r>
      <w:r>
        <w:rPr>
          <w:sz w:val="24"/>
        </w:rPr>
        <w:t xml:space="preserve"> 25, 2078-9, (2009)</w:t>
      </w:r>
      <w:r>
        <w:rPr>
          <w:sz w:val="24"/>
        </w:rPr>
        <w:cr/>
        <w:t>75.</w:t>
      </w:r>
      <w:r>
        <w:rPr>
          <w:sz w:val="24"/>
        </w:rPr>
        <w:tab/>
        <w:t xml:space="preserve">Quinlan, A. R. &amp; Hall, I. M.  BEDTools: a flexible suite of utilities for comparing genomic features. </w:t>
      </w:r>
      <w:r>
        <w:rPr>
          <w:i/>
          <w:sz w:val="24"/>
        </w:rPr>
        <w:t>Bioinformatics</w:t>
      </w:r>
      <w:r>
        <w:rPr>
          <w:sz w:val="24"/>
        </w:rPr>
        <w:t xml:space="preserve"> 26, 841-2, (2010)</w:t>
      </w:r>
      <w:r>
        <w:rPr>
          <w:sz w:val="24"/>
        </w:rPr>
        <w:cr/>
        <w:t>76.</w:t>
      </w:r>
      <w:r>
        <w:rPr>
          <w:sz w:val="24"/>
        </w:rPr>
        <w:tab/>
        <w:t xml:space="preserve">Katz, Y., Wang, E. T., Airoldi, E. M., &amp; Burge, C. B.  Analysis and design of RNA sequencing experiments for identifying isoform regulation. </w:t>
      </w:r>
      <w:r>
        <w:rPr>
          <w:i/>
          <w:sz w:val="24"/>
        </w:rPr>
        <w:t>Nat Methods</w:t>
      </w:r>
      <w:r>
        <w:rPr>
          <w:sz w:val="24"/>
        </w:rPr>
        <w:t xml:space="preserve"> 7, 1009-15, (2010)</w:t>
      </w:r>
      <w:r>
        <w:rPr>
          <w:sz w:val="24"/>
        </w:rPr>
        <w:cr/>
        <w:t>77.</w:t>
      </w:r>
      <w:r>
        <w:rPr>
          <w:sz w:val="24"/>
        </w:rPr>
        <w:tab/>
        <w:t xml:space="preserve">Bertone, P., Stolc, V., Royce, T. E., Rozowsky, J. S., Urban, A. E., Zhu, X., Rinn, J. L., Tongprasit, W., Samanta, M., Weissman, S., Gerstein, M., &amp; Snyder, M.  Global identification of human transcribed sequences with genome tiling arrays. </w:t>
      </w:r>
      <w:r>
        <w:rPr>
          <w:i/>
          <w:sz w:val="24"/>
        </w:rPr>
        <w:t>Science</w:t>
      </w:r>
      <w:r>
        <w:rPr>
          <w:sz w:val="24"/>
        </w:rPr>
        <w:t xml:space="preserve"> 306, 2242-6, (2004)</w:t>
      </w:r>
      <w:r>
        <w:rPr>
          <w:sz w:val="24"/>
        </w:rPr>
        <w:cr/>
        <w:t>78.</w:t>
      </w:r>
      <w:r>
        <w:rPr>
          <w:sz w:val="24"/>
        </w:rPr>
        <w:tab/>
        <w:t xml:space="preserve">Cheng, J., Kapranov, P., Drenkow, J., Dike, S., Brubaker, S., Patel, S., Long, J., Stern, D., Tammana, H., Helt, G., Sementchenko, V., Piccolboni, A., Bekiranov, S., Bailey, D. K., Ganesh, M., Ghosh, S., Bell, I., Gerhard, D. S., &amp; Gingeras, T. R.  Transcriptional maps of 10 human chromosomes at 5-nucleotide resolution. </w:t>
      </w:r>
      <w:r>
        <w:rPr>
          <w:i/>
          <w:sz w:val="24"/>
        </w:rPr>
        <w:t>Science</w:t>
      </w:r>
      <w:r>
        <w:rPr>
          <w:sz w:val="24"/>
        </w:rPr>
        <w:t xml:space="preserve"> 308, 1149-54, (2005)</w:t>
      </w:r>
      <w:r>
        <w:rPr>
          <w:sz w:val="24"/>
        </w:rPr>
        <w:cr/>
        <w:t>79.</w:t>
      </w:r>
      <w:r>
        <w:rPr>
          <w:sz w:val="24"/>
        </w:rPr>
        <w:tab/>
        <w:t xml:space="preserve">Birney, E., Stamatoyannopoulos, J. A., Dutta, A., Guigo, R., Gingeras, T. R., Margulies, E. H., Weng, Z., Snyder, M., Dermitzakis, E. T., Thurman, R. E., Kuehn, M. S., Taylor, C. M., Neph, S., Koch, C. M., Asthana, S., Malhotra, A., Adzhubei, I., Greenbaum, J. A., Andrews, R. M., Flicek, P., Boyle, P. J., Cao, H., Carter, N. P., Clelland, G. K., Davis, S., Day, N., Dhami, P., Dillon, S. C., Dorschner, M. O., Fiegler, H., Giresi, P. G., Goldy, J., Hawrylycz, M., Haydock, A., Humbert, R., James, K. D., Johnson, B. E., Johnson, E. M., Frum, T. T., Rosenzweig, E. R., Karnani, N., Lee, K., Lefebvre, G. C., Navas, P. A., Neri, F., Parker, S. C. J., Sabo, P. J., Sandstrom, R., Shafer, A., Vetrie, D., Weaver, M., Wilcox, S., Yu, M., Collins, F. S., Dekker, J., Lieb, J. D., Tullius, T. D., Crawford, G. E., Sunyaev, S., Noble, W. S., Dunham, I., Denoeud, F., Reymond, A., Kapranov, P., Rozowsky, J., Zheng, D., Castelo, R., Frankish, A., Harrow, J., Ghosh, S., Sandelin, A., Hofacker, I. L., Baertsch, R., Keefe, D., Dike, S., Cheng, J., Hirsch, H. A., Sekinger, E. A., Lagarde, J., Abril, J. F., Shahab, A., Flamm, C., Fried, C., Hackermuller, J., Hertel, J., Lindemeyer, M., Missal, K., Tanzer, A., Washietl, S., Korbel, J., Emanuelsson, O., Pedersen, J. S., Holroyd, N., Taylor, R., Swarbreck, D., Matthews, N., Dickson, M. C., Thomas, D. J., Weirauch, M. T., Gilbert, J., Drenkow, J., Bell, I., Zhao, X., Srinivasan, K. G., Sung, W.-K., Ooi, H. S., Chiu, K. P., Foissac, S., Alioto, T., Brent, M., Pachter, L., Tress, M. L., Valencia, A., Choo, S. W., Choo, C. Y., Ucla, C., Manzano, C., Wyss, C., Cheung, E., Clark, T. G., </w:t>
      </w:r>
      <w:r>
        <w:rPr>
          <w:sz w:val="24"/>
        </w:rPr>
        <w:lastRenderedPageBreak/>
        <w:t xml:space="preserve">Brown, J. B., Ganesh, M., Patel, S., Tammana, H., Chrast, J., Henrichsen, C. N., Kai, C., Kawai, J., Nagalakshmi, U., Wu, J., Lian, Z., Lian, J., Newburger, P., Zhang, X., Bickel, P., Mattick, J. S., Carninci, P., Hayashizaki, Y., Weissman, S., Hubbard, T., Myers, R. M., Rogers, J., Stadler, P. F., Lowe, T. M., Wei, C.-L., Ruan, Y., Struhl, K., Gerstein, M., Antonarakis, S. E., Fu, Y., Green, E. D., Karaoz, U., Siepel, A., Taylor, J., Liefer, L. A., Wetterstrand, K. A., Good, P. J., Feingold, E. A., Guyer, M. S., Cooper, G. M., Asimenos, G., Dewey, C. N., Hou, M., Nikolaev, S., Montoya-Burgos, J. I., Loytynoja, A., Whelan, S., Pardi, F., Massingham, T., Huang, H., Zhang, N. R., Holmes, I., Mullikin, J. C., Ureta-Vidal, A., Paten, B., Seringhaus, M., Church, D., Rosenbloom, K., Kent, W. J., Stone, E. A., Batzoglou, S., Goldman, N., Hardison, R. C., Haussler, D., Miller, W., Sidow, A., Trinklein, N. D., Zhang, Z. D., Barrera, L., Stuart, R., King, D. C., Ameur, A., Enroth, S., Bieda, M. C., Kim, J., Bhinge, A. A., Jiang, N., Liu, J., Yao, F., Vega, V. B., Lee, C. W. H., Ng, P., Shahab, A., Yang, A., Moqtaderi, Z., Zhu, Z., Xu, X., Squazzo, S., Oberley, M. J., Inman, D., Singer, M. A., Richmond, T. A., Munn, K. J., Rada-Iglesias, A., Wallerman, O., Komorowski, J., Fowler, J. C., Couttet, P., Bruce, A. W., Dovey, O. M., Ellis, P. D., Langford, C. F., Nix, D. A., Euskirchen, G., Hartman, S., Urban, A. E., Kraus, P., Van Calcar, S., Heintzman, N., Kim, T. H., Wang, K., Qu, C., Hon, G., Luna, R., Glass, C. K., Rosenfeld, M. G., Aldred, S. F., Cooper, S. J., Halees, A., Lin, J. M., Shulha, H. P., Zhang, X., Xu, M., Haidar, J. N. S., Yu, Y., Ruan, Y., Iyer, V. R., Green, R. D., Wadelius, C., Farnham, P. J., Ren, B., Harte, R. A., Hinrichs, A. S., Trumbower, H., Clawson, H., Hillman-Jackson, J., Zweig, A. S., Smith, K., Thakkapallayil, A., Barber, G., Kuhn, R. M., Karolchik, D., Armengol, L., Bird, C. P., de Bakker, P. I. W., Kern, A. D., Lopez-Bigas, N., Martin, J. D., Stranger, B. E., Woodroffe, A., Davydov, E., Dimas, A., Eyras, E., Hallgrimsdottir, I. B., Huppert, J., Zody, M. C., Abecasis, G. R., Estivill, X., Bouffard, G. G., Guan, X., Hansen, N. F., Idol, J. R., Maduro, V. V. B., Maskeri, B., McDowell, J. C., Park, M., Thomas, P. J., Young, A. C., Blakesley, R. W., Muzny, D. M., Sodergren, E., Wheeler, D. A., Worley, K. C., Jiang, H., Weinstock, G. M., Gibbs, R. A., Graves, T., Fulton, R., Mardis, E. R., Wilson, R. K., Clamp, M., Cuff, J., Gnerre, S., Jaffe, D. B., Chang, J. L., Lindblad-Toh, K., Lander, E. S., Koriabine, M., Nefedov, M., Osoegawa, K., Yoshinaga, Y., Zhu, B., &amp; de Jong, P. J.  Identification and analysis of functional elements in 1{\%} of the human genome by the ENCODE pilot project.. </w:t>
      </w:r>
      <w:r>
        <w:rPr>
          <w:i/>
          <w:sz w:val="24"/>
        </w:rPr>
        <w:t>Nature</w:t>
      </w:r>
      <w:r>
        <w:rPr>
          <w:sz w:val="24"/>
        </w:rPr>
        <w:t xml:space="preserve"> 447, 799--816, (2007)</w:t>
      </w:r>
      <w:r>
        <w:rPr>
          <w:sz w:val="24"/>
        </w:rPr>
        <w:cr/>
        <w:t>80.</w:t>
      </w:r>
      <w:r>
        <w:rPr>
          <w:sz w:val="24"/>
        </w:rPr>
        <w:tab/>
        <w:t xml:space="preserve">Venters, B. J. &amp; Pugh, B. F.  Genomic organization of human transcription initiation complexes. </w:t>
      </w:r>
      <w:r>
        <w:rPr>
          <w:i/>
          <w:sz w:val="24"/>
        </w:rPr>
        <w:t>Nature</w:t>
      </w:r>
      <w:r>
        <w:rPr>
          <w:sz w:val="24"/>
        </w:rPr>
        <w:t xml:space="preserve"> 502, 53-58, (2013)</w:t>
      </w:r>
      <w:r>
        <w:rPr>
          <w:sz w:val="24"/>
        </w:rPr>
        <w:cr/>
        <w:t>81.</w:t>
      </w:r>
      <w:r>
        <w:rPr>
          <w:sz w:val="24"/>
        </w:rPr>
        <w:tab/>
        <w:t xml:space="preserve">Dinger, M. E., Amaral, P. P., Mercer, T. R., &amp; Mattick, J. S.  Pervasive transcription of the eukaryotic genome: functional indices and conceptual implications. </w:t>
      </w:r>
      <w:r>
        <w:rPr>
          <w:i/>
          <w:sz w:val="24"/>
        </w:rPr>
        <w:t>Brief Funct Genomic Proteomic</w:t>
      </w:r>
      <w:r>
        <w:rPr>
          <w:sz w:val="24"/>
        </w:rPr>
        <w:t xml:space="preserve"> 8, 407-23, (2009)</w:t>
      </w:r>
      <w:r>
        <w:rPr>
          <w:sz w:val="24"/>
        </w:rPr>
        <w:cr/>
        <w:t>82.</w:t>
      </w:r>
      <w:r>
        <w:rPr>
          <w:sz w:val="24"/>
        </w:rPr>
        <w:tab/>
        <w:t xml:space="preserve">van Bakel, H., Nislow, C., Blencowe, B. J., &amp; Hughes, T. R.  Most "dark matter" transcripts are associated with known genes. </w:t>
      </w:r>
      <w:r>
        <w:rPr>
          <w:i/>
          <w:sz w:val="24"/>
        </w:rPr>
        <w:t>PLoS Biol</w:t>
      </w:r>
      <w:r>
        <w:rPr>
          <w:sz w:val="24"/>
        </w:rPr>
        <w:t xml:space="preserve"> 8, e1000371, (2010)</w:t>
      </w:r>
      <w:r>
        <w:rPr>
          <w:sz w:val="24"/>
        </w:rPr>
        <w:cr/>
        <w:t>83.</w:t>
      </w:r>
      <w:r>
        <w:rPr>
          <w:sz w:val="24"/>
        </w:rPr>
        <w:tab/>
        <w:t xml:space="preserve">Clark, M. B., Amaral, P. P., Schlesinger, F. J., Dinger, M. E., Taft, R. J., Rinn, J. L., Ponting, C. P., Stadler, P. F., Morris, K. V., Morillon, A., Rozowsky, J. S., Gerstein, M. B., Wahlestedt, C., Hayashizaki, Y., Carninci, P., Gingeras, T. R., &amp; Mattick, J. S.  The reality of </w:t>
      </w:r>
      <w:r>
        <w:rPr>
          <w:sz w:val="24"/>
        </w:rPr>
        <w:lastRenderedPageBreak/>
        <w:t xml:space="preserve">pervasive transcription. </w:t>
      </w:r>
      <w:r>
        <w:rPr>
          <w:i/>
          <w:sz w:val="24"/>
        </w:rPr>
        <w:t>PLoS Biol</w:t>
      </w:r>
      <w:r>
        <w:rPr>
          <w:sz w:val="24"/>
        </w:rPr>
        <w:t xml:space="preserve"> 9, e1000625; discussion e1001102, (2011)</w:t>
      </w:r>
      <w:r>
        <w:rPr>
          <w:sz w:val="24"/>
        </w:rPr>
        <w:cr/>
        <w:t>84.</w:t>
      </w:r>
      <w:r>
        <w:rPr>
          <w:sz w:val="24"/>
        </w:rPr>
        <w:tab/>
        <w:t xml:space="preserve">Wang, Y., Chen, J., Wei, G., He, H., Zhu, X., Xiao, T., Yuan, J., Dong, B., He, S., Skogerbø, G., &amp; Chen, R.  The Caenorhabditis elegans intermediate-size transcriptome shows high degree of stage-specific expression. </w:t>
      </w:r>
      <w:r>
        <w:rPr>
          <w:i/>
          <w:sz w:val="24"/>
        </w:rPr>
        <w:t>Nucleic Acids Res</w:t>
      </w:r>
      <w:r>
        <w:rPr>
          <w:sz w:val="24"/>
        </w:rPr>
        <w:t xml:space="preserve"> 39, 5203-14, (2011)</w:t>
      </w:r>
      <w:r>
        <w:rPr>
          <w:sz w:val="24"/>
        </w:rPr>
        <w:cr/>
        <w:t>85.</w:t>
      </w:r>
      <w:r>
        <w:rPr>
          <w:sz w:val="24"/>
        </w:rPr>
        <w:tab/>
        <w:t xml:space="preserve">Chen, R. A.-J., Down, T. A., Stempor, P., Chen, Q. B., Egelhofer, T. A., Hillier, L. W., Jeffers, T. E., &amp; Ahringer, J.  The landscape of RNA polymerase II transcription initiation in C. elegans reveals promoter and enhancer architectures. </w:t>
      </w:r>
      <w:r>
        <w:rPr>
          <w:i/>
          <w:sz w:val="24"/>
        </w:rPr>
        <w:t>Genome Res</w:t>
      </w:r>
      <w:r>
        <w:rPr>
          <w:sz w:val="24"/>
        </w:rPr>
        <w:t xml:space="preserve"> 23, 1339-47, (2013)</w:t>
      </w:r>
      <w:r>
        <w:rPr>
          <w:sz w:val="24"/>
        </w:rPr>
        <w:cr/>
        <w:t>86.</w:t>
      </w:r>
      <w:r>
        <w:rPr>
          <w:sz w:val="24"/>
        </w:rPr>
        <w:tab/>
        <w:t xml:space="preserve">Willingham, A. T., Dike, S., Cheng, J., Manak, J. R., Bell, I., Cheung, E., Drenkow, J., Dumais, E., Duttagupta, R., Ganesh, M., Ghosh, S., Helt, G., Nix, D., Piccolboni, A., Sementchenko, V., Tammana, H., Kapranov, P., ENCODE Genes And Transcripts Group, &amp; Gingeras, T. R.  Transcriptional landscape of the human and fly genomes: nonlinear and multifunctional modular model of transcriptomes. </w:t>
      </w:r>
      <w:r>
        <w:rPr>
          <w:i/>
          <w:sz w:val="24"/>
        </w:rPr>
        <w:t>Cold Spring Harb Symp Quant Biol</w:t>
      </w:r>
      <w:r>
        <w:rPr>
          <w:sz w:val="24"/>
        </w:rPr>
        <w:t xml:space="preserve"> 71, 101-10, (2006)</w:t>
      </w:r>
      <w:r>
        <w:rPr>
          <w:sz w:val="24"/>
        </w:rPr>
        <w:cr/>
        <w:t>87.</w:t>
      </w:r>
      <w:r>
        <w:rPr>
          <w:sz w:val="24"/>
        </w:rPr>
        <w:tab/>
        <w:t xml:space="preserve">Langmead, B., Trapnell, C., Pop, M., &amp; Salzberg, S. L.  Ultrafast and memory-efficient alignment of short DNA sequences to the human genome. </w:t>
      </w:r>
      <w:r>
        <w:rPr>
          <w:i/>
          <w:sz w:val="24"/>
        </w:rPr>
        <w:t>Genome Biol</w:t>
      </w:r>
      <w:r>
        <w:rPr>
          <w:sz w:val="24"/>
        </w:rPr>
        <w:t xml:space="preserve"> 10, R25, (2009)</w:t>
      </w:r>
      <w:r>
        <w:rPr>
          <w:sz w:val="24"/>
        </w:rPr>
        <w:cr/>
        <w:t>88.</w:t>
      </w:r>
      <w:r>
        <w:rPr>
          <w:sz w:val="24"/>
        </w:rPr>
        <w:tab/>
        <w:t xml:space="preserve">Dobin, A., Davis, C. A., Schlesinger, F., Drenkow, J., Zaleski, C., Jha, S., Batut, P., Chaisson, M., &amp; Gingeras, T. R.  STAR: ultrafast universal RNA-seq aligner. </w:t>
      </w:r>
      <w:r>
        <w:rPr>
          <w:i/>
          <w:sz w:val="24"/>
        </w:rPr>
        <w:t>Bioinformatics</w:t>
      </w:r>
      <w:r>
        <w:rPr>
          <w:sz w:val="24"/>
        </w:rPr>
        <w:t xml:space="preserve"> 29, 15-21, (2013)</w:t>
      </w:r>
      <w:r>
        <w:rPr>
          <w:sz w:val="24"/>
        </w:rPr>
        <w:cr/>
        <w:t>89.</w:t>
      </w:r>
      <w:r>
        <w:rPr>
          <w:sz w:val="24"/>
        </w:rPr>
        <w:tab/>
        <w:t xml:space="preserve">Manak, J. R., Dike, S., Sementchenko, V., Kapranov, P., Biemar, F., Long, J., Cheng, J., Bell, I., Ghosh, S., Piccolboni, A., &amp; Gingeras, T. R.  Biological function of unannotated transcription during the early development of Drosophila melanogaster. </w:t>
      </w:r>
      <w:r>
        <w:rPr>
          <w:i/>
          <w:sz w:val="24"/>
        </w:rPr>
        <w:t>Nat Genet</w:t>
      </w:r>
      <w:r>
        <w:rPr>
          <w:sz w:val="24"/>
        </w:rPr>
        <w:t xml:space="preserve"> 38, 1151-8, (2006)</w:t>
      </w:r>
      <w:r>
        <w:rPr>
          <w:sz w:val="24"/>
        </w:rPr>
        <w:cr/>
        <w:t>90.</w:t>
      </w:r>
      <w:r>
        <w:rPr>
          <w:sz w:val="24"/>
        </w:rPr>
        <w:tab/>
        <w:t xml:space="preserve">Kim, T.-K., Hemberg, M., Gray, J. M., Costa, A. M., Bear, D. M., Wu, J., Harmin, D. A., Laptewicz, M., Barbara-Haley, K., Kuersten, S., Markenscoff-Papadimitriou, E., Kuhl, D., Bito, H., Worley, P. F., Kreiman, G., &amp; Greenberg, M. E.  Widespread transcription at neuronal activity-regulated enhancers. </w:t>
      </w:r>
      <w:r>
        <w:rPr>
          <w:i/>
          <w:sz w:val="24"/>
        </w:rPr>
        <w:t>Nature</w:t>
      </w:r>
      <w:r>
        <w:rPr>
          <w:sz w:val="24"/>
        </w:rPr>
        <w:t xml:space="preserve"> 465, 182-7, (2010)</w:t>
      </w:r>
      <w:r>
        <w:rPr>
          <w:sz w:val="24"/>
        </w:rPr>
        <w:cr/>
        <w:t>91.</w:t>
      </w:r>
      <w:r>
        <w:rPr>
          <w:sz w:val="24"/>
        </w:rPr>
        <w:tab/>
        <w:t xml:space="preserve">Yip, K. Y., Cheng, C., Bhardwaj, N., Brown, J. B., Leng, J., Kundaje, A., Rozowsky, J., Birney, E., Bickel, P., Snyder, M., &amp; Gerstein, M.  Classification of human genomic regions based on experimentally determined binding sites of more than 100 transcription-related factors. </w:t>
      </w:r>
      <w:r>
        <w:rPr>
          <w:i/>
          <w:sz w:val="24"/>
        </w:rPr>
        <w:t>Genome Biol</w:t>
      </w:r>
      <w:r>
        <w:rPr>
          <w:sz w:val="24"/>
        </w:rPr>
        <w:t xml:space="preserve"> 13, R48, (2012)</w:t>
      </w:r>
      <w:r>
        <w:rPr>
          <w:sz w:val="24"/>
        </w:rPr>
        <w:cr/>
        <w:t>92.</w:t>
      </w:r>
      <w:r>
        <w:rPr>
          <w:sz w:val="24"/>
        </w:rPr>
        <w:tab/>
        <w:t xml:space="preserve">modENCODE Consortium, Roy, S., Ernst, J., Kharchenko, P. V., Kheradpour, P., Negre, N., Eaton, M. L., Landolin, J. M., Bristow, C. A., Ma, L., Lin, M. F., Washietl, S., Arshinoff, B. I., Ay, F., Meyer, P. E., Robine, N., Washington, N. L., Di Stefano, L., Berezikov, E., Brown, C. D., Candeias, R., Carlson, J. W., Carr, A., Jungreis, I., Marbach, D., Sealfon, R., Tolstorukov, M. Y., Will, S., Alekseyenko, A. A., Artieri, C., Booth, B. W., Brooks, A. N., Dai, Q., Davis, C. A., Duff, M. O., Feng, X., Gorchakov, A. A., Gu, T., Henikoff, J. G., Kapranov, P., Li, R., MacAlpine, H. K., Malone, J., Minoda, A., Nordman, J., Okamura, K., Perry, M., Powell, S. K., Riddle, N. C., Sakai, A., Samsonova, A., Sandler, J. E., Schwartz, Y. B., Sher, N., Spokony, R., Sturgill, D., van Baren, M., Wan, K. H., Yang, L., Yu, C., Feingold, E., Good, P., Guyer, M., Lowdon, R., Ahmad, K., Andrews, J., Berger, B., Brenner, S. E., Brent, M. R., Cherbas, L., </w:t>
      </w:r>
      <w:r>
        <w:rPr>
          <w:sz w:val="24"/>
        </w:rPr>
        <w:lastRenderedPageBreak/>
        <w:t xml:space="preserve">Elgin, S. C. R., Gingeras, T. R., Grossman, R., Hoskins, R. A., Kaufman, T. C., Kent, W., Kuroda, M. I., Orr-Weaver, T., Perrimon, N., Pirrotta, V., Posakony, J. W., Ren, B., Russell, S., Cherbas, P., Graveley, B. R., Lewis, S., Micklem, G., Oliver, B., Park, P. J., Celniker, S. E., Henikoff, S., Karpen, G. H., Lai, E. C., MacAlpine, D. M., Stein, L. D., White, K. P., &amp; Kellis, M.  Identification of functional elements and regulatory circuits by Drosophila modENCODE. </w:t>
      </w:r>
      <w:r>
        <w:rPr>
          <w:i/>
          <w:sz w:val="24"/>
        </w:rPr>
        <w:t>Science</w:t>
      </w:r>
      <w:r>
        <w:rPr>
          <w:sz w:val="24"/>
        </w:rPr>
        <w:t xml:space="preserve"> 330, 1787-97, (2010)</w:t>
      </w:r>
      <w:r>
        <w:rPr>
          <w:sz w:val="24"/>
        </w:rPr>
        <w:cr/>
        <w:t>93.</w:t>
      </w:r>
      <w:r>
        <w:rPr>
          <w:sz w:val="24"/>
        </w:rPr>
        <w:tab/>
        <w:t xml:space="preserve">Ren, B.  Transcription: Enhancers make non-coding RNA. </w:t>
      </w:r>
      <w:r>
        <w:rPr>
          <w:i/>
          <w:sz w:val="24"/>
        </w:rPr>
        <w:t>Nature</w:t>
      </w:r>
      <w:r>
        <w:rPr>
          <w:sz w:val="24"/>
        </w:rPr>
        <w:t xml:space="preserve"> 465, 173-4, (2010)</w:t>
      </w:r>
      <w:r>
        <w:rPr>
          <w:sz w:val="24"/>
        </w:rPr>
        <w:cr/>
        <w:t>94.</w:t>
      </w:r>
      <w:r>
        <w:rPr>
          <w:sz w:val="24"/>
        </w:rPr>
        <w:tab/>
        <w:t xml:space="preserve">Boyle, A. P., Araya, C. L., Brdlik, C., Cayting, P., Cheng, C., Cheng, Y., Gardner, K., Hillier, L., Janette, J., Jiang, L., Kasper, D., Kawli, T., Kheradpour, P., Kundaje, A., Li, J. J., Ma, L., Niu, W., Rehm, E. J., Rozowsky, J., Slattery, M., Spokony, R., Terrell, R., Vafeados, D., Wang, D., Weisdepp, P., Wu, Y.-C., Xie, D., Yan, K.-K., Feingold, E. A., Good, P. J., Pazin, M. J., Huang, H., Bickel, P. J., Brenner, S. E., Reinke, V., Waterston, R. H., Gerstein, M., White, K. P., Kellis, M., Snyder, M., the modENCODE, &amp; ENCODE Consortia  Comparative analysis of regulatory information and circuits across distant species. </w:t>
      </w:r>
      <w:r>
        <w:rPr>
          <w:i/>
          <w:sz w:val="24"/>
        </w:rPr>
        <w:t>Nature</w:t>
      </w:r>
      <w:r>
        <w:rPr>
          <w:sz w:val="24"/>
        </w:rPr>
        <w:t xml:space="preserve"> , , (2013)</w:t>
      </w:r>
      <w:r>
        <w:rPr>
          <w:sz w:val="24"/>
        </w:rPr>
        <w:cr/>
        <w:t>95.</w:t>
      </w:r>
      <w:r>
        <w:rPr>
          <w:sz w:val="24"/>
        </w:rPr>
        <w:tab/>
        <w:t xml:space="preserve">Eisen, M. B., Spellman, P. T., Brown, P. O., &amp; Botstein, D.  Cluster analysis and display of genome-wide expression patterns. </w:t>
      </w:r>
      <w:r>
        <w:rPr>
          <w:i/>
          <w:sz w:val="24"/>
        </w:rPr>
        <w:t>Proc Natl Acad Sci U S A</w:t>
      </w:r>
      <w:r>
        <w:rPr>
          <w:sz w:val="24"/>
        </w:rPr>
        <w:t xml:space="preserve"> 95, 14863-8, (1998)</w:t>
      </w:r>
      <w:r>
        <w:rPr>
          <w:sz w:val="24"/>
        </w:rPr>
        <w:cr/>
        <w:t>96.</w:t>
      </w:r>
      <w:r>
        <w:rPr>
          <w:sz w:val="24"/>
        </w:rPr>
        <w:tab/>
        <w:t xml:space="preserve">Agrawal, H. &amp; Domany, E.  Potts ferromagnets on coexpressed gene networks: identifying maximally stable partitions. </w:t>
      </w:r>
      <w:r>
        <w:rPr>
          <w:i/>
          <w:sz w:val="24"/>
        </w:rPr>
        <w:t>Phys Rev Lett</w:t>
      </w:r>
      <w:r>
        <w:rPr>
          <w:sz w:val="24"/>
        </w:rPr>
        <w:t xml:space="preserve"> 90, 158102, (2003)</w:t>
      </w:r>
      <w:r>
        <w:rPr>
          <w:sz w:val="24"/>
        </w:rPr>
        <w:cr/>
        <w:t>97.</w:t>
      </w:r>
      <w:r>
        <w:rPr>
          <w:sz w:val="24"/>
        </w:rPr>
        <w:tab/>
        <w:t xml:space="preserve">Kluger, Y., Basri, R., Chang, J. T., &amp; Gerstein, M.  Spectral biclustering of microarray data: coclustering genes and conditions. </w:t>
      </w:r>
      <w:r>
        <w:rPr>
          <w:i/>
          <w:sz w:val="24"/>
        </w:rPr>
        <w:t>Genome Res</w:t>
      </w:r>
      <w:r>
        <w:rPr>
          <w:sz w:val="24"/>
        </w:rPr>
        <w:t xml:space="preserve"> 13, 703-16, (2003)</w:t>
      </w:r>
      <w:r>
        <w:rPr>
          <w:sz w:val="24"/>
        </w:rPr>
        <w:cr/>
        <w:t>98.</w:t>
      </w:r>
      <w:r>
        <w:rPr>
          <w:sz w:val="24"/>
        </w:rPr>
        <w:tab/>
        <w:t xml:space="preserve">Langfelder, P. &amp; Horvath, S.  WGCNA: an R package for weighted correlation network analysis. </w:t>
      </w:r>
      <w:r>
        <w:rPr>
          <w:i/>
          <w:sz w:val="24"/>
        </w:rPr>
        <w:t>BMC Bioinformatics</w:t>
      </w:r>
      <w:r>
        <w:rPr>
          <w:sz w:val="24"/>
        </w:rPr>
        <w:t xml:space="preserve"> 9, 559, (2008)</w:t>
      </w:r>
      <w:r>
        <w:rPr>
          <w:sz w:val="24"/>
        </w:rPr>
        <w:cr/>
        <w:t>99.</w:t>
      </w:r>
      <w:r>
        <w:rPr>
          <w:sz w:val="24"/>
        </w:rPr>
        <w:tab/>
        <w:t xml:space="preserve">Tamayo, P., Slonim, D., Mesirov, J., Zhu, Q., Kitareewan, S., Dmitrovsky, E., Lander, E. S., &amp; Golub, T. R.  Interpreting patterns of gene expression with self-organizing maps: methods and application to hematopoietic differentiation. </w:t>
      </w:r>
      <w:r>
        <w:rPr>
          <w:i/>
          <w:sz w:val="24"/>
        </w:rPr>
        <w:t>Proc Natl Acad Sci U S A</w:t>
      </w:r>
      <w:r>
        <w:rPr>
          <w:sz w:val="24"/>
        </w:rPr>
        <w:t xml:space="preserve"> 96, 2907-12, (1999)</w:t>
      </w:r>
      <w:r>
        <w:rPr>
          <w:sz w:val="24"/>
        </w:rPr>
        <w:cr/>
        <w:t>100.</w:t>
      </w:r>
      <w:r>
        <w:rPr>
          <w:sz w:val="24"/>
        </w:rPr>
        <w:tab/>
        <w:t xml:space="preserve">D'haeseleer, P.  How does gene expression clustering work?. </w:t>
      </w:r>
      <w:r>
        <w:rPr>
          <w:i/>
          <w:sz w:val="24"/>
        </w:rPr>
        <w:t>Nat Biotechnol</w:t>
      </w:r>
      <w:r>
        <w:rPr>
          <w:sz w:val="24"/>
        </w:rPr>
        <w:t xml:space="preserve"> 23, 1499-501, (2005)</w:t>
      </w:r>
      <w:r>
        <w:rPr>
          <w:sz w:val="24"/>
        </w:rPr>
        <w:cr/>
        <w:t>101.</w:t>
      </w:r>
      <w:r>
        <w:rPr>
          <w:sz w:val="24"/>
        </w:rPr>
        <w:tab/>
        <w:t xml:space="preserve">Stuart, J. M., Segal, E., Koller, D., &amp; Kim, S. K.  A gene-coexpression network for global discovery of conserved genetic modules. </w:t>
      </w:r>
      <w:r>
        <w:rPr>
          <w:i/>
          <w:sz w:val="24"/>
        </w:rPr>
        <w:t>Science</w:t>
      </w:r>
      <w:r>
        <w:rPr>
          <w:sz w:val="24"/>
        </w:rPr>
        <w:t xml:space="preserve"> 302, 249-55, (2003)</w:t>
      </w:r>
      <w:r>
        <w:rPr>
          <w:sz w:val="24"/>
        </w:rPr>
        <w:cr/>
        <w:t>102.</w:t>
      </w:r>
      <w:r>
        <w:rPr>
          <w:sz w:val="24"/>
        </w:rPr>
        <w:tab/>
        <w:t xml:space="preserve">Hill, A. A., Hunter, C. P., Tsung, B. T., Tucker-Kellogg, G., &amp; Brown, E. L.  Genomic analysis of gene expression in C. elegans. </w:t>
      </w:r>
      <w:r>
        <w:rPr>
          <w:i/>
          <w:sz w:val="24"/>
        </w:rPr>
        <w:t>Science</w:t>
      </w:r>
      <w:r>
        <w:rPr>
          <w:sz w:val="24"/>
        </w:rPr>
        <w:t xml:space="preserve"> 290, 809-12, (2000)</w:t>
      </w:r>
      <w:r>
        <w:rPr>
          <w:sz w:val="24"/>
        </w:rPr>
        <w:cr/>
        <w:t>103.</w:t>
      </w:r>
      <w:r>
        <w:rPr>
          <w:sz w:val="24"/>
        </w:rPr>
        <w:tab/>
        <w:t xml:space="preserve">Murphy, C. T., McCarroll, S. A., Bargmann, C. I., Fraser, A., Kamath, R. S., Ahringer, J., Li, H., &amp; Kenyon, C.  Genes that act downstream of DAF-16 to influence the lifespan of Caenorhabditis elegans. </w:t>
      </w:r>
      <w:r>
        <w:rPr>
          <w:i/>
          <w:sz w:val="24"/>
        </w:rPr>
        <w:t>Nature</w:t>
      </w:r>
      <w:r>
        <w:rPr>
          <w:sz w:val="24"/>
        </w:rPr>
        <w:t xml:space="preserve"> 424, 277-83, (2003)</w:t>
      </w:r>
      <w:r>
        <w:rPr>
          <w:sz w:val="24"/>
        </w:rPr>
        <w:cr/>
        <w:t>104.</w:t>
      </w:r>
      <w:r>
        <w:rPr>
          <w:sz w:val="24"/>
        </w:rPr>
        <w:tab/>
        <w:t xml:space="preserve">Tomancak, P., Beaton, A., Weiszmann, R., Kwan, E., Shu, S., Lewis, S. E., Richards, S., Ashburner, M., Hartenstein, V., Celniker, S. E., &amp; Rubin, G. M.  Systematic determination of patterns of gene expression during Drosophila embryogenesis. </w:t>
      </w:r>
      <w:r>
        <w:rPr>
          <w:i/>
          <w:sz w:val="24"/>
        </w:rPr>
        <w:t>Genome Biol</w:t>
      </w:r>
      <w:r>
        <w:rPr>
          <w:sz w:val="24"/>
        </w:rPr>
        <w:t xml:space="preserve"> 3, RESEARCH0088, (2002)</w:t>
      </w:r>
      <w:r>
        <w:rPr>
          <w:sz w:val="24"/>
        </w:rPr>
        <w:cr/>
        <w:t>105.</w:t>
      </w:r>
      <w:r>
        <w:rPr>
          <w:sz w:val="24"/>
        </w:rPr>
        <w:tab/>
        <w:t xml:space="preserve">Tomancak, P., Berman, B. P., Beaton, A., Weiszmann, R., Kwan, E., Hartenstein, V., Celniker, S. E., &amp; Rubin, G. M.  Global analysis of patterns of gene expression during </w:t>
      </w:r>
      <w:r>
        <w:rPr>
          <w:sz w:val="24"/>
        </w:rPr>
        <w:lastRenderedPageBreak/>
        <w:t xml:space="preserve">Drosophila embryogenesis. </w:t>
      </w:r>
      <w:r>
        <w:rPr>
          <w:i/>
          <w:sz w:val="24"/>
        </w:rPr>
        <w:t>Genome Biol</w:t>
      </w:r>
      <w:r>
        <w:rPr>
          <w:sz w:val="24"/>
        </w:rPr>
        <w:t xml:space="preserve"> 8, R145, (2007)</w:t>
      </w:r>
      <w:r>
        <w:rPr>
          <w:sz w:val="24"/>
        </w:rPr>
        <w:cr/>
        <w:t>106.</w:t>
      </w:r>
      <w:r>
        <w:rPr>
          <w:sz w:val="24"/>
        </w:rPr>
        <w:tab/>
        <w:t xml:space="preserve">Jiang, M., Ryu, J., Kiraly, M., Duke, K., Reinke, V., &amp; Kim, S. K.  Genome-wide analysis of developmental and sex-regulated gene expression profiles in Caenorhabditis elegans. </w:t>
      </w:r>
      <w:r>
        <w:rPr>
          <w:i/>
          <w:sz w:val="24"/>
        </w:rPr>
        <w:t>Proc Natl Acad Sci U S A</w:t>
      </w:r>
      <w:r>
        <w:rPr>
          <w:sz w:val="24"/>
        </w:rPr>
        <w:t xml:space="preserve"> 98, 218-23, (2001)</w:t>
      </w:r>
      <w:r>
        <w:rPr>
          <w:sz w:val="24"/>
        </w:rPr>
        <w:cr/>
        <w:t>107.</w:t>
      </w:r>
      <w:r>
        <w:rPr>
          <w:sz w:val="24"/>
        </w:rPr>
        <w:tab/>
        <w:t xml:space="preserve">Kim, S. K., Lund, J., Kiraly, M., Duke, K., Jiang, M., Stuart, J. M., Eizinger, A., Wylie, B. N., &amp; Davidson, G. S.  A gene expression map for Caenorhabditis elegans. </w:t>
      </w:r>
      <w:r>
        <w:rPr>
          <w:i/>
          <w:sz w:val="24"/>
        </w:rPr>
        <w:t>Science</w:t>
      </w:r>
      <w:r>
        <w:rPr>
          <w:sz w:val="24"/>
        </w:rPr>
        <w:t xml:space="preserve"> 293, 2087-92, (2001)</w:t>
      </w:r>
      <w:r>
        <w:rPr>
          <w:sz w:val="24"/>
        </w:rPr>
        <w:cr/>
        <w:t>108.</w:t>
      </w:r>
      <w:r>
        <w:rPr>
          <w:sz w:val="24"/>
        </w:rPr>
        <w:tab/>
        <w:t xml:space="preserve">Arbeitman, M. N., Furlong, E. E. M., Imam, F., Johnson, E., Null, B. H., Baker, B. S., Krasnow, M. A., Scott, M. P., Davis, R. W., &amp; White, K. P.  Gene expression during the life cycle of Drosophila melanogaster. </w:t>
      </w:r>
      <w:r>
        <w:rPr>
          <w:i/>
          <w:sz w:val="24"/>
        </w:rPr>
        <w:t>Science</w:t>
      </w:r>
      <w:r>
        <w:rPr>
          <w:sz w:val="24"/>
        </w:rPr>
        <w:t xml:space="preserve"> 297, 2270-5, (2002)</w:t>
      </w:r>
      <w:r>
        <w:rPr>
          <w:sz w:val="24"/>
        </w:rPr>
        <w:cr/>
        <w:t>109.</w:t>
      </w:r>
      <w:r>
        <w:rPr>
          <w:sz w:val="24"/>
        </w:rPr>
        <w:tab/>
        <w:t xml:space="preserve">Stolc, V., Gauhar, Z., Mason, C., Halasz, G., van Batenburg, M. F., Rifkin, S. A., Hua, S., Herreman, T., Tongprasit, W., Barbano, P. E., Bussemaker, H. J., &amp; White, K. P.  A gene expression map for the euchromatic genome of Drosophila melanogaster. </w:t>
      </w:r>
      <w:r>
        <w:rPr>
          <w:i/>
          <w:sz w:val="24"/>
        </w:rPr>
        <w:t>Science</w:t>
      </w:r>
      <w:r>
        <w:rPr>
          <w:sz w:val="24"/>
        </w:rPr>
        <w:t xml:space="preserve"> 306, 655-60, (2004)</w:t>
      </w:r>
      <w:r>
        <w:rPr>
          <w:sz w:val="24"/>
        </w:rPr>
        <w:cr/>
        <w:t>110.</w:t>
      </w:r>
      <w:r>
        <w:rPr>
          <w:sz w:val="24"/>
        </w:rPr>
        <w:tab/>
        <w:t xml:space="preserve">Spencer, W. C., Zeller, G., Watson, J. D., Henz, S. R., Watkins, K. L., McWhirter, R. D., Petersen, S., Sreedharan, V. T., Widmer, C., Jo, J., Reinke, V., Petrella, L., Strome, S., Von Stetina, S. E., Katz, M., Shaham, S., Rätsch, G., &amp; Miller, 3rd, D. M.  A spatial and temporal map of C. elegans gene expression. </w:t>
      </w:r>
      <w:r>
        <w:rPr>
          <w:i/>
          <w:sz w:val="24"/>
        </w:rPr>
        <w:t>Genome Res</w:t>
      </w:r>
      <w:r>
        <w:rPr>
          <w:sz w:val="24"/>
        </w:rPr>
        <w:t xml:space="preserve"> 21, 325-41, (2011)</w:t>
      </w:r>
      <w:r>
        <w:rPr>
          <w:sz w:val="24"/>
        </w:rPr>
        <w:cr/>
        <w:t>111.</w:t>
      </w:r>
      <w:r>
        <w:rPr>
          <w:sz w:val="24"/>
        </w:rPr>
        <w:tab/>
        <w:t xml:space="preserve">Domazet-Lošo, T. &amp; Tautz, D.  A phylogenetically based transcriptome age index mirrors ontogenetic divergence patterns. </w:t>
      </w:r>
      <w:r>
        <w:rPr>
          <w:i/>
          <w:sz w:val="24"/>
        </w:rPr>
        <w:t>Nature</w:t>
      </w:r>
      <w:r>
        <w:rPr>
          <w:sz w:val="24"/>
        </w:rPr>
        <w:t xml:space="preserve"> 468, 815-8, (2010)</w:t>
      </w:r>
      <w:r>
        <w:rPr>
          <w:sz w:val="24"/>
        </w:rPr>
        <w:cr/>
        <w:t>112.</w:t>
      </w:r>
      <w:r>
        <w:rPr>
          <w:sz w:val="24"/>
        </w:rPr>
        <w:tab/>
        <w:t xml:space="preserve">Ruan, J., Dean, A. K., &amp; Zhang, W.  A general co-expression network-based approach to gene expression analysis: comparison and applications. </w:t>
      </w:r>
      <w:r>
        <w:rPr>
          <w:i/>
          <w:sz w:val="24"/>
        </w:rPr>
        <w:t>BMC Syst Biol</w:t>
      </w:r>
      <w:r>
        <w:rPr>
          <w:sz w:val="24"/>
        </w:rPr>
        <w:t xml:space="preserve"> 4, 8, (2010)</w:t>
      </w:r>
      <w:r>
        <w:rPr>
          <w:sz w:val="24"/>
        </w:rPr>
        <w:cr/>
        <w:t>113.</w:t>
      </w:r>
      <w:r>
        <w:rPr>
          <w:sz w:val="24"/>
        </w:rPr>
        <w:tab/>
        <w:t xml:space="preserve">Newman, M. E. J.  Modularity and community structure in networks. </w:t>
      </w:r>
      <w:r>
        <w:rPr>
          <w:i/>
          <w:sz w:val="24"/>
        </w:rPr>
        <w:t>Proc Natl Acad Sci U S A</w:t>
      </w:r>
      <w:r>
        <w:rPr>
          <w:sz w:val="24"/>
        </w:rPr>
        <w:t xml:space="preserve"> 103, 8577-82, (2006)</w:t>
      </w:r>
      <w:r>
        <w:rPr>
          <w:sz w:val="24"/>
        </w:rPr>
        <w:cr/>
        <w:t>114.</w:t>
      </w:r>
      <w:r>
        <w:rPr>
          <w:sz w:val="24"/>
        </w:rPr>
        <w:tab/>
        <w:t xml:space="preserve">Traag, V. A. &amp; Bruggeman, J.  Community detection in networks with positive and negative links. </w:t>
      </w:r>
      <w:r>
        <w:rPr>
          <w:i/>
          <w:sz w:val="24"/>
        </w:rPr>
        <w:t>Phys Rev E Stat Nonlin Soft Matter Phys</w:t>
      </w:r>
      <w:r>
        <w:rPr>
          <w:sz w:val="24"/>
        </w:rPr>
        <w:t xml:space="preserve"> 80, 036115, (2009)</w:t>
      </w:r>
      <w:r>
        <w:rPr>
          <w:sz w:val="24"/>
        </w:rPr>
        <w:cr/>
        <w:t>115.</w:t>
      </w:r>
      <w:r>
        <w:rPr>
          <w:sz w:val="24"/>
        </w:rPr>
        <w:tab/>
        <w:t xml:space="preserve">Reichardt, J. &amp; Bornholdt, S.  Detecting fuzzy community structures in complex networks with a Potts model. </w:t>
      </w:r>
      <w:r>
        <w:rPr>
          <w:i/>
          <w:sz w:val="24"/>
        </w:rPr>
        <w:t>Phys Rev Lett</w:t>
      </w:r>
      <w:r>
        <w:rPr>
          <w:sz w:val="24"/>
        </w:rPr>
        <w:t xml:space="preserve"> 93, 218701, (2004)</w:t>
      </w:r>
      <w:r>
        <w:rPr>
          <w:sz w:val="24"/>
        </w:rPr>
        <w:cr/>
        <w:t>116.</w:t>
      </w:r>
      <w:r>
        <w:rPr>
          <w:sz w:val="24"/>
        </w:rPr>
        <w:tab/>
        <w:t xml:space="preserve">Davidson, E. H. &amp; Erwin, D. H.  Gene regulatory networks and the evolution of animal body plans. </w:t>
      </w:r>
      <w:r>
        <w:rPr>
          <w:i/>
          <w:sz w:val="24"/>
        </w:rPr>
        <w:t>Science</w:t>
      </w:r>
      <w:r>
        <w:rPr>
          <w:sz w:val="24"/>
        </w:rPr>
        <w:t xml:space="preserve"> 311, 796-800, (2006)</w:t>
      </w:r>
      <w:r>
        <w:rPr>
          <w:sz w:val="24"/>
        </w:rPr>
        <w:cr/>
        <w:t>117.</w:t>
      </w:r>
      <w:r>
        <w:rPr>
          <w:sz w:val="24"/>
        </w:rPr>
        <w:tab/>
        <w:t xml:space="preserve">Trapnell, C., Williams, B. A., Pertea, G., Mortazavi, A., Kwan, G., van Baren, M. J., Salzberg, S. L., Wold, B. J., &amp; Pachter, L.  Transcript assembly and quantification by RNA-Seq reveals unannotated transcripts and isoform switching during cell differentiation. </w:t>
      </w:r>
      <w:r>
        <w:rPr>
          <w:i/>
          <w:sz w:val="24"/>
        </w:rPr>
        <w:t>Nat Biotechnol</w:t>
      </w:r>
      <w:r>
        <w:rPr>
          <w:sz w:val="24"/>
        </w:rPr>
        <w:t xml:space="preserve"> 28, 511-5, (2010)</w:t>
      </w:r>
      <w:r>
        <w:rPr>
          <w:sz w:val="24"/>
        </w:rPr>
        <w:cr/>
        <w:t>118.</w:t>
      </w:r>
      <w:r>
        <w:rPr>
          <w:sz w:val="24"/>
        </w:rPr>
        <w:tab/>
        <w:t xml:space="preserve">Karlić, R., Chung, H.-R., Lasserre, J., Vlahovicek, K., &amp; Vingron, M.  Histone modification levels are predictive for gene expression. </w:t>
      </w:r>
      <w:r>
        <w:rPr>
          <w:i/>
          <w:sz w:val="24"/>
        </w:rPr>
        <w:t>Proc Natl Acad Sci U S A</w:t>
      </w:r>
      <w:r>
        <w:rPr>
          <w:sz w:val="24"/>
        </w:rPr>
        <w:t xml:space="preserve"> 107, 2926-31, (2010)</w:t>
      </w:r>
      <w:r>
        <w:rPr>
          <w:sz w:val="24"/>
        </w:rPr>
        <w:cr/>
        <w:t>119.</w:t>
      </w:r>
      <w:r>
        <w:rPr>
          <w:sz w:val="24"/>
        </w:rPr>
        <w:tab/>
        <w:t xml:space="preserve">Cheng, C., Yan, K.-K., Yip, K. Y., Rozowsky, J., Alexander, R., Shou, C., &amp; Gerstein, M.  A statistical framework for modeling gene expression using chromatin features and application to modENCODE datasets. </w:t>
      </w:r>
      <w:r>
        <w:rPr>
          <w:i/>
          <w:sz w:val="24"/>
        </w:rPr>
        <w:t>Genome Biol</w:t>
      </w:r>
      <w:r>
        <w:rPr>
          <w:sz w:val="24"/>
        </w:rPr>
        <w:t xml:space="preserve"> 12, R15, (2011)</w:t>
      </w:r>
      <w:r>
        <w:rPr>
          <w:sz w:val="24"/>
        </w:rPr>
        <w:cr/>
      </w:r>
      <w:r>
        <w:rPr>
          <w:sz w:val="24"/>
        </w:rPr>
        <w:lastRenderedPageBreak/>
        <w:t>120.</w:t>
      </w:r>
      <w:r>
        <w:rPr>
          <w:sz w:val="24"/>
        </w:rPr>
        <w:tab/>
        <w:t xml:space="preserve">Dong, X., Greven, M. C., Kundaje, A., Djebali, S., Brown, J. B., Cheng, C., Gingeras, T. R., Gerstein, M., Guigó, R., Birney, E., &amp; Weng, Z.  Modeling gene expression using chromatin features in various cellular contexts. </w:t>
      </w:r>
      <w:r>
        <w:rPr>
          <w:i/>
          <w:sz w:val="24"/>
        </w:rPr>
        <w:t>Genome Biol</w:t>
      </w:r>
      <w:r>
        <w:rPr>
          <w:sz w:val="24"/>
        </w:rPr>
        <w:t xml:space="preserve"> 13, R53, (2012)</w:t>
      </w:r>
      <w:r>
        <w:rPr>
          <w:sz w:val="24"/>
        </w:rPr>
        <w:cr/>
        <w:t>121.</w:t>
      </w:r>
      <w:r>
        <w:rPr>
          <w:sz w:val="24"/>
        </w:rPr>
        <w:tab/>
        <w:t xml:space="preserve">Ouyang, Z., Zhou, Q., &amp; Wong, W. H.  ChIP-Seq of transcription factors predicts absolute and differential gene expression in embryonic stem cells. </w:t>
      </w:r>
      <w:r>
        <w:rPr>
          <w:i/>
          <w:sz w:val="24"/>
        </w:rPr>
        <w:t>Proc Natl Acad Sci U S A</w:t>
      </w:r>
      <w:r>
        <w:rPr>
          <w:sz w:val="24"/>
        </w:rPr>
        <w:t xml:space="preserve"> 106, 21521-6, (2009)</w:t>
      </w:r>
      <w:r>
        <w:rPr>
          <w:sz w:val="24"/>
        </w:rPr>
        <w:cr/>
        <w:t>122.</w:t>
      </w:r>
      <w:r>
        <w:rPr>
          <w:sz w:val="24"/>
        </w:rPr>
        <w:tab/>
        <w:t xml:space="preserve">Cheng, C. &amp; Gerstein, M.  Modeling the relative relationship of transcription factor binding and histone modifications to gene expression levels in mouse embryonic stem cells.. </w:t>
      </w:r>
      <w:r>
        <w:rPr>
          <w:i/>
          <w:sz w:val="24"/>
        </w:rPr>
        <w:t>Nucleic Acids Res</w:t>
      </w:r>
      <w:r>
        <w:rPr>
          <w:sz w:val="24"/>
        </w:rPr>
        <w:t xml:space="preserve"> 40, 553--568, (2012)</w:t>
      </w:r>
      <w:r>
        <w:rPr>
          <w:sz w:val="24"/>
        </w:rPr>
        <w:cr/>
        <w:t>123.</w:t>
      </w:r>
      <w:r>
        <w:rPr>
          <w:sz w:val="24"/>
        </w:rPr>
        <w:tab/>
        <w:t xml:space="preserve">Cheng, C., Shou, C., Yip, K. Y., &amp; Gerstein, M. B.  Genome-wide analysis of chromatin features identifies histone modification sensitive and insensitive yeast transcription factors.. </w:t>
      </w:r>
      <w:r>
        <w:rPr>
          <w:i/>
          <w:sz w:val="24"/>
        </w:rPr>
        <w:t>Genome Biol</w:t>
      </w:r>
      <w:r>
        <w:rPr>
          <w:sz w:val="24"/>
        </w:rPr>
        <w:t xml:space="preserve"> 12, R111, (2011)</w:t>
      </w:r>
      <w:r>
        <w:rPr>
          <w:sz w:val="24"/>
        </w:rPr>
        <w:cr/>
        <w:t>124.</w:t>
      </w:r>
      <w:r>
        <w:rPr>
          <w:sz w:val="24"/>
        </w:rPr>
        <w:tab/>
        <w:t xml:space="preserve">Costa, I. G., Roider, H. G., do Rego, T. G., &amp; de Carvalho, F. d. A. T.  Predicting gene expression in T cell differentiation from histone modifications and transcription factor binding affinities by linear mixture models. </w:t>
      </w:r>
      <w:r>
        <w:rPr>
          <w:i/>
          <w:sz w:val="24"/>
        </w:rPr>
        <w:t>BMC Bioinformatics</w:t>
      </w:r>
      <w:r>
        <w:rPr>
          <w:sz w:val="24"/>
        </w:rPr>
        <w:t xml:space="preserve"> 12 Suppl 1, S29, (2011)</w:t>
      </w:r>
      <w:r>
        <w:rPr>
          <w:sz w:val="24"/>
        </w:rPr>
        <w:cr/>
        <w:t>125.</w:t>
      </w:r>
      <w:r>
        <w:rPr>
          <w:sz w:val="24"/>
        </w:rPr>
        <w:tab/>
        <w:t xml:space="preserve">Giannopoulou, E. G. &amp; Elemento, O.  Inferring chromatin-bound protein complexes from genome-wide binding assays. </w:t>
      </w:r>
      <w:r>
        <w:rPr>
          <w:i/>
          <w:sz w:val="24"/>
        </w:rPr>
        <w:t>Genome Res</w:t>
      </w:r>
      <w:r>
        <w:rPr>
          <w:sz w:val="24"/>
        </w:rPr>
        <w:t xml:space="preserve"> 23, 1295-306, (2013)</w:t>
      </w:r>
      <w:r>
        <w:rPr>
          <w:sz w:val="24"/>
        </w:rPr>
        <w:cr/>
        <w:t>126.</w:t>
      </w:r>
      <w:r>
        <w:rPr>
          <w:sz w:val="24"/>
        </w:rPr>
        <w:tab/>
        <w:t xml:space="preserve">Kurdistani, S. K., Tavazoie, S., &amp; Grunstein, M.  Mapping global histone acetylation patterns to gene expression. </w:t>
      </w:r>
      <w:r>
        <w:rPr>
          <w:i/>
          <w:sz w:val="24"/>
        </w:rPr>
        <w:t>Cell</w:t>
      </w:r>
      <w:r>
        <w:rPr>
          <w:sz w:val="24"/>
        </w:rPr>
        <w:t xml:space="preserve"> 117, 721-33, (2004)</w:t>
      </w:r>
      <w:r>
        <w:rPr>
          <w:sz w:val="24"/>
        </w:rPr>
        <w:cr/>
        <w:t>127.</w:t>
      </w:r>
      <w:r>
        <w:rPr>
          <w:sz w:val="24"/>
        </w:rPr>
        <w:tab/>
        <w:t xml:space="preserve">Breiman, L.  Radom Forests. </w:t>
      </w:r>
      <w:r>
        <w:rPr>
          <w:i/>
          <w:sz w:val="24"/>
        </w:rPr>
        <w:t>Machine Learning</w:t>
      </w:r>
      <w:r>
        <w:rPr>
          <w:sz w:val="24"/>
        </w:rPr>
        <w:t xml:space="preserve"> 45, 5-32, (2001)</w:t>
      </w:r>
      <w:r>
        <w:rPr>
          <w:sz w:val="24"/>
        </w:rPr>
        <w:cr/>
        <w:t>128.</w:t>
      </w:r>
      <w:r>
        <w:rPr>
          <w:sz w:val="24"/>
        </w:rPr>
        <w:tab/>
        <w:t xml:space="preserve">Vaquerizas, J. M., Kummerfeld, S. K., Teichmann, S. A., &amp; Luscombe, N. M.  A census of human transcription factors: function, expression and evolution. </w:t>
      </w:r>
      <w:r>
        <w:rPr>
          <w:i/>
          <w:sz w:val="24"/>
        </w:rPr>
        <w:t>Nat Rev Genet</w:t>
      </w:r>
      <w:r>
        <w:rPr>
          <w:sz w:val="24"/>
        </w:rPr>
        <w:t xml:space="preserve"> 10, 252-63, (2009)</w:t>
      </w:r>
      <w:r>
        <w:rPr>
          <w:sz w:val="24"/>
        </w:rPr>
        <w:cr/>
        <w:t>129.</w:t>
      </w:r>
      <w:r>
        <w:rPr>
          <w:sz w:val="24"/>
        </w:rPr>
        <w:tab/>
        <w:t xml:space="preserve">Reece-Hoyes, J. S., Deplancke, B., Shingles, J., Grove, C. A., Hope, I. A., &amp; Walhout, A. J. M.  A compendium of Caenorhabditis elegans regulatory transcription factors: a resource for mapping transcription regulatory networks. </w:t>
      </w:r>
      <w:r>
        <w:rPr>
          <w:i/>
          <w:sz w:val="24"/>
        </w:rPr>
        <w:t>Genome Biol</w:t>
      </w:r>
      <w:r>
        <w:rPr>
          <w:sz w:val="24"/>
        </w:rPr>
        <w:t xml:space="preserve"> 6, R110, (2005)</w:t>
      </w:r>
      <w:r>
        <w:rPr>
          <w:sz w:val="24"/>
        </w:rPr>
        <w:cr/>
        <w:t>130.</w:t>
      </w:r>
      <w:r>
        <w:rPr>
          <w:sz w:val="24"/>
        </w:rPr>
        <w:tab/>
        <w:t xml:space="preserve">Adryan, B. &amp; Teichmann, S. A.  FlyTF: a systematic review of site-specific transcription factors in the fruit fly Drosophila melanogaster. </w:t>
      </w:r>
      <w:r>
        <w:rPr>
          <w:i/>
          <w:sz w:val="24"/>
        </w:rPr>
        <w:t>Bioinformatics</w:t>
      </w:r>
      <w:r>
        <w:rPr>
          <w:sz w:val="24"/>
        </w:rPr>
        <w:t xml:space="preserve"> 22, 1532-3, (2006)</w:t>
      </w:r>
      <w:r>
        <w:rPr>
          <w:sz w:val="24"/>
        </w:rPr>
        <w:cr/>
        <w:t>131.</w:t>
      </w:r>
      <w:r>
        <w:rPr>
          <w:sz w:val="24"/>
        </w:rPr>
        <w:tab/>
        <w:t xml:space="preserve">Cheng, C., Alexander, R., Min, R., Leng, J., Yip, K. Y., Rozowsky, J., Yan, K.-K., Dong, X., Djebali, S., Ruan, Y., Davis, C. A., Carninci, P., Lassman, T., Gingeras, T. R., Guigó, R., Birney, E., Weng, Z., Snyder, M., &amp; Gerstein, M.  Understanding transcriptional regulation by integrative analysis of transcription factor binding data. </w:t>
      </w:r>
      <w:r>
        <w:rPr>
          <w:i/>
          <w:sz w:val="24"/>
        </w:rPr>
        <w:t>Genome Res</w:t>
      </w:r>
      <w:r>
        <w:rPr>
          <w:sz w:val="24"/>
        </w:rPr>
        <w:t xml:space="preserve"> 22, 1658-67, (2012)</w:t>
      </w:r>
    </w:p>
    <w:p w14:paraId="2A948457" w14:textId="77777777" w:rsidR="00E410EA" w:rsidRDefault="00E410EA">
      <w:pPr>
        <w:rPr>
          <w:rFonts w:ascii="Arial" w:hAnsi="Arial"/>
          <w:sz w:val="24"/>
        </w:rPr>
      </w:pPr>
    </w:p>
    <w:p w14:paraId="18E4403E" w14:textId="225DE61B" w:rsidR="009709A8" w:rsidRPr="00BB259F" w:rsidRDefault="00E410EA" w:rsidP="009709A8">
      <w:pPr>
        <w:pStyle w:val="Heading1"/>
        <w:rPr>
          <w:rFonts w:ascii="Times New Roman" w:hAnsi="Times New Roman"/>
          <w:sz w:val="22"/>
        </w:rPr>
        <w:sectPr w:rsidR="009709A8" w:rsidRPr="00BB259F">
          <w:footerReference w:type="even" r:id="rId12"/>
          <w:footerReference w:type="default" r:id="rId13"/>
          <w:pgSz w:w="12240" w:h="15840"/>
          <w:pgMar w:top="1440" w:right="1440" w:bottom="1440" w:left="1440" w:header="720" w:footer="720" w:gutter="0"/>
          <w:cols w:space="720"/>
          <w:docGrid w:linePitch="360"/>
        </w:sectPr>
      </w:pPr>
      <w:r>
        <w:rPr>
          <w:rFonts w:ascii="Times New Roman" w:hAnsi="Times New Roman"/>
          <w:sz w:val="22"/>
        </w:rPr>
        <w:fldChar w:fldCharType="end"/>
      </w:r>
    </w:p>
    <w:p w14:paraId="078156E1" w14:textId="77777777" w:rsidR="003B1003" w:rsidRPr="008B2CB2" w:rsidRDefault="003B1003" w:rsidP="00E0325D">
      <w:pPr>
        <w:pStyle w:val="Heading1"/>
      </w:pPr>
      <w:bookmarkStart w:id="176" w:name="_Toc243117946"/>
      <w:bookmarkStart w:id="177" w:name="_Toc243121622"/>
      <w:bookmarkStart w:id="178" w:name="_Toc243122400"/>
      <w:bookmarkStart w:id="179" w:name="_Toc243476997"/>
      <w:bookmarkStart w:id="180" w:name="_Toc243540790"/>
      <w:bookmarkStart w:id="181" w:name="_Toc254444037"/>
      <w:r w:rsidRPr="008B2CB2">
        <w:lastRenderedPageBreak/>
        <w:t>Supplementary Tables</w:t>
      </w:r>
      <w:bookmarkEnd w:id="176"/>
      <w:bookmarkEnd w:id="177"/>
      <w:bookmarkEnd w:id="178"/>
      <w:bookmarkEnd w:id="179"/>
      <w:bookmarkEnd w:id="180"/>
      <w:bookmarkEnd w:id="181"/>
      <w:r w:rsidRPr="008B2CB2">
        <w:t xml:space="preserve"> </w:t>
      </w:r>
    </w:p>
    <w:p w14:paraId="07EEACBD" w14:textId="77777777" w:rsidR="003B1003" w:rsidRPr="008B2CB2" w:rsidRDefault="003B1003" w:rsidP="00621EC3"/>
    <w:p w14:paraId="6A658E92" w14:textId="77777777" w:rsidR="003B1003" w:rsidRPr="008B2CB2" w:rsidRDefault="003B1003" w:rsidP="00621EC3">
      <w:pPr>
        <w:pStyle w:val="Heading2"/>
      </w:pPr>
      <w:bookmarkStart w:id="182" w:name="_Toc243476998"/>
      <w:bookmarkStart w:id="183" w:name="_Toc243540791"/>
      <w:bookmarkStart w:id="184" w:name="_Toc254444038"/>
      <w:bookmarkStart w:id="185" w:name="_Toc243117947"/>
      <w:bookmarkStart w:id="186" w:name="_Toc243121623"/>
      <w:bookmarkStart w:id="187" w:name="_Toc243122401"/>
      <w:r w:rsidRPr="008B2CB2">
        <w:t xml:space="preserve">Table S1 - Tables </w:t>
      </w:r>
      <w:r w:rsidR="000F59CA" w:rsidRPr="008B2CB2">
        <w:t>G</w:t>
      </w:r>
      <w:r w:rsidR="00F3250E" w:rsidRPr="008B2CB2">
        <w:t xml:space="preserve">iving </w:t>
      </w:r>
      <w:r w:rsidR="000F59CA" w:rsidRPr="008B2CB2">
        <w:t>M</w:t>
      </w:r>
      <w:r w:rsidR="00F3250E" w:rsidRPr="008B2CB2">
        <w:t xml:space="preserve">ore </w:t>
      </w:r>
      <w:r w:rsidR="000F59CA" w:rsidRPr="008B2CB2">
        <w:t>D</w:t>
      </w:r>
      <w:r w:rsidR="00F3250E" w:rsidRPr="008B2CB2">
        <w:t>etail on</w:t>
      </w:r>
      <w:r w:rsidRPr="008B2CB2">
        <w:t xml:space="preserve"> </w:t>
      </w:r>
      <w:r w:rsidRPr="008B2CB2">
        <w:rPr>
          <w:u w:val="single"/>
        </w:rPr>
        <w:t>“Comparative ENCODE RNA Resource”</w:t>
      </w:r>
      <w:r w:rsidRPr="008B2CB2">
        <w:t>.</w:t>
      </w:r>
      <w:bookmarkEnd w:id="182"/>
      <w:bookmarkEnd w:id="183"/>
      <w:bookmarkEnd w:id="184"/>
      <w:r w:rsidRPr="008B2CB2">
        <w:t xml:space="preserve"> </w:t>
      </w:r>
    </w:p>
    <w:bookmarkEnd w:id="185"/>
    <w:bookmarkEnd w:id="186"/>
    <w:bookmarkEnd w:id="187"/>
    <w:p w14:paraId="551B74EB" w14:textId="77777777" w:rsidR="003B1003" w:rsidRPr="008B2CB2" w:rsidRDefault="003B1003" w:rsidP="00621EC3"/>
    <w:p w14:paraId="19613B35" w14:textId="77777777" w:rsidR="003B1003" w:rsidRPr="008B2CB2" w:rsidRDefault="003B1003" w:rsidP="003C10E1">
      <w:pPr>
        <w:pStyle w:val="Heading3"/>
      </w:pPr>
      <w:bookmarkStart w:id="188" w:name="_Toc254444039"/>
      <w:r w:rsidRPr="008B2CB2">
        <w:t>Table S1a - Tables of h</w:t>
      </w:r>
      <w:r w:rsidR="00B306B0" w:rsidRPr="008B2CB2">
        <w:t>uman RNA-Seq d</w:t>
      </w:r>
      <w:r w:rsidRPr="008B2CB2">
        <w:t>ata.</w:t>
      </w:r>
      <w:bookmarkEnd w:id="188"/>
    </w:p>
    <w:p w14:paraId="42291FF1" w14:textId="77777777" w:rsidR="00202744" w:rsidRPr="008B2CB2" w:rsidRDefault="00202744" w:rsidP="00621EC3"/>
    <w:p w14:paraId="3EBB4987" w14:textId="77777777" w:rsidR="003B1003" w:rsidRPr="008B2CB2" w:rsidRDefault="003B1003" w:rsidP="0063434B">
      <w:pPr>
        <w:pStyle w:val="Heading4"/>
      </w:pPr>
      <w:r w:rsidRPr="008B2CB2">
        <w:t>Table S1a1 - Human RNA-Seq data: RNA type</w:t>
      </w:r>
      <w:r w:rsidR="00F3250E" w:rsidRPr="008B2CB2">
        <w:t>s</w:t>
      </w:r>
      <w:r w:rsidRPr="008B2CB2">
        <w:t xml:space="preserve"> and compartment comparison.</w:t>
      </w:r>
    </w:p>
    <w:tbl>
      <w:tblPr>
        <w:tblW w:w="5200" w:type="dxa"/>
        <w:jc w:val="center"/>
        <w:tblInd w:w="93" w:type="dxa"/>
        <w:tblLayout w:type="fixed"/>
        <w:tblLook w:val="04A0" w:firstRow="1" w:lastRow="0" w:firstColumn="1" w:lastColumn="0" w:noHBand="0" w:noVBand="1"/>
      </w:tblPr>
      <w:tblGrid>
        <w:gridCol w:w="1300"/>
        <w:gridCol w:w="1300"/>
        <w:gridCol w:w="1300"/>
        <w:gridCol w:w="1300"/>
      </w:tblGrid>
      <w:tr w:rsidR="003B1003" w:rsidRPr="008B2CB2" w14:paraId="4016C883" w14:textId="77777777">
        <w:trPr>
          <w:trHeight w:val="300"/>
          <w:jc w:val="center"/>
        </w:trPr>
        <w:tc>
          <w:tcPr>
            <w:tcW w:w="1300" w:type="dxa"/>
            <w:tcBorders>
              <w:top w:val="single" w:sz="8" w:space="0" w:color="auto"/>
              <w:left w:val="nil"/>
              <w:right w:val="nil"/>
            </w:tcBorders>
            <w:shd w:val="clear" w:color="auto" w:fill="auto"/>
            <w:noWrap/>
            <w:vAlign w:val="bottom"/>
          </w:tcPr>
          <w:p w14:paraId="320085E1" w14:textId="77777777" w:rsidR="003B1003" w:rsidRPr="008B2CB2" w:rsidRDefault="003B1003" w:rsidP="00621EC3">
            <w:pPr>
              <w:rPr>
                <w:rFonts w:eastAsia="Times New Roman" w:cs="Times New Roman"/>
                <w:b/>
                <w:bCs/>
                <w:color w:val="000000"/>
              </w:rPr>
            </w:pPr>
          </w:p>
        </w:tc>
        <w:tc>
          <w:tcPr>
            <w:tcW w:w="3900" w:type="dxa"/>
            <w:gridSpan w:val="3"/>
            <w:tcBorders>
              <w:top w:val="single" w:sz="8" w:space="0" w:color="auto"/>
              <w:left w:val="nil"/>
              <w:bottom w:val="single" w:sz="8" w:space="0" w:color="auto"/>
              <w:right w:val="nil"/>
            </w:tcBorders>
            <w:shd w:val="clear" w:color="auto" w:fill="auto"/>
            <w:noWrap/>
            <w:vAlign w:val="bottom"/>
          </w:tcPr>
          <w:p w14:paraId="591CC74D" w14:textId="77777777" w:rsidR="003B1003" w:rsidRPr="008B2CB2" w:rsidRDefault="003B1003" w:rsidP="00621EC3">
            <w:pPr>
              <w:rPr>
                <w:rFonts w:eastAsia="Times New Roman" w:cs="Times New Roman"/>
                <w:b/>
                <w:bCs/>
                <w:color w:val="000000"/>
              </w:rPr>
            </w:pPr>
            <w:r w:rsidRPr="008B2CB2">
              <w:rPr>
                <w:rFonts w:eastAsia="Times New Roman" w:cs="Times New Roman"/>
                <w:b/>
                <w:bCs/>
                <w:color w:val="000000"/>
              </w:rPr>
              <w:t xml:space="preserve">In Djebali </w:t>
            </w:r>
            <w:r w:rsidRPr="008B2CB2">
              <w:rPr>
                <w:rFonts w:eastAsia="Times New Roman" w:cs="Times New Roman"/>
                <w:b/>
                <w:bCs/>
                <w:i/>
                <w:iCs/>
                <w:color w:val="000000"/>
              </w:rPr>
              <w:t>et al.</w:t>
            </w:r>
            <w:r w:rsidRPr="008B2CB2">
              <w:rPr>
                <w:rFonts w:eastAsia="Times New Roman" w:cs="Times New Roman"/>
                <w:b/>
                <w:bCs/>
                <w:color w:val="000000"/>
              </w:rPr>
              <w:t xml:space="preserve"> (2012)</w:t>
            </w:r>
          </w:p>
        </w:tc>
      </w:tr>
      <w:tr w:rsidR="003B1003" w:rsidRPr="008B2CB2" w14:paraId="7D203079" w14:textId="77777777">
        <w:trPr>
          <w:trHeight w:val="300"/>
          <w:jc w:val="center"/>
        </w:trPr>
        <w:tc>
          <w:tcPr>
            <w:tcW w:w="1300" w:type="dxa"/>
            <w:tcBorders>
              <w:left w:val="nil"/>
              <w:bottom w:val="single" w:sz="8" w:space="0" w:color="auto"/>
              <w:right w:val="nil"/>
            </w:tcBorders>
            <w:shd w:val="clear" w:color="auto" w:fill="auto"/>
            <w:noWrap/>
            <w:vAlign w:val="bottom"/>
          </w:tcPr>
          <w:p w14:paraId="451726E0" w14:textId="77777777" w:rsidR="003B1003" w:rsidRPr="008B2CB2" w:rsidRDefault="003B1003" w:rsidP="00621EC3">
            <w:pPr>
              <w:rPr>
                <w:rFonts w:eastAsia="Times New Roman" w:cs="Times New Roman"/>
                <w:b/>
                <w:bCs/>
                <w:color w:val="000000"/>
              </w:rPr>
            </w:pPr>
          </w:p>
        </w:tc>
        <w:tc>
          <w:tcPr>
            <w:tcW w:w="1300" w:type="dxa"/>
            <w:tcBorders>
              <w:top w:val="single" w:sz="8" w:space="0" w:color="auto"/>
              <w:left w:val="nil"/>
              <w:bottom w:val="nil"/>
              <w:right w:val="nil"/>
            </w:tcBorders>
            <w:shd w:val="clear" w:color="auto" w:fill="auto"/>
            <w:noWrap/>
            <w:vAlign w:val="bottom"/>
          </w:tcPr>
          <w:p w14:paraId="243B3EB0" w14:textId="77777777" w:rsidR="003B1003" w:rsidRPr="008B2CB2" w:rsidRDefault="003B1003" w:rsidP="00621EC3">
            <w:pPr>
              <w:rPr>
                <w:rFonts w:eastAsia="Times New Roman" w:cs="Times New Roman"/>
                <w:b/>
                <w:bCs/>
                <w:color w:val="000000"/>
              </w:rPr>
            </w:pPr>
            <w:r w:rsidRPr="008B2CB2">
              <w:rPr>
                <w:rFonts w:eastAsia="Times New Roman" w:cs="Times New Roman"/>
                <w:b/>
                <w:bCs/>
                <w:color w:val="000000"/>
              </w:rPr>
              <w:t>No, it's new</w:t>
            </w:r>
          </w:p>
        </w:tc>
        <w:tc>
          <w:tcPr>
            <w:tcW w:w="1300" w:type="dxa"/>
            <w:tcBorders>
              <w:top w:val="single" w:sz="8" w:space="0" w:color="auto"/>
              <w:left w:val="nil"/>
              <w:bottom w:val="nil"/>
              <w:right w:val="nil"/>
            </w:tcBorders>
            <w:shd w:val="clear" w:color="auto" w:fill="auto"/>
            <w:noWrap/>
            <w:vAlign w:val="bottom"/>
          </w:tcPr>
          <w:p w14:paraId="0FE09B37" w14:textId="77777777" w:rsidR="003B1003" w:rsidRPr="008B2CB2" w:rsidRDefault="003B1003" w:rsidP="00621EC3">
            <w:pPr>
              <w:rPr>
                <w:rFonts w:eastAsia="Times New Roman" w:cs="Times New Roman"/>
                <w:b/>
                <w:bCs/>
                <w:color w:val="000000"/>
              </w:rPr>
            </w:pPr>
            <w:r w:rsidRPr="008B2CB2">
              <w:rPr>
                <w:rFonts w:eastAsia="Times New Roman" w:cs="Times New Roman"/>
                <w:b/>
                <w:bCs/>
                <w:color w:val="000000"/>
              </w:rPr>
              <w:t>Yes</w:t>
            </w:r>
          </w:p>
        </w:tc>
        <w:tc>
          <w:tcPr>
            <w:tcW w:w="1300" w:type="dxa"/>
            <w:tcBorders>
              <w:top w:val="single" w:sz="8" w:space="0" w:color="auto"/>
              <w:left w:val="nil"/>
              <w:bottom w:val="single" w:sz="8" w:space="0" w:color="auto"/>
              <w:right w:val="nil"/>
            </w:tcBorders>
            <w:shd w:val="clear" w:color="auto" w:fill="auto"/>
            <w:noWrap/>
            <w:vAlign w:val="bottom"/>
          </w:tcPr>
          <w:p w14:paraId="36AF4614" w14:textId="77777777" w:rsidR="003B1003" w:rsidRPr="008B2CB2" w:rsidRDefault="003B1003" w:rsidP="00621EC3">
            <w:pPr>
              <w:rPr>
                <w:rFonts w:eastAsia="Times New Roman" w:cs="Times New Roman"/>
                <w:b/>
                <w:bCs/>
                <w:color w:val="000000"/>
              </w:rPr>
            </w:pPr>
            <w:r w:rsidRPr="008B2CB2">
              <w:rPr>
                <w:rFonts w:eastAsia="Times New Roman" w:cs="Times New Roman"/>
                <w:b/>
                <w:bCs/>
                <w:color w:val="000000"/>
              </w:rPr>
              <w:t>Total</w:t>
            </w:r>
          </w:p>
        </w:tc>
      </w:tr>
      <w:tr w:rsidR="003B1003" w:rsidRPr="008B2CB2" w14:paraId="2F2CAF55" w14:textId="77777777">
        <w:trPr>
          <w:trHeight w:val="300"/>
          <w:jc w:val="center"/>
        </w:trPr>
        <w:tc>
          <w:tcPr>
            <w:tcW w:w="1300" w:type="dxa"/>
            <w:tcBorders>
              <w:top w:val="single" w:sz="8" w:space="0" w:color="auto"/>
              <w:bottom w:val="nil"/>
              <w:right w:val="nil"/>
            </w:tcBorders>
            <w:shd w:val="clear" w:color="auto" w:fill="auto"/>
            <w:noWrap/>
            <w:vAlign w:val="bottom"/>
          </w:tcPr>
          <w:p w14:paraId="56F08F89" w14:textId="77777777" w:rsidR="003B1003" w:rsidRPr="008B2CB2" w:rsidRDefault="003B1003" w:rsidP="00621EC3">
            <w:pPr>
              <w:rPr>
                <w:rFonts w:eastAsia="Times New Roman" w:cs="Times New Roman"/>
                <w:b/>
                <w:bCs/>
                <w:color w:val="000000"/>
              </w:rPr>
            </w:pPr>
            <w:r w:rsidRPr="008B2CB2">
              <w:rPr>
                <w:rFonts w:eastAsia="Times New Roman" w:cs="Times New Roman"/>
                <w:b/>
                <w:bCs/>
                <w:color w:val="000000"/>
              </w:rPr>
              <w:t>Poly-A(-)</w:t>
            </w:r>
          </w:p>
        </w:tc>
        <w:tc>
          <w:tcPr>
            <w:tcW w:w="1300" w:type="dxa"/>
            <w:tcBorders>
              <w:top w:val="single" w:sz="8" w:space="0" w:color="auto"/>
              <w:left w:val="nil"/>
              <w:bottom w:val="nil"/>
              <w:right w:val="nil"/>
            </w:tcBorders>
            <w:shd w:val="clear" w:color="auto" w:fill="auto"/>
            <w:noWrap/>
            <w:vAlign w:val="bottom"/>
          </w:tcPr>
          <w:p w14:paraId="65BF6517"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 </w:t>
            </w:r>
          </w:p>
        </w:tc>
        <w:tc>
          <w:tcPr>
            <w:tcW w:w="1300" w:type="dxa"/>
            <w:tcBorders>
              <w:top w:val="single" w:sz="8" w:space="0" w:color="auto"/>
              <w:left w:val="nil"/>
              <w:bottom w:val="nil"/>
              <w:right w:val="nil"/>
            </w:tcBorders>
            <w:shd w:val="clear" w:color="auto" w:fill="auto"/>
            <w:noWrap/>
            <w:vAlign w:val="bottom"/>
          </w:tcPr>
          <w:p w14:paraId="7A9619E4"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 </w:t>
            </w:r>
          </w:p>
        </w:tc>
        <w:tc>
          <w:tcPr>
            <w:tcW w:w="1300" w:type="dxa"/>
            <w:tcBorders>
              <w:top w:val="single" w:sz="8" w:space="0" w:color="auto"/>
              <w:left w:val="nil"/>
              <w:bottom w:val="nil"/>
            </w:tcBorders>
            <w:shd w:val="clear" w:color="auto" w:fill="auto"/>
            <w:noWrap/>
            <w:vAlign w:val="bottom"/>
          </w:tcPr>
          <w:p w14:paraId="6B6C274D"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 </w:t>
            </w:r>
          </w:p>
        </w:tc>
      </w:tr>
      <w:tr w:rsidR="003B1003" w:rsidRPr="008B2CB2" w14:paraId="67DB3054" w14:textId="77777777">
        <w:trPr>
          <w:trHeight w:val="300"/>
          <w:jc w:val="center"/>
        </w:trPr>
        <w:tc>
          <w:tcPr>
            <w:tcW w:w="1300" w:type="dxa"/>
            <w:tcBorders>
              <w:top w:val="nil"/>
              <w:bottom w:val="nil"/>
              <w:right w:val="nil"/>
            </w:tcBorders>
            <w:shd w:val="clear" w:color="auto" w:fill="auto"/>
            <w:noWrap/>
            <w:vAlign w:val="bottom"/>
          </w:tcPr>
          <w:p w14:paraId="604F1B2E"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Cell</w:t>
            </w:r>
          </w:p>
        </w:tc>
        <w:tc>
          <w:tcPr>
            <w:tcW w:w="1300" w:type="dxa"/>
            <w:tcBorders>
              <w:top w:val="nil"/>
              <w:left w:val="nil"/>
              <w:bottom w:val="nil"/>
              <w:right w:val="nil"/>
            </w:tcBorders>
            <w:shd w:val="clear" w:color="auto" w:fill="auto"/>
            <w:noWrap/>
            <w:vAlign w:val="bottom"/>
          </w:tcPr>
          <w:p w14:paraId="55D2A29B"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5</w:t>
            </w:r>
          </w:p>
        </w:tc>
        <w:tc>
          <w:tcPr>
            <w:tcW w:w="1300" w:type="dxa"/>
            <w:tcBorders>
              <w:top w:val="nil"/>
              <w:left w:val="nil"/>
              <w:bottom w:val="nil"/>
              <w:right w:val="nil"/>
            </w:tcBorders>
            <w:shd w:val="clear" w:color="auto" w:fill="auto"/>
            <w:noWrap/>
            <w:vAlign w:val="bottom"/>
          </w:tcPr>
          <w:p w14:paraId="0CB4E78F"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29</w:t>
            </w:r>
          </w:p>
        </w:tc>
        <w:tc>
          <w:tcPr>
            <w:tcW w:w="1300" w:type="dxa"/>
            <w:tcBorders>
              <w:top w:val="nil"/>
              <w:left w:val="nil"/>
              <w:bottom w:val="nil"/>
            </w:tcBorders>
            <w:shd w:val="clear" w:color="auto" w:fill="auto"/>
            <w:noWrap/>
            <w:vAlign w:val="bottom"/>
          </w:tcPr>
          <w:p w14:paraId="132404DC"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34</w:t>
            </w:r>
          </w:p>
        </w:tc>
      </w:tr>
      <w:tr w:rsidR="003B1003" w:rsidRPr="008B2CB2" w14:paraId="15E7BF09" w14:textId="77777777">
        <w:trPr>
          <w:trHeight w:val="300"/>
          <w:jc w:val="center"/>
        </w:trPr>
        <w:tc>
          <w:tcPr>
            <w:tcW w:w="1300" w:type="dxa"/>
            <w:tcBorders>
              <w:top w:val="nil"/>
              <w:bottom w:val="nil"/>
              <w:right w:val="nil"/>
            </w:tcBorders>
            <w:shd w:val="clear" w:color="auto" w:fill="auto"/>
            <w:noWrap/>
            <w:vAlign w:val="bottom"/>
          </w:tcPr>
          <w:p w14:paraId="5EDA007F"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Cytoplasm</w:t>
            </w:r>
          </w:p>
        </w:tc>
        <w:tc>
          <w:tcPr>
            <w:tcW w:w="1300" w:type="dxa"/>
            <w:tcBorders>
              <w:top w:val="nil"/>
              <w:left w:val="nil"/>
              <w:bottom w:val="nil"/>
              <w:right w:val="nil"/>
            </w:tcBorders>
            <w:shd w:val="clear" w:color="auto" w:fill="auto"/>
            <w:noWrap/>
            <w:vAlign w:val="bottom"/>
          </w:tcPr>
          <w:p w14:paraId="6C51FD3F"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0</w:t>
            </w:r>
          </w:p>
        </w:tc>
        <w:tc>
          <w:tcPr>
            <w:tcW w:w="1300" w:type="dxa"/>
            <w:tcBorders>
              <w:top w:val="nil"/>
              <w:left w:val="nil"/>
              <w:bottom w:val="nil"/>
              <w:right w:val="nil"/>
            </w:tcBorders>
            <w:shd w:val="clear" w:color="auto" w:fill="auto"/>
            <w:noWrap/>
            <w:vAlign w:val="bottom"/>
          </w:tcPr>
          <w:p w14:paraId="206D566B"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11</w:t>
            </w:r>
          </w:p>
        </w:tc>
        <w:tc>
          <w:tcPr>
            <w:tcW w:w="1300" w:type="dxa"/>
            <w:tcBorders>
              <w:top w:val="nil"/>
              <w:left w:val="nil"/>
              <w:bottom w:val="nil"/>
            </w:tcBorders>
            <w:shd w:val="clear" w:color="auto" w:fill="auto"/>
            <w:noWrap/>
            <w:vAlign w:val="bottom"/>
          </w:tcPr>
          <w:p w14:paraId="1D991C84"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11</w:t>
            </w:r>
          </w:p>
        </w:tc>
      </w:tr>
      <w:tr w:rsidR="003B1003" w:rsidRPr="008B2CB2" w14:paraId="145F1186" w14:textId="77777777">
        <w:trPr>
          <w:trHeight w:val="300"/>
          <w:jc w:val="center"/>
        </w:trPr>
        <w:tc>
          <w:tcPr>
            <w:tcW w:w="1300" w:type="dxa"/>
            <w:tcBorders>
              <w:top w:val="nil"/>
              <w:bottom w:val="nil"/>
              <w:right w:val="nil"/>
            </w:tcBorders>
            <w:shd w:val="clear" w:color="auto" w:fill="auto"/>
            <w:noWrap/>
            <w:vAlign w:val="bottom"/>
          </w:tcPr>
          <w:p w14:paraId="76986FE4"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Nucleus</w:t>
            </w:r>
          </w:p>
        </w:tc>
        <w:tc>
          <w:tcPr>
            <w:tcW w:w="1300" w:type="dxa"/>
            <w:tcBorders>
              <w:top w:val="nil"/>
              <w:left w:val="nil"/>
              <w:bottom w:val="nil"/>
              <w:right w:val="nil"/>
            </w:tcBorders>
            <w:shd w:val="clear" w:color="auto" w:fill="auto"/>
            <w:noWrap/>
            <w:vAlign w:val="bottom"/>
          </w:tcPr>
          <w:p w14:paraId="510983CD"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0</w:t>
            </w:r>
          </w:p>
        </w:tc>
        <w:tc>
          <w:tcPr>
            <w:tcW w:w="1300" w:type="dxa"/>
            <w:tcBorders>
              <w:top w:val="nil"/>
              <w:left w:val="nil"/>
              <w:bottom w:val="nil"/>
              <w:right w:val="nil"/>
            </w:tcBorders>
            <w:shd w:val="clear" w:color="auto" w:fill="auto"/>
            <w:noWrap/>
            <w:vAlign w:val="bottom"/>
          </w:tcPr>
          <w:p w14:paraId="7512209E"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13</w:t>
            </w:r>
          </w:p>
        </w:tc>
        <w:tc>
          <w:tcPr>
            <w:tcW w:w="1300" w:type="dxa"/>
            <w:tcBorders>
              <w:top w:val="nil"/>
              <w:left w:val="nil"/>
              <w:bottom w:val="nil"/>
            </w:tcBorders>
            <w:shd w:val="clear" w:color="auto" w:fill="auto"/>
            <w:noWrap/>
            <w:vAlign w:val="bottom"/>
          </w:tcPr>
          <w:p w14:paraId="537A42BC"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13</w:t>
            </w:r>
          </w:p>
        </w:tc>
      </w:tr>
      <w:tr w:rsidR="003B1003" w:rsidRPr="008B2CB2" w14:paraId="14DF6BB4" w14:textId="77777777">
        <w:trPr>
          <w:trHeight w:val="300"/>
          <w:jc w:val="center"/>
        </w:trPr>
        <w:tc>
          <w:tcPr>
            <w:tcW w:w="1300" w:type="dxa"/>
            <w:tcBorders>
              <w:top w:val="nil"/>
              <w:bottom w:val="single" w:sz="8" w:space="0" w:color="auto"/>
              <w:right w:val="nil"/>
            </w:tcBorders>
            <w:shd w:val="clear" w:color="auto" w:fill="auto"/>
            <w:noWrap/>
            <w:vAlign w:val="bottom"/>
          </w:tcPr>
          <w:p w14:paraId="1E2FF263"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Subtotal</w:t>
            </w:r>
          </w:p>
        </w:tc>
        <w:tc>
          <w:tcPr>
            <w:tcW w:w="1300" w:type="dxa"/>
            <w:tcBorders>
              <w:top w:val="nil"/>
              <w:left w:val="nil"/>
              <w:bottom w:val="single" w:sz="8" w:space="0" w:color="auto"/>
              <w:right w:val="nil"/>
            </w:tcBorders>
            <w:shd w:val="clear" w:color="auto" w:fill="auto"/>
            <w:noWrap/>
            <w:vAlign w:val="bottom"/>
          </w:tcPr>
          <w:p w14:paraId="307275FD"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5</w:t>
            </w:r>
          </w:p>
        </w:tc>
        <w:tc>
          <w:tcPr>
            <w:tcW w:w="1300" w:type="dxa"/>
            <w:tcBorders>
              <w:top w:val="nil"/>
              <w:left w:val="nil"/>
              <w:bottom w:val="single" w:sz="8" w:space="0" w:color="auto"/>
              <w:right w:val="nil"/>
            </w:tcBorders>
            <w:shd w:val="clear" w:color="auto" w:fill="auto"/>
            <w:noWrap/>
            <w:vAlign w:val="bottom"/>
          </w:tcPr>
          <w:p w14:paraId="32254354"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53</w:t>
            </w:r>
          </w:p>
        </w:tc>
        <w:tc>
          <w:tcPr>
            <w:tcW w:w="1300" w:type="dxa"/>
            <w:tcBorders>
              <w:top w:val="nil"/>
              <w:left w:val="nil"/>
              <w:bottom w:val="single" w:sz="8" w:space="0" w:color="auto"/>
            </w:tcBorders>
            <w:shd w:val="clear" w:color="auto" w:fill="auto"/>
            <w:noWrap/>
            <w:vAlign w:val="bottom"/>
          </w:tcPr>
          <w:p w14:paraId="5A94ADE1"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58</w:t>
            </w:r>
          </w:p>
        </w:tc>
      </w:tr>
      <w:tr w:rsidR="003B1003" w:rsidRPr="008B2CB2" w14:paraId="050C3B9F" w14:textId="77777777">
        <w:trPr>
          <w:trHeight w:val="300"/>
          <w:jc w:val="center"/>
        </w:trPr>
        <w:tc>
          <w:tcPr>
            <w:tcW w:w="1300" w:type="dxa"/>
            <w:tcBorders>
              <w:top w:val="nil"/>
              <w:bottom w:val="nil"/>
              <w:right w:val="nil"/>
            </w:tcBorders>
            <w:shd w:val="clear" w:color="auto" w:fill="auto"/>
            <w:noWrap/>
            <w:vAlign w:val="bottom"/>
          </w:tcPr>
          <w:p w14:paraId="5A339F7F" w14:textId="77777777" w:rsidR="003B1003" w:rsidRPr="008B2CB2" w:rsidRDefault="003B1003" w:rsidP="00621EC3">
            <w:pPr>
              <w:rPr>
                <w:rFonts w:eastAsia="Times New Roman" w:cs="Times New Roman"/>
                <w:b/>
                <w:bCs/>
                <w:color w:val="000000"/>
              </w:rPr>
            </w:pPr>
            <w:r w:rsidRPr="008B2CB2">
              <w:rPr>
                <w:rFonts w:eastAsia="Times New Roman" w:cs="Times New Roman"/>
                <w:b/>
                <w:bCs/>
                <w:color w:val="000000"/>
              </w:rPr>
              <w:t>Poly-A(+)</w:t>
            </w:r>
          </w:p>
        </w:tc>
        <w:tc>
          <w:tcPr>
            <w:tcW w:w="1300" w:type="dxa"/>
            <w:tcBorders>
              <w:top w:val="nil"/>
              <w:left w:val="nil"/>
              <w:bottom w:val="nil"/>
              <w:right w:val="nil"/>
            </w:tcBorders>
            <w:shd w:val="clear" w:color="auto" w:fill="auto"/>
            <w:noWrap/>
            <w:vAlign w:val="bottom"/>
          </w:tcPr>
          <w:p w14:paraId="097AB371"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 </w:t>
            </w:r>
          </w:p>
        </w:tc>
        <w:tc>
          <w:tcPr>
            <w:tcW w:w="1300" w:type="dxa"/>
            <w:tcBorders>
              <w:top w:val="nil"/>
              <w:left w:val="nil"/>
              <w:bottom w:val="nil"/>
              <w:right w:val="nil"/>
            </w:tcBorders>
            <w:shd w:val="clear" w:color="auto" w:fill="auto"/>
            <w:noWrap/>
            <w:vAlign w:val="bottom"/>
          </w:tcPr>
          <w:p w14:paraId="4342A388"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 </w:t>
            </w:r>
          </w:p>
        </w:tc>
        <w:tc>
          <w:tcPr>
            <w:tcW w:w="1300" w:type="dxa"/>
            <w:tcBorders>
              <w:top w:val="nil"/>
              <w:left w:val="nil"/>
              <w:bottom w:val="nil"/>
            </w:tcBorders>
            <w:shd w:val="clear" w:color="auto" w:fill="auto"/>
            <w:noWrap/>
            <w:vAlign w:val="bottom"/>
          </w:tcPr>
          <w:p w14:paraId="6E887C0F"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 </w:t>
            </w:r>
          </w:p>
        </w:tc>
      </w:tr>
      <w:tr w:rsidR="003B1003" w:rsidRPr="008B2CB2" w14:paraId="64F38C00" w14:textId="77777777">
        <w:trPr>
          <w:trHeight w:val="300"/>
          <w:jc w:val="center"/>
        </w:trPr>
        <w:tc>
          <w:tcPr>
            <w:tcW w:w="1300" w:type="dxa"/>
            <w:tcBorders>
              <w:top w:val="nil"/>
              <w:bottom w:val="nil"/>
              <w:right w:val="nil"/>
            </w:tcBorders>
            <w:shd w:val="clear" w:color="auto" w:fill="auto"/>
            <w:noWrap/>
            <w:vAlign w:val="bottom"/>
          </w:tcPr>
          <w:p w14:paraId="4157F317"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Cell</w:t>
            </w:r>
          </w:p>
        </w:tc>
        <w:tc>
          <w:tcPr>
            <w:tcW w:w="1300" w:type="dxa"/>
            <w:tcBorders>
              <w:top w:val="nil"/>
              <w:left w:val="nil"/>
              <w:bottom w:val="nil"/>
              <w:right w:val="nil"/>
            </w:tcBorders>
            <w:shd w:val="clear" w:color="auto" w:fill="auto"/>
            <w:noWrap/>
            <w:vAlign w:val="bottom"/>
          </w:tcPr>
          <w:p w14:paraId="66159943"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9</w:t>
            </w:r>
          </w:p>
        </w:tc>
        <w:tc>
          <w:tcPr>
            <w:tcW w:w="1300" w:type="dxa"/>
            <w:tcBorders>
              <w:top w:val="nil"/>
              <w:left w:val="nil"/>
              <w:bottom w:val="nil"/>
              <w:right w:val="nil"/>
            </w:tcBorders>
            <w:shd w:val="clear" w:color="auto" w:fill="auto"/>
            <w:noWrap/>
            <w:vAlign w:val="bottom"/>
          </w:tcPr>
          <w:p w14:paraId="65A58C5C"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56</w:t>
            </w:r>
          </w:p>
        </w:tc>
        <w:tc>
          <w:tcPr>
            <w:tcW w:w="1300" w:type="dxa"/>
            <w:tcBorders>
              <w:top w:val="nil"/>
              <w:left w:val="nil"/>
              <w:bottom w:val="nil"/>
            </w:tcBorders>
            <w:shd w:val="clear" w:color="auto" w:fill="auto"/>
            <w:noWrap/>
            <w:vAlign w:val="bottom"/>
          </w:tcPr>
          <w:p w14:paraId="1B068A47"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65</w:t>
            </w:r>
          </w:p>
        </w:tc>
      </w:tr>
      <w:tr w:rsidR="003B1003" w:rsidRPr="008B2CB2" w14:paraId="33DBA689" w14:textId="77777777">
        <w:trPr>
          <w:trHeight w:val="300"/>
          <w:jc w:val="center"/>
        </w:trPr>
        <w:tc>
          <w:tcPr>
            <w:tcW w:w="1300" w:type="dxa"/>
            <w:tcBorders>
              <w:top w:val="nil"/>
              <w:bottom w:val="nil"/>
              <w:right w:val="nil"/>
            </w:tcBorders>
            <w:shd w:val="clear" w:color="auto" w:fill="auto"/>
            <w:noWrap/>
            <w:vAlign w:val="bottom"/>
          </w:tcPr>
          <w:p w14:paraId="6E4EBD67"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Cytoplasm</w:t>
            </w:r>
          </w:p>
        </w:tc>
        <w:tc>
          <w:tcPr>
            <w:tcW w:w="1300" w:type="dxa"/>
            <w:tcBorders>
              <w:top w:val="nil"/>
              <w:left w:val="nil"/>
              <w:bottom w:val="nil"/>
              <w:right w:val="nil"/>
            </w:tcBorders>
            <w:shd w:val="clear" w:color="auto" w:fill="auto"/>
            <w:noWrap/>
            <w:vAlign w:val="bottom"/>
          </w:tcPr>
          <w:p w14:paraId="5DC51DB7"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4</w:t>
            </w:r>
          </w:p>
        </w:tc>
        <w:tc>
          <w:tcPr>
            <w:tcW w:w="1300" w:type="dxa"/>
            <w:tcBorders>
              <w:top w:val="nil"/>
              <w:left w:val="nil"/>
              <w:bottom w:val="nil"/>
              <w:right w:val="nil"/>
            </w:tcBorders>
            <w:shd w:val="clear" w:color="auto" w:fill="auto"/>
            <w:noWrap/>
            <w:vAlign w:val="bottom"/>
          </w:tcPr>
          <w:p w14:paraId="6E11D4B6"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16</w:t>
            </w:r>
          </w:p>
        </w:tc>
        <w:tc>
          <w:tcPr>
            <w:tcW w:w="1300" w:type="dxa"/>
            <w:tcBorders>
              <w:top w:val="nil"/>
              <w:left w:val="nil"/>
              <w:bottom w:val="nil"/>
            </w:tcBorders>
            <w:shd w:val="clear" w:color="auto" w:fill="auto"/>
            <w:noWrap/>
            <w:vAlign w:val="bottom"/>
          </w:tcPr>
          <w:p w14:paraId="3D1A4526"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20</w:t>
            </w:r>
          </w:p>
        </w:tc>
      </w:tr>
      <w:tr w:rsidR="003B1003" w:rsidRPr="008B2CB2" w14:paraId="5895A57C" w14:textId="77777777">
        <w:trPr>
          <w:trHeight w:val="300"/>
          <w:jc w:val="center"/>
        </w:trPr>
        <w:tc>
          <w:tcPr>
            <w:tcW w:w="1300" w:type="dxa"/>
            <w:tcBorders>
              <w:top w:val="nil"/>
              <w:bottom w:val="nil"/>
              <w:right w:val="nil"/>
            </w:tcBorders>
            <w:shd w:val="clear" w:color="auto" w:fill="auto"/>
            <w:noWrap/>
            <w:vAlign w:val="bottom"/>
          </w:tcPr>
          <w:p w14:paraId="0C90A68C"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Nucleus</w:t>
            </w:r>
          </w:p>
        </w:tc>
        <w:tc>
          <w:tcPr>
            <w:tcW w:w="1300" w:type="dxa"/>
            <w:tcBorders>
              <w:top w:val="nil"/>
              <w:left w:val="nil"/>
              <w:bottom w:val="nil"/>
              <w:right w:val="nil"/>
            </w:tcBorders>
            <w:shd w:val="clear" w:color="auto" w:fill="auto"/>
            <w:noWrap/>
            <w:vAlign w:val="bottom"/>
          </w:tcPr>
          <w:p w14:paraId="2451F4FF"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4</w:t>
            </w:r>
          </w:p>
        </w:tc>
        <w:tc>
          <w:tcPr>
            <w:tcW w:w="1300" w:type="dxa"/>
            <w:tcBorders>
              <w:top w:val="nil"/>
              <w:left w:val="nil"/>
              <w:bottom w:val="nil"/>
              <w:right w:val="nil"/>
            </w:tcBorders>
            <w:shd w:val="clear" w:color="auto" w:fill="auto"/>
            <w:noWrap/>
            <w:vAlign w:val="bottom"/>
          </w:tcPr>
          <w:p w14:paraId="77308D96"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19</w:t>
            </w:r>
          </w:p>
        </w:tc>
        <w:tc>
          <w:tcPr>
            <w:tcW w:w="1300" w:type="dxa"/>
            <w:tcBorders>
              <w:top w:val="nil"/>
              <w:left w:val="nil"/>
              <w:bottom w:val="nil"/>
            </w:tcBorders>
            <w:shd w:val="clear" w:color="auto" w:fill="auto"/>
            <w:noWrap/>
            <w:vAlign w:val="bottom"/>
          </w:tcPr>
          <w:p w14:paraId="1CB4A11D"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23</w:t>
            </w:r>
          </w:p>
        </w:tc>
      </w:tr>
      <w:tr w:rsidR="003B1003" w:rsidRPr="008B2CB2" w14:paraId="7985BB1E" w14:textId="77777777">
        <w:trPr>
          <w:trHeight w:val="300"/>
          <w:jc w:val="center"/>
        </w:trPr>
        <w:tc>
          <w:tcPr>
            <w:tcW w:w="1300" w:type="dxa"/>
            <w:tcBorders>
              <w:top w:val="nil"/>
              <w:bottom w:val="single" w:sz="8" w:space="0" w:color="auto"/>
              <w:right w:val="nil"/>
            </w:tcBorders>
            <w:shd w:val="clear" w:color="auto" w:fill="auto"/>
            <w:noWrap/>
            <w:vAlign w:val="bottom"/>
          </w:tcPr>
          <w:p w14:paraId="7FFA589D"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Subtotal</w:t>
            </w:r>
          </w:p>
        </w:tc>
        <w:tc>
          <w:tcPr>
            <w:tcW w:w="1300" w:type="dxa"/>
            <w:tcBorders>
              <w:top w:val="nil"/>
              <w:left w:val="nil"/>
              <w:bottom w:val="single" w:sz="8" w:space="0" w:color="auto"/>
              <w:right w:val="nil"/>
            </w:tcBorders>
            <w:shd w:val="clear" w:color="auto" w:fill="auto"/>
            <w:noWrap/>
            <w:vAlign w:val="bottom"/>
          </w:tcPr>
          <w:p w14:paraId="422685AE"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17</w:t>
            </w:r>
          </w:p>
        </w:tc>
        <w:tc>
          <w:tcPr>
            <w:tcW w:w="1300" w:type="dxa"/>
            <w:tcBorders>
              <w:top w:val="nil"/>
              <w:left w:val="nil"/>
              <w:bottom w:val="single" w:sz="8" w:space="0" w:color="auto"/>
              <w:right w:val="nil"/>
            </w:tcBorders>
            <w:shd w:val="clear" w:color="auto" w:fill="auto"/>
            <w:noWrap/>
            <w:vAlign w:val="bottom"/>
          </w:tcPr>
          <w:p w14:paraId="5AE34DC9"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91</w:t>
            </w:r>
          </w:p>
        </w:tc>
        <w:tc>
          <w:tcPr>
            <w:tcW w:w="1300" w:type="dxa"/>
            <w:tcBorders>
              <w:top w:val="nil"/>
              <w:left w:val="nil"/>
              <w:bottom w:val="single" w:sz="8" w:space="0" w:color="auto"/>
            </w:tcBorders>
            <w:shd w:val="clear" w:color="auto" w:fill="auto"/>
            <w:noWrap/>
            <w:vAlign w:val="bottom"/>
          </w:tcPr>
          <w:p w14:paraId="5D2BEF3C"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108</w:t>
            </w:r>
          </w:p>
        </w:tc>
      </w:tr>
      <w:tr w:rsidR="003B1003" w:rsidRPr="008B2CB2" w14:paraId="23AEC1BB" w14:textId="77777777">
        <w:trPr>
          <w:trHeight w:val="300"/>
          <w:jc w:val="center"/>
        </w:trPr>
        <w:tc>
          <w:tcPr>
            <w:tcW w:w="1300" w:type="dxa"/>
            <w:tcBorders>
              <w:top w:val="nil"/>
              <w:bottom w:val="nil"/>
              <w:right w:val="nil"/>
            </w:tcBorders>
            <w:shd w:val="clear" w:color="auto" w:fill="auto"/>
            <w:noWrap/>
            <w:vAlign w:val="bottom"/>
          </w:tcPr>
          <w:p w14:paraId="1A686470" w14:textId="77777777" w:rsidR="003B1003" w:rsidRPr="008B2CB2" w:rsidRDefault="003B1003" w:rsidP="00621EC3">
            <w:pPr>
              <w:rPr>
                <w:rFonts w:eastAsia="Times New Roman" w:cs="Times New Roman"/>
                <w:b/>
                <w:bCs/>
                <w:color w:val="000000"/>
              </w:rPr>
            </w:pPr>
            <w:r w:rsidRPr="008B2CB2">
              <w:rPr>
                <w:rFonts w:eastAsia="Times New Roman" w:cs="Times New Roman"/>
                <w:b/>
                <w:bCs/>
                <w:color w:val="000000"/>
              </w:rPr>
              <w:t>Total RNA</w:t>
            </w:r>
          </w:p>
        </w:tc>
        <w:tc>
          <w:tcPr>
            <w:tcW w:w="1300" w:type="dxa"/>
            <w:tcBorders>
              <w:top w:val="nil"/>
              <w:left w:val="nil"/>
              <w:bottom w:val="nil"/>
              <w:right w:val="nil"/>
            </w:tcBorders>
            <w:shd w:val="clear" w:color="auto" w:fill="auto"/>
            <w:noWrap/>
            <w:vAlign w:val="bottom"/>
          </w:tcPr>
          <w:p w14:paraId="31E1DDF4"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 </w:t>
            </w:r>
          </w:p>
        </w:tc>
        <w:tc>
          <w:tcPr>
            <w:tcW w:w="1300" w:type="dxa"/>
            <w:tcBorders>
              <w:top w:val="nil"/>
              <w:left w:val="nil"/>
              <w:bottom w:val="nil"/>
              <w:right w:val="nil"/>
            </w:tcBorders>
            <w:shd w:val="clear" w:color="auto" w:fill="auto"/>
            <w:noWrap/>
            <w:vAlign w:val="bottom"/>
          </w:tcPr>
          <w:p w14:paraId="410C9522"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 </w:t>
            </w:r>
          </w:p>
        </w:tc>
        <w:tc>
          <w:tcPr>
            <w:tcW w:w="1300" w:type="dxa"/>
            <w:tcBorders>
              <w:top w:val="nil"/>
              <w:left w:val="nil"/>
              <w:bottom w:val="nil"/>
            </w:tcBorders>
            <w:shd w:val="clear" w:color="auto" w:fill="auto"/>
            <w:noWrap/>
            <w:vAlign w:val="bottom"/>
          </w:tcPr>
          <w:p w14:paraId="1AC21BBC"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 </w:t>
            </w:r>
          </w:p>
        </w:tc>
      </w:tr>
      <w:tr w:rsidR="003B1003" w:rsidRPr="008B2CB2" w14:paraId="4F83C1EF" w14:textId="77777777">
        <w:trPr>
          <w:trHeight w:val="300"/>
          <w:jc w:val="center"/>
        </w:trPr>
        <w:tc>
          <w:tcPr>
            <w:tcW w:w="1300" w:type="dxa"/>
            <w:tcBorders>
              <w:top w:val="nil"/>
              <w:bottom w:val="nil"/>
              <w:right w:val="nil"/>
            </w:tcBorders>
            <w:shd w:val="clear" w:color="auto" w:fill="auto"/>
            <w:noWrap/>
            <w:vAlign w:val="bottom"/>
          </w:tcPr>
          <w:p w14:paraId="024AF2E3"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Cell</w:t>
            </w:r>
          </w:p>
        </w:tc>
        <w:tc>
          <w:tcPr>
            <w:tcW w:w="1300" w:type="dxa"/>
            <w:tcBorders>
              <w:top w:val="nil"/>
              <w:left w:val="nil"/>
              <w:bottom w:val="nil"/>
              <w:right w:val="nil"/>
            </w:tcBorders>
            <w:shd w:val="clear" w:color="auto" w:fill="auto"/>
            <w:noWrap/>
            <w:vAlign w:val="bottom"/>
          </w:tcPr>
          <w:p w14:paraId="10549AAD"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38</w:t>
            </w:r>
          </w:p>
        </w:tc>
        <w:tc>
          <w:tcPr>
            <w:tcW w:w="1300" w:type="dxa"/>
            <w:tcBorders>
              <w:top w:val="nil"/>
              <w:left w:val="nil"/>
              <w:bottom w:val="nil"/>
              <w:right w:val="nil"/>
            </w:tcBorders>
            <w:shd w:val="clear" w:color="auto" w:fill="auto"/>
            <w:noWrap/>
            <w:vAlign w:val="bottom"/>
          </w:tcPr>
          <w:p w14:paraId="18BE98C6"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1</w:t>
            </w:r>
          </w:p>
        </w:tc>
        <w:tc>
          <w:tcPr>
            <w:tcW w:w="1300" w:type="dxa"/>
            <w:tcBorders>
              <w:top w:val="nil"/>
              <w:left w:val="nil"/>
              <w:bottom w:val="nil"/>
            </w:tcBorders>
            <w:shd w:val="clear" w:color="auto" w:fill="auto"/>
            <w:noWrap/>
            <w:vAlign w:val="bottom"/>
          </w:tcPr>
          <w:p w14:paraId="62F797B4"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39</w:t>
            </w:r>
          </w:p>
        </w:tc>
      </w:tr>
      <w:tr w:rsidR="003B1003" w:rsidRPr="008B2CB2" w14:paraId="766331E3" w14:textId="77777777">
        <w:trPr>
          <w:trHeight w:val="300"/>
          <w:jc w:val="center"/>
        </w:trPr>
        <w:tc>
          <w:tcPr>
            <w:tcW w:w="1300" w:type="dxa"/>
            <w:tcBorders>
              <w:top w:val="nil"/>
              <w:bottom w:val="nil"/>
              <w:right w:val="nil"/>
            </w:tcBorders>
            <w:shd w:val="clear" w:color="auto" w:fill="auto"/>
            <w:noWrap/>
            <w:vAlign w:val="bottom"/>
          </w:tcPr>
          <w:p w14:paraId="0CB3DD19"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Cytoplasm</w:t>
            </w:r>
          </w:p>
        </w:tc>
        <w:tc>
          <w:tcPr>
            <w:tcW w:w="1300" w:type="dxa"/>
            <w:tcBorders>
              <w:top w:val="nil"/>
              <w:left w:val="nil"/>
              <w:bottom w:val="nil"/>
              <w:right w:val="nil"/>
            </w:tcBorders>
            <w:shd w:val="clear" w:color="auto" w:fill="auto"/>
            <w:noWrap/>
            <w:vAlign w:val="bottom"/>
          </w:tcPr>
          <w:p w14:paraId="6B35B171"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0</w:t>
            </w:r>
          </w:p>
        </w:tc>
        <w:tc>
          <w:tcPr>
            <w:tcW w:w="1300" w:type="dxa"/>
            <w:tcBorders>
              <w:top w:val="nil"/>
              <w:left w:val="nil"/>
              <w:bottom w:val="nil"/>
              <w:right w:val="nil"/>
            </w:tcBorders>
            <w:shd w:val="clear" w:color="auto" w:fill="auto"/>
            <w:noWrap/>
            <w:vAlign w:val="bottom"/>
          </w:tcPr>
          <w:p w14:paraId="05E52015"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0</w:t>
            </w:r>
          </w:p>
        </w:tc>
        <w:tc>
          <w:tcPr>
            <w:tcW w:w="1300" w:type="dxa"/>
            <w:tcBorders>
              <w:top w:val="nil"/>
              <w:left w:val="nil"/>
              <w:bottom w:val="nil"/>
            </w:tcBorders>
            <w:shd w:val="clear" w:color="auto" w:fill="auto"/>
            <w:noWrap/>
            <w:vAlign w:val="bottom"/>
          </w:tcPr>
          <w:p w14:paraId="420C8BFD"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0</w:t>
            </w:r>
          </w:p>
        </w:tc>
      </w:tr>
      <w:tr w:rsidR="003B1003" w:rsidRPr="008B2CB2" w14:paraId="5C314302" w14:textId="77777777">
        <w:trPr>
          <w:trHeight w:val="300"/>
          <w:jc w:val="center"/>
        </w:trPr>
        <w:tc>
          <w:tcPr>
            <w:tcW w:w="1300" w:type="dxa"/>
            <w:tcBorders>
              <w:top w:val="nil"/>
              <w:bottom w:val="nil"/>
              <w:right w:val="nil"/>
            </w:tcBorders>
            <w:shd w:val="clear" w:color="auto" w:fill="auto"/>
            <w:noWrap/>
            <w:vAlign w:val="bottom"/>
          </w:tcPr>
          <w:p w14:paraId="567DCE85"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Nucleus</w:t>
            </w:r>
          </w:p>
        </w:tc>
        <w:tc>
          <w:tcPr>
            <w:tcW w:w="1300" w:type="dxa"/>
            <w:tcBorders>
              <w:top w:val="nil"/>
              <w:left w:val="nil"/>
              <w:bottom w:val="nil"/>
              <w:right w:val="nil"/>
            </w:tcBorders>
            <w:shd w:val="clear" w:color="auto" w:fill="auto"/>
            <w:noWrap/>
            <w:vAlign w:val="bottom"/>
          </w:tcPr>
          <w:p w14:paraId="3368A44D"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0</w:t>
            </w:r>
          </w:p>
        </w:tc>
        <w:tc>
          <w:tcPr>
            <w:tcW w:w="1300" w:type="dxa"/>
            <w:tcBorders>
              <w:top w:val="nil"/>
              <w:left w:val="nil"/>
              <w:bottom w:val="nil"/>
              <w:right w:val="nil"/>
            </w:tcBorders>
            <w:shd w:val="clear" w:color="auto" w:fill="auto"/>
            <w:noWrap/>
            <w:vAlign w:val="bottom"/>
          </w:tcPr>
          <w:p w14:paraId="5073EB99"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0</w:t>
            </w:r>
          </w:p>
        </w:tc>
        <w:tc>
          <w:tcPr>
            <w:tcW w:w="1300" w:type="dxa"/>
            <w:tcBorders>
              <w:top w:val="nil"/>
              <w:left w:val="nil"/>
              <w:bottom w:val="nil"/>
            </w:tcBorders>
            <w:shd w:val="clear" w:color="auto" w:fill="auto"/>
            <w:noWrap/>
            <w:vAlign w:val="bottom"/>
          </w:tcPr>
          <w:p w14:paraId="0A222D51"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0</w:t>
            </w:r>
          </w:p>
        </w:tc>
      </w:tr>
      <w:tr w:rsidR="003B1003" w:rsidRPr="008B2CB2" w14:paraId="29F19701" w14:textId="77777777">
        <w:trPr>
          <w:trHeight w:val="300"/>
          <w:jc w:val="center"/>
        </w:trPr>
        <w:tc>
          <w:tcPr>
            <w:tcW w:w="1300" w:type="dxa"/>
            <w:tcBorders>
              <w:top w:val="nil"/>
              <w:bottom w:val="single" w:sz="8" w:space="0" w:color="auto"/>
              <w:right w:val="nil"/>
            </w:tcBorders>
            <w:shd w:val="clear" w:color="auto" w:fill="auto"/>
            <w:noWrap/>
            <w:vAlign w:val="bottom"/>
          </w:tcPr>
          <w:p w14:paraId="68E4819C"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Subtotal</w:t>
            </w:r>
          </w:p>
        </w:tc>
        <w:tc>
          <w:tcPr>
            <w:tcW w:w="1300" w:type="dxa"/>
            <w:tcBorders>
              <w:top w:val="nil"/>
              <w:left w:val="nil"/>
              <w:bottom w:val="single" w:sz="8" w:space="0" w:color="auto"/>
              <w:right w:val="nil"/>
            </w:tcBorders>
            <w:shd w:val="clear" w:color="auto" w:fill="auto"/>
            <w:noWrap/>
            <w:vAlign w:val="bottom"/>
          </w:tcPr>
          <w:p w14:paraId="214D2E5E"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38</w:t>
            </w:r>
          </w:p>
        </w:tc>
        <w:tc>
          <w:tcPr>
            <w:tcW w:w="1300" w:type="dxa"/>
            <w:tcBorders>
              <w:top w:val="nil"/>
              <w:left w:val="nil"/>
              <w:bottom w:val="single" w:sz="8" w:space="0" w:color="auto"/>
              <w:right w:val="nil"/>
            </w:tcBorders>
            <w:shd w:val="clear" w:color="auto" w:fill="auto"/>
            <w:noWrap/>
            <w:vAlign w:val="bottom"/>
          </w:tcPr>
          <w:p w14:paraId="28F886D2"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1</w:t>
            </w:r>
          </w:p>
        </w:tc>
        <w:tc>
          <w:tcPr>
            <w:tcW w:w="1300" w:type="dxa"/>
            <w:tcBorders>
              <w:top w:val="nil"/>
              <w:left w:val="nil"/>
              <w:bottom w:val="single" w:sz="8" w:space="0" w:color="auto"/>
            </w:tcBorders>
            <w:shd w:val="clear" w:color="auto" w:fill="auto"/>
            <w:noWrap/>
            <w:vAlign w:val="bottom"/>
          </w:tcPr>
          <w:p w14:paraId="6158E261"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39</w:t>
            </w:r>
          </w:p>
        </w:tc>
      </w:tr>
      <w:tr w:rsidR="003B1003" w:rsidRPr="008B2CB2" w14:paraId="7B95DE25" w14:textId="77777777">
        <w:trPr>
          <w:trHeight w:val="300"/>
          <w:jc w:val="center"/>
        </w:trPr>
        <w:tc>
          <w:tcPr>
            <w:tcW w:w="1300" w:type="dxa"/>
            <w:tcBorders>
              <w:top w:val="nil"/>
              <w:bottom w:val="single" w:sz="8" w:space="0" w:color="auto"/>
              <w:right w:val="nil"/>
            </w:tcBorders>
            <w:shd w:val="clear" w:color="auto" w:fill="auto"/>
            <w:noWrap/>
            <w:vAlign w:val="bottom"/>
          </w:tcPr>
          <w:p w14:paraId="343ACD31" w14:textId="77777777" w:rsidR="003B1003" w:rsidRPr="008B2CB2" w:rsidRDefault="003B1003" w:rsidP="00621EC3">
            <w:pPr>
              <w:rPr>
                <w:rFonts w:eastAsia="Times New Roman" w:cs="Times New Roman"/>
                <w:b/>
                <w:bCs/>
                <w:i/>
                <w:iCs/>
                <w:color w:val="000000"/>
              </w:rPr>
            </w:pPr>
            <w:r w:rsidRPr="008B2CB2">
              <w:rPr>
                <w:rFonts w:eastAsia="Times New Roman" w:cs="Times New Roman"/>
                <w:b/>
                <w:bCs/>
                <w:i/>
                <w:iCs/>
                <w:color w:val="000000"/>
              </w:rPr>
              <w:t>Total</w:t>
            </w:r>
          </w:p>
        </w:tc>
        <w:tc>
          <w:tcPr>
            <w:tcW w:w="1300" w:type="dxa"/>
            <w:tcBorders>
              <w:top w:val="nil"/>
              <w:left w:val="nil"/>
              <w:bottom w:val="single" w:sz="8" w:space="0" w:color="auto"/>
              <w:right w:val="nil"/>
            </w:tcBorders>
            <w:shd w:val="clear" w:color="auto" w:fill="auto"/>
            <w:noWrap/>
            <w:vAlign w:val="bottom"/>
          </w:tcPr>
          <w:p w14:paraId="4EDEA3BF" w14:textId="77777777" w:rsidR="003B1003" w:rsidRPr="008B2CB2" w:rsidRDefault="003B1003" w:rsidP="00621EC3">
            <w:pPr>
              <w:rPr>
                <w:rFonts w:eastAsia="Times New Roman" w:cs="Times New Roman"/>
                <w:b/>
                <w:i/>
                <w:iCs/>
                <w:color w:val="000000"/>
              </w:rPr>
            </w:pPr>
            <w:r w:rsidRPr="008B2CB2">
              <w:rPr>
                <w:rFonts w:eastAsia="Times New Roman" w:cs="Times New Roman"/>
                <w:b/>
                <w:i/>
                <w:iCs/>
                <w:color w:val="000000"/>
              </w:rPr>
              <w:t>60</w:t>
            </w:r>
          </w:p>
        </w:tc>
        <w:tc>
          <w:tcPr>
            <w:tcW w:w="1300" w:type="dxa"/>
            <w:tcBorders>
              <w:top w:val="nil"/>
              <w:left w:val="nil"/>
              <w:bottom w:val="single" w:sz="8" w:space="0" w:color="auto"/>
              <w:right w:val="nil"/>
            </w:tcBorders>
            <w:shd w:val="clear" w:color="auto" w:fill="auto"/>
            <w:noWrap/>
            <w:vAlign w:val="bottom"/>
          </w:tcPr>
          <w:p w14:paraId="4E3CB326" w14:textId="77777777" w:rsidR="003B1003" w:rsidRPr="008B2CB2" w:rsidRDefault="003B1003" w:rsidP="00621EC3">
            <w:pPr>
              <w:rPr>
                <w:rFonts w:eastAsia="Times New Roman" w:cs="Times New Roman"/>
                <w:b/>
                <w:i/>
                <w:iCs/>
                <w:color w:val="000000"/>
              </w:rPr>
            </w:pPr>
            <w:r w:rsidRPr="008B2CB2">
              <w:rPr>
                <w:rFonts w:eastAsia="Times New Roman" w:cs="Times New Roman"/>
                <w:b/>
                <w:i/>
                <w:iCs/>
                <w:color w:val="000000"/>
              </w:rPr>
              <w:t>145</w:t>
            </w:r>
          </w:p>
        </w:tc>
        <w:tc>
          <w:tcPr>
            <w:tcW w:w="1300" w:type="dxa"/>
            <w:tcBorders>
              <w:top w:val="nil"/>
              <w:left w:val="nil"/>
              <w:bottom w:val="single" w:sz="8" w:space="0" w:color="auto"/>
            </w:tcBorders>
            <w:shd w:val="clear" w:color="auto" w:fill="auto"/>
            <w:noWrap/>
            <w:vAlign w:val="bottom"/>
          </w:tcPr>
          <w:p w14:paraId="09B18DB4" w14:textId="77777777" w:rsidR="003B1003" w:rsidRPr="008B2CB2" w:rsidRDefault="003B1003" w:rsidP="00621EC3">
            <w:pPr>
              <w:rPr>
                <w:rFonts w:eastAsia="Times New Roman" w:cs="Times New Roman"/>
                <w:b/>
                <w:i/>
                <w:iCs/>
                <w:color w:val="000000"/>
              </w:rPr>
            </w:pPr>
            <w:r w:rsidRPr="008B2CB2">
              <w:rPr>
                <w:rFonts w:eastAsia="Times New Roman" w:cs="Times New Roman"/>
                <w:b/>
                <w:i/>
                <w:iCs/>
                <w:color w:val="000000"/>
              </w:rPr>
              <w:t>205</w:t>
            </w:r>
          </w:p>
        </w:tc>
      </w:tr>
    </w:tbl>
    <w:p w14:paraId="3F7834A4" w14:textId="77777777" w:rsidR="003B1003" w:rsidRPr="008B2CB2" w:rsidRDefault="003B1003" w:rsidP="0063434B">
      <w:pPr>
        <w:pStyle w:val="Heading4"/>
        <w:rPr>
          <w:rFonts w:cs="Lucida Grande"/>
          <w:color w:val="000000"/>
        </w:rPr>
      </w:pPr>
      <w:r w:rsidRPr="008B2CB2">
        <w:lastRenderedPageBreak/>
        <w:t xml:space="preserve">Table S1a2 - Human RNA-Seq data: immortalized </w:t>
      </w:r>
      <w:r w:rsidRPr="008B2CB2">
        <w:rPr>
          <w:rFonts w:cs="Lucida Grande"/>
          <w:color w:val="000000"/>
        </w:rPr>
        <w:t>cell type comparison.</w:t>
      </w:r>
    </w:p>
    <w:p w14:paraId="01885385" w14:textId="77777777" w:rsidR="003B1003" w:rsidRPr="008B2CB2" w:rsidRDefault="003B1003" w:rsidP="00621EC3"/>
    <w:tbl>
      <w:tblPr>
        <w:tblW w:w="6357" w:type="dxa"/>
        <w:jc w:val="center"/>
        <w:tblInd w:w="93" w:type="dxa"/>
        <w:tblLayout w:type="fixed"/>
        <w:tblLook w:val="04A0" w:firstRow="1" w:lastRow="0" w:firstColumn="1" w:lastColumn="0" w:noHBand="0" w:noVBand="1"/>
      </w:tblPr>
      <w:tblGrid>
        <w:gridCol w:w="2427"/>
        <w:gridCol w:w="1300"/>
        <w:gridCol w:w="605"/>
        <w:gridCol w:w="695"/>
        <w:gridCol w:w="1300"/>
        <w:gridCol w:w="30"/>
      </w:tblGrid>
      <w:tr w:rsidR="003B1003" w:rsidRPr="008B2CB2" w14:paraId="58FC3BD5" w14:textId="77777777">
        <w:trPr>
          <w:gridAfter w:val="1"/>
          <w:wAfter w:w="30" w:type="dxa"/>
          <w:trHeight w:val="300"/>
          <w:jc w:val="center"/>
        </w:trPr>
        <w:tc>
          <w:tcPr>
            <w:tcW w:w="2427" w:type="dxa"/>
            <w:vMerge w:val="restart"/>
            <w:tcBorders>
              <w:top w:val="single" w:sz="4" w:space="0" w:color="auto"/>
              <w:left w:val="nil"/>
              <w:bottom w:val="single" w:sz="8" w:space="0" w:color="auto"/>
              <w:right w:val="nil"/>
            </w:tcBorders>
            <w:shd w:val="clear" w:color="auto" w:fill="FFFFFF" w:themeFill="background1"/>
            <w:noWrap/>
            <w:vAlign w:val="center"/>
          </w:tcPr>
          <w:p w14:paraId="65F8C3EB" w14:textId="77777777" w:rsidR="003B1003" w:rsidRPr="008B2CB2" w:rsidRDefault="003B1003" w:rsidP="00621EC3">
            <w:pPr>
              <w:rPr>
                <w:rFonts w:eastAsia="Times New Roman" w:cs="Times New Roman"/>
                <w:color w:val="000000"/>
              </w:rPr>
            </w:pPr>
            <w:r w:rsidRPr="008B2CB2">
              <w:rPr>
                <w:rFonts w:eastAsia="Times New Roman" w:cs="Times New Roman"/>
                <w:b/>
                <w:bCs/>
                <w:color w:val="000000"/>
              </w:rPr>
              <w:t>Immortalized</w:t>
            </w:r>
          </w:p>
        </w:tc>
        <w:tc>
          <w:tcPr>
            <w:tcW w:w="3900" w:type="dxa"/>
            <w:gridSpan w:val="4"/>
            <w:tcBorders>
              <w:top w:val="single" w:sz="4" w:space="0" w:color="auto"/>
              <w:left w:val="nil"/>
              <w:bottom w:val="single" w:sz="8" w:space="0" w:color="auto"/>
              <w:right w:val="nil"/>
            </w:tcBorders>
            <w:shd w:val="clear" w:color="auto" w:fill="FFFFFF" w:themeFill="background1"/>
            <w:noWrap/>
            <w:vAlign w:val="bottom"/>
          </w:tcPr>
          <w:p w14:paraId="13810DD4" w14:textId="77777777" w:rsidR="003B1003" w:rsidRPr="008B2CB2" w:rsidRDefault="003B1003" w:rsidP="00621EC3">
            <w:pPr>
              <w:rPr>
                <w:rFonts w:eastAsia="Times New Roman" w:cs="Times New Roman"/>
                <w:b/>
                <w:bCs/>
                <w:color w:val="000000"/>
              </w:rPr>
            </w:pPr>
            <w:r w:rsidRPr="008B2CB2">
              <w:rPr>
                <w:rFonts w:eastAsia="Times New Roman" w:cs="Times New Roman"/>
                <w:b/>
                <w:bCs/>
                <w:color w:val="000000"/>
              </w:rPr>
              <w:t xml:space="preserve">In Djebali </w:t>
            </w:r>
            <w:r w:rsidRPr="008B2CB2">
              <w:rPr>
                <w:rFonts w:eastAsia="Times New Roman" w:cs="Times New Roman"/>
                <w:b/>
                <w:bCs/>
                <w:i/>
                <w:iCs/>
                <w:color w:val="000000"/>
              </w:rPr>
              <w:t>et al.</w:t>
            </w:r>
            <w:r w:rsidRPr="008B2CB2">
              <w:rPr>
                <w:rFonts w:eastAsia="Times New Roman" w:cs="Times New Roman"/>
                <w:b/>
                <w:bCs/>
                <w:color w:val="000000"/>
              </w:rPr>
              <w:t xml:space="preserve"> (2012)</w:t>
            </w:r>
          </w:p>
        </w:tc>
      </w:tr>
      <w:tr w:rsidR="003B1003" w:rsidRPr="008B2CB2" w14:paraId="1BF25FBF" w14:textId="77777777">
        <w:trPr>
          <w:gridAfter w:val="1"/>
          <w:wAfter w:w="30" w:type="dxa"/>
          <w:trHeight w:val="300"/>
          <w:jc w:val="center"/>
        </w:trPr>
        <w:tc>
          <w:tcPr>
            <w:tcW w:w="2427" w:type="dxa"/>
            <w:vMerge/>
            <w:tcBorders>
              <w:left w:val="nil"/>
              <w:bottom w:val="single" w:sz="8" w:space="0" w:color="auto"/>
              <w:right w:val="nil"/>
            </w:tcBorders>
            <w:shd w:val="clear" w:color="auto" w:fill="FFFFFF" w:themeFill="background1"/>
            <w:noWrap/>
            <w:vAlign w:val="bottom"/>
          </w:tcPr>
          <w:p w14:paraId="5F902E99" w14:textId="77777777" w:rsidR="003B1003" w:rsidRPr="008B2CB2" w:rsidRDefault="003B1003" w:rsidP="00621EC3">
            <w:pPr>
              <w:rPr>
                <w:rFonts w:eastAsia="Times New Roman" w:cs="Times New Roman"/>
                <w:b/>
                <w:bCs/>
                <w:color w:val="000000"/>
              </w:rPr>
            </w:pPr>
          </w:p>
        </w:tc>
        <w:tc>
          <w:tcPr>
            <w:tcW w:w="1300" w:type="dxa"/>
            <w:tcBorders>
              <w:top w:val="nil"/>
              <w:left w:val="nil"/>
              <w:bottom w:val="single" w:sz="8" w:space="0" w:color="auto"/>
              <w:right w:val="nil"/>
            </w:tcBorders>
            <w:shd w:val="clear" w:color="auto" w:fill="FFFFFF" w:themeFill="background1"/>
            <w:noWrap/>
            <w:vAlign w:val="bottom"/>
          </w:tcPr>
          <w:p w14:paraId="395883B7" w14:textId="77777777" w:rsidR="003B1003" w:rsidRPr="008B2CB2" w:rsidRDefault="003B1003" w:rsidP="00621EC3">
            <w:pPr>
              <w:rPr>
                <w:rFonts w:eastAsia="Times New Roman" w:cs="Times New Roman"/>
                <w:b/>
                <w:bCs/>
                <w:color w:val="000000"/>
              </w:rPr>
            </w:pPr>
            <w:r w:rsidRPr="008B2CB2">
              <w:rPr>
                <w:rFonts w:eastAsia="Times New Roman" w:cs="Times New Roman"/>
                <w:b/>
                <w:bCs/>
                <w:color w:val="000000"/>
              </w:rPr>
              <w:t>No, it's new</w:t>
            </w:r>
          </w:p>
        </w:tc>
        <w:tc>
          <w:tcPr>
            <w:tcW w:w="1300" w:type="dxa"/>
            <w:gridSpan w:val="2"/>
            <w:tcBorders>
              <w:top w:val="nil"/>
              <w:left w:val="nil"/>
              <w:bottom w:val="nil"/>
              <w:right w:val="nil"/>
            </w:tcBorders>
            <w:shd w:val="clear" w:color="auto" w:fill="FFFFFF" w:themeFill="background1"/>
            <w:noWrap/>
            <w:vAlign w:val="bottom"/>
          </w:tcPr>
          <w:p w14:paraId="13C1DF0C" w14:textId="77777777" w:rsidR="003B1003" w:rsidRPr="008B2CB2" w:rsidRDefault="003B1003" w:rsidP="00621EC3">
            <w:pPr>
              <w:rPr>
                <w:rFonts w:eastAsia="Times New Roman" w:cs="Times New Roman"/>
                <w:b/>
                <w:bCs/>
                <w:color w:val="000000"/>
              </w:rPr>
            </w:pPr>
            <w:r w:rsidRPr="008B2CB2">
              <w:rPr>
                <w:rFonts w:eastAsia="Times New Roman" w:cs="Times New Roman"/>
                <w:b/>
                <w:bCs/>
                <w:color w:val="000000"/>
              </w:rPr>
              <w:t>Yes</w:t>
            </w:r>
          </w:p>
        </w:tc>
        <w:tc>
          <w:tcPr>
            <w:tcW w:w="1300" w:type="dxa"/>
            <w:tcBorders>
              <w:top w:val="nil"/>
              <w:left w:val="nil"/>
              <w:bottom w:val="nil"/>
              <w:right w:val="nil"/>
            </w:tcBorders>
            <w:shd w:val="clear" w:color="auto" w:fill="FFFFFF" w:themeFill="background1"/>
            <w:noWrap/>
            <w:vAlign w:val="bottom"/>
          </w:tcPr>
          <w:p w14:paraId="0F96817D" w14:textId="77777777" w:rsidR="003B1003" w:rsidRPr="008B2CB2" w:rsidRDefault="003B1003" w:rsidP="00621EC3">
            <w:pPr>
              <w:rPr>
                <w:rFonts w:eastAsia="Times New Roman" w:cs="Times New Roman"/>
                <w:b/>
                <w:bCs/>
                <w:color w:val="000000"/>
              </w:rPr>
            </w:pPr>
            <w:r w:rsidRPr="008B2CB2">
              <w:rPr>
                <w:rFonts w:eastAsia="Times New Roman" w:cs="Times New Roman"/>
                <w:b/>
                <w:bCs/>
                <w:color w:val="000000"/>
              </w:rPr>
              <w:t>Total</w:t>
            </w:r>
          </w:p>
        </w:tc>
      </w:tr>
      <w:tr w:rsidR="003B1003" w:rsidRPr="008B2CB2" w14:paraId="000B88CF" w14:textId="77777777">
        <w:trPr>
          <w:trHeight w:val="300"/>
          <w:jc w:val="center"/>
        </w:trPr>
        <w:tc>
          <w:tcPr>
            <w:tcW w:w="2427" w:type="dxa"/>
            <w:tcBorders>
              <w:top w:val="single" w:sz="8" w:space="0" w:color="auto"/>
              <w:bottom w:val="nil"/>
              <w:right w:val="nil"/>
            </w:tcBorders>
            <w:shd w:val="clear" w:color="auto" w:fill="FFFFFF" w:themeFill="background1"/>
            <w:noWrap/>
            <w:vAlign w:val="bottom"/>
          </w:tcPr>
          <w:p w14:paraId="3C4FD2DE" w14:textId="77777777" w:rsidR="003B1003" w:rsidRPr="008B2CB2" w:rsidRDefault="003B1003" w:rsidP="00621EC3">
            <w:pPr>
              <w:rPr>
                <w:rFonts w:eastAsia="Times New Roman" w:cs="Times New Roman"/>
                <w:b/>
                <w:color w:val="000000"/>
              </w:rPr>
            </w:pPr>
            <w:r w:rsidRPr="008B2CB2">
              <w:rPr>
                <w:rFonts w:eastAsia="Times New Roman" w:cs="Times New Roman"/>
                <w:b/>
                <w:color w:val="000000"/>
              </w:rPr>
              <w:t>Adenocarcinoma</w:t>
            </w:r>
          </w:p>
        </w:tc>
        <w:tc>
          <w:tcPr>
            <w:tcW w:w="1905" w:type="dxa"/>
            <w:gridSpan w:val="2"/>
            <w:tcBorders>
              <w:top w:val="single" w:sz="8" w:space="0" w:color="auto"/>
              <w:left w:val="nil"/>
              <w:bottom w:val="nil"/>
              <w:right w:val="nil"/>
            </w:tcBorders>
            <w:shd w:val="clear" w:color="auto" w:fill="FFFFFF" w:themeFill="background1"/>
            <w:noWrap/>
            <w:vAlign w:val="bottom"/>
          </w:tcPr>
          <w:p w14:paraId="5D595621"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 </w:t>
            </w:r>
          </w:p>
        </w:tc>
        <w:tc>
          <w:tcPr>
            <w:tcW w:w="2025" w:type="dxa"/>
            <w:gridSpan w:val="3"/>
            <w:tcBorders>
              <w:top w:val="single" w:sz="8" w:space="0" w:color="auto"/>
              <w:left w:val="nil"/>
              <w:bottom w:val="nil"/>
            </w:tcBorders>
            <w:shd w:val="clear" w:color="auto" w:fill="FFFFFF" w:themeFill="background1"/>
            <w:noWrap/>
            <w:vAlign w:val="bottom"/>
          </w:tcPr>
          <w:p w14:paraId="474A14C4"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 </w:t>
            </w:r>
          </w:p>
        </w:tc>
      </w:tr>
      <w:tr w:rsidR="003B1003" w:rsidRPr="008B2CB2" w14:paraId="6D15FC78" w14:textId="77777777">
        <w:trPr>
          <w:gridAfter w:val="1"/>
          <w:wAfter w:w="30" w:type="dxa"/>
          <w:trHeight w:val="300"/>
          <w:jc w:val="center"/>
        </w:trPr>
        <w:tc>
          <w:tcPr>
            <w:tcW w:w="2427" w:type="dxa"/>
            <w:tcBorders>
              <w:top w:val="nil"/>
              <w:bottom w:val="single" w:sz="8" w:space="0" w:color="auto"/>
              <w:right w:val="nil"/>
            </w:tcBorders>
            <w:shd w:val="clear" w:color="auto" w:fill="FFFFFF" w:themeFill="background1"/>
            <w:noWrap/>
            <w:vAlign w:val="bottom"/>
          </w:tcPr>
          <w:p w14:paraId="558C2C5D"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MCF-7</w:t>
            </w:r>
          </w:p>
        </w:tc>
        <w:tc>
          <w:tcPr>
            <w:tcW w:w="1300" w:type="dxa"/>
            <w:tcBorders>
              <w:top w:val="nil"/>
              <w:left w:val="nil"/>
              <w:bottom w:val="single" w:sz="8" w:space="0" w:color="auto"/>
              <w:right w:val="nil"/>
            </w:tcBorders>
            <w:shd w:val="clear" w:color="auto" w:fill="FFFFFF" w:themeFill="background1"/>
            <w:noWrap/>
            <w:vAlign w:val="bottom"/>
          </w:tcPr>
          <w:p w14:paraId="7D8ECA58"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0</w:t>
            </w:r>
          </w:p>
        </w:tc>
        <w:tc>
          <w:tcPr>
            <w:tcW w:w="1300" w:type="dxa"/>
            <w:gridSpan w:val="2"/>
            <w:tcBorders>
              <w:top w:val="nil"/>
              <w:left w:val="nil"/>
              <w:bottom w:val="single" w:sz="8" w:space="0" w:color="auto"/>
              <w:right w:val="nil"/>
            </w:tcBorders>
            <w:shd w:val="clear" w:color="auto" w:fill="FFFFFF" w:themeFill="background1"/>
            <w:noWrap/>
            <w:vAlign w:val="bottom"/>
          </w:tcPr>
          <w:p w14:paraId="69F58249"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10</w:t>
            </w:r>
          </w:p>
        </w:tc>
        <w:tc>
          <w:tcPr>
            <w:tcW w:w="1300" w:type="dxa"/>
            <w:tcBorders>
              <w:top w:val="nil"/>
              <w:left w:val="nil"/>
              <w:bottom w:val="single" w:sz="8" w:space="0" w:color="auto"/>
            </w:tcBorders>
            <w:shd w:val="clear" w:color="auto" w:fill="FFFFFF" w:themeFill="background1"/>
            <w:noWrap/>
            <w:vAlign w:val="bottom"/>
          </w:tcPr>
          <w:p w14:paraId="0A940F27"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10</w:t>
            </w:r>
          </w:p>
        </w:tc>
      </w:tr>
      <w:tr w:rsidR="003B1003" w:rsidRPr="008B2CB2" w14:paraId="38DFE570" w14:textId="77777777">
        <w:trPr>
          <w:gridAfter w:val="1"/>
          <w:wAfter w:w="30" w:type="dxa"/>
          <w:trHeight w:val="300"/>
          <w:jc w:val="center"/>
        </w:trPr>
        <w:tc>
          <w:tcPr>
            <w:tcW w:w="2427" w:type="dxa"/>
            <w:tcBorders>
              <w:top w:val="nil"/>
              <w:bottom w:val="nil"/>
              <w:right w:val="nil"/>
            </w:tcBorders>
            <w:shd w:val="clear" w:color="auto" w:fill="FFFFFF" w:themeFill="background1"/>
            <w:noWrap/>
            <w:vAlign w:val="bottom"/>
          </w:tcPr>
          <w:p w14:paraId="7F83755C" w14:textId="77777777" w:rsidR="003B1003" w:rsidRPr="008B2CB2" w:rsidRDefault="003B1003" w:rsidP="00621EC3">
            <w:pPr>
              <w:rPr>
                <w:rFonts w:eastAsia="Times New Roman" w:cs="Times New Roman"/>
                <w:b/>
                <w:color w:val="000000"/>
              </w:rPr>
            </w:pPr>
            <w:r w:rsidRPr="008B2CB2">
              <w:rPr>
                <w:rFonts w:eastAsia="Times New Roman" w:cs="Times New Roman"/>
                <w:b/>
                <w:color w:val="000000"/>
              </w:rPr>
              <w:t>Carcinoma</w:t>
            </w:r>
          </w:p>
        </w:tc>
        <w:tc>
          <w:tcPr>
            <w:tcW w:w="1300" w:type="dxa"/>
            <w:tcBorders>
              <w:top w:val="nil"/>
              <w:left w:val="nil"/>
              <w:bottom w:val="nil"/>
              <w:right w:val="nil"/>
            </w:tcBorders>
            <w:shd w:val="clear" w:color="auto" w:fill="FFFFFF" w:themeFill="background1"/>
            <w:noWrap/>
            <w:vAlign w:val="bottom"/>
          </w:tcPr>
          <w:p w14:paraId="713A4EAB"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 </w:t>
            </w:r>
          </w:p>
        </w:tc>
        <w:tc>
          <w:tcPr>
            <w:tcW w:w="1300" w:type="dxa"/>
            <w:gridSpan w:val="2"/>
            <w:tcBorders>
              <w:top w:val="nil"/>
              <w:left w:val="nil"/>
              <w:bottom w:val="nil"/>
              <w:right w:val="nil"/>
            </w:tcBorders>
            <w:shd w:val="clear" w:color="auto" w:fill="FFFFFF" w:themeFill="background1"/>
            <w:noWrap/>
            <w:vAlign w:val="bottom"/>
          </w:tcPr>
          <w:p w14:paraId="64E8E6E3"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 </w:t>
            </w:r>
          </w:p>
        </w:tc>
        <w:tc>
          <w:tcPr>
            <w:tcW w:w="1300" w:type="dxa"/>
            <w:tcBorders>
              <w:top w:val="nil"/>
              <w:left w:val="nil"/>
              <w:bottom w:val="nil"/>
            </w:tcBorders>
            <w:shd w:val="clear" w:color="auto" w:fill="FFFFFF" w:themeFill="background1"/>
            <w:noWrap/>
            <w:vAlign w:val="bottom"/>
          </w:tcPr>
          <w:p w14:paraId="55EE7A8A"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 </w:t>
            </w:r>
          </w:p>
        </w:tc>
      </w:tr>
      <w:tr w:rsidR="003B1003" w:rsidRPr="008B2CB2" w14:paraId="0FC0D55D" w14:textId="77777777">
        <w:trPr>
          <w:gridAfter w:val="1"/>
          <w:wAfter w:w="30" w:type="dxa"/>
          <w:trHeight w:val="300"/>
          <w:jc w:val="center"/>
        </w:trPr>
        <w:tc>
          <w:tcPr>
            <w:tcW w:w="2427" w:type="dxa"/>
            <w:tcBorders>
              <w:top w:val="nil"/>
              <w:bottom w:val="nil"/>
              <w:right w:val="nil"/>
            </w:tcBorders>
            <w:shd w:val="clear" w:color="auto" w:fill="FFFFFF" w:themeFill="background1"/>
            <w:noWrap/>
            <w:vAlign w:val="bottom"/>
          </w:tcPr>
          <w:p w14:paraId="0071C359"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A549</w:t>
            </w:r>
          </w:p>
        </w:tc>
        <w:tc>
          <w:tcPr>
            <w:tcW w:w="1300" w:type="dxa"/>
            <w:tcBorders>
              <w:top w:val="nil"/>
              <w:left w:val="nil"/>
              <w:bottom w:val="nil"/>
              <w:right w:val="nil"/>
            </w:tcBorders>
            <w:shd w:val="clear" w:color="auto" w:fill="FFFFFF" w:themeFill="background1"/>
            <w:noWrap/>
            <w:vAlign w:val="bottom"/>
          </w:tcPr>
          <w:p w14:paraId="275FCFA7"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0</w:t>
            </w:r>
          </w:p>
        </w:tc>
        <w:tc>
          <w:tcPr>
            <w:tcW w:w="1300" w:type="dxa"/>
            <w:gridSpan w:val="2"/>
            <w:tcBorders>
              <w:top w:val="nil"/>
              <w:left w:val="nil"/>
              <w:bottom w:val="nil"/>
              <w:right w:val="nil"/>
            </w:tcBorders>
            <w:shd w:val="clear" w:color="auto" w:fill="FFFFFF" w:themeFill="background1"/>
            <w:noWrap/>
            <w:vAlign w:val="bottom"/>
          </w:tcPr>
          <w:p w14:paraId="21ADF47D"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8</w:t>
            </w:r>
          </w:p>
        </w:tc>
        <w:tc>
          <w:tcPr>
            <w:tcW w:w="1300" w:type="dxa"/>
            <w:tcBorders>
              <w:top w:val="nil"/>
              <w:left w:val="nil"/>
              <w:bottom w:val="nil"/>
            </w:tcBorders>
            <w:shd w:val="clear" w:color="auto" w:fill="FFFFFF" w:themeFill="background1"/>
            <w:noWrap/>
            <w:vAlign w:val="bottom"/>
          </w:tcPr>
          <w:p w14:paraId="298934F1"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8</w:t>
            </w:r>
          </w:p>
        </w:tc>
      </w:tr>
      <w:tr w:rsidR="003B1003" w:rsidRPr="008B2CB2" w14:paraId="773E1572" w14:textId="77777777">
        <w:trPr>
          <w:gridAfter w:val="1"/>
          <w:wAfter w:w="30" w:type="dxa"/>
          <w:trHeight w:val="300"/>
          <w:jc w:val="center"/>
        </w:trPr>
        <w:tc>
          <w:tcPr>
            <w:tcW w:w="2427" w:type="dxa"/>
            <w:tcBorders>
              <w:top w:val="nil"/>
              <w:bottom w:val="nil"/>
              <w:right w:val="nil"/>
            </w:tcBorders>
            <w:shd w:val="clear" w:color="auto" w:fill="FFFFFF" w:themeFill="background1"/>
            <w:noWrap/>
            <w:vAlign w:val="bottom"/>
          </w:tcPr>
          <w:p w14:paraId="73C5F768"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Hela-S3</w:t>
            </w:r>
          </w:p>
        </w:tc>
        <w:tc>
          <w:tcPr>
            <w:tcW w:w="1300" w:type="dxa"/>
            <w:tcBorders>
              <w:top w:val="nil"/>
              <w:left w:val="nil"/>
              <w:bottom w:val="nil"/>
              <w:right w:val="nil"/>
            </w:tcBorders>
            <w:shd w:val="clear" w:color="auto" w:fill="FFFFFF" w:themeFill="background1"/>
            <w:noWrap/>
            <w:vAlign w:val="bottom"/>
          </w:tcPr>
          <w:p w14:paraId="0CB15632"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0</w:t>
            </w:r>
          </w:p>
        </w:tc>
        <w:tc>
          <w:tcPr>
            <w:tcW w:w="1300" w:type="dxa"/>
            <w:gridSpan w:val="2"/>
            <w:tcBorders>
              <w:top w:val="nil"/>
              <w:left w:val="nil"/>
              <w:bottom w:val="nil"/>
              <w:right w:val="nil"/>
            </w:tcBorders>
            <w:shd w:val="clear" w:color="auto" w:fill="FFFFFF" w:themeFill="background1"/>
            <w:noWrap/>
            <w:vAlign w:val="bottom"/>
          </w:tcPr>
          <w:p w14:paraId="0A446C59"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13</w:t>
            </w:r>
          </w:p>
        </w:tc>
        <w:tc>
          <w:tcPr>
            <w:tcW w:w="1300" w:type="dxa"/>
            <w:tcBorders>
              <w:top w:val="nil"/>
              <w:left w:val="nil"/>
              <w:bottom w:val="nil"/>
            </w:tcBorders>
            <w:shd w:val="clear" w:color="auto" w:fill="FFFFFF" w:themeFill="background1"/>
            <w:noWrap/>
            <w:vAlign w:val="bottom"/>
          </w:tcPr>
          <w:p w14:paraId="7DFD3DF0"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13</w:t>
            </w:r>
          </w:p>
        </w:tc>
      </w:tr>
      <w:tr w:rsidR="003B1003" w:rsidRPr="008B2CB2" w14:paraId="093C60D1" w14:textId="77777777">
        <w:trPr>
          <w:gridAfter w:val="1"/>
          <w:wAfter w:w="30" w:type="dxa"/>
          <w:trHeight w:val="300"/>
          <w:jc w:val="center"/>
        </w:trPr>
        <w:tc>
          <w:tcPr>
            <w:tcW w:w="2427" w:type="dxa"/>
            <w:tcBorders>
              <w:top w:val="nil"/>
              <w:bottom w:val="single" w:sz="8" w:space="0" w:color="auto"/>
              <w:right w:val="nil"/>
            </w:tcBorders>
            <w:shd w:val="clear" w:color="auto" w:fill="FFFFFF" w:themeFill="background1"/>
            <w:noWrap/>
            <w:vAlign w:val="bottom"/>
          </w:tcPr>
          <w:p w14:paraId="23C9C0F5"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HepG2</w:t>
            </w:r>
          </w:p>
        </w:tc>
        <w:tc>
          <w:tcPr>
            <w:tcW w:w="1300" w:type="dxa"/>
            <w:tcBorders>
              <w:top w:val="nil"/>
              <w:left w:val="nil"/>
              <w:bottom w:val="single" w:sz="8" w:space="0" w:color="auto"/>
              <w:right w:val="nil"/>
            </w:tcBorders>
            <w:shd w:val="clear" w:color="auto" w:fill="FFFFFF" w:themeFill="background1"/>
            <w:noWrap/>
            <w:vAlign w:val="bottom"/>
          </w:tcPr>
          <w:p w14:paraId="0DFC4B4D"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0</w:t>
            </w:r>
          </w:p>
        </w:tc>
        <w:tc>
          <w:tcPr>
            <w:tcW w:w="1300" w:type="dxa"/>
            <w:gridSpan w:val="2"/>
            <w:tcBorders>
              <w:top w:val="nil"/>
              <w:left w:val="nil"/>
              <w:bottom w:val="single" w:sz="8" w:space="0" w:color="auto"/>
              <w:right w:val="nil"/>
            </w:tcBorders>
            <w:shd w:val="clear" w:color="auto" w:fill="FFFFFF" w:themeFill="background1"/>
            <w:noWrap/>
            <w:vAlign w:val="bottom"/>
          </w:tcPr>
          <w:p w14:paraId="22E189B6"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14</w:t>
            </w:r>
          </w:p>
        </w:tc>
        <w:tc>
          <w:tcPr>
            <w:tcW w:w="1300" w:type="dxa"/>
            <w:tcBorders>
              <w:top w:val="nil"/>
              <w:left w:val="nil"/>
              <w:bottom w:val="single" w:sz="8" w:space="0" w:color="auto"/>
            </w:tcBorders>
            <w:shd w:val="clear" w:color="auto" w:fill="FFFFFF" w:themeFill="background1"/>
            <w:noWrap/>
            <w:vAlign w:val="bottom"/>
          </w:tcPr>
          <w:p w14:paraId="416CE28F"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14</w:t>
            </w:r>
          </w:p>
        </w:tc>
      </w:tr>
      <w:tr w:rsidR="003B1003" w:rsidRPr="008B2CB2" w14:paraId="2E0D7AE4" w14:textId="77777777">
        <w:trPr>
          <w:trHeight w:val="300"/>
          <w:jc w:val="center"/>
        </w:trPr>
        <w:tc>
          <w:tcPr>
            <w:tcW w:w="2427" w:type="dxa"/>
            <w:tcBorders>
              <w:top w:val="single" w:sz="8" w:space="0" w:color="auto"/>
              <w:bottom w:val="nil"/>
              <w:right w:val="nil"/>
            </w:tcBorders>
            <w:shd w:val="clear" w:color="auto" w:fill="FFFFFF" w:themeFill="background1"/>
            <w:noWrap/>
            <w:vAlign w:val="bottom"/>
          </w:tcPr>
          <w:p w14:paraId="6C5AF5BC" w14:textId="77777777" w:rsidR="003B1003" w:rsidRPr="008B2CB2" w:rsidRDefault="003B1003" w:rsidP="00621EC3">
            <w:pPr>
              <w:rPr>
                <w:rFonts w:eastAsia="Times New Roman" w:cs="Times New Roman"/>
                <w:b/>
                <w:color w:val="000000"/>
              </w:rPr>
            </w:pPr>
            <w:r w:rsidRPr="008B2CB2">
              <w:rPr>
                <w:rFonts w:eastAsia="Times New Roman" w:cs="Times New Roman"/>
                <w:b/>
                <w:color w:val="000000"/>
              </w:rPr>
              <w:t>Erythroleukemia</w:t>
            </w:r>
          </w:p>
        </w:tc>
        <w:tc>
          <w:tcPr>
            <w:tcW w:w="1905" w:type="dxa"/>
            <w:gridSpan w:val="2"/>
            <w:tcBorders>
              <w:top w:val="nil"/>
              <w:left w:val="nil"/>
              <w:bottom w:val="nil"/>
              <w:right w:val="nil"/>
            </w:tcBorders>
            <w:shd w:val="clear" w:color="auto" w:fill="FFFFFF" w:themeFill="background1"/>
            <w:noWrap/>
            <w:vAlign w:val="bottom"/>
          </w:tcPr>
          <w:p w14:paraId="789215E5"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 </w:t>
            </w:r>
          </w:p>
        </w:tc>
        <w:tc>
          <w:tcPr>
            <w:tcW w:w="2025" w:type="dxa"/>
            <w:gridSpan w:val="3"/>
            <w:tcBorders>
              <w:top w:val="nil"/>
              <w:left w:val="nil"/>
              <w:bottom w:val="nil"/>
            </w:tcBorders>
            <w:shd w:val="clear" w:color="auto" w:fill="FFFFFF" w:themeFill="background1"/>
            <w:noWrap/>
            <w:vAlign w:val="bottom"/>
          </w:tcPr>
          <w:p w14:paraId="175EE1EA"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 </w:t>
            </w:r>
          </w:p>
        </w:tc>
      </w:tr>
      <w:tr w:rsidR="003B1003" w:rsidRPr="008B2CB2" w14:paraId="0614E50A" w14:textId="77777777">
        <w:trPr>
          <w:gridAfter w:val="1"/>
          <w:wAfter w:w="30" w:type="dxa"/>
          <w:trHeight w:val="300"/>
          <w:jc w:val="center"/>
        </w:trPr>
        <w:tc>
          <w:tcPr>
            <w:tcW w:w="2427" w:type="dxa"/>
            <w:tcBorders>
              <w:top w:val="nil"/>
              <w:bottom w:val="single" w:sz="8" w:space="0" w:color="auto"/>
              <w:right w:val="nil"/>
            </w:tcBorders>
            <w:shd w:val="clear" w:color="auto" w:fill="FFFFFF" w:themeFill="background1"/>
            <w:noWrap/>
            <w:vAlign w:val="bottom"/>
          </w:tcPr>
          <w:p w14:paraId="56304F19"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K562</w:t>
            </w:r>
          </w:p>
        </w:tc>
        <w:tc>
          <w:tcPr>
            <w:tcW w:w="1300" w:type="dxa"/>
            <w:tcBorders>
              <w:top w:val="nil"/>
              <w:left w:val="nil"/>
              <w:bottom w:val="single" w:sz="8" w:space="0" w:color="auto"/>
              <w:right w:val="nil"/>
            </w:tcBorders>
            <w:shd w:val="clear" w:color="auto" w:fill="FFFFFF" w:themeFill="background1"/>
            <w:noWrap/>
            <w:vAlign w:val="bottom"/>
          </w:tcPr>
          <w:p w14:paraId="16575CDC"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0</w:t>
            </w:r>
          </w:p>
        </w:tc>
        <w:tc>
          <w:tcPr>
            <w:tcW w:w="1300" w:type="dxa"/>
            <w:gridSpan w:val="2"/>
            <w:tcBorders>
              <w:top w:val="nil"/>
              <w:left w:val="nil"/>
              <w:bottom w:val="single" w:sz="8" w:space="0" w:color="auto"/>
              <w:right w:val="nil"/>
            </w:tcBorders>
            <w:shd w:val="clear" w:color="auto" w:fill="FFFFFF" w:themeFill="background1"/>
            <w:noWrap/>
            <w:vAlign w:val="bottom"/>
          </w:tcPr>
          <w:p w14:paraId="3092112E"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14</w:t>
            </w:r>
          </w:p>
        </w:tc>
        <w:tc>
          <w:tcPr>
            <w:tcW w:w="1300" w:type="dxa"/>
            <w:tcBorders>
              <w:top w:val="nil"/>
              <w:left w:val="nil"/>
              <w:bottom w:val="single" w:sz="8" w:space="0" w:color="auto"/>
            </w:tcBorders>
            <w:shd w:val="clear" w:color="auto" w:fill="FFFFFF" w:themeFill="background1"/>
            <w:noWrap/>
            <w:vAlign w:val="bottom"/>
          </w:tcPr>
          <w:p w14:paraId="6EA9E075"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14</w:t>
            </w:r>
          </w:p>
        </w:tc>
      </w:tr>
      <w:tr w:rsidR="003B1003" w:rsidRPr="008B2CB2" w14:paraId="2BF684CB" w14:textId="77777777">
        <w:trPr>
          <w:trHeight w:val="300"/>
          <w:jc w:val="center"/>
        </w:trPr>
        <w:tc>
          <w:tcPr>
            <w:tcW w:w="2427" w:type="dxa"/>
            <w:tcBorders>
              <w:top w:val="single" w:sz="8" w:space="0" w:color="auto"/>
              <w:bottom w:val="nil"/>
              <w:right w:val="nil"/>
            </w:tcBorders>
            <w:shd w:val="clear" w:color="auto" w:fill="FFFFFF" w:themeFill="background1"/>
            <w:noWrap/>
            <w:vAlign w:val="bottom"/>
          </w:tcPr>
          <w:p w14:paraId="6AA35FE9" w14:textId="77777777" w:rsidR="003B1003" w:rsidRPr="008B2CB2" w:rsidRDefault="003B1003" w:rsidP="00621EC3">
            <w:pPr>
              <w:rPr>
                <w:rFonts w:eastAsia="Times New Roman" w:cs="Times New Roman"/>
                <w:b/>
                <w:color w:val="000000"/>
              </w:rPr>
            </w:pPr>
            <w:r w:rsidRPr="008B2CB2">
              <w:rPr>
                <w:rFonts w:eastAsia="Times New Roman" w:cs="Times New Roman"/>
                <w:b/>
                <w:color w:val="000000"/>
              </w:rPr>
              <w:t>Neuroblastoma</w:t>
            </w:r>
          </w:p>
        </w:tc>
        <w:tc>
          <w:tcPr>
            <w:tcW w:w="1905" w:type="dxa"/>
            <w:gridSpan w:val="2"/>
            <w:tcBorders>
              <w:top w:val="nil"/>
              <w:left w:val="nil"/>
              <w:bottom w:val="nil"/>
              <w:right w:val="nil"/>
            </w:tcBorders>
            <w:shd w:val="clear" w:color="auto" w:fill="FFFFFF" w:themeFill="background1"/>
            <w:noWrap/>
            <w:vAlign w:val="bottom"/>
          </w:tcPr>
          <w:p w14:paraId="18A35F17"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 </w:t>
            </w:r>
          </w:p>
        </w:tc>
        <w:tc>
          <w:tcPr>
            <w:tcW w:w="2025" w:type="dxa"/>
            <w:gridSpan w:val="3"/>
            <w:tcBorders>
              <w:top w:val="nil"/>
              <w:left w:val="nil"/>
              <w:bottom w:val="nil"/>
            </w:tcBorders>
            <w:shd w:val="clear" w:color="auto" w:fill="FFFFFF" w:themeFill="background1"/>
            <w:noWrap/>
            <w:vAlign w:val="bottom"/>
          </w:tcPr>
          <w:p w14:paraId="4E83A8FB"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 </w:t>
            </w:r>
          </w:p>
        </w:tc>
      </w:tr>
      <w:tr w:rsidR="003B1003" w:rsidRPr="008B2CB2" w14:paraId="38AE155B" w14:textId="77777777">
        <w:trPr>
          <w:gridAfter w:val="1"/>
          <w:wAfter w:w="30" w:type="dxa"/>
          <w:trHeight w:val="300"/>
          <w:jc w:val="center"/>
        </w:trPr>
        <w:tc>
          <w:tcPr>
            <w:tcW w:w="2427" w:type="dxa"/>
            <w:tcBorders>
              <w:top w:val="nil"/>
              <w:bottom w:val="nil"/>
              <w:right w:val="nil"/>
            </w:tcBorders>
            <w:shd w:val="clear" w:color="auto" w:fill="FFFFFF" w:themeFill="background1"/>
            <w:noWrap/>
            <w:vAlign w:val="bottom"/>
          </w:tcPr>
          <w:p w14:paraId="2B5130E5"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SK-N-SH</w:t>
            </w:r>
          </w:p>
        </w:tc>
        <w:tc>
          <w:tcPr>
            <w:tcW w:w="1300" w:type="dxa"/>
            <w:tcBorders>
              <w:top w:val="nil"/>
              <w:left w:val="nil"/>
              <w:bottom w:val="nil"/>
              <w:right w:val="nil"/>
            </w:tcBorders>
            <w:shd w:val="clear" w:color="auto" w:fill="FFFFFF" w:themeFill="background1"/>
            <w:noWrap/>
            <w:vAlign w:val="bottom"/>
          </w:tcPr>
          <w:p w14:paraId="64CD902A"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6</w:t>
            </w:r>
          </w:p>
        </w:tc>
        <w:tc>
          <w:tcPr>
            <w:tcW w:w="1300" w:type="dxa"/>
            <w:gridSpan w:val="2"/>
            <w:tcBorders>
              <w:top w:val="nil"/>
              <w:left w:val="nil"/>
              <w:bottom w:val="nil"/>
              <w:right w:val="nil"/>
            </w:tcBorders>
            <w:shd w:val="clear" w:color="auto" w:fill="FFFFFF" w:themeFill="background1"/>
            <w:noWrap/>
            <w:vAlign w:val="bottom"/>
          </w:tcPr>
          <w:p w14:paraId="3D208655"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0</w:t>
            </w:r>
          </w:p>
        </w:tc>
        <w:tc>
          <w:tcPr>
            <w:tcW w:w="1300" w:type="dxa"/>
            <w:tcBorders>
              <w:top w:val="nil"/>
              <w:left w:val="nil"/>
              <w:bottom w:val="nil"/>
            </w:tcBorders>
            <w:shd w:val="clear" w:color="auto" w:fill="FFFFFF" w:themeFill="background1"/>
            <w:noWrap/>
            <w:vAlign w:val="bottom"/>
          </w:tcPr>
          <w:p w14:paraId="23CE3403"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6</w:t>
            </w:r>
          </w:p>
        </w:tc>
      </w:tr>
      <w:tr w:rsidR="003B1003" w:rsidRPr="008B2CB2" w14:paraId="5F51DBC5" w14:textId="77777777">
        <w:trPr>
          <w:gridAfter w:val="1"/>
          <w:wAfter w:w="30" w:type="dxa"/>
          <w:trHeight w:val="300"/>
          <w:jc w:val="center"/>
        </w:trPr>
        <w:tc>
          <w:tcPr>
            <w:tcW w:w="2427" w:type="dxa"/>
            <w:tcBorders>
              <w:top w:val="nil"/>
              <w:bottom w:val="single" w:sz="8" w:space="0" w:color="auto"/>
              <w:right w:val="nil"/>
            </w:tcBorders>
            <w:shd w:val="clear" w:color="auto" w:fill="FFFFFF" w:themeFill="background1"/>
            <w:noWrap/>
            <w:vAlign w:val="bottom"/>
          </w:tcPr>
          <w:p w14:paraId="09761BBA"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SK-N-SH_RA</w:t>
            </w:r>
          </w:p>
        </w:tc>
        <w:tc>
          <w:tcPr>
            <w:tcW w:w="1300" w:type="dxa"/>
            <w:tcBorders>
              <w:top w:val="nil"/>
              <w:left w:val="nil"/>
              <w:bottom w:val="single" w:sz="8" w:space="0" w:color="auto"/>
              <w:right w:val="nil"/>
            </w:tcBorders>
            <w:shd w:val="clear" w:color="auto" w:fill="FFFFFF" w:themeFill="background1"/>
            <w:noWrap/>
            <w:vAlign w:val="bottom"/>
          </w:tcPr>
          <w:p w14:paraId="131275FB"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0</w:t>
            </w:r>
          </w:p>
        </w:tc>
        <w:tc>
          <w:tcPr>
            <w:tcW w:w="1300" w:type="dxa"/>
            <w:gridSpan w:val="2"/>
            <w:tcBorders>
              <w:top w:val="nil"/>
              <w:left w:val="nil"/>
              <w:bottom w:val="single" w:sz="8" w:space="0" w:color="auto"/>
              <w:right w:val="nil"/>
            </w:tcBorders>
            <w:shd w:val="clear" w:color="auto" w:fill="FFFFFF" w:themeFill="background1"/>
            <w:noWrap/>
            <w:vAlign w:val="bottom"/>
          </w:tcPr>
          <w:p w14:paraId="4644D5A1"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4</w:t>
            </w:r>
          </w:p>
        </w:tc>
        <w:tc>
          <w:tcPr>
            <w:tcW w:w="1300" w:type="dxa"/>
            <w:tcBorders>
              <w:top w:val="nil"/>
              <w:left w:val="nil"/>
              <w:bottom w:val="single" w:sz="8" w:space="0" w:color="auto"/>
            </w:tcBorders>
            <w:shd w:val="clear" w:color="auto" w:fill="FFFFFF" w:themeFill="background1"/>
            <w:noWrap/>
            <w:vAlign w:val="bottom"/>
          </w:tcPr>
          <w:p w14:paraId="59C46B36"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4</w:t>
            </w:r>
          </w:p>
        </w:tc>
      </w:tr>
      <w:tr w:rsidR="003B1003" w:rsidRPr="008B2CB2" w14:paraId="06FD9A04" w14:textId="77777777">
        <w:trPr>
          <w:trHeight w:val="300"/>
          <w:jc w:val="center"/>
        </w:trPr>
        <w:tc>
          <w:tcPr>
            <w:tcW w:w="2427" w:type="dxa"/>
            <w:tcBorders>
              <w:top w:val="single" w:sz="8" w:space="0" w:color="auto"/>
              <w:bottom w:val="nil"/>
              <w:right w:val="nil"/>
            </w:tcBorders>
            <w:shd w:val="clear" w:color="auto" w:fill="FFFFFF" w:themeFill="background1"/>
            <w:noWrap/>
            <w:vAlign w:val="bottom"/>
          </w:tcPr>
          <w:p w14:paraId="6268F6A5" w14:textId="77777777" w:rsidR="003B1003" w:rsidRPr="008B2CB2" w:rsidRDefault="003B1003" w:rsidP="00621EC3">
            <w:pPr>
              <w:ind w:right="-276"/>
              <w:rPr>
                <w:rFonts w:eastAsia="Times New Roman" w:cs="Times New Roman"/>
                <w:b/>
                <w:color w:val="000000"/>
              </w:rPr>
            </w:pPr>
            <w:r w:rsidRPr="008B2CB2">
              <w:rPr>
                <w:rFonts w:eastAsia="Times New Roman" w:cs="Times New Roman"/>
                <w:b/>
                <w:color w:val="000000"/>
              </w:rPr>
              <w:t>Lymphoblastoid + EBV</w:t>
            </w:r>
          </w:p>
        </w:tc>
        <w:tc>
          <w:tcPr>
            <w:tcW w:w="1905" w:type="dxa"/>
            <w:gridSpan w:val="2"/>
            <w:tcBorders>
              <w:top w:val="nil"/>
              <w:left w:val="nil"/>
              <w:bottom w:val="nil"/>
              <w:right w:val="nil"/>
            </w:tcBorders>
            <w:shd w:val="clear" w:color="auto" w:fill="FFFFFF" w:themeFill="background1"/>
            <w:noWrap/>
            <w:vAlign w:val="bottom"/>
          </w:tcPr>
          <w:p w14:paraId="6FCB0F3A"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 </w:t>
            </w:r>
          </w:p>
        </w:tc>
        <w:tc>
          <w:tcPr>
            <w:tcW w:w="2025" w:type="dxa"/>
            <w:gridSpan w:val="3"/>
            <w:tcBorders>
              <w:top w:val="nil"/>
              <w:left w:val="nil"/>
              <w:bottom w:val="nil"/>
            </w:tcBorders>
            <w:shd w:val="clear" w:color="auto" w:fill="FFFFFF" w:themeFill="background1"/>
            <w:noWrap/>
            <w:vAlign w:val="bottom"/>
          </w:tcPr>
          <w:p w14:paraId="5C140480"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 </w:t>
            </w:r>
          </w:p>
        </w:tc>
      </w:tr>
      <w:tr w:rsidR="003B1003" w:rsidRPr="008B2CB2" w14:paraId="15A97480" w14:textId="77777777">
        <w:trPr>
          <w:gridAfter w:val="1"/>
          <w:wAfter w:w="30" w:type="dxa"/>
          <w:trHeight w:val="300"/>
          <w:jc w:val="center"/>
        </w:trPr>
        <w:tc>
          <w:tcPr>
            <w:tcW w:w="2427" w:type="dxa"/>
            <w:tcBorders>
              <w:top w:val="nil"/>
              <w:bottom w:val="nil"/>
              <w:right w:val="nil"/>
            </w:tcBorders>
            <w:shd w:val="clear" w:color="auto" w:fill="FFFFFF" w:themeFill="background1"/>
            <w:noWrap/>
            <w:vAlign w:val="bottom"/>
          </w:tcPr>
          <w:p w14:paraId="4A0A3410"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GM12878</w:t>
            </w:r>
          </w:p>
        </w:tc>
        <w:tc>
          <w:tcPr>
            <w:tcW w:w="1300" w:type="dxa"/>
            <w:tcBorders>
              <w:top w:val="nil"/>
              <w:left w:val="nil"/>
              <w:bottom w:val="nil"/>
              <w:right w:val="nil"/>
            </w:tcBorders>
            <w:shd w:val="clear" w:color="auto" w:fill="FFFFFF" w:themeFill="background1"/>
            <w:noWrap/>
            <w:vAlign w:val="bottom"/>
          </w:tcPr>
          <w:p w14:paraId="047C34E4"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0</w:t>
            </w:r>
          </w:p>
        </w:tc>
        <w:tc>
          <w:tcPr>
            <w:tcW w:w="1300" w:type="dxa"/>
            <w:gridSpan w:val="2"/>
            <w:tcBorders>
              <w:top w:val="nil"/>
              <w:left w:val="nil"/>
              <w:bottom w:val="nil"/>
              <w:right w:val="nil"/>
            </w:tcBorders>
            <w:shd w:val="clear" w:color="auto" w:fill="FFFFFF" w:themeFill="background1"/>
            <w:noWrap/>
            <w:vAlign w:val="bottom"/>
          </w:tcPr>
          <w:p w14:paraId="2C05B199"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15</w:t>
            </w:r>
          </w:p>
        </w:tc>
        <w:tc>
          <w:tcPr>
            <w:tcW w:w="1300" w:type="dxa"/>
            <w:tcBorders>
              <w:top w:val="nil"/>
              <w:left w:val="nil"/>
              <w:bottom w:val="nil"/>
            </w:tcBorders>
            <w:shd w:val="clear" w:color="auto" w:fill="FFFFFF" w:themeFill="background1"/>
            <w:noWrap/>
            <w:vAlign w:val="bottom"/>
          </w:tcPr>
          <w:p w14:paraId="717AF8D8"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15</w:t>
            </w:r>
          </w:p>
        </w:tc>
      </w:tr>
      <w:tr w:rsidR="003B1003" w:rsidRPr="008B2CB2" w14:paraId="0CF93CB2" w14:textId="77777777">
        <w:trPr>
          <w:gridAfter w:val="1"/>
          <w:wAfter w:w="30" w:type="dxa"/>
          <w:trHeight w:val="300"/>
          <w:jc w:val="center"/>
        </w:trPr>
        <w:tc>
          <w:tcPr>
            <w:tcW w:w="2427" w:type="dxa"/>
            <w:tcBorders>
              <w:top w:val="nil"/>
              <w:bottom w:val="nil"/>
              <w:right w:val="nil"/>
            </w:tcBorders>
            <w:shd w:val="clear" w:color="auto" w:fill="FFFFFF" w:themeFill="background1"/>
            <w:noWrap/>
            <w:vAlign w:val="bottom"/>
          </w:tcPr>
          <w:p w14:paraId="20E71A0F"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GM12891</w:t>
            </w:r>
          </w:p>
        </w:tc>
        <w:tc>
          <w:tcPr>
            <w:tcW w:w="1300" w:type="dxa"/>
            <w:tcBorders>
              <w:top w:val="nil"/>
              <w:left w:val="nil"/>
              <w:bottom w:val="nil"/>
              <w:right w:val="nil"/>
            </w:tcBorders>
            <w:shd w:val="clear" w:color="auto" w:fill="FFFFFF" w:themeFill="background1"/>
            <w:noWrap/>
            <w:vAlign w:val="bottom"/>
          </w:tcPr>
          <w:p w14:paraId="5CDF76D5"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0</w:t>
            </w:r>
          </w:p>
        </w:tc>
        <w:tc>
          <w:tcPr>
            <w:tcW w:w="1300" w:type="dxa"/>
            <w:gridSpan w:val="2"/>
            <w:tcBorders>
              <w:top w:val="nil"/>
              <w:left w:val="nil"/>
              <w:bottom w:val="nil"/>
              <w:right w:val="nil"/>
            </w:tcBorders>
            <w:shd w:val="clear" w:color="auto" w:fill="FFFFFF" w:themeFill="background1"/>
            <w:noWrap/>
            <w:vAlign w:val="bottom"/>
          </w:tcPr>
          <w:p w14:paraId="03DEAADD"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2</w:t>
            </w:r>
          </w:p>
        </w:tc>
        <w:tc>
          <w:tcPr>
            <w:tcW w:w="1300" w:type="dxa"/>
            <w:tcBorders>
              <w:top w:val="nil"/>
              <w:left w:val="nil"/>
              <w:bottom w:val="nil"/>
            </w:tcBorders>
            <w:shd w:val="clear" w:color="auto" w:fill="FFFFFF" w:themeFill="background1"/>
            <w:noWrap/>
            <w:vAlign w:val="bottom"/>
          </w:tcPr>
          <w:p w14:paraId="104D9FD4"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2</w:t>
            </w:r>
          </w:p>
        </w:tc>
      </w:tr>
      <w:tr w:rsidR="003B1003" w:rsidRPr="008B2CB2" w14:paraId="5BD0BF3B" w14:textId="77777777">
        <w:trPr>
          <w:gridAfter w:val="1"/>
          <w:wAfter w:w="30" w:type="dxa"/>
          <w:trHeight w:val="300"/>
          <w:jc w:val="center"/>
        </w:trPr>
        <w:tc>
          <w:tcPr>
            <w:tcW w:w="2427" w:type="dxa"/>
            <w:tcBorders>
              <w:top w:val="nil"/>
              <w:bottom w:val="single" w:sz="8" w:space="0" w:color="auto"/>
              <w:right w:val="nil"/>
            </w:tcBorders>
            <w:shd w:val="clear" w:color="auto" w:fill="FFFFFF" w:themeFill="background1"/>
            <w:noWrap/>
            <w:vAlign w:val="bottom"/>
          </w:tcPr>
          <w:p w14:paraId="509A2060"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GM12892</w:t>
            </w:r>
          </w:p>
        </w:tc>
        <w:tc>
          <w:tcPr>
            <w:tcW w:w="1300" w:type="dxa"/>
            <w:tcBorders>
              <w:top w:val="nil"/>
              <w:left w:val="nil"/>
              <w:bottom w:val="single" w:sz="8" w:space="0" w:color="auto"/>
              <w:right w:val="nil"/>
            </w:tcBorders>
            <w:shd w:val="clear" w:color="auto" w:fill="FFFFFF" w:themeFill="background1"/>
            <w:noWrap/>
            <w:vAlign w:val="bottom"/>
          </w:tcPr>
          <w:p w14:paraId="43D8E70E"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0</w:t>
            </w:r>
          </w:p>
        </w:tc>
        <w:tc>
          <w:tcPr>
            <w:tcW w:w="1300" w:type="dxa"/>
            <w:gridSpan w:val="2"/>
            <w:tcBorders>
              <w:top w:val="nil"/>
              <w:left w:val="nil"/>
              <w:bottom w:val="single" w:sz="8" w:space="0" w:color="auto"/>
              <w:right w:val="nil"/>
            </w:tcBorders>
            <w:shd w:val="clear" w:color="auto" w:fill="FFFFFF" w:themeFill="background1"/>
            <w:noWrap/>
            <w:vAlign w:val="bottom"/>
          </w:tcPr>
          <w:p w14:paraId="7324D84D"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3</w:t>
            </w:r>
          </w:p>
        </w:tc>
        <w:tc>
          <w:tcPr>
            <w:tcW w:w="1300" w:type="dxa"/>
            <w:tcBorders>
              <w:top w:val="nil"/>
              <w:left w:val="nil"/>
              <w:bottom w:val="single" w:sz="8" w:space="0" w:color="auto"/>
            </w:tcBorders>
            <w:shd w:val="clear" w:color="auto" w:fill="FFFFFF" w:themeFill="background1"/>
            <w:noWrap/>
            <w:vAlign w:val="bottom"/>
          </w:tcPr>
          <w:p w14:paraId="678B0878"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3</w:t>
            </w:r>
          </w:p>
        </w:tc>
      </w:tr>
      <w:tr w:rsidR="003B1003" w:rsidRPr="008B2CB2" w14:paraId="51078869" w14:textId="77777777">
        <w:trPr>
          <w:gridAfter w:val="1"/>
          <w:wAfter w:w="30" w:type="dxa"/>
          <w:trHeight w:val="300"/>
          <w:jc w:val="center"/>
        </w:trPr>
        <w:tc>
          <w:tcPr>
            <w:tcW w:w="2427" w:type="dxa"/>
            <w:tcBorders>
              <w:top w:val="nil"/>
              <w:bottom w:val="single" w:sz="8" w:space="0" w:color="auto"/>
              <w:right w:val="nil"/>
            </w:tcBorders>
            <w:shd w:val="clear" w:color="auto" w:fill="FFFFFF" w:themeFill="background1"/>
            <w:noWrap/>
            <w:vAlign w:val="bottom"/>
          </w:tcPr>
          <w:p w14:paraId="724519E4" w14:textId="77777777" w:rsidR="003B1003" w:rsidRPr="008B2CB2" w:rsidRDefault="003B1003" w:rsidP="00621EC3">
            <w:pPr>
              <w:rPr>
                <w:rFonts w:eastAsia="Times New Roman" w:cs="Times New Roman"/>
                <w:b/>
                <w:bCs/>
                <w:i/>
                <w:iCs/>
                <w:color w:val="000000"/>
              </w:rPr>
            </w:pPr>
            <w:r w:rsidRPr="008B2CB2">
              <w:rPr>
                <w:rFonts w:eastAsia="Times New Roman" w:cs="Times New Roman"/>
                <w:b/>
                <w:bCs/>
                <w:i/>
                <w:iCs/>
                <w:color w:val="000000"/>
              </w:rPr>
              <w:t># Libraries</w:t>
            </w:r>
          </w:p>
        </w:tc>
        <w:tc>
          <w:tcPr>
            <w:tcW w:w="1300" w:type="dxa"/>
            <w:tcBorders>
              <w:top w:val="nil"/>
              <w:left w:val="nil"/>
              <w:bottom w:val="single" w:sz="8" w:space="0" w:color="auto"/>
              <w:right w:val="nil"/>
            </w:tcBorders>
            <w:shd w:val="clear" w:color="auto" w:fill="FFFFFF" w:themeFill="background1"/>
            <w:noWrap/>
            <w:vAlign w:val="bottom"/>
          </w:tcPr>
          <w:p w14:paraId="5FFF2967" w14:textId="77777777" w:rsidR="003B1003" w:rsidRPr="008B2CB2" w:rsidRDefault="003B1003" w:rsidP="00621EC3">
            <w:pPr>
              <w:rPr>
                <w:rFonts w:eastAsia="Times New Roman" w:cs="Times New Roman"/>
                <w:b/>
                <w:i/>
                <w:iCs/>
                <w:color w:val="000000"/>
              </w:rPr>
            </w:pPr>
            <w:r w:rsidRPr="008B2CB2">
              <w:rPr>
                <w:rFonts w:eastAsia="Times New Roman" w:cs="Times New Roman"/>
                <w:b/>
                <w:i/>
                <w:iCs/>
                <w:color w:val="000000"/>
              </w:rPr>
              <w:t>6</w:t>
            </w:r>
          </w:p>
        </w:tc>
        <w:tc>
          <w:tcPr>
            <w:tcW w:w="1300" w:type="dxa"/>
            <w:gridSpan w:val="2"/>
            <w:tcBorders>
              <w:top w:val="nil"/>
              <w:left w:val="nil"/>
              <w:bottom w:val="single" w:sz="8" w:space="0" w:color="auto"/>
              <w:right w:val="nil"/>
            </w:tcBorders>
            <w:shd w:val="clear" w:color="auto" w:fill="FFFFFF" w:themeFill="background1"/>
            <w:noWrap/>
            <w:vAlign w:val="bottom"/>
          </w:tcPr>
          <w:p w14:paraId="5AE42BB5" w14:textId="77777777" w:rsidR="003B1003" w:rsidRPr="008B2CB2" w:rsidRDefault="003B1003" w:rsidP="00621EC3">
            <w:pPr>
              <w:rPr>
                <w:rFonts w:eastAsia="Times New Roman" w:cs="Times New Roman"/>
                <w:b/>
                <w:i/>
                <w:iCs/>
                <w:color w:val="000000"/>
              </w:rPr>
            </w:pPr>
            <w:r w:rsidRPr="008B2CB2">
              <w:rPr>
                <w:rFonts w:eastAsia="Times New Roman" w:cs="Times New Roman"/>
                <w:b/>
                <w:i/>
                <w:iCs/>
                <w:color w:val="000000"/>
              </w:rPr>
              <w:t>83</w:t>
            </w:r>
          </w:p>
        </w:tc>
        <w:tc>
          <w:tcPr>
            <w:tcW w:w="1300" w:type="dxa"/>
            <w:tcBorders>
              <w:top w:val="nil"/>
              <w:left w:val="nil"/>
              <w:bottom w:val="single" w:sz="8" w:space="0" w:color="auto"/>
            </w:tcBorders>
            <w:shd w:val="clear" w:color="auto" w:fill="FFFFFF" w:themeFill="background1"/>
            <w:noWrap/>
            <w:vAlign w:val="bottom"/>
          </w:tcPr>
          <w:p w14:paraId="7E6DB00B" w14:textId="77777777" w:rsidR="003B1003" w:rsidRPr="008B2CB2" w:rsidRDefault="003B1003" w:rsidP="00621EC3">
            <w:pPr>
              <w:rPr>
                <w:rFonts w:eastAsia="Times New Roman" w:cs="Times New Roman"/>
                <w:b/>
                <w:i/>
                <w:iCs/>
                <w:color w:val="000000"/>
              </w:rPr>
            </w:pPr>
            <w:r w:rsidRPr="008B2CB2">
              <w:rPr>
                <w:rFonts w:eastAsia="Times New Roman" w:cs="Times New Roman"/>
                <w:b/>
                <w:i/>
                <w:iCs/>
                <w:color w:val="000000"/>
              </w:rPr>
              <w:t>89</w:t>
            </w:r>
          </w:p>
        </w:tc>
      </w:tr>
      <w:tr w:rsidR="003B1003" w:rsidRPr="008B2CB2" w14:paraId="7A7A36CD" w14:textId="77777777">
        <w:trPr>
          <w:gridAfter w:val="1"/>
          <w:wAfter w:w="30" w:type="dxa"/>
          <w:trHeight w:val="300"/>
          <w:jc w:val="center"/>
        </w:trPr>
        <w:tc>
          <w:tcPr>
            <w:tcW w:w="2427" w:type="dxa"/>
            <w:tcBorders>
              <w:top w:val="nil"/>
              <w:bottom w:val="single" w:sz="8" w:space="0" w:color="auto"/>
              <w:right w:val="nil"/>
            </w:tcBorders>
            <w:shd w:val="clear" w:color="auto" w:fill="FFFFFF" w:themeFill="background1"/>
            <w:noWrap/>
            <w:vAlign w:val="bottom"/>
          </w:tcPr>
          <w:p w14:paraId="29090C12" w14:textId="77777777" w:rsidR="003B1003" w:rsidRPr="008B2CB2" w:rsidRDefault="003B1003" w:rsidP="00621EC3">
            <w:pPr>
              <w:rPr>
                <w:rFonts w:eastAsia="Times New Roman" w:cs="Times New Roman"/>
                <w:b/>
                <w:bCs/>
                <w:i/>
                <w:iCs/>
                <w:color w:val="000000"/>
              </w:rPr>
            </w:pPr>
            <w:r w:rsidRPr="008B2CB2">
              <w:rPr>
                <w:rFonts w:eastAsia="Times New Roman" w:cs="Times New Roman"/>
                <w:b/>
                <w:bCs/>
                <w:i/>
                <w:iCs/>
                <w:color w:val="000000"/>
              </w:rPr>
              <w:t># Cell Line</w:t>
            </w:r>
          </w:p>
        </w:tc>
        <w:tc>
          <w:tcPr>
            <w:tcW w:w="1300" w:type="dxa"/>
            <w:tcBorders>
              <w:top w:val="nil"/>
              <w:left w:val="nil"/>
              <w:bottom w:val="single" w:sz="8" w:space="0" w:color="auto"/>
              <w:right w:val="nil"/>
            </w:tcBorders>
            <w:shd w:val="clear" w:color="auto" w:fill="FFFFFF" w:themeFill="background1"/>
            <w:noWrap/>
            <w:vAlign w:val="bottom"/>
          </w:tcPr>
          <w:p w14:paraId="5B20E5E7" w14:textId="77777777" w:rsidR="003B1003" w:rsidRPr="008B2CB2" w:rsidRDefault="003B1003" w:rsidP="00621EC3">
            <w:pPr>
              <w:rPr>
                <w:rFonts w:eastAsia="Times New Roman" w:cs="Times New Roman"/>
                <w:b/>
                <w:i/>
                <w:iCs/>
                <w:color w:val="000000"/>
              </w:rPr>
            </w:pPr>
            <w:r w:rsidRPr="008B2CB2">
              <w:rPr>
                <w:rFonts w:eastAsia="Times New Roman" w:cs="Times New Roman"/>
                <w:b/>
                <w:i/>
                <w:iCs/>
                <w:color w:val="000000"/>
              </w:rPr>
              <w:t>1</w:t>
            </w:r>
          </w:p>
        </w:tc>
        <w:tc>
          <w:tcPr>
            <w:tcW w:w="1300" w:type="dxa"/>
            <w:gridSpan w:val="2"/>
            <w:tcBorders>
              <w:top w:val="nil"/>
              <w:left w:val="nil"/>
              <w:bottom w:val="single" w:sz="8" w:space="0" w:color="auto"/>
              <w:right w:val="nil"/>
            </w:tcBorders>
            <w:shd w:val="clear" w:color="auto" w:fill="FFFFFF" w:themeFill="background1"/>
            <w:noWrap/>
            <w:vAlign w:val="bottom"/>
          </w:tcPr>
          <w:p w14:paraId="1820C72E" w14:textId="77777777" w:rsidR="003B1003" w:rsidRPr="008B2CB2" w:rsidRDefault="003B1003" w:rsidP="00621EC3">
            <w:pPr>
              <w:rPr>
                <w:rFonts w:eastAsia="Times New Roman" w:cs="Times New Roman"/>
                <w:b/>
                <w:i/>
                <w:iCs/>
                <w:color w:val="000000"/>
              </w:rPr>
            </w:pPr>
            <w:r w:rsidRPr="008B2CB2">
              <w:rPr>
                <w:rFonts w:eastAsia="Times New Roman" w:cs="Times New Roman"/>
                <w:b/>
                <w:i/>
                <w:iCs/>
                <w:color w:val="000000"/>
              </w:rPr>
              <w:t>9</w:t>
            </w:r>
          </w:p>
        </w:tc>
        <w:tc>
          <w:tcPr>
            <w:tcW w:w="1300" w:type="dxa"/>
            <w:tcBorders>
              <w:top w:val="nil"/>
              <w:left w:val="nil"/>
              <w:bottom w:val="single" w:sz="8" w:space="0" w:color="auto"/>
            </w:tcBorders>
            <w:shd w:val="clear" w:color="auto" w:fill="FFFFFF" w:themeFill="background1"/>
            <w:noWrap/>
            <w:vAlign w:val="bottom"/>
          </w:tcPr>
          <w:p w14:paraId="3C85F7A5" w14:textId="77777777" w:rsidR="003B1003" w:rsidRPr="008B2CB2" w:rsidRDefault="003B1003" w:rsidP="00621EC3">
            <w:pPr>
              <w:rPr>
                <w:rFonts w:eastAsia="Times New Roman" w:cs="Times New Roman"/>
                <w:b/>
                <w:i/>
                <w:iCs/>
                <w:color w:val="000000"/>
              </w:rPr>
            </w:pPr>
            <w:r w:rsidRPr="008B2CB2">
              <w:rPr>
                <w:rFonts w:eastAsia="Times New Roman" w:cs="Times New Roman"/>
                <w:b/>
                <w:i/>
                <w:iCs/>
                <w:color w:val="000000"/>
              </w:rPr>
              <w:t>10</w:t>
            </w:r>
          </w:p>
        </w:tc>
      </w:tr>
    </w:tbl>
    <w:p w14:paraId="3D9549B6" w14:textId="77777777" w:rsidR="003B1003" w:rsidRPr="008B2CB2" w:rsidRDefault="003B1003" w:rsidP="00621EC3">
      <w:pPr>
        <w:rPr>
          <w:b/>
        </w:rPr>
      </w:pPr>
    </w:p>
    <w:p w14:paraId="2339B30B" w14:textId="77777777" w:rsidR="003B1003" w:rsidRPr="008B2CB2" w:rsidRDefault="003B1003" w:rsidP="00621EC3">
      <w:pPr>
        <w:rPr>
          <w:b/>
        </w:rPr>
      </w:pPr>
    </w:p>
    <w:p w14:paraId="7796845C" w14:textId="77777777" w:rsidR="003B1003" w:rsidRPr="008B2CB2" w:rsidRDefault="003B1003" w:rsidP="00621EC3">
      <w:pPr>
        <w:rPr>
          <w:b/>
        </w:rPr>
      </w:pPr>
    </w:p>
    <w:p w14:paraId="6460B5AE" w14:textId="77777777" w:rsidR="003B1003" w:rsidRPr="008B2CB2" w:rsidRDefault="003B1003" w:rsidP="00621EC3">
      <w:pPr>
        <w:rPr>
          <w:b/>
        </w:rPr>
      </w:pPr>
    </w:p>
    <w:p w14:paraId="6D26C294" w14:textId="77777777" w:rsidR="003B1003" w:rsidRPr="008B2CB2" w:rsidRDefault="003B1003" w:rsidP="00621EC3">
      <w:pPr>
        <w:rPr>
          <w:b/>
        </w:rPr>
      </w:pPr>
    </w:p>
    <w:p w14:paraId="030396F7" w14:textId="77777777" w:rsidR="003B1003" w:rsidRPr="008B2CB2" w:rsidRDefault="003B1003" w:rsidP="00621EC3">
      <w:pPr>
        <w:rPr>
          <w:b/>
        </w:rPr>
      </w:pPr>
    </w:p>
    <w:p w14:paraId="3BC32420" w14:textId="77777777" w:rsidR="00322081" w:rsidRPr="008B2CB2" w:rsidRDefault="00322081" w:rsidP="00621EC3">
      <w:pPr>
        <w:rPr>
          <w:b/>
        </w:rPr>
      </w:pPr>
    </w:p>
    <w:p w14:paraId="484DA16A" w14:textId="77777777" w:rsidR="00322081" w:rsidRPr="008B2CB2" w:rsidRDefault="00322081" w:rsidP="00621EC3">
      <w:pPr>
        <w:rPr>
          <w:b/>
        </w:rPr>
      </w:pPr>
    </w:p>
    <w:p w14:paraId="65363C6B" w14:textId="77777777" w:rsidR="003B1003" w:rsidRPr="008B2CB2" w:rsidRDefault="003B1003" w:rsidP="0063434B">
      <w:pPr>
        <w:pStyle w:val="Heading4"/>
        <w:rPr>
          <w:rFonts w:cs="Lucida Grande"/>
          <w:color w:val="000000"/>
        </w:rPr>
      </w:pPr>
      <w:r w:rsidRPr="008B2CB2">
        <w:lastRenderedPageBreak/>
        <w:t xml:space="preserve">Table S1a3 - Human RNA-Seq data: primary </w:t>
      </w:r>
      <w:r w:rsidRPr="008B2CB2">
        <w:rPr>
          <w:rFonts w:cs="Lucida Grande"/>
          <w:color w:val="000000"/>
        </w:rPr>
        <w:t>cell type comparison.</w:t>
      </w:r>
    </w:p>
    <w:p w14:paraId="6CB8B7B3" w14:textId="77777777" w:rsidR="00322081" w:rsidRPr="008B2CB2" w:rsidRDefault="00322081" w:rsidP="00621EC3"/>
    <w:tbl>
      <w:tblPr>
        <w:tblW w:w="6082" w:type="dxa"/>
        <w:jc w:val="center"/>
        <w:tblInd w:w="93" w:type="dxa"/>
        <w:tblLayout w:type="fixed"/>
        <w:tblLook w:val="04A0" w:firstRow="1" w:lastRow="0" w:firstColumn="1" w:lastColumn="0" w:noHBand="0" w:noVBand="1"/>
      </w:tblPr>
      <w:tblGrid>
        <w:gridCol w:w="2175"/>
        <w:gridCol w:w="77"/>
        <w:gridCol w:w="789"/>
        <w:gridCol w:w="434"/>
        <w:gridCol w:w="575"/>
        <w:gridCol w:w="326"/>
        <w:gridCol w:w="185"/>
        <w:gridCol w:w="214"/>
        <w:gridCol w:w="320"/>
        <w:gridCol w:w="980"/>
        <w:gridCol w:w="7"/>
      </w:tblGrid>
      <w:tr w:rsidR="003B1003" w:rsidRPr="008B2CB2" w14:paraId="52142D3A" w14:textId="77777777">
        <w:trPr>
          <w:gridAfter w:val="1"/>
          <w:wAfter w:w="7" w:type="dxa"/>
          <w:trHeight w:val="300"/>
          <w:jc w:val="center"/>
        </w:trPr>
        <w:tc>
          <w:tcPr>
            <w:tcW w:w="2175" w:type="dxa"/>
            <w:vMerge w:val="restart"/>
            <w:tcBorders>
              <w:top w:val="single" w:sz="4" w:space="0" w:color="auto"/>
              <w:left w:val="nil"/>
              <w:bottom w:val="single" w:sz="8" w:space="0" w:color="auto"/>
              <w:right w:val="nil"/>
            </w:tcBorders>
            <w:shd w:val="clear" w:color="auto" w:fill="auto"/>
            <w:noWrap/>
            <w:vAlign w:val="center"/>
          </w:tcPr>
          <w:p w14:paraId="056C3E46" w14:textId="77777777" w:rsidR="003B1003" w:rsidRPr="008B2CB2" w:rsidRDefault="003B1003" w:rsidP="00621EC3">
            <w:pPr>
              <w:rPr>
                <w:rFonts w:eastAsia="Times New Roman" w:cs="Times New Roman"/>
                <w:color w:val="000000"/>
              </w:rPr>
            </w:pPr>
            <w:r w:rsidRPr="008B2CB2">
              <w:rPr>
                <w:rFonts w:eastAsia="Times New Roman" w:cs="Times New Roman"/>
                <w:b/>
                <w:bCs/>
                <w:color w:val="000000"/>
              </w:rPr>
              <w:t>Primary</w:t>
            </w:r>
          </w:p>
        </w:tc>
        <w:tc>
          <w:tcPr>
            <w:tcW w:w="3900" w:type="dxa"/>
            <w:gridSpan w:val="9"/>
            <w:tcBorders>
              <w:top w:val="single" w:sz="4" w:space="0" w:color="auto"/>
              <w:left w:val="nil"/>
              <w:bottom w:val="single" w:sz="8" w:space="0" w:color="auto"/>
              <w:right w:val="nil"/>
            </w:tcBorders>
            <w:shd w:val="clear" w:color="auto" w:fill="auto"/>
            <w:noWrap/>
            <w:vAlign w:val="bottom"/>
          </w:tcPr>
          <w:p w14:paraId="249DBACE" w14:textId="77777777" w:rsidR="003B1003" w:rsidRPr="008B2CB2" w:rsidRDefault="003B1003" w:rsidP="00621EC3">
            <w:pPr>
              <w:rPr>
                <w:rFonts w:eastAsia="Times New Roman" w:cs="Times New Roman"/>
                <w:b/>
                <w:bCs/>
                <w:color w:val="000000"/>
              </w:rPr>
            </w:pPr>
            <w:r w:rsidRPr="008B2CB2">
              <w:rPr>
                <w:rFonts w:eastAsia="Times New Roman" w:cs="Times New Roman"/>
                <w:b/>
                <w:bCs/>
                <w:color w:val="000000"/>
              </w:rPr>
              <w:t xml:space="preserve">In Djebali </w:t>
            </w:r>
            <w:r w:rsidRPr="008B2CB2">
              <w:rPr>
                <w:rFonts w:eastAsia="Times New Roman" w:cs="Times New Roman"/>
                <w:b/>
                <w:bCs/>
                <w:i/>
                <w:iCs/>
                <w:color w:val="000000"/>
              </w:rPr>
              <w:t>et al.</w:t>
            </w:r>
            <w:r w:rsidRPr="008B2CB2">
              <w:rPr>
                <w:rFonts w:eastAsia="Times New Roman" w:cs="Times New Roman"/>
                <w:b/>
                <w:bCs/>
                <w:color w:val="000000"/>
              </w:rPr>
              <w:t xml:space="preserve"> (2012)</w:t>
            </w:r>
          </w:p>
        </w:tc>
      </w:tr>
      <w:tr w:rsidR="003B1003" w:rsidRPr="008B2CB2" w14:paraId="4A956CEF" w14:textId="77777777">
        <w:trPr>
          <w:gridAfter w:val="1"/>
          <w:wAfter w:w="7" w:type="dxa"/>
          <w:trHeight w:val="300"/>
          <w:jc w:val="center"/>
        </w:trPr>
        <w:tc>
          <w:tcPr>
            <w:tcW w:w="2175" w:type="dxa"/>
            <w:vMerge/>
            <w:tcBorders>
              <w:left w:val="nil"/>
              <w:bottom w:val="single" w:sz="8" w:space="0" w:color="auto"/>
              <w:right w:val="nil"/>
            </w:tcBorders>
            <w:shd w:val="clear" w:color="auto" w:fill="auto"/>
            <w:noWrap/>
            <w:vAlign w:val="bottom"/>
          </w:tcPr>
          <w:p w14:paraId="6B17F358" w14:textId="77777777" w:rsidR="003B1003" w:rsidRPr="008B2CB2" w:rsidRDefault="003B1003" w:rsidP="00621EC3">
            <w:pPr>
              <w:rPr>
                <w:rFonts w:eastAsia="Times New Roman" w:cs="Times New Roman"/>
                <w:b/>
                <w:bCs/>
                <w:color w:val="000000"/>
              </w:rPr>
            </w:pPr>
          </w:p>
        </w:tc>
        <w:tc>
          <w:tcPr>
            <w:tcW w:w="1300" w:type="dxa"/>
            <w:gridSpan w:val="3"/>
            <w:tcBorders>
              <w:top w:val="nil"/>
              <w:left w:val="nil"/>
              <w:bottom w:val="single" w:sz="8" w:space="0" w:color="auto"/>
              <w:right w:val="nil"/>
            </w:tcBorders>
            <w:shd w:val="clear" w:color="auto" w:fill="auto"/>
            <w:noWrap/>
            <w:vAlign w:val="bottom"/>
          </w:tcPr>
          <w:p w14:paraId="10DF58AE" w14:textId="77777777" w:rsidR="003B1003" w:rsidRPr="008B2CB2" w:rsidRDefault="003B1003" w:rsidP="00621EC3">
            <w:pPr>
              <w:rPr>
                <w:rFonts w:eastAsia="Times New Roman" w:cs="Times New Roman"/>
                <w:b/>
                <w:bCs/>
                <w:color w:val="000000"/>
              </w:rPr>
            </w:pPr>
            <w:r w:rsidRPr="008B2CB2">
              <w:rPr>
                <w:rFonts w:eastAsia="Times New Roman" w:cs="Times New Roman"/>
                <w:b/>
                <w:bCs/>
                <w:color w:val="000000"/>
              </w:rPr>
              <w:t>No, it's new</w:t>
            </w:r>
          </w:p>
        </w:tc>
        <w:tc>
          <w:tcPr>
            <w:tcW w:w="1300" w:type="dxa"/>
            <w:gridSpan w:val="4"/>
            <w:tcBorders>
              <w:top w:val="nil"/>
              <w:left w:val="nil"/>
              <w:bottom w:val="nil"/>
              <w:right w:val="nil"/>
            </w:tcBorders>
            <w:shd w:val="clear" w:color="auto" w:fill="auto"/>
            <w:noWrap/>
            <w:vAlign w:val="bottom"/>
          </w:tcPr>
          <w:p w14:paraId="6359B94A" w14:textId="77777777" w:rsidR="003B1003" w:rsidRPr="008B2CB2" w:rsidRDefault="003B1003" w:rsidP="00621EC3">
            <w:pPr>
              <w:rPr>
                <w:rFonts w:eastAsia="Times New Roman" w:cs="Times New Roman"/>
                <w:b/>
                <w:bCs/>
                <w:color w:val="000000"/>
              </w:rPr>
            </w:pPr>
            <w:r w:rsidRPr="008B2CB2">
              <w:rPr>
                <w:rFonts w:eastAsia="Times New Roman" w:cs="Times New Roman"/>
                <w:b/>
                <w:bCs/>
                <w:color w:val="000000"/>
              </w:rPr>
              <w:t>Yes</w:t>
            </w:r>
          </w:p>
        </w:tc>
        <w:tc>
          <w:tcPr>
            <w:tcW w:w="1300" w:type="dxa"/>
            <w:gridSpan w:val="2"/>
            <w:tcBorders>
              <w:top w:val="nil"/>
              <w:left w:val="nil"/>
              <w:bottom w:val="nil"/>
              <w:right w:val="nil"/>
            </w:tcBorders>
            <w:shd w:val="clear" w:color="auto" w:fill="auto"/>
            <w:noWrap/>
            <w:vAlign w:val="bottom"/>
          </w:tcPr>
          <w:p w14:paraId="042640ED" w14:textId="77777777" w:rsidR="003B1003" w:rsidRPr="008B2CB2" w:rsidRDefault="003B1003" w:rsidP="00621EC3">
            <w:pPr>
              <w:rPr>
                <w:rFonts w:eastAsia="Times New Roman" w:cs="Times New Roman"/>
                <w:b/>
                <w:bCs/>
                <w:color w:val="000000"/>
              </w:rPr>
            </w:pPr>
            <w:r w:rsidRPr="008B2CB2">
              <w:rPr>
                <w:rFonts w:eastAsia="Times New Roman" w:cs="Times New Roman"/>
                <w:b/>
                <w:bCs/>
                <w:color w:val="000000"/>
              </w:rPr>
              <w:t>Total</w:t>
            </w:r>
          </w:p>
        </w:tc>
      </w:tr>
      <w:tr w:rsidR="003B1003" w:rsidRPr="008B2CB2" w14:paraId="1DBC7F62" w14:textId="77777777">
        <w:trPr>
          <w:gridAfter w:val="1"/>
          <w:wAfter w:w="7" w:type="dxa"/>
          <w:trHeight w:val="300"/>
          <w:jc w:val="center"/>
        </w:trPr>
        <w:tc>
          <w:tcPr>
            <w:tcW w:w="2175" w:type="dxa"/>
            <w:tcBorders>
              <w:top w:val="single" w:sz="8" w:space="0" w:color="auto"/>
              <w:bottom w:val="nil"/>
              <w:right w:val="nil"/>
            </w:tcBorders>
            <w:shd w:val="clear" w:color="auto" w:fill="auto"/>
            <w:noWrap/>
            <w:vAlign w:val="bottom"/>
          </w:tcPr>
          <w:p w14:paraId="6180E670" w14:textId="77777777" w:rsidR="003B1003" w:rsidRPr="008B2CB2" w:rsidRDefault="003B1003" w:rsidP="00621EC3">
            <w:pPr>
              <w:rPr>
                <w:rFonts w:eastAsia="Times New Roman" w:cs="Times New Roman"/>
                <w:b/>
                <w:color w:val="000000"/>
              </w:rPr>
            </w:pPr>
            <w:r w:rsidRPr="008B2CB2">
              <w:rPr>
                <w:rFonts w:eastAsia="Times New Roman" w:cs="Times New Roman"/>
                <w:b/>
                <w:color w:val="000000"/>
              </w:rPr>
              <w:t>B Cells</w:t>
            </w:r>
          </w:p>
        </w:tc>
        <w:tc>
          <w:tcPr>
            <w:tcW w:w="1300" w:type="dxa"/>
            <w:gridSpan w:val="3"/>
            <w:tcBorders>
              <w:top w:val="single" w:sz="8" w:space="0" w:color="auto"/>
              <w:left w:val="nil"/>
              <w:bottom w:val="nil"/>
              <w:right w:val="nil"/>
            </w:tcBorders>
            <w:shd w:val="clear" w:color="auto" w:fill="auto"/>
            <w:noWrap/>
            <w:vAlign w:val="bottom"/>
          </w:tcPr>
          <w:p w14:paraId="291539D2"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 </w:t>
            </w:r>
          </w:p>
        </w:tc>
        <w:tc>
          <w:tcPr>
            <w:tcW w:w="1300" w:type="dxa"/>
            <w:gridSpan w:val="4"/>
            <w:tcBorders>
              <w:top w:val="single" w:sz="8" w:space="0" w:color="auto"/>
              <w:left w:val="nil"/>
              <w:bottom w:val="nil"/>
              <w:right w:val="nil"/>
            </w:tcBorders>
            <w:shd w:val="clear" w:color="auto" w:fill="auto"/>
            <w:noWrap/>
            <w:vAlign w:val="bottom"/>
          </w:tcPr>
          <w:p w14:paraId="2E57ECAE"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 </w:t>
            </w:r>
          </w:p>
        </w:tc>
        <w:tc>
          <w:tcPr>
            <w:tcW w:w="1300" w:type="dxa"/>
            <w:gridSpan w:val="2"/>
            <w:tcBorders>
              <w:top w:val="single" w:sz="8" w:space="0" w:color="auto"/>
              <w:left w:val="nil"/>
              <w:bottom w:val="nil"/>
            </w:tcBorders>
            <w:shd w:val="clear" w:color="auto" w:fill="auto"/>
            <w:noWrap/>
            <w:vAlign w:val="bottom"/>
          </w:tcPr>
          <w:p w14:paraId="7E1F9C4F"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 </w:t>
            </w:r>
          </w:p>
        </w:tc>
      </w:tr>
      <w:tr w:rsidR="003B1003" w:rsidRPr="008B2CB2" w14:paraId="2A3E8042" w14:textId="77777777">
        <w:trPr>
          <w:gridAfter w:val="1"/>
          <w:wAfter w:w="7" w:type="dxa"/>
          <w:trHeight w:val="300"/>
          <w:jc w:val="center"/>
        </w:trPr>
        <w:tc>
          <w:tcPr>
            <w:tcW w:w="2175" w:type="dxa"/>
            <w:tcBorders>
              <w:top w:val="nil"/>
              <w:bottom w:val="single" w:sz="8" w:space="0" w:color="auto"/>
              <w:right w:val="nil"/>
            </w:tcBorders>
            <w:shd w:val="clear" w:color="auto" w:fill="auto"/>
            <w:noWrap/>
            <w:vAlign w:val="bottom"/>
          </w:tcPr>
          <w:p w14:paraId="636F8FAB"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CD20+</w:t>
            </w:r>
          </w:p>
        </w:tc>
        <w:tc>
          <w:tcPr>
            <w:tcW w:w="1300" w:type="dxa"/>
            <w:gridSpan w:val="3"/>
            <w:tcBorders>
              <w:top w:val="nil"/>
              <w:left w:val="nil"/>
              <w:bottom w:val="single" w:sz="8" w:space="0" w:color="auto"/>
              <w:right w:val="nil"/>
            </w:tcBorders>
            <w:shd w:val="clear" w:color="auto" w:fill="auto"/>
            <w:noWrap/>
            <w:vAlign w:val="bottom"/>
          </w:tcPr>
          <w:p w14:paraId="49E76E62"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4</w:t>
            </w:r>
          </w:p>
        </w:tc>
        <w:tc>
          <w:tcPr>
            <w:tcW w:w="1300" w:type="dxa"/>
            <w:gridSpan w:val="4"/>
            <w:tcBorders>
              <w:top w:val="nil"/>
              <w:left w:val="nil"/>
              <w:bottom w:val="single" w:sz="8" w:space="0" w:color="auto"/>
              <w:right w:val="nil"/>
            </w:tcBorders>
            <w:shd w:val="clear" w:color="auto" w:fill="auto"/>
            <w:noWrap/>
            <w:vAlign w:val="bottom"/>
          </w:tcPr>
          <w:p w14:paraId="4E828895"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0</w:t>
            </w:r>
          </w:p>
        </w:tc>
        <w:tc>
          <w:tcPr>
            <w:tcW w:w="1300" w:type="dxa"/>
            <w:gridSpan w:val="2"/>
            <w:tcBorders>
              <w:top w:val="nil"/>
              <w:left w:val="nil"/>
              <w:bottom w:val="single" w:sz="8" w:space="0" w:color="auto"/>
            </w:tcBorders>
            <w:shd w:val="clear" w:color="auto" w:fill="auto"/>
            <w:noWrap/>
            <w:vAlign w:val="bottom"/>
          </w:tcPr>
          <w:p w14:paraId="00BE93F3"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4</w:t>
            </w:r>
          </w:p>
        </w:tc>
      </w:tr>
      <w:tr w:rsidR="003B1003" w:rsidRPr="008B2CB2" w14:paraId="1856355E" w14:textId="77777777">
        <w:trPr>
          <w:gridAfter w:val="1"/>
          <w:wAfter w:w="7" w:type="dxa"/>
          <w:trHeight w:val="300"/>
          <w:jc w:val="center"/>
        </w:trPr>
        <w:tc>
          <w:tcPr>
            <w:tcW w:w="2175" w:type="dxa"/>
            <w:tcBorders>
              <w:top w:val="nil"/>
              <w:bottom w:val="nil"/>
              <w:right w:val="nil"/>
            </w:tcBorders>
            <w:shd w:val="clear" w:color="auto" w:fill="auto"/>
            <w:noWrap/>
            <w:vAlign w:val="bottom"/>
          </w:tcPr>
          <w:p w14:paraId="3ACB398C" w14:textId="77777777" w:rsidR="003B1003" w:rsidRPr="008B2CB2" w:rsidRDefault="003B1003" w:rsidP="00621EC3">
            <w:pPr>
              <w:rPr>
                <w:rFonts w:eastAsia="Times New Roman" w:cs="Times New Roman"/>
                <w:b/>
                <w:color w:val="000000"/>
              </w:rPr>
            </w:pPr>
            <w:r w:rsidRPr="008B2CB2">
              <w:rPr>
                <w:rFonts w:eastAsia="Times New Roman" w:cs="Times New Roman"/>
                <w:b/>
                <w:color w:val="000000"/>
              </w:rPr>
              <w:t>Chondrocyte</w:t>
            </w:r>
          </w:p>
        </w:tc>
        <w:tc>
          <w:tcPr>
            <w:tcW w:w="1300" w:type="dxa"/>
            <w:gridSpan w:val="3"/>
            <w:tcBorders>
              <w:top w:val="nil"/>
              <w:left w:val="nil"/>
              <w:bottom w:val="nil"/>
              <w:right w:val="nil"/>
            </w:tcBorders>
            <w:shd w:val="clear" w:color="auto" w:fill="auto"/>
            <w:noWrap/>
            <w:vAlign w:val="bottom"/>
          </w:tcPr>
          <w:p w14:paraId="216B7F79"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 </w:t>
            </w:r>
          </w:p>
        </w:tc>
        <w:tc>
          <w:tcPr>
            <w:tcW w:w="1300" w:type="dxa"/>
            <w:gridSpan w:val="4"/>
            <w:tcBorders>
              <w:top w:val="nil"/>
              <w:left w:val="nil"/>
              <w:bottom w:val="nil"/>
              <w:right w:val="nil"/>
            </w:tcBorders>
            <w:shd w:val="clear" w:color="auto" w:fill="auto"/>
            <w:noWrap/>
            <w:vAlign w:val="bottom"/>
          </w:tcPr>
          <w:p w14:paraId="34060B64"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 </w:t>
            </w:r>
          </w:p>
        </w:tc>
        <w:tc>
          <w:tcPr>
            <w:tcW w:w="1300" w:type="dxa"/>
            <w:gridSpan w:val="2"/>
            <w:tcBorders>
              <w:top w:val="nil"/>
              <w:left w:val="nil"/>
              <w:bottom w:val="nil"/>
            </w:tcBorders>
            <w:shd w:val="clear" w:color="auto" w:fill="auto"/>
            <w:noWrap/>
            <w:vAlign w:val="bottom"/>
          </w:tcPr>
          <w:p w14:paraId="66EFCB46"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 </w:t>
            </w:r>
          </w:p>
        </w:tc>
      </w:tr>
      <w:tr w:rsidR="003B1003" w:rsidRPr="008B2CB2" w14:paraId="2315B50F" w14:textId="77777777">
        <w:trPr>
          <w:gridAfter w:val="1"/>
          <w:wAfter w:w="7" w:type="dxa"/>
          <w:trHeight w:val="300"/>
          <w:jc w:val="center"/>
        </w:trPr>
        <w:tc>
          <w:tcPr>
            <w:tcW w:w="2175" w:type="dxa"/>
            <w:tcBorders>
              <w:top w:val="nil"/>
              <w:bottom w:val="single" w:sz="8" w:space="0" w:color="auto"/>
              <w:right w:val="nil"/>
            </w:tcBorders>
            <w:shd w:val="clear" w:color="auto" w:fill="auto"/>
            <w:noWrap/>
            <w:vAlign w:val="bottom"/>
          </w:tcPr>
          <w:p w14:paraId="3E4A1112"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HCH</w:t>
            </w:r>
          </w:p>
        </w:tc>
        <w:tc>
          <w:tcPr>
            <w:tcW w:w="1300" w:type="dxa"/>
            <w:gridSpan w:val="3"/>
            <w:tcBorders>
              <w:top w:val="nil"/>
              <w:left w:val="nil"/>
              <w:bottom w:val="single" w:sz="8" w:space="0" w:color="auto"/>
              <w:right w:val="nil"/>
            </w:tcBorders>
            <w:shd w:val="clear" w:color="auto" w:fill="auto"/>
            <w:noWrap/>
            <w:vAlign w:val="bottom"/>
          </w:tcPr>
          <w:p w14:paraId="3A7DA2AD"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2</w:t>
            </w:r>
          </w:p>
        </w:tc>
        <w:tc>
          <w:tcPr>
            <w:tcW w:w="1300" w:type="dxa"/>
            <w:gridSpan w:val="4"/>
            <w:tcBorders>
              <w:top w:val="nil"/>
              <w:left w:val="nil"/>
              <w:bottom w:val="single" w:sz="8" w:space="0" w:color="auto"/>
              <w:right w:val="nil"/>
            </w:tcBorders>
            <w:shd w:val="clear" w:color="auto" w:fill="auto"/>
            <w:noWrap/>
            <w:vAlign w:val="bottom"/>
          </w:tcPr>
          <w:p w14:paraId="00D6971A"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0</w:t>
            </w:r>
          </w:p>
        </w:tc>
        <w:tc>
          <w:tcPr>
            <w:tcW w:w="1300" w:type="dxa"/>
            <w:gridSpan w:val="2"/>
            <w:tcBorders>
              <w:top w:val="nil"/>
              <w:left w:val="nil"/>
              <w:bottom w:val="single" w:sz="8" w:space="0" w:color="auto"/>
            </w:tcBorders>
            <w:shd w:val="clear" w:color="auto" w:fill="auto"/>
            <w:noWrap/>
            <w:vAlign w:val="bottom"/>
          </w:tcPr>
          <w:p w14:paraId="436F622A"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2</w:t>
            </w:r>
          </w:p>
        </w:tc>
      </w:tr>
      <w:tr w:rsidR="003B1003" w:rsidRPr="008B2CB2" w14:paraId="1D6BED25" w14:textId="77777777">
        <w:trPr>
          <w:gridAfter w:val="1"/>
          <w:wAfter w:w="7" w:type="dxa"/>
          <w:trHeight w:val="300"/>
          <w:jc w:val="center"/>
        </w:trPr>
        <w:tc>
          <w:tcPr>
            <w:tcW w:w="2175" w:type="dxa"/>
            <w:tcBorders>
              <w:top w:val="nil"/>
              <w:bottom w:val="nil"/>
              <w:right w:val="nil"/>
            </w:tcBorders>
            <w:shd w:val="clear" w:color="auto" w:fill="auto"/>
            <w:noWrap/>
            <w:vAlign w:val="bottom"/>
          </w:tcPr>
          <w:p w14:paraId="12CFD08D" w14:textId="77777777" w:rsidR="003B1003" w:rsidRPr="008B2CB2" w:rsidRDefault="003B1003" w:rsidP="00621EC3">
            <w:pPr>
              <w:rPr>
                <w:rFonts w:eastAsia="Times New Roman" w:cs="Times New Roman"/>
                <w:b/>
                <w:color w:val="000000"/>
              </w:rPr>
            </w:pPr>
            <w:r w:rsidRPr="008B2CB2">
              <w:rPr>
                <w:rFonts w:eastAsia="Times New Roman" w:cs="Times New Roman"/>
                <w:b/>
                <w:color w:val="000000"/>
              </w:rPr>
              <w:t>Endothelial</w:t>
            </w:r>
          </w:p>
        </w:tc>
        <w:tc>
          <w:tcPr>
            <w:tcW w:w="1300" w:type="dxa"/>
            <w:gridSpan w:val="3"/>
            <w:tcBorders>
              <w:top w:val="nil"/>
              <w:left w:val="nil"/>
              <w:bottom w:val="nil"/>
              <w:right w:val="nil"/>
            </w:tcBorders>
            <w:shd w:val="clear" w:color="auto" w:fill="auto"/>
            <w:noWrap/>
            <w:vAlign w:val="bottom"/>
          </w:tcPr>
          <w:p w14:paraId="49806B5E"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 </w:t>
            </w:r>
          </w:p>
        </w:tc>
        <w:tc>
          <w:tcPr>
            <w:tcW w:w="1300" w:type="dxa"/>
            <w:gridSpan w:val="4"/>
            <w:tcBorders>
              <w:top w:val="nil"/>
              <w:left w:val="nil"/>
              <w:bottom w:val="nil"/>
              <w:right w:val="nil"/>
            </w:tcBorders>
            <w:shd w:val="clear" w:color="auto" w:fill="auto"/>
            <w:noWrap/>
            <w:vAlign w:val="bottom"/>
          </w:tcPr>
          <w:p w14:paraId="5EA3CD30"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 </w:t>
            </w:r>
          </w:p>
        </w:tc>
        <w:tc>
          <w:tcPr>
            <w:tcW w:w="1300" w:type="dxa"/>
            <w:gridSpan w:val="2"/>
            <w:tcBorders>
              <w:top w:val="nil"/>
              <w:left w:val="nil"/>
              <w:bottom w:val="nil"/>
            </w:tcBorders>
            <w:shd w:val="clear" w:color="auto" w:fill="auto"/>
            <w:noWrap/>
            <w:vAlign w:val="bottom"/>
          </w:tcPr>
          <w:p w14:paraId="4D0394AF"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 </w:t>
            </w:r>
          </w:p>
        </w:tc>
      </w:tr>
      <w:tr w:rsidR="003B1003" w:rsidRPr="008B2CB2" w14:paraId="24480502" w14:textId="77777777">
        <w:trPr>
          <w:gridAfter w:val="1"/>
          <w:wAfter w:w="7" w:type="dxa"/>
          <w:trHeight w:val="300"/>
          <w:jc w:val="center"/>
        </w:trPr>
        <w:tc>
          <w:tcPr>
            <w:tcW w:w="2175" w:type="dxa"/>
            <w:tcBorders>
              <w:top w:val="nil"/>
              <w:bottom w:val="nil"/>
              <w:right w:val="nil"/>
            </w:tcBorders>
            <w:shd w:val="clear" w:color="auto" w:fill="auto"/>
            <w:noWrap/>
            <w:vAlign w:val="bottom"/>
          </w:tcPr>
          <w:p w14:paraId="507569AD"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HAoEC</w:t>
            </w:r>
          </w:p>
        </w:tc>
        <w:tc>
          <w:tcPr>
            <w:tcW w:w="1300" w:type="dxa"/>
            <w:gridSpan w:val="3"/>
            <w:tcBorders>
              <w:top w:val="nil"/>
              <w:left w:val="nil"/>
              <w:bottom w:val="nil"/>
              <w:right w:val="nil"/>
            </w:tcBorders>
            <w:shd w:val="clear" w:color="auto" w:fill="auto"/>
            <w:noWrap/>
            <w:vAlign w:val="bottom"/>
          </w:tcPr>
          <w:p w14:paraId="4363E565"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2</w:t>
            </w:r>
          </w:p>
        </w:tc>
        <w:tc>
          <w:tcPr>
            <w:tcW w:w="1300" w:type="dxa"/>
            <w:gridSpan w:val="4"/>
            <w:tcBorders>
              <w:top w:val="nil"/>
              <w:left w:val="nil"/>
              <w:bottom w:val="nil"/>
              <w:right w:val="nil"/>
            </w:tcBorders>
            <w:shd w:val="clear" w:color="auto" w:fill="auto"/>
            <w:noWrap/>
            <w:vAlign w:val="bottom"/>
          </w:tcPr>
          <w:p w14:paraId="6A641B78"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0</w:t>
            </w:r>
          </w:p>
        </w:tc>
        <w:tc>
          <w:tcPr>
            <w:tcW w:w="1300" w:type="dxa"/>
            <w:gridSpan w:val="2"/>
            <w:tcBorders>
              <w:top w:val="nil"/>
              <w:left w:val="nil"/>
              <w:bottom w:val="nil"/>
            </w:tcBorders>
            <w:shd w:val="clear" w:color="auto" w:fill="auto"/>
            <w:noWrap/>
            <w:vAlign w:val="bottom"/>
          </w:tcPr>
          <w:p w14:paraId="1D7ECB40"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2</w:t>
            </w:r>
          </w:p>
        </w:tc>
      </w:tr>
      <w:tr w:rsidR="003B1003" w:rsidRPr="008B2CB2" w14:paraId="3CFFEAE0" w14:textId="77777777">
        <w:trPr>
          <w:gridAfter w:val="1"/>
          <w:wAfter w:w="7" w:type="dxa"/>
          <w:trHeight w:val="300"/>
          <w:jc w:val="center"/>
        </w:trPr>
        <w:tc>
          <w:tcPr>
            <w:tcW w:w="2175" w:type="dxa"/>
            <w:tcBorders>
              <w:top w:val="nil"/>
              <w:bottom w:val="nil"/>
              <w:right w:val="nil"/>
            </w:tcBorders>
            <w:shd w:val="clear" w:color="auto" w:fill="auto"/>
            <w:noWrap/>
            <w:vAlign w:val="bottom"/>
          </w:tcPr>
          <w:p w14:paraId="79F4DE63"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HSaVEC</w:t>
            </w:r>
          </w:p>
        </w:tc>
        <w:tc>
          <w:tcPr>
            <w:tcW w:w="1300" w:type="dxa"/>
            <w:gridSpan w:val="3"/>
            <w:tcBorders>
              <w:top w:val="nil"/>
              <w:left w:val="nil"/>
              <w:bottom w:val="nil"/>
              <w:right w:val="nil"/>
            </w:tcBorders>
            <w:shd w:val="clear" w:color="auto" w:fill="auto"/>
            <w:noWrap/>
            <w:vAlign w:val="bottom"/>
          </w:tcPr>
          <w:p w14:paraId="420472CD"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2</w:t>
            </w:r>
          </w:p>
        </w:tc>
        <w:tc>
          <w:tcPr>
            <w:tcW w:w="1300" w:type="dxa"/>
            <w:gridSpan w:val="4"/>
            <w:tcBorders>
              <w:top w:val="nil"/>
              <w:left w:val="nil"/>
              <w:bottom w:val="nil"/>
              <w:right w:val="nil"/>
            </w:tcBorders>
            <w:shd w:val="clear" w:color="auto" w:fill="auto"/>
            <w:noWrap/>
            <w:vAlign w:val="bottom"/>
          </w:tcPr>
          <w:p w14:paraId="3FB4FF9C"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0</w:t>
            </w:r>
          </w:p>
        </w:tc>
        <w:tc>
          <w:tcPr>
            <w:tcW w:w="1300" w:type="dxa"/>
            <w:gridSpan w:val="2"/>
            <w:tcBorders>
              <w:top w:val="nil"/>
              <w:left w:val="nil"/>
              <w:bottom w:val="nil"/>
            </w:tcBorders>
            <w:shd w:val="clear" w:color="auto" w:fill="auto"/>
            <w:noWrap/>
            <w:vAlign w:val="bottom"/>
          </w:tcPr>
          <w:p w14:paraId="1DBED50C"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2</w:t>
            </w:r>
          </w:p>
        </w:tc>
      </w:tr>
      <w:tr w:rsidR="003B1003" w:rsidRPr="008B2CB2" w14:paraId="4C574896" w14:textId="77777777">
        <w:trPr>
          <w:gridAfter w:val="1"/>
          <w:wAfter w:w="7" w:type="dxa"/>
          <w:trHeight w:val="300"/>
          <w:jc w:val="center"/>
        </w:trPr>
        <w:tc>
          <w:tcPr>
            <w:tcW w:w="2175" w:type="dxa"/>
            <w:tcBorders>
              <w:top w:val="nil"/>
              <w:bottom w:val="single" w:sz="8" w:space="0" w:color="auto"/>
              <w:right w:val="nil"/>
            </w:tcBorders>
            <w:shd w:val="clear" w:color="auto" w:fill="auto"/>
            <w:noWrap/>
            <w:vAlign w:val="bottom"/>
          </w:tcPr>
          <w:p w14:paraId="40E27216"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HUVEC</w:t>
            </w:r>
          </w:p>
        </w:tc>
        <w:tc>
          <w:tcPr>
            <w:tcW w:w="1300" w:type="dxa"/>
            <w:gridSpan w:val="3"/>
            <w:tcBorders>
              <w:top w:val="nil"/>
              <w:left w:val="nil"/>
              <w:bottom w:val="single" w:sz="8" w:space="0" w:color="auto"/>
              <w:right w:val="nil"/>
            </w:tcBorders>
            <w:shd w:val="clear" w:color="auto" w:fill="auto"/>
            <w:noWrap/>
            <w:vAlign w:val="bottom"/>
          </w:tcPr>
          <w:p w14:paraId="4A3F803F"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0</w:t>
            </w:r>
          </w:p>
        </w:tc>
        <w:tc>
          <w:tcPr>
            <w:tcW w:w="1300" w:type="dxa"/>
            <w:gridSpan w:val="4"/>
            <w:tcBorders>
              <w:top w:val="nil"/>
              <w:left w:val="nil"/>
              <w:bottom w:val="single" w:sz="8" w:space="0" w:color="auto"/>
              <w:right w:val="nil"/>
            </w:tcBorders>
            <w:shd w:val="clear" w:color="auto" w:fill="auto"/>
            <w:noWrap/>
            <w:vAlign w:val="bottom"/>
          </w:tcPr>
          <w:p w14:paraId="0127CAF4"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13</w:t>
            </w:r>
          </w:p>
        </w:tc>
        <w:tc>
          <w:tcPr>
            <w:tcW w:w="1300" w:type="dxa"/>
            <w:gridSpan w:val="2"/>
            <w:tcBorders>
              <w:top w:val="nil"/>
              <w:left w:val="nil"/>
              <w:bottom w:val="single" w:sz="8" w:space="0" w:color="auto"/>
            </w:tcBorders>
            <w:shd w:val="clear" w:color="auto" w:fill="auto"/>
            <w:noWrap/>
            <w:vAlign w:val="bottom"/>
          </w:tcPr>
          <w:p w14:paraId="6EA1B2DA"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13</w:t>
            </w:r>
          </w:p>
        </w:tc>
      </w:tr>
      <w:tr w:rsidR="003B1003" w:rsidRPr="008B2CB2" w14:paraId="3EB3CA42" w14:textId="77777777">
        <w:trPr>
          <w:gridAfter w:val="1"/>
          <w:wAfter w:w="7" w:type="dxa"/>
          <w:trHeight w:val="300"/>
          <w:jc w:val="center"/>
        </w:trPr>
        <w:tc>
          <w:tcPr>
            <w:tcW w:w="2175" w:type="dxa"/>
            <w:tcBorders>
              <w:top w:val="nil"/>
              <w:bottom w:val="nil"/>
              <w:right w:val="nil"/>
            </w:tcBorders>
            <w:shd w:val="clear" w:color="auto" w:fill="auto"/>
            <w:noWrap/>
            <w:vAlign w:val="bottom"/>
          </w:tcPr>
          <w:p w14:paraId="4B887D61" w14:textId="77777777" w:rsidR="003B1003" w:rsidRPr="008B2CB2" w:rsidRDefault="003B1003" w:rsidP="00621EC3">
            <w:pPr>
              <w:rPr>
                <w:rFonts w:eastAsia="Times New Roman" w:cs="Times New Roman"/>
                <w:b/>
                <w:color w:val="000000"/>
              </w:rPr>
            </w:pPr>
            <w:r w:rsidRPr="008B2CB2">
              <w:rPr>
                <w:rFonts w:eastAsia="Times New Roman" w:cs="Times New Roman"/>
                <w:b/>
                <w:color w:val="000000"/>
              </w:rPr>
              <w:t>Epithelial</w:t>
            </w:r>
          </w:p>
        </w:tc>
        <w:tc>
          <w:tcPr>
            <w:tcW w:w="1300" w:type="dxa"/>
            <w:gridSpan w:val="3"/>
            <w:tcBorders>
              <w:top w:val="nil"/>
              <w:left w:val="nil"/>
              <w:bottom w:val="nil"/>
              <w:right w:val="nil"/>
            </w:tcBorders>
            <w:shd w:val="clear" w:color="auto" w:fill="auto"/>
            <w:noWrap/>
            <w:vAlign w:val="bottom"/>
          </w:tcPr>
          <w:p w14:paraId="4E3ED8BD"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 </w:t>
            </w:r>
          </w:p>
        </w:tc>
        <w:tc>
          <w:tcPr>
            <w:tcW w:w="1300" w:type="dxa"/>
            <w:gridSpan w:val="4"/>
            <w:tcBorders>
              <w:top w:val="nil"/>
              <w:left w:val="nil"/>
              <w:bottom w:val="nil"/>
              <w:right w:val="nil"/>
            </w:tcBorders>
            <w:shd w:val="clear" w:color="auto" w:fill="auto"/>
            <w:noWrap/>
            <w:vAlign w:val="bottom"/>
          </w:tcPr>
          <w:p w14:paraId="5C0DB714"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 </w:t>
            </w:r>
          </w:p>
        </w:tc>
        <w:tc>
          <w:tcPr>
            <w:tcW w:w="1300" w:type="dxa"/>
            <w:gridSpan w:val="2"/>
            <w:tcBorders>
              <w:top w:val="nil"/>
              <w:left w:val="nil"/>
              <w:bottom w:val="nil"/>
            </w:tcBorders>
            <w:shd w:val="clear" w:color="auto" w:fill="auto"/>
            <w:noWrap/>
            <w:vAlign w:val="bottom"/>
          </w:tcPr>
          <w:p w14:paraId="1535741A"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 </w:t>
            </w:r>
          </w:p>
        </w:tc>
      </w:tr>
      <w:tr w:rsidR="003B1003" w:rsidRPr="008B2CB2" w14:paraId="1401BC57" w14:textId="77777777">
        <w:trPr>
          <w:gridAfter w:val="1"/>
          <w:wAfter w:w="7" w:type="dxa"/>
          <w:trHeight w:val="300"/>
          <w:jc w:val="center"/>
        </w:trPr>
        <w:tc>
          <w:tcPr>
            <w:tcW w:w="2175" w:type="dxa"/>
            <w:tcBorders>
              <w:top w:val="nil"/>
              <w:bottom w:val="nil"/>
              <w:right w:val="nil"/>
            </w:tcBorders>
            <w:shd w:val="clear" w:color="auto" w:fill="auto"/>
            <w:noWrap/>
            <w:vAlign w:val="bottom"/>
          </w:tcPr>
          <w:p w14:paraId="12632464"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HMEC</w:t>
            </w:r>
          </w:p>
        </w:tc>
        <w:tc>
          <w:tcPr>
            <w:tcW w:w="1300" w:type="dxa"/>
            <w:gridSpan w:val="3"/>
            <w:tcBorders>
              <w:top w:val="nil"/>
              <w:left w:val="nil"/>
              <w:bottom w:val="nil"/>
              <w:right w:val="nil"/>
            </w:tcBorders>
            <w:shd w:val="clear" w:color="auto" w:fill="auto"/>
            <w:noWrap/>
            <w:vAlign w:val="bottom"/>
          </w:tcPr>
          <w:p w14:paraId="0077BEB7"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2</w:t>
            </w:r>
          </w:p>
        </w:tc>
        <w:tc>
          <w:tcPr>
            <w:tcW w:w="1300" w:type="dxa"/>
            <w:gridSpan w:val="4"/>
            <w:tcBorders>
              <w:top w:val="nil"/>
              <w:left w:val="nil"/>
              <w:bottom w:val="nil"/>
              <w:right w:val="nil"/>
            </w:tcBorders>
            <w:shd w:val="clear" w:color="auto" w:fill="auto"/>
            <w:noWrap/>
            <w:vAlign w:val="bottom"/>
          </w:tcPr>
          <w:p w14:paraId="0CDC104E"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0</w:t>
            </w:r>
          </w:p>
        </w:tc>
        <w:tc>
          <w:tcPr>
            <w:tcW w:w="1300" w:type="dxa"/>
            <w:gridSpan w:val="2"/>
            <w:tcBorders>
              <w:top w:val="nil"/>
              <w:left w:val="nil"/>
              <w:bottom w:val="nil"/>
            </w:tcBorders>
            <w:shd w:val="clear" w:color="auto" w:fill="auto"/>
            <w:noWrap/>
            <w:vAlign w:val="bottom"/>
          </w:tcPr>
          <w:p w14:paraId="716A3F0D"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2</w:t>
            </w:r>
          </w:p>
        </w:tc>
      </w:tr>
      <w:tr w:rsidR="003B1003" w:rsidRPr="008B2CB2" w14:paraId="3F25388D" w14:textId="77777777">
        <w:trPr>
          <w:gridAfter w:val="1"/>
          <w:wAfter w:w="7" w:type="dxa"/>
          <w:trHeight w:val="300"/>
          <w:jc w:val="center"/>
        </w:trPr>
        <w:tc>
          <w:tcPr>
            <w:tcW w:w="2175" w:type="dxa"/>
            <w:tcBorders>
              <w:top w:val="nil"/>
              <w:bottom w:val="nil"/>
              <w:right w:val="nil"/>
            </w:tcBorders>
            <w:shd w:val="clear" w:color="auto" w:fill="auto"/>
            <w:noWrap/>
            <w:vAlign w:val="bottom"/>
          </w:tcPr>
          <w:p w14:paraId="21A312F9"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HMEpC</w:t>
            </w:r>
          </w:p>
        </w:tc>
        <w:tc>
          <w:tcPr>
            <w:tcW w:w="1300" w:type="dxa"/>
            <w:gridSpan w:val="3"/>
            <w:tcBorders>
              <w:top w:val="nil"/>
              <w:left w:val="nil"/>
              <w:bottom w:val="nil"/>
              <w:right w:val="nil"/>
            </w:tcBorders>
            <w:shd w:val="clear" w:color="auto" w:fill="auto"/>
            <w:noWrap/>
            <w:vAlign w:val="bottom"/>
          </w:tcPr>
          <w:p w14:paraId="081BAB3C"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0</w:t>
            </w:r>
          </w:p>
        </w:tc>
        <w:tc>
          <w:tcPr>
            <w:tcW w:w="1300" w:type="dxa"/>
            <w:gridSpan w:val="4"/>
            <w:tcBorders>
              <w:top w:val="nil"/>
              <w:left w:val="nil"/>
              <w:bottom w:val="nil"/>
              <w:right w:val="nil"/>
            </w:tcBorders>
            <w:shd w:val="clear" w:color="auto" w:fill="auto"/>
            <w:noWrap/>
            <w:vAlign w:val="bottom"/>
          </w:tcPr>
          <w:p w14:paraId="2884C8EE"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1</w:t>
            </w:r>
          </w:p>
        </w:tc>
        <w:tc>
          <w:tcPr>
            <w:tcW w:w="1300" w:type="dxa"/>
            <w:gridSpan w:val="2"/>
            <w:tcBorders>
              <w:top w:val="nil"/>
              <w:left w:val="nil"/>
              <w:bottom w:val="nil"/>
            </w:tcBorders>
            <w:shd w:val="clear" w:color="auto" w:fill="auto"/>
            <w:noWrap/>
            <w:vAlign w:val="bottom"/>
          </w:tcPr>
          <w:p w14:paraId="091D2BC7"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1</w:t>
            </w:r>
          </w:p>
        </w:tc>
      </w:tr>
      <w:tr w:rsidR="003B1003" w:rsidRPr="008B2CB2" w14:paraId="461AAAAF" w14:textId="77777777">
        <w:trPr>
          <w:gridAfter w:val="1"/>
          <w:wAfter w:w="7" w:type="dxa"/>
          <w:trHeight w:val="300"/>
          <w:jc w:val="center"/>
        </w:trPr>
        <w:tc>
          <w:tcPr>
            <w:tcW w:w="2175" w:type="dxa"/>
            <w:tcBorders>
              <w:top w:val="nil"/>
              <w:bottom w:val="single" w:sz="8" w:space="0" w:color="auto"/>
              <w:right w:val="nil"/>
            </w:tcBorders>
            <w:shd w:val="clear" w:color="auto" w:fill="auto"/>
            <w:noWrap/>
            <w:vAlign w:val="bottom"/>
          </w:tcPr>
          <w:p w14:paraId="11F74919"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HPIEpC</w:t>
            </w:r>
          </w:p>
        </w:tc>
        <w:tc>
          <w:tcPr>
            <w:tcW w:w="1300" w:type="dxa"/>
            <w:gridSpan w:val="3"/>
            <w:tcBorders>
              <w:top w:val="nil"/>
              <w:left w:val="nil"/>
              <w:bottom w:val="single" w:sz="8" w:space="0" w:color="auto"/>
              <w:right w:val="nil"/>
            </w:tcBorders>
            <w:shd w:val="clear" w:color="auto" w:fill="auto"/>
            <w:noWrap/>
            <w:vAlign w:val="bottom"/>
          </w:tcPr>
          <w:p w14:paraId="56BC0FAF"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2</w:t>
            </w:r>
          </w:p>
        </w:tc>
        <w:tc>
          <w:tcPr>
            <w:tcW w:w="1300" w:type="dxa"/>
            <w:gridSpan w:val="4"/>
            <w:tcBorders>
              <w:top w:val="nil"/>
              <w:left w:val="nil"/>
              <w:bottom w:val="single" w:sz="8" w:space="0" w:color="auto"/>
              <w:right w:val="nil"/>
            </w:tcBorders>
            <w:shd w:val="clear" w:color="auto" w:fill="auto"/>
            <w:noWrap/>
            <w:vAlign w:val="bottom"/>
          </w:tcPr>
          <w:p w14:paraId="07B290FB"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0</w:t>
            </w:r>
          </w:p>
        </w:tc>
        <w:tc>
          <w:tcPr>
            <w:tcW w:w="1300" w:type="dxa"/>
            <w:gridSpan w:val="2"/>
            <w:tcBorders>
              <w:top w:val="nil"/>
              <w:left w:val="nil"/>
              <w:bottom w:val="single" w:sz="8" w:space="0" w:color="auto"/>
            </w:tcBorders>
            <w:shd w:val="clear" w:color="auto" w:fill="auto"/>
            <w:noWrap/>
            <w:vAlign w:val="bottom"/>
          </w:tcPr>
          <w:p w14:paraId="6870AFF1"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2</w:t>
            </w:r>
          </w:p>
        </w:tc>
      </w:tr>
      <w:tr w:rsidR="003B1003" w:rsidRPr="008B2CB2" w14:paraId="19B22843" w14:textId="77777777">
        <w:trPr>
          <w:gridAfter w:val="1"/>
          <w:wAfter w:w="7" w:type="dxa"/>
          <w:trHeight w:val="300"/>
          <w:jc w:val="center"/>
        </w:trPr>
        <w:tc>
          <w:tcPr>
            <w:tcW w:w="2175" w:type="dxa"/>
            <w:tcBorders>
              <w:top w:val="nil"/>
              <w:bottom w:val="nil"/>
              <w:right w:val="nil"/>
            </w:tcBorders>
            <w:shd w:val="clear" w:color="auto" w:fill="auto"/>
            <w:noWrap/>
            <w:vAlign w:val="bottom"/>
          </w:tcPr>
          <w:p w14:paraId="0812D844" w14:textId="77777777" w:rsidR="003B1003" w:rsidRPr="008B2CB2" w:rsidRDefault="003B1003" w:rsidP="00621EC3">
            <w:pPr>
              <w:rPr>
                <w:rFonts w:eastAsia="Times New Roman" w:cs="Times New Roman"/>
                <w:b/>
                <w:color w:val="000000"/>
              </w:rPr>
            </w:pPr>
            <w:r w:rsidRPr="008B2CB2">
              <w:rPr>
                <w:rFonts w:eastAsia="Times New Roman" w:cs="Times New Roman"/>
                <w:b/>
                <w:color w:val="000000"/>
              </w:rPr>
              <w:t>Fibroblast</w:t>
            </w:r>
          </w:p>
        </w:tc>
        <w:tc>
          <w:tcPr>
            <w:tcW w:w="1300" w:type="dxa"/>
            <w:gridSpan w:val="3"/>
            <w:tcBorders>
              <w:top w:val="nil"/>
              <w:left w:val="nil"/>
              <w:bottom w:val="nil"/>
              <w:right w:val="nil"/>
            </w:tcBorders>
            <w:shd w:val="clear" w:color="auto" w:fill="auto"/>
            <w:noWrap/>
            <w:vAlign w:val="bottom"/>
          </w:tcPr>
          <w:p w14:paraId="55FF5044"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 </w:t>
            </w:r>
          </w:p>
        </w:tc>
        <w:tc>
          <w:tcPr>
            <w:tcW w:w="1300" w:type="dxa"/>
            <w:gridSpan w:val="4"/>
            <w:tcBorders>
              <w:top w:val="nil"/>
              <w:left w:val="nil"/>
              <w:bottom w:val="nil"/>
              <w:right w:val="nil"/>
            </w:tcBorders>
            <w:shd w:val="clear" w:color="auto" w:fill="auto"/>
            <w:noWrap/>
            <w:vAlign w:val="bottom"/>
          </w:tcPr>
          <w:p w14:paraId="3EB716F2"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 </w:t>
            </w:r>
          </w:p>
        </w:tc>
        <w:tc>
          <w:tcPr>
            <w:tcW w:w="1300" w:type="dxa"/>
            <w:gridSpan w:val="2"/>
            <w:tcBorders>
              <w:top w:val="nil"/>
              <w:left w:val="nil"/>
              <w:bottom w:val="nil"/>
            </w:tcBorders>
            <w:shd w:val="clear" w:color="auto" w:fill="auto"/>
            <w:noWrap/>
            <w:vAlign w:val="bottom"/>
          </w:tcPr>
          <w:p w14:paraId="10F81E61"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 </w:t>
            </w:r>
          </w:p>
        </w:tc>
      </w:tr>
      <w:tr w:rsidR="003B1003" w:rsidRPr="008B2CB2" w14:paraId="75B5D37F" w14:textId="77777777">
        <w:trPr>
          <w:gridAfter w:val="1"/>
          <w:wAfter w:w="7" w:type="dxa"/>
          <w:trHeight w:val="300"/>
          <w:jc w:val="center"/>
        </w:trPr>
        <w:tc>
          <w:tcPr>
            <w:tcW w:w="2175" w:type="dxa"/>
            <w:tcBorders>
              <w:top w:val="nil"/>
              <w:bottom w:val="nil"/>
              <w:right w:val="nil"/>
            </w:tcBorders>
            <w:shd w:val="clear" w:color="auto" w:fill="auto"/>
            <w:noWrap/>
            <w:vAlign w:val="bottom"/>
          </w:tcPr>
          <w:p w14:paraId="62BF4E95"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AG04450</w:t>
            </w:r>
          </w:p>
        </w:tc>
        <w:tc>
          <w:tcPr>
            <w:tcW w:w="1300" w:type="dxa"/>
            <w:gridSpan w:val="3"/>
            <w:tcBorders>
              <w:top w:val="nil"/>
              <w:left w:val="nil"/>
              <w:bottom w:val="nil"/>
              <w:right w:val="nil"/>
            </w:tcBorders>
            <w:shd w:val="clear" w:color="auto" w:fill="auto"/>
            <w:noWrap/>
            <w:vAlign w:val="bottom"/>
          </w:tcPr>
          <w:p w14:paraId="60368577"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0</w:t>
            </w:r>
          </w:p>
        </w:tc>
        <w:tc>
          <w:tcPr>
            <w:tcW w:w="1300" w:type="dxa"/>
            <w:gridSpan w:val="4"/>
            <w:tcBorders>
              <w:top w:val="nil"/>
              <w:left w:val="nil"/>
              <w:bottom w:val="nil"/>
              <w:right w:val="nil"/>
            </w:tcBorders>
            <w:shd w:val="clear" w:color="auto" w:fill="auto"/>
            <w:noWrap/>
            <w:vAlign w:val="bottom"/>
          </w:tcPr>
          <w:p w14:paraId="26AB102E"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4</w:t>
            </w:r>
          </w:p>
        </w:tc>
        <w:tc>
          <w:tcPr>
            <w:tcW w:w="1300" w:type="dxa"/>
            <w:gridSpan w:val="2"/>
            <w:tcBorders>
              <w:top w:val="nil"/>
              <w:left w:val="nil"/>
              <w:bottom w:val="nil"/>
            </w:tcBorders>
            <w:shd w:val="clear" w:color="auto" w:fill="auto"/>
            <w:noWrap/>
            <w:vAlign w:val="bottom"/>
          </w:tcPr>
          <w:p w14:paraId="0B988869"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4</w:t>
            </w:r>
          </w:p>
        </w:tc>
      </w:tr>
      <w:tr w:rsidR="003B1003" w:rsidRPr="008B2CB2" w14:paraId="4373478D" w14:textId="77777777">
        <w:trPr>
          <w:gridAfter w:val="1"/>
          <w:wAfter w:w="7" w:type="dxa"/>
          <w:trHeight w:val="300"/>
          <w:jc w:val="center"/>
        </w:trPr>
        <w:tc>
          <w:tcPr>
            <w:tcW w:w="2175" w:type="dxa"/>
            <w:tcBorders>
              <w:top w:val="nil"/>
              <w:bottom w:val="nil"/>
              <w:right w:val="nil"/>
            </w:tcBorders>
            <w:shd w:val="clear" w:color="auto" w:fill="auto"/>
            <w:noWrap/>
            <w:vAlign w:val="bottom"/>
          </w:tcPr>
          <w:p w14:paraId="5B7FA78C"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BJ</w:t>
            </w:r>
          </w:p>
        </w:tc>
        <w:tc>
          <w:tcPr>
            <w:tcW w:w="1300" w:type="dxa"/>
            <w:gridSpan w:val="3"/>
            <w:tcBorders>
              <w:top w:val="nil"/>
              <w:left w:val="nil"/>
              <w:bottom w:val="nil"/>
              <w:right w:val="nil"/>
            </w:tcBorders>
            <w:shd w:val="clear" w:color="auto" w:fill="auto"/>
            <w:noWrap/>
            <w:vAlign w:val="bottom"/>
          </w:tcPr>
          <w:p w14:paraId="4B4B7BCD"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0</w:t>
            </w:r>
          </w:p>
        </w:tc>
        <w:tc>
          <w:tcPr>
            <w:tcW w:w="1300" w:type="dxa"/>
            <w:gridSpan w:val="4"/>
            <w:tcBorders>
              <w:top w:val="nil"/>
              <w:left w:val="nil"/>
              <w:bottom w:val="nil"/>
              <w:right w:val="nil"/>
            </w:tcBorders>
            <w:shd w:val="clear" w:color="auto" w:fill="auto"/>
            <w:noWrap/>
            <w:vAlign w:val="bottom"/>
          </w:tcPr>
          <w:p w14:paraId="29D94E6D"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4</w:t>
            </w:r>
          </w:p>
        </w:tc>
        <w:tc>
          <w:tcPr>
            <w:tcW w:w="1300" w:type="dxa"/>
            <w:gridSpan w:val="2"/>
            <w:tcBorders>
              <w:top w:val="nil"/>
              <w:left w:val="nil"/>
              <w:bottom w:val="nil"/>
            </w:tcBorders>
            <w:shd w:val="clear" w:color="auto" w:fill="auto"/>
            <w:noWrap/>
            <w:vAlign w:val="bottom"/>
          </w:tcPr>
          <w:p w14:paraId="10A2751B"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4</w:t>
            </w:r>
          </w:p>
        </w:tc>
      </w:tr>
      <w:tr w:rsidR="003B1003" w:rsidRPr="008B2CB2" w14:paraId="1BA16E84" w14:textId="77777777">
        <w:trPr>
          <w:gridAfter w:val="1"/>
          <w:wAfter w:w="7" w:type="dxa"/>
          <w:trHeight w:val="300"/>
          <w:jc w:val="center"/>
        </w:trPr>
        <w:tc>
          <w:tcPr>
            <w:tcW w:w="2175" w:type="dxa"/>
            <w:tcBorders>
              <w:top w:val="nil"/>
              <w:bottom w:val="nil"/>
              <w:right w:val="nil"/>
            </w:tcBorders>
            <w:shd w:val="clear" w:color="auto" w:fill="auto"/>
            <w:noWrap/>
            <w:vAlign w:val="bottom"/>
          </w:tcPr>
          <w:p w14:paraId="388CD5A6"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HAoAF</w:t>
            </w:r>
          </w:p>
        </w:tc>
        <w:tc>
          <w:tcPr>
            <w:tcW w:w="1300" w:type="dxa"/>
            <w:gridSpan w:val="3"/>
            <w:tcBorders>
              <w:top w:val="nil"/>
              <w:left w:val="nil"/>
              <w:bottom w:val="nil"/>
              <w:right w:val="nil"/>
            </w:tcBorders>
            <w:shd w:val="clear" w:color="auto" w:fill="auto"/>
            <w:noWrap/>
            <w:vAlign w:val="bottom"/>
          </w:tcPr>
          <w:p w14:paraId="0DED0A97"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2</w:t>
            </w:r>
          </w:p>
        </w:tc>
        <w:tc>
          <w:tcPr>
            <w:tcW w:w="1300" w:type="dxa"/>
            <w:gridSpan w:val="4"/>
            <w:tcBorders>
              <w:top w:val="nil"/>
              <w:left w:val="nil"/>
              <w:bottom w:val="nil"/>
              <w:right w:val="nil"/>
            </w:tcBorders>
            <w:shd w:val="clear" w:color="auto" w:fill="auto"/>
            <w:noWrap/>
            <w:vAlign w:val="bottom"/>
          </w:tcPr>
          <w:p w14:paraId="59BBE8B1"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0</w:t>
            </w:r>
          </w:p>
        </w:tc>
        <w:tc>
          <w:tcPr>
            <w:tcW w:w="1300" w:type="dxa"/>
            <w:gridSpan w:val="2"/>
            <w:tcBorders>
              <w:top w:val="nil"/>
              <w:left w:val="nil"/>
              <w:bottom w:val="nil"/>
            </w:tcBorders>
            <w:shd w:val="clear" w:color="auto" w:fill="auto"/>
            <w:noWrap/>
            <w:vAlign w:val="bottom"/>
          </w:tcPr>
          <w:p w14:paraId="18DAC417"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2</w:t>
            </w:r>
          </w:p>
        </w:tc>
      </w:tr>
      <w:tr w:rsidR="003B1003" w:rsidRPr="008B2CB2" w14:paraId="21BAAD60" w14:textId="77777777">
        <w:trPr>
          <w:gridAfter w:val="1"/>
          <w:wAfter w:w="7" w:type="dxa"/>
          <w:trHeight w:val="300"/>
          <w:jc w:val="center"/>
        </w:trPr>
        <w:tc>
          <w:tcPr>
            <w:tcW w:w="2175" w:type="dxa"/>
            <w:tcBorders>
              <w:top w:val="nil"/>
              <w:bottom w:val="nil"/>
              <w:right w:val="nil"/>
            </w:tcBorders>
            <w:shd w:val="clear" w:color="auto" w:fill="auto"/>
            <w:noWrap/>
            <w:vAlign w:val="bottom"/>
          </w:tcPr>
          <w:p w14:paraId="1B196E5C"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HVMF</w:t>
            </w:r>
          </w:p>
        </w:tc>
        <w:tc>
          <w:tcPr>
            <w:tcW w:w="1300" w:type="dxa"/>
            <w:gridSpan w:val="3"/>
            <w:tcBorders>
              <w:top w:val="nil"/>
              <w:left w:val="nil"/>
              <w:bottom w:val="nil"/>
              <w:right w:val="nil"/>
            </w:tcBorders>
            <w:shd w:val="clear" w:color="auto" w:fill="auto"/>
            <w:noWrap/>
            <w:vAlign w:val="bottom"/>
          </w:tcPr>
          <w:p w14:paraId="39AB7FF0"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2</w:t>
            </w:r>
          </w:p>
        </w:tc>
        <w:tc>
          <w:tcPr>
            <w:tcW w:w="1300" w:type="dxa"/>
            <w:gridSpan w:val="4"/>
            <w:tcBorders>
              <w:top w:val="nil"/>
              <w:left w:val="nil"/>
              <w:bottom w:val="nil"/>
              <w:right w:val="nil"/>
            </w:tcBorders>
            <w:shd w:val="clear" w:color="auto" w:fill="auto"/>
            <w:noWrap/>
            <w:vAlign w:val="bottom"/>
          </w:tcPr>
          <w:p w14:paraId="0357DCBA"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0</w:t>
            </w:r>
          </w:p>
        </w:tc>
        <w:tc>
          <w:tcPr>
            <w:tcW w:w="1300" w:type="dxa"/>
            <w:gridSpan w:val="2"/>
            <w:tcBorders>
              <w:top w:val="nil"/>
              <w:left w:val="nil"/>
              <w:bottom w:val="nil"/>
            </w:tcBorders>
            <w:shd w:val="clear" w:color="auto" w:fill="auto"/>
            <w:noWrap/>
            <w:vAlign w:val="bottom"/>
          </w:tcPr>
          <w:p w14:paraId="5CBB8A6F"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2</w:t>
            </w:r>
          </w:p>
        </w:tc>
      </w:tr>
      <w:tr w:rsidR="003B1003" w:rsidRPr="008B2CB2" w14:paraId="36EA47E5" w14:textId="77777777">
        <w:trPr>
          <w:gridAfter w:val="1"/>
          <w:wAfter w:w="7" w:type="dxa"/>
          <w:trHeight w:val="300"/>
          <w:jc w:val="center"/>
        </w:trPr>
        <w:tc>
          <w:tcPr>
            <w:tcW w:w="2175" w:type="dxa"/>
            <w:tcBorders>
              <w:top w:val="nil"/>
              <w:bottom w:val="nil"/>
              <w:right w:val="nil"/>
            </w:tcBorders>
            <w:shd w:val="clear" w:color="auto" w:fill="auto"/>
            <w:noWrap/>
            <w:vAlign w:val="bottom"/>
          </w:tcPr>
          <w:p w14:paraId="119A08AE"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IMR90</w:t>
            </w:r>
          </w:p>
        </w:tc>
        <w:tc>
          <w:tcPr>
            <w:tcW w:w="1300" w:type="dxa"/>
            <w:gridSpan w:val="3"/>
            <w:tcBorders>
              <w:top w:val="nil"/>
              <w:left w:val="nil"/>
              <w:bottom w:val="nil"/>
              <w:right w:val="nil"/>
            </w:tcBorders>
            <w:shd w:val="clear" w:color="auto" w:fill="auto"/>
            <w:noWrap/>
            <w:vAlign w:val="bottom"/>
          </w:tcPr>
          <w:p w14:paraId="5D4BB5A7"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8</w:t>
            </w:r>
          </w:p>
        </w:tc>
        <w:tc>
          <w:tcPr>
            <w:tcW w:w="1300" w:type="dxa"/>
            <w:gridSpan w:val="4"/>
            <w:tcBorders>
              <w:top w:val="nil"/>
              <w:left w:val="nil"/>
              <w:bottom w:val="nil"/>
              <w:right w:val="nil"/>
            </w:tcBorders>
            <w:shd w:val="clear" w:color="auto" w:fill="auto"/>
            <w:noWrap/>
            <w:vAlign w:val="bottom"/>
          </w:tcPr>
          <w:p w14:paraId="3C84BB95"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0</w:t>
            </w:r>
          </w:p>
        </w:tc>
        <w:tc>
          <w:tcPr>
            <w:tcW w:w="1300" w:type="dxa"/>
            <w:gridSpan w:val="2"/>
            <w:tcBorders>
              <w:top w:val="nil"/>
              <w:left w:val="nil"/>
              <w:bottom w:val="nil"/>
            </w:tcBorders>
            <w:shd w:val="clear" w:color="auto" w:fill="auto"/>
            <w:noWrap/>
            <w:vAlign w:val="bottom"/>
          </w:tcPr>
          <w:p w14:paraId="4B1D1CE5"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8</w:t>
            </w:r>
          </w:p>
        </w:tc>
      </w:tr>
      <w:tr w:rsidR="003B1003" w:rsidRPr="008B2CB2" w14:paraId="5AF79C62" w14:textId="77777777">
        <w:trPr>
          <w:gridAfter w:val="1"/>
          <w:wAfter w:w="7" w:type="dxa"/>
          <w:trHeight w:val="300"/>
          <w:jc w:val="center"/>
        </w:trPr>
        <w:tc>
          <w:tcPr>
            <w:tcW w:w="2175" w:type="dxa"/>
            <w:tcBorders>
              <w:top w:val="nil"/>
              <w:bottom w:val="nil"/>
              <w:right w:val="nil"/>
            </w:tcBorders>
            <w:shd w:val="clear" w:color="auto" w:fill="auto"/>
            <w:noWrap/>
            <w:vAlign w:val="bottom"/>
          </w:tcPr>
          <w:p w14:paraId="54D4F9B3"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NHDF</w:t>
            </w:r>
          </w:p>
        </w:tc>
        <w:tc>
          <w:tcPr>
            <w:tcW w:w="1300" w:type="dxa"/>
            <w:gridSpan w:val="3"/>
            <w:tcBorders>
              <w:top w:val="nil"/>
              <w:left w:val="nil"/>
              <w:bottom w:val="nil"/>
              <w:right w:val="nil"/>
            </w:tcBorders>
            <w:shd w:val="clear" w:color="auto" w:fill="auto"/>
            <w:noWrap/>
            <w:vAlign w:val="bottom"/>
          </w:tcPr>
          <w:p w14:paraId="097C3C3F"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2</w:t>
            </w:r>
          </w:p>
        </w:tc>
        <w:tc>
          <w:tcPr>
            <w:tcW w:w="1300" w:type="dxa"/>
            <w:gridSpan w:val="4"/>
            <w:tcBorders>
              <w:top w:val="nil"/>
              <w:left w:val="nil"/>
              <w:bottom w:val="nil"/>
              <w:right w:val="nil"/>
            </w:tcBorders>
            <w:shd w:val="clear" w:color="auto" w:fill="auto"/>
            <w:noWrap/>
            <w:vAlign w:val="bottom"/>
          </w:tcPr>
          <w:p w14:paraId="7E1FE5CB"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0</w:t>
            </w:r>
          </w:p>
        </w:tc>
        <w:tc>
          <w:tcPr>
            <w:tcW w:w="1300" w:type="dxa"/>
            <w:gridSpan w:val="2"/>
            <w:tcBorders>
              <w:top w:val="nil"/>
              <w:left w:val="nil"/>
              <w:bottom w:val="nil"/>
            </w:tcBorders>
            <w:shd w:val="clear" w:color="auto" w:fill="auto"/>
            <w:noWrap/>
            <w:vAlign w:val="bottom"/>
          </w:tcPr>
          <w:p w14:paraId="28BFA3B2"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2</w:t>
            </w:r>
          </w:p>
        </w:tc>
      </w:tr>
      <w:tr w:rsidR="003B1003" w:rsidRPr="008B2CB2" w14:paraId="11FF9CC9" w14:textId="77777777">
        <w:trPr>
          <w:gridAfter w:val="1"/>
          <w:wAfter w:w="7" w:type="dxa"/>
          <w:trHeight w:val="300"/>
          <w:jc w:val="center"/>
        </w:trPr>
        <w:tc>
          <w:tcPr>
            <w:tcW w:w="2175" w:type="dxa"/>
            <w:tcBorders>
              <w:top w:val="nil"/>
              <w:bottom w:val="single" w:sz="8" w:space="0" w:color="auto"/>
              <w:right w:val="nil"/>
            </w:tcBorders>
            <w:shd w:val="clear" w:color="auto" w:fill="auto"/>
            <w:noWrap/>
            <w:vAlign w:val="bottom"/>
          </w:tcPr>
          <w:p w14:paraId="683748B2"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NHLF</w:t>
            </w:r>
          </w:p>
        </w:tc>
        <w:tc>
          <w:tcPr>
            <w:tcW w:w="1300" w:type="dxa"/>
            <w:gridSpan w:val="3"/>
            <w:tcBorders>
              <w:top w:val="nil"/>
              <w:left w:val="nil"/>
              <w:bottom w:val="single" w:sz="8" w:space="0" w:color="auto"/>
              <w:right w:val="nil"/>
            </w:tcBorders>
            <w:shd w:val="clear" w:color="auto" w:fill="auto"/>
            <w:noWrap/>
            <w:vAlign w:val="bottom"/>
          </w:tcPr>
          <w:p w14:paraId="2BECC07D"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0</w:t>
            </w:r>
          </w:p>
        </w:tc>
        <w:tc>
          <w:tcPr>
            <w:tcW w:w="1300" w:type="dxa"/>
            <w:gridSpan w:val="4"/>
            <w:tcBorders>
              <w:top w:val="nil"/>
              <w:left w:val="nil"/>
              <w:bottom w:val="single" w:sz="8" w:space="0" w:color="auto"/>
              <w:right w:val="nil"/>
            </w:tcBorders>
            <w:shd w:val="clear" w:color="auto" w:fill="auto"/>
            <w:noWrap/>
            <w:vAlign w:val="bottom"/>
          </w:tcPr>
          <w:p w14:paraId="34A13D7F"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6</w:t>
            </w:r>
          </w:p>
        </w:tc>
        <w:tc>
          <w:tcPr>
            <w:tcW w:w="1300" w:type="dxa"/>
            <w:gridSpan w:val="2"/>
            <w:tcBorders>
              <w:top w:val="nil"/>
              <w:left w:val="nil"/>
              <w:bottom w:val="single" w:sz="8" w:space="0" w:color="auto"/>
            </w:tcBorders>
            <w:shd w:val="clear" w:color="auto" w:fill="auto"/>
            <w:noWrap/>
            <w:vAlign w:val="bottom"/>
          </w:tcPr>
          <w:p w14:paraId="28C112EB"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6</w:t>
            </w:r>
          </w:p>
        </w:tc>
      </w:tr>
      <w:tr w:rsidR="003B1003" w:rsidRPr="008B2CB2" w14:paraId="46666A88" w14:textId="77777777">
        <w:trPr>
          <w:trHeight w:val="300"/>
          <w:jc w:val="center"/>
        </w:trPr>
        <w:tc>
          <w:tcPr>
            <w:tcW w:w="3041" w:type="dxa"/>
            <w:gridSpan w:val="3"/>
            <w:tcBorders>
              <w:top w:val="nil"/>
              <w:bottom w:val="nil"/>
              <w:right w:val="nil"/>
            </w:tcBorders>
            <w:shd w:val="clear" w:color="auto" w:fill="auto"/>
            <w:noWrap/>
            <w:vAlign w:val="bottom"/>
          </w:tcPr>
          <w:p w14:paraId="162E9593" w14:textId="77777777" w:rsidR="003B1003" w:rsidRPr="008B2CB2" w:rsidRDefault="003B1003" w:rsidP="00621EC3">
            <w:pPr>
              <w:rPr>
                <w:rFonts w:eastAsia="Times New Roman" w:cs="Times New Roman"/>
                <w:b/>
                <w:color w:val="000000"/>
              </w:rPr>
            </w:pPr>
            <w:r w:rsidRPr="008B2CB2">
              <w:rPr>
                <w:rFonts w:eastAsia="Times New Roman" w:cs="Times New Roman"/>
                <w:b/>
                <w:color w:val="000000"/>
              </w:rPr>
              <w:t>Follicle Dermal Papilla</w:t>
            </w:r>
          </w:p>
        </w:tc>
        <w:tc>
          <w:tcPr>
            <w:tcW w:w="1520" w:type="dxa"/>
            <w:gridSpan w:val="4"/>
            <w:tcBorders>
              <w:top w:val="nil"/>
              <w:left w:val="nil"/>
              <w:bottom w:val="nil"/>
              <w:right w:val="nil"/>
            </w:tcBorders>
            <w:shd w:val="clear" w:color="auto" w:fill="auto"/>
            <w:noWrap/>
            <w:vAlign w:val="bottom"/>
          </w:tcPr>
          <w:p w14:paraId="142CF7FB"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 </w:t>
            </w:r>
          </w:p>
        </w:tc>
        <w:tc>
          <w:tcPr>
            <w:tcW w:w="1521" w:type="dxa"/>
            <w:gridSpan w:val="4"/>
            <w:tcBorders>
              <w:top w:val="nil"/>
              <w:left w:val="nil"/>
              <w:bottom w:val="nil"/>
            </w:tcBorders>
            <w:shd w:val="clear" w:color="auto" w:fill="auto"/>
            <w:noWrap/>
            <w:vAlign w:val="bottom"/>
          </w:tcPr>
          <w:p w14:paraId="1C3207EA"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 </w:t>
            </w:r>
          </w:p>
        </w:tc>
      </w:tr>
      <w:tr w:rsidR="003B1003" w:rsidRPr="008B2CB2" w14:paraId="46EEF407" w14:textId="77777777">
        <w:trPr>
          <w:gridAfter w:val="1"/>
          <w:wAfter w:w="7" w:type="dxa"/>
          <w:trHeight w:val="300"/>
          <w:jc w:val="center"/>
        </w:trPr>
        <w:tc>
          <w:tcPr>
            <w:tcW w:w="2175" w:type="dxa"/>
            <w:tcBorders>
              <w:top w:val="nil"/>
              <w:bottom w:val="single" w:sz="8" w:space="0" w:color="auto"/>
              <w:right w:val="nil"/>
            </w:tcBorders>
            <w:shd w:val="clear" w:color="auto" w:fill="auto"/>
            <w:noWrap/>
            <w:vAlign w:val="bottom"/>
          </w:tcPr>
          <w:p w14:paraId="6211CB08"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HFDPC</w:t>
            </w:r>
          </w:p>
        </w:tc>
        <w:tc>
          <w:tcPr>
            <w:tcW w:w="1300" w:type="dxa"/>
            <w:gridSpan w:val="3"/>
            <w:tcBorders>
              <w:top w:val="nil"/>
              <w:left w:val="nil"/>
              <w:bottom w:val="single" w:sz="8" w:space="0" w:color="auto"/>
              <w:right w:val="nil"/>
            </w:tcBorders>
            <w:shd w:val="clear" w:color="auto" w:fill="auto"/>
            <w:noWrap/>
            <w:vAlign w:val="bottom"/>
          </w:tcPr>
          <w:p w14:paraId="5FA6D3C3"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2</w:t>
            </w:r>
          </w:p>
        </w:tc>
        <w:tc>
          <w:tcPr>
            <w:tcW w:w="1300" w:type="dxa"/>
            <w:gridSpan w:val="4"/>
            <w:tcBorders>
              <w:top w:val="nil"/>
              <w:left w:val="nil"/>
              <w:bottom w:val="single" w:sz="8" w:space="0" w:color="auto"/>
              <w:right w:val="nil"/>
            </w:tcBorders>
            <w:shd w:val="clear" w:color="auto" w:fill="auto"/>
            <w:noWrap/>
            <w:vAlign w:val="bottom"/>
          </w:tcPr>
          <w:p w14:paraId="1E16C239"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0</w:t>
            </w:r>
          </w:p>
        </w:tc>
        <w:tc>
          <w:tcPr>
            <w:tcW w:w="1300" w:type="dxa"/>
            <w:gridSpan w:val="2"/>
            <w:tcBorders>
              <w:top w:val="nil"/>
              <w:left w:val="nil"/>
              <w:bottom w:val="single" w:sz="8" w:space="0" w:color="auto"/>
            </w:tcBorders>
            <w:shd w:val="clear" w:color="auto" w:fill="auto"/>
            <w:noWrap/>
            <w:vAlign w:val="bottom"/>
          </w:tcPr>
          <w:p w14:paraId="6A25CB23"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2</w:t>
            </w:r>
          </w:p>
        </w:tc>
      </w:tr>
      <w:tr w:rsidR="003B1003" w:rsidRPr="008B2CB2" w14:paraId="018C1BDA" w14:textId="77777777">
        <w:trPr>
          <w:gridAfter w:val="1"/>
          <w:wAfter w:w="7" w:type="dxa"/>
          <w:trHeight w:val="300"/>
          <w:jc w:val="center"/>
        </w:trPr>
        <w:tc>
          <w:tcPr>
            <w:tcW w:w="2252" w:type="dxa"/>
            <w:gridSpan w:val="2"/>
            <w:tcBorders>
              <w:top w:val="single" w:sz="8" w:space="0" w:color="auto"/>
              <w:bottom w:val="nil"/>
              <w:right w:val="nil"/>
            </w:tcBorders>
            <w:shd w:val="clear" w:color="auto" w:fill="auto"/>
            <w:noWrap/>
            <w:vAlign w:val="bottom"/>
          </w:tcPr>
          <w:p w14:paraId="5814831D" w14:textId="77777777" w:rsidR="003B1003" w:rsidRPr="008B2CB2" w:rsidRDefault="003B1003" w:rsidP="00621EC3">
            <w:pPr>
              <w:rPr>
                <w:rFonts w:eastAsia="Times New Roman" w:cs="Times New Roman"/>
                <w:b/>
                <w:color w:val="000000"/>
              </w:rPr>
            </w:pPr>
            <w:r w:rsidRPr="008B2CB2">
              <w:rPr>
                <w:rFonts w:eastAsia="Times New Roman" w:cs="Times New Roman"/>
                <w:b/>
                <w:color w:val="000000"/>
              </w:rPr>
              <w:t>Keratinocyte</w:t>
            </w:r>
          </w:p>
        </w:tc>
        <w:tc>
          <w:tcPr>
            <w:tcW w:w="1798" w:type="dxa"/>
            <w:gridSpan w:val="3"/>
            <w:tcBorders>
              <w:top w:val="nil"/>
              <w:left w:val="nil"/>
              <w:bottom w:val="nil"/>
              <w:right w:val="nil"/>
            </w:tcBorders>
            <w:shd w:val="clear" w:color="auto" w:fill="auto"/>
            <w:noWrap/>
            <w:vAlign w:val="bottom"/>
          </w:tcPr>
          <w:p w14:paraId="25F6CFD2"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 </w:t>
            </w:r>
          </w:p>
        </w:tc>
        <w:tc>
          <w:tcPr>
            <w:tcW w:w="2025" w:type="dxa"/>
            <w:gridSpan w:val="5"/>
            <w:tcBorders>
              <w:top w:val="nil"/>
              <w:left w:val="nil"/>
              <w:bottom w:val="nil"/>
            </w:tcBorders>
            <w:shd w:val="clear" w:color="auto" w:fill="auto"/>
            <w:noWrap/>
            <w:vAlign w:val="bottom"/>
          </w:tcPr>
          <w:p w14:paraId="088F6E6E"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 </w:t>
            </w:r>
          </w:p>
        </w:tc>
      </w:tr>
      <w:tr w:rsidR="003B1003" w:rsidRPr="008B2CB2" w14:paraId="2B3C6698" w14:textId="77777777">
        <w:trPr>
          <w:gridAfter w:val="1"/>
          <w:wAfter w:w="7" w:type="dxa"/>
          <w:trHeight w:val="300"/>
          <w:jc w:val="center"/>
        </w:trPr>
        <w:tc>
          <w:tcPr>
            <w:tcW w:w="2175" w:type="dxa"/>
            <w:tcBorders>
              <w:top w:val="nil"/>
              <w:bottom w:val="single" w:sz="8" w:space="0" w:color="auto"/>
              <w:right w:val="nil"/>
            </w:tcBorders>
            <w:shd w:val="clear" w:color="auto" w:fill="auto"/>
            <w:noWrap/>
            <w:vAlign w:val="bottom"/>
          </w:tcPr>
          <w:p w14:paraId="77151BE9"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NHEK</w:t>
            </w:r>
          </w:p>
        </w:tc>
        <w:tc>
          <w:tcPr>
            <w:tcW w:w="1300" w:type="dxa"/>
            <w:gridSpan w:val="3"/>
            <w:tcBorders>
              <w:top w:val="nil"/>
              <w:left w:val="nil"/>
              <w:bottom w:val="single" w:sz="8" w:space="0" w:color="auto"/>
              <w:right w:val="nil"/>
            </w:tcBorders>
            <w:shd w:val="clear" w:color="auto" w:fill="auto"/>
            <w:noWrap/>
            <w:vAlign w:val="bottom"/>
          </w:tcPr>
          <w:p w14:paraId="7FDCAFCE"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0</w:t>
            </w:r>
          </w:p>
        </w:tc>
        <w:tc>
          <w:tcPr>
            <w:tcW w:w="1300" w:type="dxa"/>
            <w:gridSpan w:val="4"/>
            <w:tcBorders>
              <w:top w:val="nil"/>
              <w:left w:val="nil"/>
              <w:bottom w:val="single" w:sz="8" w:space="0" w:color="auto"/>
              <w:right w:val="nil"/>
            </w:tcBorders>
            <w:shd w:val="clear" w:color="auto" w:fill="auto"/>
            <w:noWrap/>
            <w:vAlign w:val="bottom"/>
          </w:tcPr>
          <w:p w14:paraId="50516872"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15</w:t>
            </w:r>
          </w:p>
        </w:tc>
        <w:tc>
          <w:tcPr>
            <w:tcW w:w="1300" w:type="dxa"/>
            <w:gridSpan w:val="2"/>
            <w:tcBorders>
              <w:top w:val="nil"/>
              <w:left w:val="nil"/>
              <w:bottom w:val="single" w:sz="8" w:space="0" w:color="auto"/>
            </w:tcBorders>
            <w:shd w:val="clear" w:color="auto" w:fill="auto"/>
            <w:noWrap/>
            <w:vAlign w:val="bottom"/>
          </w:tcPr>
          <w:p w14:paraId="5E20CBEF"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15</w:t>
            </w:r>
          </w:p>
        </w:tc>
      </w:tr>
      <w:tr w:rsidR="003B1003" w:rsidRPr="008B2CB2" w14:paraId="250DE83A" w14:textId="77777777">
        <w:trPr>
          <w:gridAfter w:val="1"/>
          <w:wAfter w:w="7" w:type="dxa"/>
          <w:trHeight w:val="300"/>
          <w:jc w:val="center"/>
        </w:trPr>
        <w:tc>
          <w:tcPr>
            <w:tcW w:w="2175" w:type="dxa"/>
            <w:tcBorders>
              <w:top w:val="nil"/>
              <w:bottom w:val="nil"/>
              <w:right w:val="nil"/>
            </w:tcBorders>
            <w:shd w:val="clear" w:color="auto" w:fill="auto"/>
            <w:noWrap/>
            <w:vAlign w:val="bottom"/>
          </w:tcPr>
          <w:p w14:paraId="473895BB" w14:textId="77777777" w:rsidR="003B1003" w:rsidRPr="008B2CB2" w:rsidRDefault="003B1003" w:rsidP="00621EC3">
            <w:pPr>
              <w:rPr>
                <w:rFonts w:eastAsia="Times New Roman" w:cs="Times New Roman"/>
                <w:b/>
                <w:color w:val="000000"/>
              </w:rPr>
            </w:pPr>
            <w:r w:rsidRPr="008B2CB2">
              <w:rPr>
                <w:rFonts w:eastAsia="Times New Roman" w:cs="Times New Roman"/>
                <w:b/>
                <w:color w:val="000000"/>
              </w:rPr>
              <w:lastRenderedPageBreak/>
              <w:t>Melanocyte</w:t>
            </w:r>
          </w:p>
        </w:tc>
        <w:tc>
          <w:tcPr>
            <w:tcW w:w="1300" w:type="dxa"/>
            <w:gridSpan w:val="3"/>
            <w:tcBorders>
              <w:top w:val="nil"/>
              <w:left w:val="nil"/>
              <w:bottom w:val="nil"/>
              <w:right w:val="nil"/>
            </w:tcBorders>
            <w:shd w:val="clear" w:color="auto" w:fill="auto"/>
            <w:noWrap/>
            <w:vAlign w:val="bottom"/>
          </w:tcPr>
          <w:p w14:paraId="60D50FD5"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 </w:t>
            </w:r>
          </w:p>
        </w:tc>
        <w:tc>
          <w:tcPr>
            <w:tcW w:w="1300" w:type="dxa"/>
            <w:gridSpan w:val="4"/>
            <w:tcBorders>
              <w:top w:val="nil"/>
              <w:left w:val="nil"/>
              <w:bottom w:val="nil"/>
              <w:right w:val="nil"/>
            </w:tcBorders>
            <w:shd w:val="clear" w:color="auto" w:fill="auto"/>
            <w:noWrap/>
            <w:vAlign w:val="bottom"/>
          </w:tcPr>
          <w:p w14:paraId="68CD439B"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 </w:t>
            </w:r>
          </w:p>
        </w:tc>
        <w:tc>
          <w:tcPr>
            <w:tcW w:w="1300" w:type="dxa"/>
            <w:gridSpan w:val="2"/>
            <w:tcBorders>
              <w:top w:val="nil"/>
              <w:left w:val="nil"/>
              <w:bottom w:val="nil"/>
            </w:tcBorders>
            <w:shd w:val="clear" w:color="auto" w:fill="auto"/>
            <w:noWrap/>
            <w:vAlign w:val="bottom"/>
          </w:tcPr>
          <w:p w14:paraId="25A77A5C"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 </w:t>
            </w:r>
          </w:p>
        </w:tc>
      </w:tr>
      <w:tr w:rsidR="003B1003" w:rsidRPr="008B2CB2" w14:paraId="6C6DBE4F" w14:textId="77777777">
        <w:trPr>
          <w:gridAfter w:val="1"/>
          <w:wAfter w:w="7" w:type="dxa"/>
          <w:trHeight w:val="300"/>
          <w:jc w:val="center"/>
        </w:trPr>
        <w:tc>
          <w:tcPr>
            <w:tcW w:w="2175" w:type="dxa"/>
            <w:tcBorders>
              <w:top w:val="nil"/>
              <w:bottom w:val="nil"/>
              <w:right w:val="nil"/>
            </w:tcBorders>
            <w:shd w:val="clear" w:color="auto" w:fill="auto"/>
            <w:noWrap/>
            <w:vAlign w:val="bottom"/>
          </w:tcPr>
          <w:p w14:paraId="2192B384"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NHEM_M2</w:t>
            </w:r>
          </w:p>
        </w:tc>
        <w:tc>
          <w:tcPr>
            <w:tcW w:w="1300" w:type="dxa"/>
            <w:gridSpan w:val="3"/>
            <w:tcBorders>
              <w:top w:val="nil"/>
              <w:left w:val="nil"/>
              <w:bottom w:val="nil"/>
              <w:right w:val="nil"/>
            </w:tcBorders>
            <w:shd w:val="clear" w:color="auto" w:fill="auto"/>
            <w:noWrap/>
            <w:vAlign w:val="bottom"/>
          </w:tcPr>
          <w:p w14:paraId="13FD9C82"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2</w:t>
            </w:r>
          </w:p>
        </w:tc>
        <w:tc>
          <w:tcPr>
            <w:tcW w:w="1300" w:type="dxa"/>
            <w:gridSpan w:val="4"/>
            <w:tcBorders>
              <w:top w:val="nil"/>
              <w:left w:val="nil"/>
              <w:bottom w:val="nil"/>
              <w:right w:val="nil"/>
            </w:tcBorders>
            <w:shd w:val="clear" w:color="auto" w:fill="auto"/>
            <w:noWrap/>
            <w:vAlign w:val="bottom"/>
          </w:tcPr>
          <w:p w14:paraId="0369DAA2"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0</w:t>
            </w:r>
          </w:p>
        </w:tc>
        <w:tc>
          <w:tcPr>
            <w:tcW w:w="1300" w:type="dxa"/>
            <w:gridSpan w:val="2"/>
            <w:tcBorders>
              <w:top w:val="nil"/>
              <w:left w:val="nil"/>
              <w:bottom w:val="nil"/>
            </w:tcBorders>
            <w:shd w:val="clear" w:color="auto" w:fill="auto"/>
            <w:noWrap/>
            <w:vAlign w:val="bottom"/>
          </w:tcPr>
          <w:p w14:paraId="0EF51D32"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2</w:t>
            </w:r>
          </w:p>
        </w:tc>
      </w:tr>
      <w:tr w:rsidR="003B1003" w:rsidRPr="008B2CB2" w14:paraId="32594D74" w14:textId="77777777">
        <w:trPr>
          <w:gridAfter w:val="1"/>
          <w:wAfter w:w="7" w:type="dxa"/>
          <w:trHeight w:val="300"/>
          <w:jc w:val="center"/>
        </w:trPr>
        <w:tc>
          <w:tcPr>
            <w:tcW w:w="2175" w:type="dxa"/>
            <w:tcBorders>
              <w:top w:val="nil"/>
              <w:bottom w:val="single" w:sz="8" w:space="0" w:color="auto"/>
              <w:right w:val="nil"/>
            </w:tcBorders>
            <w:shd w:val="clear" w:color="auto" w:fill="auto"/>
            <w:noWrap/>
            <w:vAlign w:val="bottom"/>
          </w:tcPr>
          <w:p w14:paraId="492AD0EA"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NHEM.f_M2</w:t>
            </w:r>
          </w:p>
        </w:tc>
        <w:tc>
          <w:tcPr>
            <w:tcW w:w="1300" w:type="dxa"/>
            <w:gridSpan w:val="3"/>
            <w:tcBorders>
              <w:top w:val="nil"/>
              <w:left w:val="nil"/>
              <w:bottom w:val="single" w:sz="8" w:space="0" w:color="auto"/>
              <w:right w:val="nil"/>
            </w:tcBorders>
            <w:shd w:val="clear" w:color="auto" w:fill="auto"/>
            <w:noWrap/>
            <w:vAlign w:val="bottom"/>
          </w:tcPr>
          <w:p w14:paraId="0A9D705C"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2</w:t>
            </w:r>
          </w:p>
        </w:tc>
        <w:tc>
          <w:tcPr>
            <w:tcW w:w="1300" w:type="dxa"/>
            <w:gridSpan w:val="4"/>
            <w:tcBorders>
              <w:top w:val="nil"/>
              <w:left w:val="nil"/>
              <w:bottom w:val="single" w:sz="8" w:space="0" w:color="auto"/>
              <w:right w:val="nil"/>
            </w:tcBorders>
            <w:shd w:val="clear" w:color="auto" w:fill="auto"/>
            <w:noWrap/>
            <w:vAlign w:val="bottom"/>
          </w:tcPr>
          <w:p w14:paraId="54EC3A9C"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0</w:t>
            </w:r>
          </w:p>
        </w:tc>
        <w:tc>
          <w:tcPr>
            <w:tcW w:w="1300" w:type="dxa"/>
            <w:gridSpan w:val="2"/>
            <w:tcBorders>
              <w:top w:val="nil"/>
              <w:left w:val="nil"/>
              <w:bottom w:val="single" w:sz="8" w:space="0" w:color="auto"/>
            </w:tcBorders>
            <w:shd w:val="clear" w:color="auto" w:fill="auto"/>
            <w:noWrap/>
            <w:vAlign w:val="bottom"/>
          </w:tcPr>
          <w:p w14:paraId="05914D90"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2</w:t>
            </w:r>
          </w:p>
        </w:tc>
      </w:tr>
      <w:tr w:rsidR="003B1003" w:rsidRPr="008B2CB2" w14:paraId="72B1A6F8" w14:textId="77777777">
        <w:trPr>
          <w:gridAfter w:val="1"/>
          <w:wAfter w:w="7" w:type="dxa"/>
          <w:trHeight w:val="300"/>
          <w:jc w:val="center"/>
        </w:trPr>
        <w:tc>
          <w:tcPr>
            <w:tcW w:w="2252" w:type="dxa"/>
            <w:gridSpan w:val="2"/>
            <w:tcBorders>
              <w:top w:val="single" w:sz="8" w:space="0" w:color="auto"/>
              <w:bottom w:val="nil"/>
              <w:right w:val="nil"/>
            </w:tcBorders>
            <w:shd w:val="clear" w:color="auto" w:fill="auto"/>
            <w:noWrap/>
            <w:vAlign w:val="bottom"/>
          </w:tcPr>
          <w:p w14:paraId="26FD2133" w14:textId="77777777" w:rsidR="003B1003" w:rsidRPr="008B2CB2" w:rsidRDefault="003B1003" w:rsidP="00621EC3">
            <w:pPr>
              <w:rPr>
                <w:rFonts w:eastAsia="Times New Roman" w:cs="Times New Roman"/>
                <w:b/>
                <w:color w:val="000000"/>
              </w:rPr>
            </w:pPr>
            <w:r w:rsidRPr="008B2CB2">
              <w:rPr>
                <w:rFonts w:eastAsia="Times New Roman" w:cs="Times New Roman"/>
                <w:b/>
                <w:color w:val="000000"/>
              </w:rPr>
              <w:t>Mesenchylam Stem</w:t>
            </w:r>
          </w:p>
        </w:tc>
        <w:tc>
          <w:tcPr>
            <w:tcW w:w="1798" w:type="dxa"/>
            <w:gridSpan w:val="3"/>
            <w:tcBorders>
              <w:top w:val="nil"/>
              <w:left w:val="nil"/>
              <w:bottom w:val="nil"/>
              <w:right w:val="nil"/>
            </w:tcBorders>
            <w:shd w:val="clear" w:color="auto" w:fill="auto"/>
            <w:noWrap/>
            <w:vAlign w:val="bottom"/>
          </w:tcPr>
          <w:p w14:paraId="57EF74FF"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 </w:t>
            </w:r>
          </w:p>
        </w:tc>
        <w:tc>
          <w:tcPr>
            <w:tcW w:w="2025" w:type="dxa"/>
            <w:gridSpan w:val="5"/>
            <w:tcBorders>
              <w:top w:val="nil"/>
              <w:left w:val="nil"/>
              <w:bottom w:val="nil"/>
            </w:tcBorders>
            <w:shd w:val="clear" w:color="auto" w:fill="auto"/>
            <w:noWrap/>
            <w:vAlign w:val="bottom"/>
          </w:tcPr>
          <w:p w14:paraId="186841D1"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 </w:t>
            </w:r>
          </w:p>
        </w:tc>
      </w:tr>
      <w:tr w:rsidR="003B1003" w:rsidRPr="008B2CB2" w14:paraId="4BC4F399" w14:textId="77777777">
        <w:trPr>
          <w:gridAfter w:val="1"/>
          <w:wAfter w:w="7" w:type="dxa"/>
          <w:trHeight w:val="300"/>
          <w:jc w:val="center"/>
        </w:trPr>
        <w:tc>
          <w:tcPr>
            <w:tcW w:w="2175" w:type="dxa"/>
            <w:tcBorders>
              <w:top w:val="nil"/>
              <w:bottom w:val="nil"/>
              <w:right w:val="nil"/>
            </w:tcBorders>
            <w:shd w:val="clear" w:color="auto" w:fill="auto"/>
            <w:noWrap/>
            <w:vAlign w:val="bottom"/>
          </w:tcPr>
          <w:p w14:paraId="245F7334"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hMSC-AT</w:t>
            </w:r>
          </w:p>
        </w:tc>
        <w:tc>
          <w:tcPr>
            <w:tcW w:w="1300" w:type="dxa"/>
            <w:gridSpan w:val="3"/>
            <w:tcBorders>
              <w:top w:val="nil"/>
              <w:left w:val="nil"/>
              <w:bottom w:val="nil"/>
              <w:right w:val="nil"/>
            </w:tcBorders>
            <w:shd w:val="clear" w:color="auto" w:fill="auto"/>
            <w:noWrap/>
            <w:vAlign w:val="bottom"/>
          </w:tcPr>
          <w:p w14:paraId="7CD35626"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2</w:t>
            </w:r>
          </w:p>
        </w:tc>
        <w:tc>
          <w:tcPr>
            <w:tcW w:w="1300" w:type="dxa"/>
            <w:gridSpan w:val="4"/>
            <w:tcBorders>
              <w:top w:val="nil"/>
              <w:left w:val="nil"/>
              <w:bottom w:val="nil"/>
              <w:right w:val="nil"/>
            </w:tcBorders>
            <w:shd w:val="clear" w:color="auto" w:fill="auto"/>
            <w:noWrap/>
            <w:vAlign w:val="bottom"/>
          </w:tcPr>
          <w:p w14:paraId="529CDBDA"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0</w:t>
            </w:r>
          </w:p>
        </w:tc>
        <w:tc>
          <w:tcPr>
            <w:tcW w:w="1300" w:type="dxa"/>
            <w:gridSpan w:val="2"/>
            <w:tcBorders>
              <w:top w:val="nil"/>
              <w:left w:val="nil"/>
              <w:bottom w:val="nil"/>
            </w:tcBorders>
            <w:shd w:val="clear" w:color="auto" w:fill="auto"/>
            <w:noWrap/>
            <w:vAlign w:val="bottom"/>
          </w:tcPr>
          <w:p w14:paraId="66AB1156"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2</w:t>
            </w:r>
          </w:p>
        </w:tc>
      </w:tr>
      <w:tr w:rsidR="003B1003" w:rsidRPr="008B2CB2" w14:paraId="7894276E" w14:textId="77777777">
        <w:trPr>
          <w:gridAfter w:val="1"/>
          <w:wAfter w:w="7" w:type="dxa"/>
          <w:trHeight w:val="300"/>
          <w:jc w:val="center"/>
        </w:trPr>
        <w:tc>
          <w:tcPr>
            <w:tcW w:w="2175" w:type="dxa"/>
            <w:tcBorders>
              <w:top w:val="nil"/>
              <w:bottom w:val="nil"/>
              <w:right w:val="nil"/>
            </w:tcBorders>
            <w:shd w:val="clear" w:color="auto" w:fill="auto"/>
            <w:noWrap/>
            <w:vAlign w:val="bottom"/>
          </w:tcPr>
          <w:p w14:paraId="5DC208E0"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hMSC-BM</w:t>
            </w:r>
          </w:p>
        </w:tc>
        <w:tc>
          <w:tcPr>
            <w:tcW w:w="1300" w:type="dxa"/>
            <w:gridSpan w:val="3"/>
            <w:tcBorders>
              <w:top w:val="nil"/>
              <w:left w:val="nil"/>
              <w:bottom w:val="nil"/>
              <w:right w:val="nil"/>
            </w:tcBorders>
            <w:shd w:val="clear" w:color="auto" w:fill="auto"/>
            <w:noWrap/>
            <w:vAlign w:val="bottom"/>
          </w:tcPr>
          <w:p w14:paraId="77DB6079"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2</w:t>
            </w:r>
          </w:p>
        </w:tc>
        <w:tc>
          <w:tcPr>
            <w:tcW w:w="1300" w:type="dxa"/>
            <w:gridSpan w:val="4"/>
            <w:tcBorders>
              <w:top w:val="nil"/>
              <w:left w:val="nil"/>
              <w:bottom w:val="nil"/>
              <w:right w:val="nil"/>
            </w:tcBorders>
            <w:shd w:val="clear" w:color="auto" w:fill="auto"/>
            <w:noWrap/>
            <w:vAlign w:val="bottom"/>
          </w:tcPr>
          <w:p w14:paraId="3610FFC3"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0</w:t>
            </w:r>
          </w:p>
        </w:tc>
        <w:tc>
          <w:tcPr>
            <w:tcW w:w="1300" w:type="dxa"/>
            <w:gridSpan w:val="2"/>
            <w:tcBorders>
              <w:top w:val="nil"/>
              <w:left w:val="nil"/>
              <w:bottom w:val="nil"/>
            </w:tcBorders>
            <w:shd w:val="clear" w:color="auto" w:fill="auto"/>
            <w:noWrap/>
            <w:vAlign w:val="bottom"/>
          </w:tcPr>
          <w:p w14:paraId="4530B4C8"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2</w:t>
            </w:r>
          </w:p>
        </w:tc>
      </w:tr>
      <w:tr w:rsidR="003B1003" w:rsidRPr="008B2CB2" w14:paraId="4AEB7496" w14:textId="77777777">
        <w:trPr>
          <w:gridAfter w:val="1"/>
          <w:wAfter w:w="7" w:type="dxa"/>
          <w:trHeight w:val="300"/>
          <w:jc w:val="center"/>
        </w:trPr>
        <w:tc>
          <w:tcPr>
            <w:tcW w:w="2175" w:type="dxa"/>
            <w:tcBorders>
              <w:top w:val="nil"/>
              <w:bottom w:val="single" w:sz="8" w:space="0" w:color="auto"/>
              <w:right w:val="nil"/>
            </w:tcBorders>
            <w:shd w:val="clear" w:color="auto" w:fill="auto"/>
            <w:noWrap/>
            <w:vAlign w:val="bottom"/>
          </w:tcPr>
          <w:p w14:paraId="66B9B1CD"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hMSC-UC</w:t>
            </w:r>
          </w:p>
        </w:tc>
        <w:tc>
          <w:tcPr>
            <w:tcW w:w="1300" w:type="dxa"/>
            <w:gridSpan w:val="3"/>
            <w:tcBorders>
              <w:top w:val="nil"/>
              <w:left w:val="nil"/>
              <w:bottom w:val="single" w:sz="8" w:space="0" w:color="auto"/>
              <w:right w:val="nil"/>
            </w:tcBorders>
            <w:shd w:val="clear" w:color="auto" w:fill="auto"/>
            <w:noWrap/>
            <w:vAlign w:val="bottom"/>
          </w:tcPr>
          <w:p w14:paraId="7CE6F5A3"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2</w:t>
            </w:r>
          </w:p>
        </w:tc>
        <w:tc>
          <w:tcPr>
            <w:tcW w:w="1300" w:type="dxa"/>
            <w:gridSpan w:val="4"/>
            <w:tcBorders>
              <w:top w:val="nil"/>
              <w:left w:val="nil"/>
              <w:bottom w:val="single" w:sz="8" w:space="0" w:color="auto"/>
              <w:right w:val="nil"/>
            </w:tcBorders>
            <w:shd w:val="clear" w:color="auto" w:fill="auto"/>
            <w:noWrap/>
            <w:vAlign w:val="bottom"/>
          </w:tcPr>
          <w:p w14:paraId="436A6B32"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0</w:t>
            </w:r>
          </w:p>
        </w:tc>
        <w:tc>
          <w:tcPr>
            <w:tcW w:w="1300" w:type="dxa"/>
            <w:gridSpan w:val="2"/>
            <w:tcBorders>
              <w:top w:val="nil"/>
              <w:left w:val="nil"/>
              <w:bottom w:val="single" w:sz="8" w:space="0" w:color="auto"/>
            </w:tcBorders>
            <w:shd w:val="clear" w:color="auto" w:fill="auto"/>
            <w:noWrap/>
            <w:vAlign w:val="bottom"/>
          </w:tcPr>
          <w:p w14:paraId="649F361A"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2</w:t>
            </w:r>
          </w:p>
        </w:tc>
      </w:tr>
      <w:tr w:rsidR="003B1003" w:rsidRPr="008B2CB2" w14:paraId="769C35A3" w14:textId="77777777">
        <w:trPr>
          <w:gridAfter w:val="1"/>
          <w:wAfter w:w="7" w:type="dxa"/>
          <w:trHeight w:val="300"/>
          <w:jc w:val="center"/>
        </w:trPr>
        <w:tc>
          <w:tcPr>
            <w:tcW w:w="2175" w:type="dxa"/>
            <w:tcBorders>
              <w:top w:val="nil"/>
              <w:bottom w:val="nil"/>
              <w:right w:val="nil"/>
            </w:tcBorders>
            <w:shd w:val="clear" w:color="auto" w:fill="auto"/>
            <w:noWrap/>
            <w:vAlign w:val="bottom"/>
          </w:tcPr>
          <w:p w14:paraId="45E482F9" w14:textId="77777777" w:rsidR="003B1003" w:rsidRPr="008B2CB2" w:rsidRDefault="003B1003" w:rsidP="00621EC3">
            <w:pPr>
              <w:rPr>
                <w:rFonts w:eastAsia="Times New Roman" w:cs="Times New Roman"/>
                <w:b/>
                <w:color w:val="000000"/>
              </w:rPr>
            </w:pPr>
            <w:r w:rsidRPr="008B2CB2">
              <w:rPr>
                <w:rFonts w:eastAsia="Times New Roman" w:cs="Times New Roman"/>
                <w:b/>
                <w:color w:val="000000"/>
              </w:rPr>
              <w:t>Monocyte</w:t>
            </w:r>
          </w:p>
        </w:tc>
        <w:tc>
          <w:tcPr>
            <w:tcW w:w="1300" w:type="dxa"/>
            <w:gridSpan w:val="3"/>
            <w:tcBorders>
              <w:top w:val="nil"/>
              <w:left w:val="nil"/>
              <w:bottom w:val="nil"/>
              <w:right w:val="nil"/>
            </w:tcBorders>
            <w:shd w:val="clear" w:color="auto" w:fill="auto"/>
            <w:noWrap/>
            <w:vAlign w:val="bottom"/>
          </w:tcPr>
          <w:p w14:paraId="6A81542F"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 </w:t>
            </w:r>
          </w:p>
        </w:tc>
        <w:tc>
          <w:tcPr>
            <w:tcW w:w="1300" w:type="dxa"/>
            <w:gridSpan w:val="4"/>
            <w:tcBorders>
              <w:top w:val="nil"/>
              <w:left w:val="nil"/>
              <w:bottom w:val="nil"/>
              <w:right w:val="nil"/>
            </w:tcBorders>
            <w:shd w:val="clear" w:color="auto" w:fill="auto"/>
            <w:noWrap/>
            <w:vAlign w:val="bottom"/>
          </w:tcPr>
          <w:p w14:paraId="7E878515"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 </w:t>
            </w:r>
          </w:p>
        </w:tc>
        <w:tc>
          <w:tcPr>
            <w:tcW w:w="1300" w:type="dxa"/>
            <w:gridSpan w:val="2"/>
            <w:tcBorders>
              <w:top w:val="nil"/>
              <w:left w:val="nil"/>
              <w:bottom w:val="nil"/>
            </w:tcBorders>
            <w:shd w:val="clear" w:color="auto" w:fill="auto"/>
            <w:noWrap/>
            <w:vAlign w:val="bottom"/>
          </w:tcPr>
          <w:p w14:paraId="30097A0E"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 </w:t>
            </w:r>
          </w:p>
        </w:tc>
      </w:tr>
      <w:tr w:rsidR="003B1003" w:rsidRPr="008B2CB2" w14:paraId="49D736E6" w14:textId="77777777">
        <w:trPr>
          <w:gridAfter w:val="1"/>
          <w:wAfter w:w="7" w:type="dxa"/>
          <w:trHeight w:val="300"/>
          <w:jc w:val="center"/>
        </w:trPr>
        <w:tc>
          <w:tcPr>
            <w:tcW w:w="2175" w:type="dxa"/>
            <w:tcBorders>
              <w:top w:val="nil"/>
              <w:bottom w:val="single" w:sz="8" w:space="0" w:color="auto"/>
              <w:right w:val="nil"/>
            </w:tcBorders>
            <w:shd w:val="clear" w:color="auto" w:fill="auto"/>
            <w:noWrap/>
            <w:vAlign w:val="bottom"/>
          </w:tcPr>
          <w:p w14:paraId="61C2A426"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CD14+</w:t>
            </w:r>
          </w:p>
        </w:tc>
        <w:tc>
          <w:tcPr>
            <w:tcW w:w="1300" w:type="dxa"/>
            <w:gridSpan w:val="3"/>
            <w:tcBorders>
              <w:top w:val="nil"/>
              <w:left w:val="nil"/>
              <w:bottom w:val="single" w:sz="8" w:space="0" w:color="auto"/>
              <w:right w:val="nil"/>
            </w:tcBorders>
            <w:shd w:val="clear" w:color="auto" w:fill="auto"/>
            <w:noWrap/>
            <w:vAlign w:val="bottom"/>
          </w:tcPr>
          <w:p w14:paraId="0320426A"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4</w:t>
            </w:r>
          </w:p>
        </w:tc>
        <w:tc>
          <w:tcPr>
            <w:tcW w:w="1300" w:type="dxa"/>
            <w:gridSpan w:val="4"/>
            <w:tcBorders>
              <w:top w:val="nil"/>
              <w:left w:val="nil"/>
              <w:bottom w:val="single" w:sz="8" w:space="0" w:color="auto"/>
              <w:right w:val="nil"/>
            </w:tcBorders>
            <w:shd w:val="clear" w:color="auto" w:fill="auto"/>
            <w:noWrap/>
            <w:vAlign w:val="bottom"/>
          </w:tcPr>
          <w:p w14:paraId="07A0929C"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0</w:t>
            </w:r>
          </w:p>
        </w:tc>
        <w:tc>
          <w:tcPr>
            <w:tcW w:w="1300" w:type="dxa"/>
            <w:gridSpan w:val="2"/>
            <w:tcBorders>
              <w:top w:val="nil"/>
              <w:left w:val="nil"/>
              <w:bottom w:val="single" w:sz="8" w:space="0" w:color="auto"/>
            </w:tcBorders>
            <w:shd w:val="clear" w:color="auto" w:fill="auto"/>
            <w:noWrap/>
            <w:vAlign w:val="bottom"/>
          </w:tcPr>
          <w:p w14:paraId="362523B2"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4</w:t>
            </w:r>
          </w:p>
        </w:tc>
      </w:tr>
      <w:tr w:rsidR="003B1003" w:rsidRPr="008B2CB2" w14:paraId="2AC8888A" w14:textId="77777777">
        <w:trPr>
          <w:gridAfter w:val="1"/>
          <w:wAfter w:w="7" w:type="dxa"/>
          <w:trHeight w:val="300"/>
          <w:jc w:val="center"/>
        </w:trPr>
        <w:tc>
          <w:tcPr>
            <w:tcW w:w="2175" w:type="dxa"/>
            <w:tcBorders>
              <w:top w:val="nil"/>
              <w:bottom w:val="nil"/>
              <w:right w:val="nil"/>
            </w:tcBorders>
            <w:shd w:val="clear" w:color="auto" w:fill="auto"/>
            <w:noWrap/>
            <w:vAlign w:val="bottom"/>
          </w:tcPr>
          <w:p w14:paraId="6061FEE7" w14:textId="77777777" w:rsidR="003B1003" w:rsidRPr="008B2CB2" w:rsidRDefault="003B1003" w:rsidP="00621EC3">
            <w:pPr>
              <w:rPr>
                <w:rFonts w:eastAsia="Times New Roman" w:cs="Times New Roman"/>
                <w:b/>
                <w:color w:val="000000"/>
              </w:rPr>
            </w:pPr>
            <w:r w:rsidRPr="008B2CB2">
              <w:rPr>
                <w:rFonts w:eastAsia="Times New Roman" w:cs="Times New Roman"/>
                <w:b/>
                <w:color w:val="000000"/>
              </w:rPr>
              <w:t>Myoblast</w:t>
            </w:r>
          </w:p>
        </w:tc>
        <w:tc>
          <w:tcPr>
            <w:tcW w:w="1300" w:type="dxa"/>
            <w:gridSpan w:val="3"/>
            <w:tcBorders>
              <w:top w:val="nil"/>
              <w:left w:val="nil"/>
              <w:bottom w:val="nil"/>
              <w:right w:val="nil"/>
            </w:tcBorders>
            <w:shd w:val="clear" w:color="auto" w:fill="auto"/>
            <w:noWrap/>
            <w:vAlign w:val="bottom"/>
          </w:tcPr>
          <w:p w14:paraId="2A7CCC98"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 </w:t>
            </w:r>
          </w:p>
        </w:tc>
        <w:tc>
          <w:tcPr>
            <w:tcW w:w="1300" w:type="dxa"/>
            <w:gridSpan w:val="4"/>
            <w:tcBorders>
              <w:top w:val="nil"/>
              <w:left w:val="nil"/>
              <w:bottom w:val="nil"/>
              <w:right w:val="nil"/>
            </w:tcBorders>
            <w:shd w:val="clear" w:color="auto" w:fill="auto"/>
            <w:noWrap/>
            <w:vAlign w:val="bottom"/>
          </w:tcPr>
          <w:p w14:paraId="10C1B38C"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 </w:t>
            </w:r>
          </w:p>
        </w:tc>
        <w:tc>
          <w:tcPr>
            <w:tcW w:w="1300" w:type="dxa"/>
            <w:gridSpan w:val="2"/>
            <w:tcBorders>
              <w:top w:val="nil"/>
              <w:left w:val="nil"/>
              <w:bottom w:val="nil"/>
            </w:tcBorders>
            <w:shd w:val="clear" w:color="auto" w:fill="auto"/>
            <w:noWrap/>
            <w:vAlign w:val="bottom"/>
          </w:tcPr>
          <w:p w14:paraId="7211AA8B"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 </w:t>
            </w:r>
          </w:p>
        </w:tc>
      </w:tr>
      <w:tr w:rsidR="003B1003" w:rsidRPr="008B2CB2" w14:paraId="42273624" w14:textId="77777777">
        <w:trPr>
          <w:gridAfter w:val="1"/>
          <w:wAfter w:w="7" w:type="dxa"/>
          <w:trHeight w:val="300"/>
          <w:jc w:val="center"/>
        </w:trPr>
        <w:tc>
          <w:tcPr>
            <w:tcW w:w="2175" w:type="dxa"/>
            <w:tcBorders>
              <w:top w:val="nil"/>
              <w:bottom w:val="single" w:sz="8" w:space="0" w:color="auto"/>
              <w:right w:val="nil"/>
            </w:tcBorders>
            <w:shd w:val="clear" w:color="auto" w:fill="auto"/>
            <w:noWrap/>
            <w:vAlign w:val="bottom"/>
          </w:tcPr>
          <w:p w14:paraId="6A2ADB4A"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HSMM</w:t>
            </w:r>
          </w:p>
        </w:tc>
        <w:tc>
          <w:tcPr>
            <w:tcW w:w="1300" w:type="dxa"/>
            <w:gridSpan w:val="3"/>
            <w:tcBorders>
              <w:top w:val="nil"/>
              <w:left w:val="nil"/>
              <w:bottom w:val="single" w:sz="8" w:space="0" w:color="auto"/>
              <w:right w:val="nil"/>
            </w:tcBorders>
            <w:shd w:val="clear" w:color="auto" w:fill="auto"/>
            <w:noWrap/>
            <w:vAlign w:val="bottom"/>
          </w:tcPr>
          <w:p w14:paraId="092B98D4"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0</w:t>
            </w:r>
          </w:p>
        </w:tc>
        <w:tc>
          <w:tcPr>
            <w:tcW w:w="1300" w:type="dxa"/>
            <w:gridSpan w:val="4"/>
            <w:tcBorders>
              <w:top w:val="nil"/>
              <w:left w:val="nil"/>
              <w:bottom w:val="single" w:sz="8" w:space="0" w:color="auto"/>
              <w:right w:val="nil"/>
            </w:tcBorders>
            <w:shd w:val="clear" w:color="auto" w:fill="auto"/>
            <w:noWrap/>
            <w:vAlign w:val="bottom"/>
          </w:tcPr>
          <w:p w14:paraId="6892A28D"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6</w:t>
            </w:r>
          </w:p>
        </w:tc>
        <w:tc>
          <w:tcPr>
            <w:tcW w:w="1300" w:type="dxa"/>
            <w:gridSpan w:val="2"/>
            <w:tcBorders>
              <w:top w:val="nil"/>
              <w:left w:val="nil"/>
              <w:bottom w:val="single" w:sz="8" w:space="0" w:color="auto"/>
            </w:tcBorders>
            <w:shd w:val="clear" w:color="auto" w:fill="auto"/>
            <w:noWrap/>
            <w:vAlign w:val="bottom"/>
          </w:tcPr>
          <w:p w14:paraId="5C72FB80"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6</w:t>
            </w:r>
          </w:p>
        </w:tc>
      </w:tr>
      <w:tr w:rsidR="003B1003" w:rsidRPr="008B2CB2" w14:paraId="3DF1E7B1" w14:textId="77777777">
        <w:trPr>
          <w:gridAfter w:val="1"/>
          <w:wAfter w:w="7" w:type="dxa"/>
          <w:trHeight w:val="300"/>
          <w:jc w:val="center"/>
        </w:trPr>
        <w:tc>
          <w:tcPr>
            <w:tcW w:w="2252" w:type="dxa"/>
            <w:gridSpan w:val="2"/>
            <w:tcBorders>
              <w:top w:val="single" w:sz="8" w:space="0" w:color="auto"/>
              <w:bottom w:val="nil"/>
              <w:right w:val="nil"/>
            </w:tcBorders>
            <w:shd w:val="clear" w:color="auto" w:fill="auto"/>
            <w:noWrap/>
            <w:vAlign w:val="bottom"/>
          </w:tcPr>
          <w:p w14:paraId="7554D858" w14:textId="77777777" w:rsidR="003B1003" w:rsidRPr="008B2CB2" w:rsidRDefault="003B1003" w:rsidP="00621EC3">
            <w:pPr>
              <w:rPr>
                <w:rFonts w:eastAsia="Times New Roman" w:cs="Times New Roman"/>
                <w:b/>
                <w:color w:val="000000"/>
              </w:rPr>
            </w:pPr>
            <w:r w:rsidRPr="008B2CB2">
              <w:rPr>
                <w:rFonts w:eastAsia="Times New Roman" w:cs="Times New Roman"/>
                <w:b/>
                <w:color w:val="000000"/>
              </w:rPr>
              <w:t>Mononuclear Cells</w:t>
            </w:r>
          </w:p>
        </w:tc>
        <w:tc>
          <w:tcPr>
            <w:tcW w:w="1798" w:type="dxa"/>
            <w:gridSpan w:val="3"/>
            <w:tcBorders>
              <w:top w:val="nil"/>
              <w:left w:val="nil"/>
              <w:bottom w:val="nil"/>
              <w:right w:val="nil"/>
            </w:tcBorders>
            <w:shd w:val="clear" w:color="auto" w:fill="auto"/>
            <w:noWrap/>
            <w:vAlign w:val="bottom"/>
          </w:tcPr>
          <w:p w14:paraId="52FC9CEE"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 </w:t>
            </w:r>
          </w:p>
        </w:tc>
        <w:tc>
          <w:tcPr>
            <w:tcW w:w="2025" w:type="dxa"/>
            <w:gridSpan w:val="5"/>
            <w:tcBorders>
              <w:top w:val="nil"/>
              <w:left w:val="nil"/>
              <w:bottom w:val="nil"/>
            </w:tcBorders>
            <w:shd w:val="clear" w:color="auto" w:fill="auto"/>
            <w:noWrap/>
            <w:vAlign w:val="bottom"/>
          </w:tcPr>
          <w:p w14:paraId="401D4521"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 </w:t>
            </w:r>
          </w:p>
        </w:tc>
      </w:tr>
      <w:tr w:rsidR="003B1003" w:rsidRPr="008B2CB2" w14:paraId="4274FAB4" w14:textId="77777777">
        <w:trPr>
          <w:gridAfter w:val="1"/>
          <w:wAfter w:w="7" w:type="dxa"/>
          <w:trHeight w:val="300"/>
          <w:jc w:val="center"/>
        </w:trPr>
        <w:tc>
          <w:tcPr>
            <w:tcW w:w="2175" w:type="dxa"/>
            <w:tcBorders>
              <w:top w:val="nil"/>
              <w:bottom w:val="single" w:sz="8" w:space="0" w:color="auto"/>
              <w:right w:val="nil"/>
            </w:tcBorders>
            <w:shd w:val="clear" w:color="auto" w:fill="auto"/>
            <w:noWrap/>
            <w:vAlign w:val="bottom"/>
          </w:tcPr>
          <w:p w14:paraId="04524FF0"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hMNC-PB</w:t>
            </w:r>
          </w:p>
        </w:tc>
        <w:tc>
          <w:tcPr>
            <w:tcW w:w="1300" w:type="dxa"/>
            <w:gridSpan w:val="3"/>
            <w:tcBorders>
              <w:top w:val="nil"/>
              <w:left w:val="nil"/>
              <w:bottom w:val="single" w:sz="8" w:space="0" w:color="auto"/>
              <w:right w:val="nil"/>
            </w:tcBorders>
            <w:shd w:val="clear" w:color="auto" w:fill="auto"/>
            <w:noWrap/>
            <w:vAlign w:val="bottom"/>
          </w:tcPr>
          <w:p w14:paraId="64D16D79"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1</w:t>
            </w:r>
          </w:p>
        </w:tc>
        <w:tc>
          <w:tcPr>
            <w:tcW w:w="1300" w:type="dxa"/>
            <w:gridSpan w:val="4"/>
            <w:tcBorders>
              <w:top w:val="nil"/>
              <w:left w:val="nil"/>
              <w:bottom w:val="single" w:sz="8" w:space="0" w:color="auto"/>
              <w:right w:val="nil"/>
            </w:tcBorders>
            <w:shd w:val="clear" w:color="auto" w:fill="auto"/>
            <w:noWrap/>
            <w:vAlign w:val="bottom"/>
          </w:tcPr>
          <w:p w14:paraId="51619924"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0</w:t>
            </w:r>
          </w:p>
        </w:tc>
        <w:tc>
          <w:tcPr>
            <w:tcW w:w="1300" w:type="dxa"/>
            <w:gridSpan w:val="2"/>
            <w:tcBorders>
              <w:top w:val="nil"/>
              <w:left w:val="nil"/>
              <w:bottom w:val="single" w:sz="8" w:space="0" w:color="auto"/>
            </w:tcBorders>
            <w:shd w:val="clear" w:color="auto" w:fill="auto"/>
            <w:noWrap/>
            <w:vAlign w:val="bottom"/>
          </w:tcPr>
          <w:p w14:paraId="283CE048"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1</w:t>
            </w:r>
          </w:p>
        </w:tc>
      </w:tr>
      <w:tr w:rsidR="003B1003" w:rsidRPr="008B2CB2" w14:paraId="376983AE" w14:textId="77777777">
        <w:trPr>
          <w:gridAfter w:val="1"/>
          <w:wAfter w:w="7" w:type="dxa"/>
          <w:trHeight w:val="300"/>
          <w:jc w:val="center"/>
        </w:trPr>
        <w:tc>
          <w:tcPr>
            <w:tcW w:w="2175" w:type="dxa"/>
            <w:tcBorders>
              <w:top w:val="nil"/>
              <w:bottom w:val="nil"/>
              <w:right w:val="nil"/>
            </w:tcBorders>
            <w:shd w:val="clear" w:color="auto" w:fill="auto"/>
            <w:noWrap/>
            <w:vAlign w:val="bottom"/>
          </w:tcPr>
          <w:p w14:paraId="1CC2AF59" w14:textId="77777777" w:rsidR="003B1003" w:rsidRPr="008B2CB2" w:rsidRDefault="003B1003" w:rsidP="00621EC3">
            <w:pPr>
              <w:rPr>
                <w:rFonts w:eastAsia="Times New Roman" w:cs="Times New Roman"/>
                <w:b/>
                <w:color w:val="000000"/>
              </w:rPr>
            </w:pPr>
            <w:r w:rsidRPr="008B2CB2">
              <w:rPr>
                <w:rFonts w:eastAsia="Times New Roman" w:cs="Times New Roman"/>
                <w:b/>
                <w:color w:val="000000"/>
              </w:rPr>
              <w:t>Osteoblast</w:t>
            </w:r>
          </w:p>
        </w:tc>
        <w:tc>
          <w:tcPr>
            <w:tcW w:w="1300" w:type="dxa"/>
            <w:gridSpan w:val="3"/>
            <w:tcBorders>
              <w:top w:val="nil"/>
              <w:left w:val="nil"/>
              <w:bottom w:val="nil"/>
              <w:right w:val="nil"/>
            </w:tcBorders>
            <w:shd w:val="clear" w:color="auto" w:fill="auto"/>
            <w:noWrap/>
            <w:vAlign w:val="bottom"/>
          </w:tcPr>
          <w:p w14:paraId="73CDA8A5"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 </w:t>
            </w:r>
          </w:p>
        </w:tc>
        <w:tc>
          <w:tcPr>
            <w:tcW w:w="1300" w:type="dxa"/>
            <w:gridSpan w:val="4"/>
            <w:tcBorders>
              <w:top w:val="nil"/>
              <w:left w:val="nil"/>
              <w:bottom w:val="nil"/>
              <w:right w:val="nil"/>
            </w:tcBorders>
            <w:shd w:val="clear" w:color="auto" w:fill="auto"/>
            <w:noWrap/>
            <w:vAlign w:val="bottom"/>
          </w:tcPr>
          <w:p w14:paraId="33CBAE70"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 </w:t>
            </w:r>
          </w:p>
        </w:tc>
        <w:tc>
          <w:tcPr>
            <w:tcW w:w="1300" w:type="dxa"/>
            <w:gridSpan w:val="2"/>
            <w:tcBorders>
              <w:top w:val="nil"/>
              <w:left w:val="nil"/>
              <w:bottom w:val="nil"/>
            </w:tcBorders>
            <w:shd w:val="clear" w:color="auto" w:fill="auto"/>
            <w:noWrap/>
            <w:vAlign w:val="bottom"/>
          </w:tcPr>
          <w:p w14:paraId="27EFD921"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 </w:t>
            </w:r>
          </w:p>
        </w:tc>
      </w:tr>
      <w:tr w:rsidR="003B1003" w:rsidRPr="008B2CB2" w14:paraId="5CF5DED0" w14:textId="77777777">
        <w:trPr>
          <w:gridAfter w:val="1"/>
          <w:wAfter w:w="7" w:type="dxa"/>
          <w:trHeight w:val="300"/>
          <w:jc w:val="center"/>
        </w:trPr>
        <w:tc>
          <w:tcPr>
            <w:tcW w:w="2175" w:type="dxa"/>
            <w:tcBorders>
              <w:top w:val="nil"/>
              <w:bottom w:val="single" w:sz="8" w:space="0" w:color="auto"/>
              <w:right w:val="nil"/>
            </w:tcBorders>
            <w:shd w:val="clear" w:color="auto" w:fill="auto"/>
            <w:noWrap/>
            <w:vAlign w:val="bottom"/>
          </w:tcPr>
          <w:p w14:paraId="65ED88FE"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HOB</w:t>
            </w:r>
          </w:p>
        </w:tc>
        <w:tc>
          <w:tcPr>
            <w:tcW w:w="1300" w:type="dxa"/>
            <w:gridSpan w:val="3"/>
            <w:tcBorders>
              <w:top w:val="nil"/>
              <w:left w:val="nil"/>
              <w:bottom w:val="single" w:sz="8" w:space="0" w:color="auto"/>
              <w:right w:val="nil"/>
            </w:tcBorders>
            <w:shd w:val="clear" w:color="auto" w:fill="auto"/>
            <w:noWrap/>
            <w:vAlign w:val="bottom"/>
          </w:tcPr>
          <w:p w14:paraId="64AD6FDB"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2</w:t>
            </w:r>
          </w:p>
        </w:tc>
        <w:tc>
          <w:tcPr>
            <w:tcW w:w="1300" w:type="dxa"/>
            <w:gridSpan w:val="4"/>
            <w:tcBorders>
              <w:top w:val="nil"/>
              <w:left w:val="nil"/>
              <w:bottom w:val="single" w:sz="8" w:space="0" w:color="auto"/>
              <w:right w:val="nil"/>
            </w:tcBorders>
            <w:shd w:val="clear" w:color="auto" w:fill="auto"/>
            <w:noWrap/>
            <w:vAlign w:val="bottom"/>
          </w:tcPr>
          <w:p w14:paraId="6CA920DD"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0</w:t>
            </w:r>
          </w:p>
        </w:tc>
        <w:tc>
          <w:tcPr>
            <w:tcW w:w="1300" w:type="dxa"/>
            <w:gridSpan w:val="2"/>
            <w:tcBorders>
              <w:top w:val="nil"/>
              <w:left w:val="nil"/>
              <w:bottom w:val="single" w:sz="8" w:space="0" w:color="auto"/>
            </w:tcBorders>
            <w:shd w:val="clear" w:color="auto" w:fill="auto"/>
            <w:noWrap/>
            <w:vAlign w:val="bottom"/>
          </w:tcPr>
          <w:p w14:paraId="2F5EA53D"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2</w:t>
            </w:r>
          </w:p>
        </w:tc>
      </w:tr>
      <w:tr w:rsidR="003B1003" w:rsidRPr="008B2CB2" w14:paraId="6445C449" w14:textId="77777777">
        <w:trPr>
          <w:gridAfter w:val="1"/>
          <w:wAfter w:w="7" w:type="dxa"/>
          <w:trHeight w:val="300"/>
          <w:jc w:val="center"/>
        </w:trPr>
        <w:tc>
          <w:tcPr>
            <w:tcW w:w="2175" w:type="dxa"/>
            <w:tcBorders>
              <w:top w:val="nil"/>
              <w:bottom w:val="nil"/>
              <w:right w:val="nil"/>
            </w:tcBorders>
            <w:shd w:val="clear" w:color="auto" w:fill="auto"/>
            <w:noWrap/>
            <w:vAlign w:val="bottom"/>
          </w:tcPr>
          <w:p w14:paraId="5F71C09B" w14:textId="77777777" w:rsidR="003B1003" w:rsidRPr="008B2CB2" w:rsidRDefault="003B1003" w:rsidP="00621EC3">
            <w:pPr>
              <w:rPr>
                <w:rFonts w:eastAsia="Times New Roman" w:cs="Times New Roman"/>
                <w:b/>
                <w:color w:val="000000"/>
              </w:rPr>
            </w:pPr>
            <w:r w:rsidRPr="008B2CB2">
              <w:rPr>
                <w:rFonts w:eastAsia="Times New Roman" w:cs="Times New Roman"/>
                <w:b/>
                <w:color w:val="000000"/>
              </w:rPr>
              <w:t>Pericytes</w:t>
            </w:r>
          </w:p>
        </w:tc>
        <w:tc>
          <w:tcPr>
            <w:tcW w:w="1300" w:type="dxa"/>
            <w:gridSpan w:val="3"/>
            <w:tcBorders>
              <w:top w:val="nil"/>
              <w:left w:val="nil"/>
              <w:bottom w:val="nil"/>
              <w:right w:val="nil"/>
            </w:tcBorders>
            <w:shd w:val="clear" w:color="auto" w:fill="auto"/>
            <w:noWrap/>
            <w:vAlign w:val="bottom"/>
          </w:tcPr>
          <w:p w14:paraId="29F6DB7E"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 </w:t>
            </w:r>
          </w:p>
        </w:tc>
        <w:tc>
          <w:tcPr>
            <w:tcW w:w="1300" w:type="dxa"/>
            <w:gridSpan w:val="4"/>
            <w:tcBorders>
              <w:top w:val="nil"/>
              <w:left w:val="nil"/>
              <w:bottom w:val="nil"/>
              <w:right w:val="nil"/>
            </w:tcBorders>
            <w:shd w:val="clear" w:color="auto" w:fill="auto"/>
            <w:noWrap/>
            <w:vAlign w:val="bottom"/>
          </w:tcPr>
          <w:p w14:paraId="7E4F3ACD"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 </w:t>
            </w:r>
          </w:p>
        </w:tc>
        <w:tc>
          <w:tcPr>
            <w:tcW w:w="1300" w:type="dxa"/>
            <w:gridSpan w:val="2"/>
            <w:tcBorders>
              <w:top w:val="nil"/>
              <w:left w:val="nil"/>
              <w:bottom w:val="nil"/>
            </w:tcBorders>
            <w:shd w:val="clear" w:color="auto" w:fill="auto"/>
            <w:noWrap/>
            <w:vAlign w:val="bottom"/>
          </w:tcPr>
          <w:p w14:paraId="408FB5FF"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 </w:t>
            </w:r>
          </w:p>
        </w:tc>
      </w:tr>
      <w:tr w:rsidR="003B1003" w:rsidRPr="008B2CB2" w14:paraId="0C727B7F" w14:textId="77777777">
        <w:trPr>
          <w:gridAfter w:val="1"/>
          <w:wAfter w:w="7" w:type="dxa"/>
          <w:trHeight w:val="300"/>
          <w:jc w:val="center"/>
        </w:trPr>
        <w:tc>
          <w:tcPr>
            <w:tcW w:w="2175" w:type="dxa"/>
            <w:tcBorders>
              <w:top w:val="nil"/>
              <w:bottom w:val="single" w:sz="8" w:space="0" w:color="auto"/>
              <w:right w:val="nil"/>
            </w:tcBorders>
            <w:shd w:val="clear" w:color="auto" w:fill="auto"/>
            <w:noWrap/>
            <w:vAlign w:val="bottom"/>
          </w:tcPr>
          <w:p w14:paraId="63881DC0"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HPC-PL</w:t>
            </w:r>
          </w:p>
        </w:tc>
        <w:tc>
          <w:tcPr>
            <w:tcW w:w="1300" w:type="dxa"/>
            <w:gridSpan w:val="3"/>
            <w:tcBorders>
              <w:top w:val="nil"/>
              <w:left w:val="nil"/>
              <w:bottom w:val="single" w:sz="8" w:space="0" w:color="auto"/>
              <w:right w:val="nil"/>
            </w:tcBorders>
            <w:shd w:val="clear" w:color="auto" w:fill="auto"/>
            <w:noWrap/>
            <w:vAlign w:val="bottom"/>
          </w:tcPr>
          <w:p w14:paraId="77EA4AE7"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2</w:t>
            </w:r>
          </w:p>
        </w:tc>
        <w:tc>
          <w:tcPr>
            <w:tcW w:w="1300" w:type="dxa"/>
            <w:gridSpan w:val="4"/>
            <w:tcBorders>
              <w:top w:val="nil"/>
              <w:left w:val="nil"/>
              <w:bottom w:val="single" w:sz="8" w:space="0" w:color="auto"/>
              <w:right w:val="nil"/>
            </w:tcBorders>
            <w:shd w:val="clear" w:color="auto" w:fill="auto"/>
            <w:noWrap/>
            <w:vAlign w:val="bottom"/>
          </w:tcPr>
          <w:p w14:paraId="72487F4B"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0</w:t>
            </w:r>
          </w:p>
        </w:tc>
        <w:tc>
          <w:tcPr>
            <w:tcW w:w="1300" w:type="dxa"/>
            <w:gridSpan w:val="2"/>
            <w:tcBorders>
              <w:top w:val="nil"/>
              <w:left w:val="nil"/>
              <w:bottom w:val="single" w:sz="8" w:space="0" w:color="auto"/>
            </w:tcBorders>
            <w:shd w:val="clear" w:color="auto" w:fill="auto"/>
            <w:noWrap/>
            <w:vAlign w:val="bottom"/>
          </w:tcPr>
          <w:p w14:paraId="6248585B"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2</w:t>
            </w:r>
          </w:p>
        </w:tc>
      </w:tr>
      <w:tr w:rsidR="003B1003" w:rsidRPr="008B2CB2" w14:paraId="3DD850F1" w14:textId="77777777">
        <w:trPr>
          <w:gridAfter w:val="1"/>
          <w:wAfter w:w="7" w:type="dxa"/>
          <w:trHeight w:val="300"/>
          <w:jc w:val="center"/>
        </w:trPr>
        <w:tc>
          <w:tcPr>
            <w:tcW w:w="2252" w:type="dxa"/>
            <w:gridSpan w:val="2"/>
            <w:tcBorders>
              <w:top w:val="single" w:sz="8" w:space="0" w:color="auto"/>
              <w:bottom w:val="nil"/>
              <w:right w:val="nil"/>
            </w:tcBorders>
            <w:shd w:val="clear" w:color="auto" w:fill="auto"/>
            <w:noWrap/>
            <w:vAlign w:val="bottom"/>
          </w:tcPr>
          <w:p w14:paraId="1EF861D9" w14:textId="77777777" w:rsidR="003B1003" w:rsidRPr="008B2CB2" w:rsidRDefault="003B1003" w:rsidP="00621EC3">
            <w:pPr>
              <w:rPr>
                <w:rFonts w:eastAsia="Times New Roman" w:cs="Times New Roman"/>
                <w:b/>
                <w:color w:val="000000"/>
              </w:rPr>
            </w:pPr>
            <w:r w:rsidRPr="008B2CB2">
              <w:rPr>
                <w:rFonts w:eastAsia="Times New Roman" w:cs="Times New Roman"/>
                <w:b/>
                <w:color w:val="000000"/>
              </w:rPr>
              <w:t>Preadipocyte</w:t>
            </w:r>
          </w:p>
        </w:tc>
        <w:tc>
          <w:tcPr>
            <w:tcW w:w="1798" w:type="dxa"/>
            <w:gridSpan w:val="3"/>
            <w:tcBorders>
              <w:top w:val="nil"/>
              <w:left w:val="nil"/>
              <w:bottom w:val="nil"/>
              <w:right w:val="nil"/>
            </w:tcBorders>
            <w:shd w:val="clear" w:color="auto" w:fill="auto"/>
            <w:noWrap/>
            <w:vAlign w:val="bottom"/>
          </w:tcPr>
          <w:p w14:paraId="39CE89D7"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 </w:t>
            </w:r>
          </w:p>
        </w:tc>
        <w:tc>
          <w:tcPr>
            <w:tcW w:w="2025" w:type="dxa"/>
            <w:gridSpan w:val="5"/>
            <w:tcBorders>
              <w:top w:val="nil"/>
              <w:left w:val="nil"/>
              <w:bottom w:val="nil"/>
            </w:tcBorders>
            <w:shd w:val="clear" w:color="auto" w:fill="auto"/>
            <w:noWrap/>
            <w:vAlign w:val="bottom"/>
          </w:tcPr>
          <w:p w14:paraId="438AC5F0"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 </w:t>
            </w:r>
          </w:p>
        </w:tc>
      </w:tr>
      <w:tr w:rsidR="003B1003" w:rsidRPr="008B2CB2" w14:paraId="735A42D0" w14:textId="77777777">
        <w:trPr>
          <w:gridAfter w:val="1"/>
          <w:wAfter w:w="7" w:type="dxa"/>
          <w:trHeight w:val="300"/>
          <w:jc w:val="center"/>
        </w:trPr>
        <w:tc>
          <w:tcPr>
            <w:tcW w:w="2175" w:type="dxa"/>
            <w:tcBorders>
              <w:top w:val="nil"/>
              <w:bottom w:val="single" w:sz="8" w:space="0" w:color="auto"/>
              <w:right w:val="nil"/>
            </w:tcBorders>
            <w:shd w:val="clear" w:color="auto" w:fill="auto"/>
            <w:noWrap/>
            <w:vAlign w:val="bottom"/>
          </w:tcPr>
          <w:p w14:paraId="2EA615B4"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HWP</w:t>
            </w:r>
          </w:p>
        </w:tc>
        <w:tc>
          <w:tcPr>
            <w:tcW w:w="1300" w:type="dxa"/>
            <w:gridSpan w:val="3"/>
            <w:tcBorders>
              <w:top w:val="nil"/>
              <w:left w:val="nil"/>
              <w:bottom w:val="single" w:sz="8" w:space="0" w:color="auto"/>
              <w:right w:val="nil"/>
            </w:tcBorders>
            <w:shd w:val="clear" w:color="auto" w:fill="auto"/>
            <w:noWrap/>
            <w:vAlign w:val="bottom"/>
          </w:tcPr>
          <w:p w14:paraId="349B604D"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2</w:t>
            </w:r>
          </w:p>
        </w:tc>
        <w:tc>
          <w:tcPr>
            <w:tcW w:w="1300" w:type="dxa"/>
            <w:gridSpan w:val="4"/>
            <w:tcBorders>
              <w:top w:val="nil"/>
              <w:left w:val="nil"/>
              <w:bottom w:val="single" w:sz="8" w:space="0" w:color="auto"/>
              <w:right w:val="nil"/>
            </w:tcBorders>
            <w:shd w:val="clear" w:color="auto" w:fill="auto"/>
            <w:noWrap/>
            <w:vAlign w:val="bottom"/>
          </w:tcPr>
          <w:p w14:paraId="47CA2F82"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0</w:t>
            </w:r>
          </w:p>
        </w:tc>
        <w:tc>
          <w:tcPr>
            <w:tcW w:w="1300" w:type="dxa"/>
            <w:gridSpan w:val="2"/>
            <w:tcBorders>
              <w:top w:val="nil"/>
              <w:left w:val="nil"/>
              <w:bottom w:val="single" w:sz="8" w:space="0" w:color="auto"/>
            </w:tcBorders>
            <w:shd w:val="clear" w:color="auto" w:fill="auto"/>
            <w:noWrap/>
            <w:vAlign w:val="bottom"/>
          </w:tcPr>
          <w:p w14:paraId="328D5748"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2</w:t>
            </w:r>
          </w:p>
        </w:tc>
      </w:tr>
      <w:tr w:rsidR="003B1003" w:rsidRPr="008B2CB2" w14:paraId="6E292F82" w14:textId="77777777">
        <w:trPr>
          <w:gridAfter w:val="1"/>
          <w:wAfter w:w="7" w:type="dxa"/>
          <w:trHeight w:val="300"/>
          <w:jc w:val="center"/>
        </w:trPr>
        <w:tc>
          <w:tcPr>
            <w:tcW w:w="2175" w:type="dxa"/>
            <w:tcBorders>
              <w:top w:val="nil"/>
              <w:bottom w:val="nil"/>
              <w:right w:val="nil"/>
            </w:tcBorders>
            <w:shd w:val="clear" w:color="auto" w:fill="auto"/>
            <w:noWrap/>
            <w:vAlign w:val="bottom"/>
          </w:tcPr>
          <w:p w14:paraId="68C227B6" w14:textId="77777777" w:rsidR="003B1003" w:rsidRPr="008B2CB2" w:rsidRDefault="003B1003" w:rsidP="00621EC3">
            <w:pPr>
              <w:rPr>
                <w:rFonts w:eastAsia="Times New Roman" w:cs="Times New Roman"/>
                <w:b/>
                <w:color w:val="000000"/>
              </w:rPr>
            </w:pPr>
            <w:r w:rsidRPr="008B2CB2">
              <w:rPr>
                <w:rFonts w:eastAsia="Times New Roman" w:cs="Times New Roman"/>
                <w:b/>
                <w:color w:val="000000"/>
              </w:rPr>
              <w:t>Progenitor</w:t>
            </w:r>
          </w:p>
        </w:tc>
        <w:tc>
          <w:tcPr>
            <w:tcW w:w="1300" w:type="dxa"/>
            <w:gridSpan w:val="3"/>
            <w:tcBorders>
              <w:top w:val="nil"/>
              <w:left w:val="nil"/>
              <w:bottom w:val="nil"/>
              <w:right w:val="nil"/>
            </w:tcBorders>
            <w:shd w:val="clear" w:color="auto" w:fill="auto"/>
            <w:noWrap/>
            <w:vAlign w:val="bottom"/>
          </w:tcPr>
          <w:p w14:paraId="7B7A5E96"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 </w:t>
            </w:r>
          </w:p>
        </w:tc>
        <w:tc>
          <w:tcPr>
            <w:tcW w:w="1300" w:type="dxa"/>
            <w:gridSpan w:val="4"/>
            <w:tcBorders>
              <w:top w:val="nil"/>
              <w:left w:val="nil"/>
              <w:bottom w:val="nil"/>
              <w:right w:val="nil"/>
            </w:tcBorders>
            <w:shd w:val="clear" w:color="auto" w:fill="auto"/>
            <w:noWrap/>
            <w:vAlign w:val="bottom"/>
          </w:tcPr>
          <w:p w14:paraId="208B88CB"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 </w:t>
            </w:r>
          </w:p>
        </w:tc>
        <w:tc>
          <w:tcPr>
            <w:tcW w:w="1300" w:type="dxa"/>
            <w:gridSpan w:val="2"/>
            <w:tcBorders>
              <w:top w:val="nil"/>
              <w:left w:val="nil"/>
              <w:bottom w:val="nil"/>
            </w:tcBorders>
            <w:shd w:val="clear" w:color="auto" w:fill="auto"/>
            <w:noWrap/>
            <w:vAlign w:val="bottom"/>
          </w:tcPr>
          <w:p w14:paraId="240BA798"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 </w:t>
            </w:r>
          </w:p>
        </w:tc>
      </w:tr>
      <w:tr w:rsidR="003B1003" w:rsidRPr="008B2CB2" w14:paraId="71BF1FBD" w14:textId="77777777">
        <w:trPr>
          <w:gridAfter w:val="1"/>
          <w:wAfter w:w="7" w:type="dxa"/>
          <w:trHeight w:val="300"/>
          <w:jc w:val="center"/>
        </w:trPr>
        <w:tc>
          <w:tcPr>
            <w:tcW w:w="2175" w:type="dxa"/>
            <w:tcBorders>
              <w:top w:val="nil"/>
              <w:bottom w:val="single" w:sz="8" w:space="0" w:color="auto"/>
              <w:right w:val="nil"/>
            </w:tcBorders>
            <w:shd w:val="clear" w:color="auto" w:fill="auto"/>
            <w:noWrap/>
            <w:vAlign w:val="bottom"/>
          </w:tcPr>
          <w:p w14:paraId="3D107E65"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CD34+</w:t>
            </w:r>
          </w:p>
        </w:tc>
        <w:tc>
          <w:tcPr>
            <w:tcW w:w="1300" w:type="dxa"/>
            <w:gridSpan w:val="3"/>
            <w:tcBorders>
              <w:top w:val="nil"/>
              <w:left w:val="nil"/>
              <w:bottom w:val="single" w:sz="8" w:space="0" w:color="auto"/>
              <w:right w:val="nil"/>
            </w:tcBorders>
            <w:shd w:val="clear" w:color="auto" w:fill="auto"/>
            <w:noWrap/>
            <w:vAlign w:val="bottom"/>
          </w:tcPr>
          <w:p w14:paraId="3CCDBF62"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1</w:t>
            </w:r>
          </w:p>
        </w:tc>
        <w:tc>
          <w:tcPr>
            <w:tcW w:w="1300" w:type="dxa"/>
            <w:gridSpan w:val="4"/>
            <w:tcBorders>
              <w:top w:val="nil"/>
              <w:left w:val="nil"/>
              <w:bottom w:val="single" w:sz="8" w:space="0" w:color="auto"/>
              <w:right w:val="nil"/>
            </w:tcBorders>
            <w:shd w:val="clear" w:color="auto" w:fill="auto"/>
            <w:noWrap/>
            <w:vAlign w:val="bottom"/>
          </w:tcPr>
          <w:p w14:paraId="3C33F283"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0</w:t>
            </w:r>
          </w:p>
        </w:tc>
        <w:tc>
          <w:tcPr>
            <w:tcW w:w="1300" w:type="dxa"/>
            <w:gridSpan w:val="2"/>
            <w:tcBorders>
              <w:top w:val="nil"/>
              <w:left w:val="nil"/>
              <w:bottom w:val="single" w:sz="8" w:space="0" w:color="auto"/>
            </w:tcBorders>
            <w:shd w:val="clear" w:color="auto" w:fill="auto"/>
            <w:noWrap/>
            <w:vAlign w:val="bottom"/>
          </w:tcPr>
          <w:p w14:paraId="2FEB5240"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1</w:t>
            </w:r>
          </w:p>
        </w:tc>
      </w:tr>
      <w:tr w:rsidR="003B1003" w:rsidRPr="008B2CB2" w14:paraId="7F8D25AE" w14:textId="77777777">
        <w:trPr>
          <w:gridAfter w:val="1"/>
          <w:wAfter w:w="7" w:type="dxa"/>
          <w:trHeight w:val="300"/>
          <w:jc w:val="center"/>
        </w:trPr>
        <w:tc>
          <w:tcPr>
            <w:tcW w:w="2252" w:type="dxa"/>
            <w:gridSpan w:val="2"/>
            <w:tcBorders>
              <w:top w:val="single" w:sz="8" w:space="0" w:color="auto"/>
              <w:bottom w:val="nil"/>
              <w:right w:val="nil"/>
            </w:tcBorders>
            <w:shd w:val="clear" w:color="auto" w:fill="auto"/>
            <w:noWrap/>
            <w:vAlign w:val="bottom"/>
          </w:tcPr>
          <w:p w14:paraId="4C31823B" w14:textId="77777777" w:rsidR="003B1003" w:rsidRPr="008B2CB2" w:rsidRDefault="003B1003" w:rsidP="00621EC3">
            <w:pPr>
              <w:rPr>
                <w:rFonts w:eastAsia="Times New Roman" w:cs="Times New Roman"/>
                <w:b/>
                <w:color w:val="000000"/>
              </w:rPr>
            </w:pPr>
            <w:r w:rsidRPr="008B2CB2">
              <w:rPr>
                <w:rFonts w:eastAsia="Times New Roman" w:cs="Times New Roman"/>
                <w:b/>
                <w:color w:val="000000"/>
              </w:rPr>
              <w:t>Skeletal Muscle</w:t>
            </w:r>
          </w:p>
        </w:tc>
        <w:tc>
          <w:tcPr>
            <w:tcW w:w="1798" w:type="dxa"/>
            <w:gridSpan w:val="3"/>
            <w:tcBorders>
              <w:top w:val="nil"/>
              <w:left w:val="nil"/>
              <w:bottom w:val="nil"/>
              <w:right w:val="nil"/>
            </w:tcBorders>
            <w:shd w:val="clear" w:color="auto" w:fill="auto"/>
            <w:noWrap/>
            <w:vAlign w:val="bottom"/>
          </w:tcPr>
          <w:p w14:paraId="225DF2EB"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 </w:t>
            </w:r>
          </w:p>
        </w:tc>
        <w:tc>
          <w:tcPr>
            <w:tcW w:w="2025" w:type="dxa"/>
            <w:gridSpan w:val="5"/>
            <w:tcBorders>
              <w:top w:val="nil"/>
              <w:left w:val="nil"/>
              <w:bottom w:val="nil"/>
            </w:tcBorders>
            <w:shd w:val="clear" w:color="auto" w:fill="auto"/>
            <w:noWrap/>
            <w:vAlign w:val="bottom"/>
          </w:tcPr>
          <w:p w14:paraId="093CE0EA"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 </w:t>
            </w:r>
          </w:p>
        </w:tc>
      </w:tr>
      <w:tr w:rsidR="003B1003" w:rsidRPr="008B2CB2" w14:paraId="6F169AB5" w14:textId="77777777">
        <w:trPr>
          <w:gridAfter w:val="1"/>
          <w:wAfter w:w="7" w:type="dxa"/>
          <w:trHeight w:val="300"/>
          <w:jc w:val="center"/>
        </w:trPr>
        <w:tc>
          <w:tcPr>
            <w:tcW w:w="2175" w:type="dxa"/>
            <w:tcBorders>
              <w:top w:val="nil"/>
              <w:bottom w:val="single" w:sz="8" w:space="0" w:color="auto"/>
              <w:right w:val="nil"/>
            </w:tcBorders>
            <w:shd w:val="clear" w:color="auto" w:fill="auto"/>
            <w:noWrap/>
            <w:vAlign w:val="bottom"/>
          </w:tcPr>
          <w:p w14:paraId="64EB78A6"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SkMC</w:t>
            </w:r>
          </w:p>
        </w:tc>
        <w:tc>
          <w:tcPr>
            <w:tcW w:w="1300" w:type="dxa"/>
            <w:gridSpan w:val="3"/>
            <w:tcBorders>
              <w:top w:val="nil"/>
              <w:left w:val="nil"/>
              <w:bottom w:val="single" w:sz="8" w:space="0" w:color="auto"/>
              <w:right w:val="nil"/>
            </w:tcBorders>
            <w:shd w:val="clear" w:color="auto" w:fill="auto"/>
            <w:noWrap/>
            <w:vAlign w:val="bottom"/>
          </w:tcPr>
          <w:p w14:paraId="38805CA2"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2</w:t>
            </w:r>
          </w:p>
        </w:tc>
        <w:tc>
          <w:tcPr>
            <w:tcW w:w="1300" w:type="dxa"/>
            <w:gridSpan w:val="4"/>
            <w:tcBorders>
              <w:top w:val="nil"/>
              <w:left w:val="nil"/>
              <w:bottom w:val="single" w:sz="8" w:space="0" w:color="auto"/>
              <w:right w:val="nil"/>
            </w:tcBorders>
            <w:shd w:val="clear" w:color="auto" w:fill="auto"/>
            <w:noWrap/>
            <w:vAlign w:val="bottom"/>
          </w:tcPr>
          <w:p w14:paraId="2F6E9502"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0</w:t>
            </w:r>
          </w:p>
        </w:tc>
        <w:tc>
          <w:tcPr>
            <w:tcW w:w="1300" w:type="dxa"/>
            <w:gridSpan w:val="2"/>
            <w:tcBorders>
              <w:top w:val="nil"/>
              <w:left w:val="nil"/>
              <w:bottom w:val="single" w:sz="8" w:space="0" w:color="auto"/>
            </w:tcBorders>
            <w:shd w:val="clear" w:color="auto" w:fill="auto"/>
            <w:noWrap/>
            <w:vAlign w:val="bottom"/>
          </w:tcPr>
          <w:p w14:paraId="4057459E"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2</w:t>
            </w:r>
          </w:p>
        </w:tc>
      </w:tr>
      <w:tr w:rsidR="003B1003" w:rsidRPr="008B2CB2" w14:paraId="6BAE135A" w14:textId="77777777">
        <w:trPr>
          <w:gridAfter w:val="1"/>
          <w:wAfter w:w="7" w:type="dxa"/>
          <w:trHeight w:val="300"/>
          <w:jc w:val="center"/>
        </w:trPr>
        <w:tc>
          <w:tcPr>
            <w:tcW w:w="4050" w:type="dxa"/>
            <w:gridSpan w:val="5"/>
            <w:tcBorders>
              <w:top w:val="single" w:sz="8" w:space="0" w:color="auto"/>
              <w:bottom w:val="nil"/>
              <w:right w:val="nil"/>
            </w:tcBorders>
            <w:shd w:val="clear" w:color="auto" w:fill="auto"/>
            <w:noWrap/>
            <w:vAlign w:val="bottom"/>
          </w:tcPr>
          <w:p w14:paraId="513A0990" w14:textId="77777777" w:rsidR="003B1003" w:rsidRPr="008B2CB2" w:rsidRDefault="003B1003" w:rsidP="00621EC3">
            <w:pPr>
              <w:rPr>
                <w:rFonts w:eastAsia="Times New Roman" w:cs="Times New Roman"/>
                <w:b/>
                <w:color w:val="000000"/>
              </w:rPr>
            </w:pPr>
            <w:r w:rsidRPr="008B2CB2">
              <w:rPr>
                <w:rFonts w:eastAsia="Times New Roman" w:cs="Times New Roman"/>
                <w:b/>
                <w:color w:val="000000"/>
              </w:rPr>
              <w:t>Embryonic Stem Cell</w:t>
            </w:r>
            <w:r w:rsidRPr="008B2CB2">
              <w:rPr>
                <w:rFonts w:eastAsia="Times New Roman" w:cs="Times New Roman"/>
                <w:color w:val="000000"/>
              </w:rPr>
              <w:t> </w:t>
            </w:r>
          </w:p>
        </w:tc>
        <w:tc>
          <w:tcPr>
            <w:tcW w:w="2025" w:type="dxa"/>
            <w:gridSpan w:val="5"/>
            <w:tcBorders>
              <w:top w:val="nil"/>
              <w:left w:val="nil"/>
              <w:bottom w:val="nil"/>
            </w:tcBorders>
            <w:shd w:val="clear" w:color="auto" w:fill="auto"/>
            <w:noWrap/>
            <w:vAlign w:val="bottom"/>
          </w:tcPr>
          <w:p w14:paraId="3A8DC43C"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 </w:t>
            </w:r>
          </w:p>
        </w:tc>
      </w:tr>
      <w:tr w:rsidR="003B1003" w:rsidRPr="008B2CB2" w14:paraId="4E43AA8C" w14:textId="77777777">
        <w:trPr>
          <w:gridAfter w:val="1"/>
          <w:wAfter w:w="7" w:type="dxa"/>
          <w:trHeight w:val="300"/>
          <w:jc w:val="center"/>
        </w:trPr>
        <w:tc>
          <w:tcPr>
            <w:tcW w:w="2175" w:type="dxa"/>
            <w:tcBorders>
              <w:top w:val="nil"/>
              <w:bottom w:val="single" w:sz="8" w:space="0" w:color="auto"/>
              <w:right w:val="nil"/>
            </w:tcBorders>
            <w:shd w:val="clear" w:color="auto" w:fill="auto"/>
            <w:noWrap/>
            <w:vAlign w:val="bottom"/>
          </w:tcPr>
          <w:p w14:paraId="10295092"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H1-hESC</w:t>
            </w:r>
          </w:p>
        </w:tc>
        <w:tc>
          <w:tcPr>
            <w:tcW w:w="1300" w:type="dxa"/>
            <w:gridSpan w:val="3"/>
            <w:tcBorders>
              <w:top w:val="nil"/>
              <w:left w:val="nil"/>
              <w:bottom w:val="single" w:sz="8" w:space="0" w:color="auto"/>
              <w:right w:val="nil"/>
            </w:tcBorders>
            <w:shd w:val="clear" w:color="auto" w:fill="auto"/>
            <w:noWrap/>
            <w:vAlign w:val="bottom"/>
          </w:tcPr>
          <w:p w14:paraId="1C04A1AC"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0</w:t>
            </w:r>
          </w:p>
        </w:tc>
        <w:tc>
          <w:tcPr>
            <w:tcW w:w="1300" w:type="dxa"/>
            <w:gridSpan w:val="4"/>
            <w:tcBorders>
              <w:top w:val="nil"/>
              <w:left w:val="nil"/>
              <w:bottom w:val="single" w:sz="8" w:space="0" w:color="auto"/>
              <w:right w:val="nil"/>
            </w:tcBorders>
            <w:shd w:val="clear" w:color="auto" w:fill="auto"/>
            <w:noWrap/>
            <w:vAlign w:val="bottom"/>
          </w:tcPr>
          <w:p w14:paraId="78BAF289"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13</w:t>
            </w:r>
          </w:p>
        </w:tc>
        <w:tc>
          <w:tcPr>
            <w:tcW w:w="1300" w:type="dxa"/>
            <w:gridSpan w:val="2"/>
            <w:tcBorders>
              <w:top w:val="nil"/>
              <w:left w:val="nil"/>
              <w:bottom w:val="single" w:sz="8" w:space="0" w:color="auto"/>
            </w:tcBorders>
            <w:shd w:val="clear" w:color="auto" w:fill="auto"/>
            <w:noWrap/>
            <w:vAlign w:val="bottom"/>
          </w:tcPr>
          <w:p w14:paraId="36F774AC"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13</w:t>
            </w:r>
          </w:p>
        </w:tc>
      </w:tr>
      <w:tr w:rsidR="003B1003" w:rsidRPr="008B2CB2" w14:paraId="5045C207" w14:textId="77777777">
        <w:trPr>
          <w:gridAfter w:val="1"/>
          <w:wAfter w:w="7" w:type="dxa"/>
          <w:trHeight w:val="300"/>
          <w:jc w:val="center"/>
        </w:trPr>
        <w:tc>
          <w:tcPr>
            <w:tcW w:w="2175" w:type="dxa"/>
            <w:tcBorders>
              <w:top w:val="nil"/>
              <w:bottom w:val="single" w:sz="8" w:space="0" w:color="auto"/>
              <w:right w:val="nil"/>
            </w:tcBorders>
            <w:shd w:val="clear" w:color="auto" w:fill="auto"/>
            <w:noWrap/>
            <w:vAlign w:val="bottom"/>
          </w:tcPr>
          <w:p w14:paraId="14F2A251" w14:textId="77777777" w:rsidR="003B1003" w:rsidRPr="008B2CB2" w:rsidRDefault="003B1003" w:rsidP="00621EC3">
            <w:pPr>
              <w:rPr>
                <w:rFonts w:eastAsia="Times New Roman" w:cs="Times New Roman"/>
                <w:b/>
                <w:bCs/>
                <w:i/>
                <w:iCs/>
                <w:color w:val="000000"/>
              </w:rPr>
            </w:pPr>
            <w:r w:rsidRPr="008B2CB2">
              <w:rPr>
                <w:rFonts w:eastAsia="Times New Roman" w:cs="Times New Roman"/>
                <w:b/>
                <w:bCs/>
                <w:i/>
                <w:iCs/>
                <w:color w:val="000000"/>
              </w:rPr>
              <w:t># Libraries</w:t>
            </w:r>
          </w:p>
        </w:tc>
        <w:tc>
          <w:tcPr>
            <w:tcW w:w="1300" w:type="dxa"/>
            <w:gridSpan w:val="3"/>
            <w:tcBorders>
              <w:top w:val="nil"/>
              <w:left w:val="nil"/>
              <w:bottom w:val="single" w:sz="8" w:space="0" w:color="auto"/>
              <w:right w:val="nil"/>
            </w:tcBorders>
            <w:shd w:val="clear" w:color="auto" w:fill="auto"/>
            <w:noWrap/>
            <w:vAlign w:val="bottom"/>
          </w:tcPr>
          <w:p w14:paraId="3B49AEA7" w14:textId="77777777" w:rsidR="003B1003" w:rsidRPr="008B2CB2" w:rsidRDefault="003B1003" w:rsidP="00621EC3">
            <w:pPr>
              <w:rPr>
                <w:rFonts w:eastAsia="Times New Roman" w:cs="Times New Roman"/>
                <w:b/>
                <w:i/>
                <w:iCs/>
                <w:color w:val="000000"/>
              </w:rPr>
            </w:pPr>
            <w:r w:rsidRPr="008B2CB2">
              <w:rPr>
                <w:rFonts w:eastAsia="Times New Roman" w:cs="Times New Roman"/>
                <w:b/>
                <w:i/>
                <w:iCs/>
                <w:color w:val="000000"/>
              </w:rPr>
              <w:t>54</w:t>
            </w:r>
          </w:p>
        </w:tc>
        <w:tc>
          <w:tcPr>
            <w:tcW w:w="1300" w:type="dxa"/>
            <w:gridSpan w:val="4"/>
            <w:tcBorders>
              <w:top w:val="nil"/>
              <w:left w:val="nil"/>
              <w:bottom w:val="single" w:sz="8" w:space="0" w:color="auto"/>
              <w:right w:val="nil"/>
            </w:tcBorders>
            <w:shd w:val="clear" w:color="auto" w:fill="auto"/>
            <w:noWrap/>
            <w:vAlign w:val="bottom"/>
          </w:tcPr>
          <w:p w14:paraId="14BE2379" w14:textId="77777777" w:rsidR="003B1003" w:rsidRPr="008B2CB2" w:rsidRDefault="003B1003" w:rsidP="00621EC3">
            <w:pPr>
              <w:rPr>
                <w:rFonts w:eastAsia="Times New Roman" w:cs="Times New Roman"/>
                <w:b/>
                <w:i/>
                <w:iCs/>
                <w:color w:val="000000"/>
              </w:rPr>
            </w:pPr>
            <w:r w:rsidRPr="008B2CB2">
              <w:rPr>
                <w:rFonts w:eastAsia="Times New Roman" w:cs="Times New Roman"/>
                <w:b/>
                <w:i/>
                <w:iCs/>
                <w:color w:val="000000"/>
              </w:rPr>
              <w:t>62</w:t>
            </w:r>
          </w:p>
        </w:tc>
        <w:tc>
          <w:tcPr>
            <w:tcW w:w="1300" w:type="dxa"/>
            <w:gridSpan w:val="2"/>
            <w:tcBorders>
              <w:top w:val="nil"/>
              <w:left w:val="nil"/>
              <w:bottom w:val="single" w:sz="8" w:space="0" w:color="auto"/>
            </w:tcBorders>
            <w:shd w:val="clear" w:color="auto" w:fill="auto"/>
            <w:noWrap/>
            <w:vAlign w:val="bottom"/>
          </w:tcPr>
          <w:p w14:paraId="5D639486" w14:textId="77777777" w:rsidR="003B1003" w:rsidRPr="008B2CB2" w:rsidRDefault="003B1003" w:rsidP="00621EC3">
            <w:pPr>
              <w:rPr>
                <w:rFonts w:eastAsia="Times New Roman" w:cs="Times New Roman"/>
                <w:b/>
                <w:i/>
                <w:iCs/>
                <w:color w:val="000000"/>
              </w:rPr>
            </w:pPr>
            <w:r w:rsidRPr="008B2CB2">
              <w:rPr>
                <w:rFonts w:eastAsia="Times New Roman" w:cs="Times New Roman"/>
                <w:b/>
                <w:i/>
                <w:iCs/>
                <w:color w:val="000000"/>
              </w:rPr>
              <w:t>116</w:t>
            </w:r>
          </w:p>
        </w:tc>
      </w:tr>
      <w:tr w:rsidR="003B1003" w:rsidRPr="008B2CB2" w14:paraId="0311FFC5" w14:textId="77777777">
        <w:trPr>
          <w:gridAfter w:val="1"/>
          <w:wAfter w:w="7" w:type="dxa"/>
          <w:trHeight w:val="300"/>
          <w:jc w:val="center"/>
        </w:trPr>
        <w:tc>
          <w:tcPr>
            <w:tcW w:w="2175" w:type="dxa"/>
            <w:tcBorders>
              <w:top w:val="nil"/>
              <w:bottom w:val="single" w:sz="8" w:space="0" w:color="auto"/>
              <w:right w:val="nil"/>
            </w:tcBorders>
            <w:shd w:val="clear" w:color="auto" w:fill="auto"/>
            <w:noWrap/>
            <w:vAlign w:val="bottom"/>
          </w:tcPr>
          <w:p w14:paraId="1F316F38" w14:textId="77777777" w:rsidR="003B1003" w:rsidRPr="008B2CB2" w:rsidRDefault="003B1003" w:rsidP="00621EC3">
            <w:pPr>
              <w:rPr>
                <w:rFonts w:eastAsia="Times New Roman" w:cs="Times New Roman"/>
                <w:b/>
                <w:bCs/>
                <w:i/>
                <w:iCs/>
                <w:color w:val="000000"/>
              </w:rPr>
            </w:pPr>
            <w:r w:rsidRPr="008B2CB2">
              <w:rPr>
                <w:rFonts w:eastAsia="Times New Roman" w:cs="Times New Roman"/>
                <w:b/>
                <w:bCs/>
                <w:i/>
                <w:iCs/>
                <w:color w:val="000000"/>
              </w:rPr>
              <w:t># Cell Lines</w:t>
            </w:r>
          </w:p>
        </w:tc>
        <w:tc>
          <w:tcPr>
            <w:tcW w:w="1300" w:type="dxa"/>
            <w:gridSpan w:val="3"/>
            <w:tcBorders>
              <w:top w:val="nil"/>
              <w:left w:val="nil"/>
              <w:bottom w:val="single" w:sz="8" w:space="0" w:color="auto"/>
              <w:right w:val="nil"/>
            </w:tcBorders>
            <w:shd w:val="clear" w:color="auto" w:fill="auto"/>
            <w:noWrap/>
            <w:vAlign w:val="bottom"/>
          </w:tcPr>
          <w:p w14:paraId="468487AB" w14:textId="77777777" w:rsidR="003B1003" w:rsidRPr="008B2CB2" w:rsidRDefault="003B1003" w:rsidP="00621EC3">
            <w:pPr>
              <w:rPr>
                <w:rFonts w:eastAsia="Times New Roman" w:cs="Times New Roman"/>
                <w:b/>
                <w:i/>
                <w:iCs/>
                <w:color w:val="000000"/>
              </w:rPr>
            </w:pPr>
            <w:r w:rsidRPr="008B2CB2">
              <w:rPr>
                <w:rFonts w:eastAsia="Times New Roman" w:cs="Times New Roman"/>
                <w:b/>
                <w:i/>
                <w:iCs/>
                <w:color w:val="000000"/>
              </w:rPr>
              <w:t>23</w:t>
            </w:r>
          </w:p>
        </w:tc>
        <w:tc>
          <w:tcPr>
            <w:tcW w:w="1300" w:type="dxa"/>
            <w:gridSpan w:val="4"/>
            <w:tcBorders>
              <w:top w:val="nil"/>
              <w:left w:val="nil"/>
              <w:bottom w:val="single" w:sz="8" w:space="0" w:color="auto"/>
              <w:right w:val="nil"/>
            </w:tcBorders>
            <w:shd w:val="clear" w:color="auto" w:fill="auto"/>
            <w:noWrap/>
            <w:vAlign w:val="bottom"/>
          </w:tcPr>
          <w:p w14:paraId="65557A2B" w14:textId="77777777" w:rsidR="003B1003" w:rsidRPr="008B2CB2" w:rsidRDefault="003B1003" w:rsidP="00621EC3">
            <w:pPr>
              <w:rPr>
                <w:rFonts w:eastAsia="Times New Roman" w:cs="Times New Roman"/>
                <w:b/>
                <w:i/>
                <w:iCs/>
                <w:color w:val="000000"/>
              </w:rPr>
            </w:pPr>
            <w:r w:rsidRPr="008B2CB2">
              <w:rPr>
                <w:rFonts w:eastAsia="Times New Roman" w:cs="Times New Roman"/>
                <w:b/>
                <w:i/>
                <w:iCs/>
                <w:color w:val="000000"/>
              </w:rPr>
              <w:t>8</w:t>
            </w:r>
          </w:p>
        </w:tc>
        <w:tc>
          <w:tcPr>
            <w:tcW w:w="1300" w:type="dxa"/>
            <w:gridSpan w:val="2"/>
            <w:tcBorders>
              <w:top w:val="nil"/>
              <w:left w:val="nil"/>
              <w:bottom w:val="single" w:sz="8" w:space="0" w:color="auto"/>
            </w:tcBorders>
            <w:shd w:val="clear" w:color="auto" w:fill="auto"/>
            <w:noWrap/>
            <w:vAlign w:val="bottom"/>
          </w:tcPr>
          <w:p w14:paraId="1B3CB5AA" w14:textId="77777777" w:rsidR="003B1003" w:rsidRPr="008B2CB2" w:rsidRDefault="003B1003" w:rsidP="00621EC3">
            <w:pPr>
              <w:rPr>
                <w:rFonts w:eastAsia="Times New Roman" w:cs="Times New Roman"/>
                <w:b/>
                <w:i/>
                <w:iCs/>
                <w:color w:val="000000"/>
              </w:rPr>
            </w:pPr>
            <w:r w:rsidRPr="008B2CB2">
              <w:rPr>
                <w:rFonts w:eastAsia="Times New Roman" w:cs="Times New Roman"/>
                <w:b/>
                <w:i/>
                <w:iCs/>
                <w:color w:val="000000"/>
              </w:rPr>
              <w:t>31</w:t>
            </w:r>
          </w:p>
        </w:tc>
      </w:tr>
      <w:tr w:rsidR="003B1003" w:rsidRPr="008B2CB2" w14:paraId="14CBDE93" w14:textId="77777777">
        <w:trPr>
          <w:gridAfter w:val="1"/>
          <w:wAfter w:w="7" w:type="dxa"/>
          <w:trHeight w:val="300"/>
          <w:jc w:val="center"/>
        </w:trPr>
        <w:tc>
          <w:tcPr>
            <w:tcW w:w="2175" w:type="dxa"/>
            <w:tcBorders>
              <w:top w:val="nil"/>
              <w:left w:val="nil"/>
              <w:bottom w:val="nil"/>
              <w:right w:val="nil"/>
            </w:tcBorders>
            <w:shd w:val="clear" w:color="auto" w:fill="auto"/>
            <w:noWrap/>
            <w:vAlign w:val="bottom"/>
          </w:tcPr>
          <w:p w14:paraId="648DE734" w14:textId="77777777" w:rsidR="003B1003" w:rsidRPr="008B2CB2" w:rsidRDefault="003B1003" w:rsidP="00621EC3">
            <w:pPr>
              <w:rPr>
                <w:rFonts w:eastAsia="Times New Roman" w:cs="Times New Roman"/>
                <w:color w:val="000000"/>
              </w:rPr>
            </w:pPr>
          </w:p>
          <w:p w14:paraId="32EBB067" w14:textId="77777777" w:rsidR="00202744" w:rsidRPr="008B2CB2" w:rsidRDefault="00202744" w:rsidP="00621EC3">
            <w:pPr>
              <w:rPr>
                <w:rFonts w:eastAsia="Times New Roman" w:cs="Times New Roman"/>
                <w:color w:val="000000"/>
              </w:rPr>
            </w:pPr>
          </w:p>
        </w:tc>
        <w:tc>
          <w:tcPr>
            <w:tcW w:w="2201" w:type="dxa"/>
            <w:gridSpan w:val="5"/>
            <w:tcBorders>
              <w:top w:val="nil"/>
              <w:left w:val="nil"/>
              <w:bottom w:val="nil"/>
              <w:right w:val="nil"/>
            </w:tcBorders>
            <w:shd w:val="clear" w:color="auto" w:fill="auto"/>
            <w:noWrap/>
            <w:vAlign w:val="bottom"/>
          </w:tcPr>
          <w:p w14:paraId="16DB293A" w14:textId="77777777" w:rsidR="003B1003" w:rsidRPr="008B2CB2" w:rsidRDefault="003B1003" w:rsidP="00621EC3">
            <w:pPr>
              <w:rPr>
                <w:rFonts w:eastAsia="Times New Roman" w:cs="Times New Roman"/>
                <w:color w:val="000000"/>
              </w:rPr>
            </w:pPr>
          </w:p>
        </w:tc>
        <w:tc>
          <w:tcPr>
            <w:tcW w:w="719" w:type="dxa"/>
            <w:gridSpan w:val="3"/>
            <w:tcBorders>
              <w:top w:val="nil"/>
              <w:left w:val="nil"/>
              <w:bottom w:val="nil"/>
              <w:right w:val="nil"/>
            </w:tcBorders>
            <w:shd w:val="clear" w:color="auto" w:fill="auto"/>
            <w:noWrap/>
            <w:vAlign w:val="bottom"/>
          </w:tcPr>
          <w:p w14:paraId="70C94652" w14:textId="77777777" w:rsidR="003B1003" w:rsidRPr="008B2CB2" w:rsidRDefault="003B1003" w:rsidP="00621EC3">
            <w:pPr>
              <w:rPr>
                <w:rFonts w:eastAsia="Times New Roman" w:cs="Times New Roman"/>
                <w:color w:val="000000"/>
              </w:rPr>
            </w:pPr>
          </w:p>
        </w:tc>
        <w:tc>
          <w:tcPr>
            <w:tcW w:w="980" w:type="dxa"/>
            <w:tcBorders>
              <w:top w:val="nil"/>
              <w:left w:val="nil"/>
              <w:bottom w:val="nil"/>
              <w:right w:val="nil"/>
            </w:tcBorders>
            <w:shd w:val="clear" w:color="auto" w:fill="auto"/>
            <w:noWrap/>
            <w:vAlign w:val="bottom"/>
          </w:tcPr>
          <w:p w14:paraId="749BB717" w14:textId="77777777" w:rsidR="003B1003" w:rsidRPr="008B2CB2" w:rsidRDefault="003B1003" w:rsidP="00621EC3">
            <w:pPr>
              <w:rPr>
                <w:rFonts w:eastAsia="Times New Roman" w:cs="Times New Roman"/>
                <w:color w:val="000000"/>
              </w:rPr>
            </w:pPr>
          </w:p>
        </w:tc>
      </w:tr>
    </w:tbl>
    <w:p w14:paraId="6C26728F" w14:textId="77777777" w:rsidR="003B1003" w:rsidRPr="008B2CB2" w:rsidRDefault="003B1003" w:rsidP="0063434B">
      <w:pPr>
        <w:pStyle w:val="Heading4"/>
        <w:rPr>
          <w:rFonts w:cs="Lucida Grande"/>
          <w:color w:val="000000"/>
        </w:rPr>
      </w:pPr>
      <w:r w:rsidRPr="008B2CB2">
        <w:lastRenderedPageBreak/>
        <w:t xml:space="preserve">Table S1a4 - Human RNA-Seq data: </w:t>
      </w:r>
      <w:r w:rsidRPr="008B2CB2">
        <w:rPr>
          <w:rFonts w:cs="Lucida Grande"/>
          <w:color w:val="000000"/>
        </w:rPr>
        <w:t>tissue type comparison.</w:t>
      </w:r>
    </w:p>
    <w:p w14:paraId="1A05CAE4" w14:textId="77777777" w:rsidR="003B1003" w:rsidRPr="008B2CB2" w:rsidRDefault="003B1003" w:rsidP="00621EC3"/>
    <w:tbl>
      <w:tblPr>
        <w:tblW w:w="5824" w:type="dxa"/>
        <w:jc w:val="center"/>
        <w:tblInd w:w="-207" w:type="dxa"/>
        <w:tblLook w:val="04A0" w:firstRow="1" w:lastRow="0" w:firstColumn="1" w:lastColumn="0" w:noHBand="0" w:noVBand="1"/>
      </w:tblPr>
      <w:tblGrid>
        <w:gridCol w:w="1924"/>
        <w:gridCol w:w="1733"/>
        <w:gridCol w:w="1011"/>
        <w:gridCol w:w="1156"/>
      </w:tblGrid>
      <w:tr w:rsidR="003B1003" w:rsidRPr="008B2CB2" w14:paraId="7A174C66" w14:textId="77777777">
        <w:trPr>
          <w:trHeight w:val="300"/>
          <w:jc w:val="center"/>
        </w:trPr>
        <w:tc>
          <w:tcPr>
            <w:tcW w:w="1924" w:type="dxa"/>
            <w:vMerge w:val="restart"/>
            <w:tcBorders>
              <w:top w:val="single" w:sz="4" w:space="0" w:color="auto"/>
              <w:left w:val="nil"/>
              <w:bottom w:val="single" w:sz="8" w:space="0" w:color="auto"/>
              <w:right w:val="nil"/>
            </w:tcBorders>
            <w:shd w:val="clear" w:color="auto" w:fill="auto"/>
            <w:noWrap/>
            <w:vAlign w:val="center"/>
          </w:tcPr>
          <w:p w14:paraId="6B4558E1" w14:textId="77777777" w:rsidR="003B1003" w:rsidRPr="008B2CB2" w:rsidRDefault="003B1003" w:rsidP="00621EC3">
            <w:pPr>
              <w:rPr>
                <w:rFonts w:eastAsia="Times New Roman" w:cs="Times New Roman"/>
                <w:b/>
                <w:bCs/>
                <w:color w:val="000000"/>
              </w:rPr>
            </w:pPr>
            <w:r w:rsidRPr="008B2CB2">
              <w:rPr>
                <w:rFonts w:eastAsia="Times New Roman" w:cs="Times New Roman"/>
                <w:b/>
                <w:bCs/>
                <w:color w:val="000000"/>
              </w:rPr>
              <w:t>Tissue</w:t>
            </w:r>
          </w:p>
        </w:tc>
        <w:tc>
          <w:tcPr>
            <w:tcW w:w="3900" w:type="dxa"/>
            <w:gridSpan w:val="3"/>
            <w:tcBorders>
              <w:top w:val="single" w:sz="4" w:space="0" w:color="auto"/>
              <w:left w:val="nil"/>
              <w:bottom w:val="single" w:sz="8" w:space="0" w:color="auto"/>
              <w:right w:val="nil"/>
            </w:tcBorders>
            <w:shd w:val="clear" w:color="auto" w:fill="auto"/>
            <w:noWrap/>
            <w:vAlign w:val="bottom"/>
          </w:tcPr>
          <w:p w14:paraId="5E6F9796" w14:textId="77777777" w:rsidR="003B1003" w:rsidRPr="008B2CB2" w:rsidRDefault="003B1003" w:rsidP="00621EC3">
            <w:pPr>
              <w:rPr>
                <w:rFonts w:eastAsia="Times New Roman" w:cs="Times New Roman"/>
                <w:b/>
                <w:bCs/>
                <w:color w:val="000000"/>
              </w:rPr>
            </w:pPr>
            <w:r w:rsidRPr="008B2CB2">
              <w:rPr>
                <w:rFonts w:eastAsia="Times New Roman" w:cs="Times New Roman"/>
                <w:b/>
                <w:bCs/>
                <w:color w:val="000000"/>
              </w:rPr>
              <w:t xml:space="preserve">In Djebali </w:t>
            </w:r>
            <w:r w:rsidRPr="008B2CB2">
              <w:rPr>
                <w:rFonts w:eastAsia="Times New Roman" w:cs="Times New Roman"/>
                <w:b/>
                <w:bCs/>
                <w:i/>
                <w:iCs/>
                <w:color w:val="000000"/>
              </w:rPr>
              <w:t>et al.</w:t>
            </w:r>
            <w:r w:rsidRPr="008B2CB2">
              <w:rPr>
                <w:rFonts w:eastAsia="Times New Roman" w:cs="Times New Roman"/>
                <w:b/>
                <w:bCs/>
                <w:color w:val="000000"/>
              </w:rPr>
              <w:t xml:space="preserve">  (2012)</w:t>
            </w:r>
          </w:p>
        </w:tc>
      </w:tr>
      <w:tr w:rsidR="003B1003" w:rsidRPr="008B2CB2" w14:paraId="5C3A848F" w14:textId="77777777">
        <w:trPr>
          <w:trHeight w:val="300"/>
          <w:jc w:val="center"/>
        </w:trPr>
        <w:tc>
          <w:tcPr>
            <w:tcW w:w="1924" w:type="dxa"/>
            <w:vMerge/>
            <w:tcBorders>
              <w:left w:val="nil"/>
              <w:bottom w:val="single" w:sz="8" w:space="0" w:color="auto"/>
              <w:right w:val="nil"/>
            </w:tcBorders>
            <w:shd w:val="clear" w:color="auto" w:fill="auto"/>
            <w:noWrap/>
            <w:vAlign w:val="center"/>
          </w:tcPr>
          <w:p w14:paraId="6ADAEF5F" w14:textId="77777777" w:rsidR="003B1003" w:rsidRPr="008B2CB2" w:rsidRDefault="003B1003" w:rsidP="00621EC3">
            <w:pPr>
              <w:rPr>
                <w:rFonts w:eastAsia="Times New Roman" w:cs="Times New Roman"/>
                <w:b/>
                <w:bCs/>
                <w:color w:val="000000"/>
              </w:rPr>
            </w:pPr>
          </w:p>
        </w:tc>
        <w:tc>
          <w:tcPr>
            <w:tcW w:w="1733" w:type="dxa"/>
            <w:tcBorders>
              <w:top w:val="nil"/>
              <w:left w:val="nil"/>
              <w:bottom w:val="nil"/>
              <w:right w:val="nil"/>
            </w:tcBorders>
            <w:shd w:val="clear" w:color="auto" w:fill="auto"/>
            <w:noWrap/>
            <w:vAlign w:val="bottom"/>
          </w:tcPr>
          <w:p w14:paraId="6C1DF556" w14:textId="77777777" w:rsidR="003B1003" w:rsidRPr="008B2CB2" w:rsidRDefault="003B1003" w:rsidP="00621EC3">
            <w:pPr>
              <w:rPr>
                <w:rFonts w:eastAsia="Times New Roman" w:cs="Times New Roman"/>
                <w:b/>
                <w:bCs/>
                <w:color w:val="000000"/>
              </w:rPr>
            </w:pPr>
            <w:r w:rsidRPr="008B2CB2">
              <w:rPr>
                <w:rFonts w:eastAsia="Times New Roman" w:cs="Times New Roman"/>
                <w:b/>
                <w:bCs/>
                <w:color w:val="000000"/>
              </w:rPr>
              <w:t>No, it's new</w:t>
            </w:r>
          </w:p>
        </w:tc>
        <w:tc>
          <w:tcPr>
            <w:tcW w:w="1011" w:type="dxa"/>
            <w:tcBorders>
              <w:top w:val="nil"/>
              <w:left w:val="nil"/>
              <w:bottom w:val="nil"/>
              <w:right w:val="nil"/>
            </w:tcBorders>
            <w:shd w:val="clear" w:color="auto" w:fill="auto"/>
            <w:noWrap/>
            <w:vAlign w:val="bottom"/>
          </w:tcPr>
          <w:p w14:paraId="5459DEC0" w14:textId="77777777" w:rsidR="003B1003" w:rsidRPr="008B2CB2" w:rsidRDefault="003B1003" w:rsidP="00621EC3">
            <w:pPr>
              <w:rPr>
                <w:rFonts w:eastAsia="Times New Roman" w:cs="Times New Roman"/>
                <w:b/>
                <w:bCs/>
                <w:color w:val="000000"/>
              </w:rPr>
            </w:pPr>
            <w:r w:rsidRPr="008B2CB2">
              <w:rPr>
                <w:rFonts w:eastAsia="Times New Roman" w:cs="Times New Roman"/>
                <w:b/>
                <w:bCs/>
                <w:color w:val="000000"/>
              </w:rPr>
              <w:t>Yes</w:t>
            </w:r>
          </w:p>
        </w:tc>
        <w:tc>
          <w:tcPr>
            <w:tcW w:w="1156" w:type="dxa"/>
            <w:tcBorders>
              <w:top w:val="nil"/>
              <w:left w:val="nil"/>
              <w:bottom w:val="single" w:sz="8" w:space="0" w:color="auto"/>
              <w:right w:val="nil"/>
            </w:tcBorders>
            <w:shd w:val="clear" w:color="auto" w:fill="auto"/>
            <w:noWrap/>
            <w:vAlign w:val="bottom"/>
          </w:tcPr>
          <w:p w14:paraId="16C344FE" w14:textId="77777777" w:rsidR="003B1003" w:rsidRPr="008B2CB2" w:rsidRDefault="003B1003" w:rsidP="00621EC3">
            <w:pPr>
              <w:rPr>
                <w:rFonts w:eastAsia="Times New Roman" w:cs="Times New Roman"/>
                <w:b/>
                <w:bCs/>
                <w:color w:val="000000"/>
              </w:rPr>
            </w:pPr>
            <w:r w:rsidRPr="008B2CB2">
              <w:rPr>
                <w:rFonts w:eastAsia="Times New Roman" w:cs="Times New Roman"/>
                <w:b/>
                <w:bCs/>
                <w:color w:val="000000"/>
              </w:rPr>
              <w:t>Total</w:t>
            </w:r>
          </w:p>
        </w:tc>
      </w:tr>
      <w:tr w:rsidR="003B1003" w:rsidRPr="008B2CB2" w14:paraId="303C82C2" w14:textId="77777777">
        <w:trPr>
          <w:trHeight w:val="300"/>
          <w:jc w:val="center"/>
        </w:trPr>
        <w:tc>
          <w:tcPr>
            <w:tcW w:w="1924" w:type="dxa"/>
            <w:tcBorders>
              <w:top w:val="single" w:sz="8" w:space="0" w:color="auto"/>
              <w:bottom w:val="nil"/>
              <w:right w:val="nil"/>
            </w:tcBorders>
            <w:shd w:val="clear" w:color="auto" w:fill="auto"/>
            <w:noWrap/>
            <w:vAlign w:val="center"/>
          </w:tcPr>
          <w:p w14:paraId="4BFC5C4F"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Adipose</w:t>
            </w:r>
          </w:p>
        </w:tc>
        <w:tc>
          <w:tcPr>
            <w:tcW w:w="1733" w:type="dxa"/>
            <w:tcBorders>
              <w:top w:val="single" w:sz="8" w:space="0" w:color="auto"/>
              <w:left w:val="nil"/>
              <w:bottom w:val="nil"/>
              <w:right w:val="nil"/>
            </w:tcBorders>
            <w:shd w:val="clear" w:color="auto" w:fill="auto"/>
            <w:noWrap/>
            <w:vAlign w:val="bottom"/>
          </w:tcPr>
          <w:p w14:paraId="2B6E0DEE"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4</w:t>
            </w:r>
          </w:p>
        </w:tc>
        <w:tc>
          <w:tcPr>
            <w:tcW w:w="1011" w:type="dxa"/>
            <w:tcBorders>
              <w:top w:val="single" w:sz="8" w:space="0" w:color="auto"/>
              <w:left w:val="nil"/>
              <w:bottom w:val="nil"/>
              <w:right w:val="nil"/>
            </w:tcBorders>
            <w:shd w:val="clear" w:color="auto" w:fill="auto"/>
            <w:noWrap/>
            <w:vAlign w:val="bottom"/>
          </w:tcPr>
          <w:p w14:paraId="38192506"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0</w:t>
            </w:r>
          </w:p>
        </w:tc>
        <w:tc>
          <w:tcPr>
            <w:tcW w:w="1156" w:type="dxa"/>
            <w:tcBorders>
              <w:top w:val="single" w:sz="8" w:space="0" w:color="auto"/>
              <w:left w:val="nil"/>
              <w:bottom w:val="nil"/>
            </w:tcBorders>
            <w:shd w:val="clear" w:color="auto" w:fill="auto"/>
            <w:noWrap/>
            <w:vAlign w:val="bottom"/>
          </w:tcPr>
          <w:p w14:paraId="37AE2E8C"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4</w:t>
            </w:r>
          </w:p>
        </w:tc>
      </w:tr>
      <w:tr w:rsidR="003B1003" w:rsidRPr="008B2CB2" w14:paraId="39961CB6" w14:textId="77777777">
        <w:trPr>
          <w:trHeight w:val="300"/>
          <w:jc w:val="center"/>
        </w:trPr>
        <w:tc>
          <w:tcPr>
            <w:tcW w:w="1924" w:type="dxa"/>
            <w:tcBorders>
              <w:top w:val="nil"/>
              <w:bottom w:val="nil"/>
              <w:right w:val="nil"/>
            </w:tcBorders>
            <w:shd w:val="clear" w:color="auto" w:fill="auto"/>
            <w:noWrap/>
            <w:vAlign w:val="center"/>
          </w:tcPr>
          <w:p w14:paraId="1C711469"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Blood</w:t>
            </w:r>
          </w:p>
        </w:tc>
        <w:tc>
          <w:tcPr>
            <w:tcW w:w="1733" w:type="dxa"/>
            <w:tcBorders>
              <w:top w:val="nil"/>
              <w:left w:val="nil"/>
              <w:bottom w:val="nil"/>
              <w:right w:val="nil"/>
            </w:tcBorders>
            <w:shd w:val="clear" w:color="auto" w:fill="auto"/>
            <w:noWrap/>
            <w:vAlign w:val="bottom"/>
          </w:tcPr>
          <w:p w14:paraId="3928C202"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10</w:t>
            </w:r>
          </w:p>
        </w:tc>
        <w:tc>
          <w:tcPr>
            <w:tcW w:w="1011" w:type="dxa"/>
            <w:tcBorders>
              <w:top w:val="nil"/>
              <w:left w:val="nil"/>
              <w:bottom w:val="nil"/>
              <w:right w:val="nil"/>
            </w:tcBorders>
            <w:shd w:val="clear" w:color="auto" w:fill="auto"/>
            <w:noWrap/>
            <w:vAlign w:val="bottom"/>
          </w:tcPr>
          <w:p w14:paraId="6BA7939A"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34</w:t>
            </w:r>
          </w:p>
        </w:tc>
        <w:tc>
          <w:tcPr>
            <w:tcW w:w="1156" w:type="dxa"/>
            <w:tcBorders>
              <w:top w:val="nil"/>
              <w:left w:val="nil"/>
              <w:bottom w:val="nil"/>
            </w:tcBorders>
            <w:shd w:val="clear" w:color="auto" w:fill="auto"/>
            <w:noWrap/>
            <w:vAlign w:val="bottom"/>
          </w:tcPr>
          <w:p w14:paraId="16D662B9"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44</w:t>
            </w:r>
          </w:p>
        </w:tc>
      </w:tr>
      <w:tr w:rsidR="003B1003" w:rsidRPr="008B2CB2" w14:paraId="798B7F82" w14:textId="77777777">
        <w:trPr>
          <w:trHeight w:val="300"/>
          <w:jc w:val="center"/>
        </w:trPr>
        <w:tc>
          <w:tcPr>
            <w:tcW w:w="1924" w:type="dxa"/>
            <w:tcBorders>
              <w:top w:val="nil"/>
              <w:bottom w:val="nil"/>
              <w:right w:val="nil"/>
            </w:tcBorders>
            <w:shd w:val="clear" w:color="auto" w:fill="auto"/>
            <w:noWrap/>
            <w:vAlign w:val="center"/>
          </w:tcPr>
          <w:p w14:paraId="4ED85339"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Bone</w:t>
            </w:r>
          </w:p>
        </w:tc>
        <w:tc>
          <w:tcPr>
            <w:tcW w:w="1733" w:type="dxa"/>
            <w:tcBorders>
              <w:top w:val="nil"/>
              <w:left w:val="nil"/>
              <w:bottom w:val="nil"/>
              <w:right w:val="nil"/>
            </w:tcBorders>
            <w:shd w:val="clear" w:color="auto" w:fill="auto"/>
            <w:noWrap/>
            <w:vAlign w:val="bottom"/>
          </w:tcPr>
          <w:p w14:paraId="5BFD9B21"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2</w:t>
            </w:r>
          </w:p>
        </w:tc>
        <w:tc>
          <w:tcPr>
            <w:tcW w:w="1011" w:type="dxa"/>
            <w:tcBorders>
              <w:top w:val="nil"/>
              <w:left w:val="nil"/>
              <w:bottom w:val="nil"/>
              <w:right w:val="nil"/>
            </w:tcBorders>
            <w:shd w:val="clear" w:color="auto" w:fill="auto"/>
            <w:noWrap/>
            <w:vAlign w:val="bottom"/>
          </w:tcPr>
          <w:p w14:paraId="2B3530A2"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0</w:t>
            </w:r>
          </w:p>
        </w:tc>
        <w:tc>
          <w:tcPr>
            <w:tcW w:w="1156" w:type="dxa"/>
            <w:tcBorders>
              <w:top w:val="nil"/>
              <w:left w:val="nil"/>
              <w:bottom w:val="nil"/>
            </w:tcBorders>
            <w:shd w:val="clear" w:color="auto" w:fill="auto"/>
            <w:noWrap/>
            <w:vAlign w:val="bottom"/>
          </w:tcPr>
          <w:p w14:paraId="3297830E"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2</w:t>
            </w:r>
          </w:p>
        </w:tc>
      </w:tr>
      <w:tr w:rsidR="003B1003" w:rsidRPr="008B2CB2" w14:paraId="6AF9F762" w14:textId="77777777">
        <w:trPr>
          <w:trHeight w:val="300"/>
          <w:jc w:val="center"/>
        </w:trPr>
        <w:tc>
          <w:tcPr>
            <w:tcW w:w="1924" w:type="dxa"/>
            <w:tcBorders>
              <w:top w:val="nil"/>
              <w:bottom w:val="nil"/>
              <w:right w:val="nil"/>
            </w:tcBorders>
            <w:shd w:val="clear" w:color="auto" w:fill="auto"/>
            <w:noWrap/>
            <w:vAlign w:val="center"/>
          </w:tcPr>
          <w:p w14:paraId="77A78CBE"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Bone Marrow</w:t>
            </w:r>
          </w:p>
        </w:tc>
        <w:tc>
          <w:tcPr>
            <w:tcW w:w="1733" w:type="dxa"/>
            <w:tcBorders>
              <w:top w:val="nil"/>
              <w:left w:val="nil"/>
              <w:bottom w:val="nil"/>
              <w:right w:val="nil"/>
            </w:tcBorders>
            <w:shd w:val="clear" w:color="auto" w:fill="auto"/>
            <w:noWrap/>
            <w:vAlign w:val="bottom"/>
          </w:tcPr>
          <w:p w14:paraId="71CF523A"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2</w:t>
            </w:r>
          </w:p>
        </w:tc>
        <w:tc>
          <w:tcPr>
            <w:tcW w:w="1011" w:type="dxa"/>
            <w:tcBorders>
              <w:top w:val="nil"/>
              <w:left w:val="nil"/>
              <w:bottom w:val="nil"/>
              <w:right w:val="nil"/>
            </w:tcBorders>
            <w:shd w:val="clear" w:color="auto" w:fill="auto"/>
            <w:noWrap/>
            <w:vAlign w:val="bottom"/>
          </w:tcPr>
          <w:p w14:paraId="399268FE"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0</w:t>
            </w:r>
          </w:p>
        </w:tc>
        <w:tc>
          <w:tcPr>
            <w:tcW w:w="1156" w:type="dxa"/>
            <w:tcBorders>
              <w:top w:val="nil"/>
              <w:left w:val="nil"/>
              <w:bottom w:val="nil"/>
            </w:tcBorders>
            <w:shd w:val="clear" w:color="auto" w:fill="auto"/>
            <w:noWrap/>
            <w:vAlign w:val="bottom"/>
          </w:tcPr>
          <w:p w14:paraId="40D29DBB"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2</w:t>
            </w:r>
          </w:p>
        </w:tc>
      </w:tr>
      <w:tr w:rsidR="003B1003" w:rsidRPr="008B2CB2" w14:paraId="136F2345" w14:textId="77777777">
        <w:trPr>
          <w:trHeight w:val="300"/>
          <w:jc w:val="center"/>
        </w:trPr>
        <w:tc>
          <w:tcPr>
            <w:tcW w:w="1924" w:type="dxa"/>
            <w:tcBorders>
              <w:top w:val="nil"/>
              <w:bottom w:val="nil"/>
              <w:right w:val="nil"/>
            </w:tcBorders>
            <w:shd w:val="clear" w:color="auto" w:fill="auto"/>
            <w:noWrap/>
            <w:vAlign w:val="center"/>
          </w:tcPr>
          <w:p w14:paraId="12944C63"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Brain</w:t>
            </w:r>
          </w:p>
        </w:tc>
        <w:tc>
          <w:tcPr>
            <w:tcW w:w="1733" w:type="dxa"/>
            <w:tcBorders>
              <w:top w:val="nil"/>
              <w:left w:val="nil"/>
              <w:bottom w:val="nil"/>
              <w:right w:val="nil"/>
            </w:tcBorders>
            <w:shd w:val="clear" w:color="auto" w:fill="auto"/>
            <w:noWrap/>
            <w:vAlign w:val="bottom"/>
          </w:tcPr>
          <w:p w14:paraId="5E432716"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6</w:t>
            </w:r>
          </w:p>
        </w:tc>
        <w:tc>
          <w:tcPr>
            <w:tcW w:w="1011" w:type="dxa"/>
            <w:tcBorders>
              <w:top w:val="nil"/>
              <w:left w:val="nil"/>
              <w:bottom w:val="nil"/>
              <w:right w:val="nil"/>
            </w:tcBorders>
            <w:shd w:val="clear" w:color="auto" w:fill="auto"/>
            <w:noWrap/>
            <w:vAlign w:val="bottom"/>
          </w:tcPr>
          <w:p w14:paraId="513F6EE0"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4</w:t>
            </w:r>
          </w:p>
        </w:tc>
        <w:tc>
          <w:tcPr>
            <w:tcW w:w="1156" w:type="dxa"/>
            <w:tcBorders>
              <w:top w:val="nil"/>
              <w:left w:val="nil"/>
              <w:bottom w:val="nil"/>
            </w:tcBorders>
            <w:shd w:val="clear" w:color="auto" w:fill="auto"/>
            <w:noWrap/>
            <w:vAlign w:val="bottom"/>
          </w:tcPr>
          <w:p w14:paraId="098D7932"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10</w:t>
            </w:r>
          </w:p>
        </w:tc>
      </w:tr>
      <w:tr w:rsidR="003B1003" w:rsidRPr="008B2CB2" w14:paraId="2921680C" w14:textId="77777777">
        <w:trPr>
          <w:trHeight w:val="300"/>
          <w:jc w:val="center"/>
        </w:trPr>
        <w:tc>
          <w:tcPr>
            <w:tcW w:w="1924" w:type="dxa"/>
            <w:tcBorders>
              <w:top w:val="nil"/>
              <w:bottom w:val="nil"/>
              <w:right w:val="nil"/>
            </w:tcBorders>
            <w:shd w:val="clear" w:color="auto" w:fill="auto"/>
            <w:noWrap/>
            <w:vAlign w:val="center"/>
          </w:tcPr>
          <w:p w14:paraId="29A8D912"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Breast</w:t>
            </w:r>
          </w:p>
        </w:tc>
        <w:tc>
          <w:tcPr>
            <w:tcW w:w="1733" w:type="dxa"/>
            <w:tcBorders>
              <w:top w:val="nil"/>
              <w:left w:val="nil"/>
              <w:bottom w:val="nil"/>
              <w:right w:val="nil"/>
            </w:tcBorders>
            <w:shd w:val="clear" w:color="auto" w:fill="auto"/>
            <w:noWrap/>
            <w:vAlign w:val="bottom"/>
          </w:tcPr>
          <w:p w14:paraId="4D9C5A8F"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2</w:t>
            </w:r>
          </w:p>
        </w:tc>
        <w:tc>
          <w:tcPr>
            <w:tcW w:w="1011" w:type="dxa"/>
            <w:tcBorders>
              <w:top w:val="nil"/>
              <w:left w:val="nil"/>
              <w:bottom w:val="nil"/>
              <w:right w:val="nil"/>
            </w:tcBorders>
            <w:shd w:val="clear" w:color="auto" w:fill="auto"/>
            <w:noWrap/>
            <w:vAlign w:val="bottom"/>
          </w:tcPr>
          <w:p w14:paraId="024B03AF"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11</w:t>
            </w:r>
          </w:p>
        </w:tc>
        <w:tc>
          <w:tcPr>
            <w:tcW w:w="1156" w:type="dxa"/>
            <w:tcBorders>
              <w:top w:val="nil"/>
              <w:left w:val="nil"/>
              <w:bottom w:val="nil"/>
            </w:tcBorders>
            <w:shd w:val="clear" w:color="auto" w:fill="auto"/>
            <w:noWrap/>
            <w:vAlign w:val="bottom"/>
          </w:tcPr>
          <w:p w14:paraId="12D8FAFD"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13</w:t>
            </w:r>
          </w:p>
        </w:tc>
      </w:tr>
      <w:tr w:rsidR="003B1003" w:rsidRPr="008B2CB2" w14:paraId="14DCAD42" w14:textId="77777777">
        <w:trPr>
          <w:trHeight w:val="300"/>
          <w:jc w:val="center"/>
        </w:trPr>
        <w:tc>
          <w:tcPr>
            <w:tcW w:w="1924" w:type="dxa"/>
            <w:tcBorders>
              <w:top w:val="nil"/>
              <w:bottom w:val="nil"/>
              <w:right w:val="nil"/>
            </w:tcBorders>
            <w:shd w:val="clear" w:color="auto" w:fill="auto"/>
            <w:noWrap/>
            <w:vAlign w:val="center"/>
          </w:tcPr>
          <w:p w14:paraId="01A15E51"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Cartilage</w:t>
            </w:r>
          </w:p>
        </w:tc>
        <w:tc>
          <w:tcPr>
            <w:tcW w:w="1733" w:type="dxa"/>
            <w:tcBorders>
              <w:top w:val="nil"/>
              <w:left w:val="nil"/>
              <w:bottom w:val="nil"/>
              <w:right w:val="nil"/>
            </w:tcBorders>
            <w:shd w:val="clear" w:color="auto" w:fill="auto"/>
            <w:noWrap/>
            <w:vAlign w:val="bottom"/>
          </w:tcPr>
          <w:p w14:paraId="26AC079E"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2</w:t>
            </w:r>
          </w:p>
        </w:tc>
        <w:tc>
          <w:tcPr>
            <w:tcW w:w="1011" w:type="dxa"/>
            <w:tcBorders>
              <w:top w:val="nil"/>
              <w:left w:val="nil"/>
              <w:bottom w:val="nil"/>
              <w:right w:val="nil"/>
            </w:tcBorders>
            <w:shd w:val="clear" w:color="auto" w:fill="auto"/>
            <w:noWrap/>
            <w:vAlign w:val="bottom"/>
          </w:tcPr>
          <w:p w14:paraId="30AD0919"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0</w:t>
            </w:r>
          </w:p>
        </w:tc>
        <w:tc>
          <w:tcPr>
            <w:tcW w:w="1156" w:type="dxa"/>
            <w:tcBorders>
              <w:top w:val="nil"/>
              <w:left w:val="nil"/>
              <w:bottom w:val="nil"/>
            </w:tcBorders>
            <w:shd w:val="clear" w:color="auto" w:fill="auto"/>
            <w:noWrap/>
            <w:vAlign w:val="bottom"/>
          </w:tcPr>
          <w:p w14:paraId="7942DB1C"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2</w:t>
            </w:r>
          </w:p>
        </w:tc>
      </w:tr>
      <w:tr w:rsidR="003B1003" w:rsidRPr="008B2CB2" w14:paraId="35AD918E" w14:textId="77777777">
        <w:trPr>
          <w:trHeight w:val="300"/>
          <w:jc w:val="center"/>
        </w:trPr>
        <w:tc>
          <w:tcPr>
            <w:tcW w:w="1924" w:type="dxa"/>
            <w:tcBorders>
              <w:top w:val="nil"/>
              <w:bottom w:val="nil"/>
              <w:right w:val="nil"/>
            </w:tcBorders>
            <w:shd w:val="clear" w:color="auto" w:fill="auto"/>
            <w:noWrap/>
            <w:vAlign w:val="center"/>
          </w:tcPr>
          <w:p w14:paraId="70EF8461"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Cervix</w:t>
            </w:r>
          </w:p>
        </w:tc>
        <w:tc>
          <w:tcPr>
            <w:tcW w:w="1733" w:type="dxa"/>
            <w:tcBorders>
              <w:top w:val="nil"/>
              <w:left w:val="nil"/>
              <w:bottom w:val="nil"/>
              <w:right w:val="nil"/>
            </w:tcBorders>
            <w:shd w:val="clear" w:color="auto" w:fill="auto"/>
            <w:noWrap/>
            <w:vAlign w:val="bottom"/>
          </w:tcPr>
          <w:p w14:paraId="2FB6816A"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0</w:t>
            </w:r>
          </w:p>
        </w:tc>
        <w:tc>
          <w:tcPr>
            <w:tcW w:w="1011" w:type="dxa"/>
            <w:tcBorders>
              <w:top w:val="nil"/>
              <w:left w:val="nil"/>
              <w:bottom w:val="nil"/>
              <w:right w:val="nil"/>
            </w:tcBorders>
            <w:shd w:val="clear" w:color="auto" w:fill="auto"/>
            <w:noWrap/>
            <w:vAlign w:val="bottom"/>
          </w:tcPr>
          <w:p w14:paraId="078F82DF"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13</w:t>
            </w:r>
          </w:p>
        </w:tc>
        <w:tc>
          <w:tcPr>
            <w:tcW w:w="1156" w:type="dxa"/>
            <w:tcBorders>
              <w:top w:val="nil"/>
              <w:left w:val="nil"/>
              <w:bottom w:val="nil"/>
            </w:tcBorders>
            <w:shd w:val="clear" w:color="auto" w:fill="auto"/>
            <w:noWrap/>
            <w:vAlign w:val="bottom"/>
          </w:tcPr>
          <w:p w14:paraId="279C63CE"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13</w:t>
            </w:r>
          </w:p>
        </w:tc>
      </w:tr>
      <w:tr w:rsidR="003B1003" w:rsidRPr="008B2CB2" w14:paraId="40315384" w14:textId="77777777">
        <w:trPr>
          <w:trHeight w:val="300"/>
          <w:jc w:val="center"/>
        </w:trPr>
        <w:tc>
          <w:tcPr>
            <w:tcW w:w="1924" w:type="dxa"/>
            <w:tcBorders>
              <w:top w:val="nil"/>
              <w:bottom w:val="nil"/>
              <w:right w:val="nil"/>
            </w:tcBorders>
            <w:shd w:val="clear" w:color="auto" w:fill="auto"/>
            <w:noWrap/>
            <w:vAlign w:val="center"/>
          </w:tcPr>
          <w:p w14:paraId="5EB5C582"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Heart</w:t>
            </w:r>
          </w:p>
        </w:tc>
        <w:tc>
          <w:tcPr>
            <w:tcW w:w="1733" w:type="dxa"/>
            <w:tcBorders>
              <w:top w:val="nil"/>
              <w:left w:val="nil"/>
              <w:bottom w:val="nil"/>
              <w:right w:val="nil"/>
            </w:tcBorders>
            <w:shd w:val="clear" w:color="auto" w:fill="auto"/>
            <w:noWrap/>
            <w:vAlign w:val="bottom"/>
          </w:tcPr>
          <w:p w14:paraId="7E66ECA8"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4</w:t>
            </w:r>
          </w:p>
        </w:tc>
        <w:tc>
          <w:tcPr>
            <w:tcW w:w="1011" w:type="dxa"/>
            <w:tcBorders>
              <w:top w:val="nil"/>
              <w:left w:val="nil"/>
              <w:bottom w:val="nil"/>
              <w:right w:val="nil"/>
            </w:tcBorders>
            <w:shd w:val="clear" w:color="auto" w:fill="auto"/>
            <w:noWrap/>
            <w:vAlign w:val="bottom"/>
          </w:tcPr>
          <w:p w14:paraId="4D91E077"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0</w:t>
            </w:r>
          </w:p>
        </w:tc>
        <w:tc>
          <w:tcPr>
            <w:tcW w:w="1156" w:type="dxa"/>
            <w:tcBorders>
              <w:top w:val="nil"/>
              <w:left w:val="nil"/>
              <w:bottom w:val="nil"/>
            </w:tcBorders>
            <w:shd w:val="clear" w:color="auto" w:fill="auto"/>
            <w:noWrap/>
            <w:vAlign w:val="bottom"/>
          </w:tcPr>
          <w:p w14:paraId="705D23BF"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4</w:t>
            </w:r>
          </w:p>
        </w:tc>
      </w:tr>
      <w:tr w:rsidR="003B1003" w:rsidRPr="008B2CB2" w14:paraId="2D22FA5F" w14:textId="77777777">
        <w:trPr>
          <w:trHeight w:val="300"/>
          <w:jc w:val="center"/>
        </w:trPr>
        <w:tc>
          <w:tcPr>
            <w:tcW w:w="1924" w:type="dxa"/>
            <w:tcBorders>
              <w:top w:val="nil"/>
              <w:bottom w:val="nil"/>
              <w:right w:val="nil"/>
            </w:tcBorders>
            <w:shd w:val="clear" w:color="auto" w:fill="auto"/>
            <w:noWrap/>
            <w:vAlign w:val="center"/>
          </w:tcPr>
          <w:p w14:paraId="3F5DD5FB"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Liver</w:t>
            </w:r>
          </w:p>
        </w:tc>
        <w:tc>
          <w:tcPr>
            <w:tcW w:w="1733" w:type="dxa"/>
            <w:tcBorders>
              <w:top w:val="nil"/>
              <w:left w:val="nil"/>
              <w:bottom w:val="nil"/>
              <w:right w:val="nil"/>
            </w:tcBorders>
            <w:shd w:val="clear" w:color="auto" w:fill="auto"/>
            <w:noWrap/>
            <w:vAlign w:val="bottom"/>
          </w:tcPr>
          <w:p w14:paraId="0DE6CEA9"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0</w:t>
            </w:r>
          </w:p>
        </w:tc>
        <w:tc>
          <w:tcPr>
            <w:tcW w:w="1011" w:type="dxa"/>
            <w:tcBorders>
              <w:top w:val="nil"/>
              <w:left w:val="nil"/>
              <w:bottom w:val="nil"/>
              <w:right w:val="nil"/>
            </w:tcBorders>
            <w:shd w:val="clear" w:color="auto" w:fill="auto"/>
            <w:noWrap/>
            <w:vAlign w:val="bottom"/>
          </w:tcPr>
          <w:p w14:paraId="6A92E004"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14</w:t>
            </w:r>
          </w:p>
        </w:tc>
        <w:tc>
          <w:tcPr>
            <w:tcW w:w="1156" w:type="dxa"/>
            <w:tcBorders>
              <w:top w:val="nil"/>
              <w:left w:val="nil"/>
              <w:bottom w:val="nil"/>
            </w:tcBorders>
            <w:shd w:val="clear" w:color="auto" w:fill="auto"/>
            <w:noWrap/>
            <w:vAlign w:val="bottom"/>
          </w:tcPr>
          <w:p w14:paraId="1FA8E341"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14</w:t>
            </w:r>
          </w:p>
        </w:tc>
      </w:tr>
      <w:tr w:rsidR="003B1003" w:rsidRPr="008B2CB2" w14:paraId="61377B78" w14:textId="77777777">
        <w:trPr>
          <w:trHeight w:val="300"/>
          <w:jc w:val="center"/>
        </w:trPr>
        <w:tc>
          <w:tcPr>
            <w:tcW w:w="1924" w:type="dxa"/>
            <w:tcBorders>
              <w:top w:val="nil"/>
              <w:bottom w:val="nil"/>
              <w:right w:val="nil"/>
            </w:tcBorders>
            <w:shd w:val="clear" w:color="auto" w:fill="auto"/>
            <w:noWrap/>
            <w:vAlign w:val="center"/>
          </w:tcPr>
          <w:p w14:paraId="31EBEC79"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Lung</w:t>
            </w:r>
          </w:p>
        </w:tc>
        <w:tc>
          <w:tcPr>
            <w:tcW w:w="1733" w:type="dxa"/>
            <w:tcBorders>
              <w:top w:val="nil"/>
              <w:left w:val="nil"/>
              <w:bottom w:val="nil"/>
              <w:right w:val="nil"/>
            </w:tcBorders>
            <w:shd w:val="clear" w:color="auto" w:fill="auto"/>
            <w:noWrap/>
            <w:vAlign w:val="bottom"/>
          </w:tcPr>
          <w:p w14:paraId="42DBAF41"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8</w:t>
            </w:r>
          </w:p>
        </w:tc>
        <w:tc>
          <w:tcPr>
            <w:tcW w:w="1011" w:type="dxa"/>
            <w:tcBorders>
              <w:top w:val="nil"/>
              <w:left w:val="nil"/>
              <w:bottom w:val="nil"/>
              <w:right w:val="nil"/>
            </w:tcBorders>
            <w:shd w:val="clear" w:color="auto" w:fill="auto"/>
            <w:noWrap/>
            <w:vAlign w:val="bottom"/>
          </w:tcPr>
          <w:p w14:paraId="00DF2D87"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18</w:t>
            </w:r>
          </w:p>
        </w:tc>
        <w:tc>
          <w:tcPr>
            <w:tcW w:w="1156" w:type="dxa"/>
            <w:tcBorders>
              <w:top w:val="nil"/>
              <w:left w:val="nil"/>
              <w:bottom w:val="nil"/>
            </w:tcBorders>
            <w:shd w:val="clear" w:color="auto" w:fill="auto"/>
            <w:noWrap/>
            <w:vAlign w:val="bottom"/>
          </w:tcPr>
          <w:p w14:paraId="0CE25083"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26</w:t>
            </w:r>
          </w:p>
        </w:tc>
      </w:tr>
      <w:tr w:rsidR="003B1003" w:rsidRPr="008B2CB2" w14:paraId="58F27202" w14:textId="77777777">
        <w:trPr>
          <w:trHeight w:val="300"/>
          <w:jc w:val="center"/>
        </w:trPr>
        <w:tc>
          <w:tcPr>
            <w:tcW w:w="1924" w:type="dxa"/>
            <w:tcBorders>
              <w:top w:val="nil"/>
              <w:bottom w:val="nil"/>
              <w:right w:val="nil"/>
            </w:tcBorders>
            <w:shd w:val="clear" w:color="auto" w:fill="auto"/>
            <w:noWrap/>
            <w:vAlign w:val="center"/>
          </w:tcPr>
          <w:p w14:paraId="288893AF"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Placenta</w:t>
            </w:r>
          </w:p>
        </w:tc>
        <w:tc>
          <w:tcPr>
            <w:tcW w:w="1733" w:type="dxa"/>
            <w:tcBorders>
              <w:top w:val="nil"/>
              <w:left w:val="nil"/>
              <w:bottom w:val="nil"/>
              <w:right w:val="nil"/>
            </w:tcBorders>
            <w:shd w:val="clear" w:color="auto" w:fill="auto"/>
            <w:noWrap/>
            <w:vAlign w:val="bottom"/>
          </w:tcPr>
          <w:p w14:paraId="1A965DB8"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4</w:t>
            </w:r>
          </w:p>
        </w:tc>
        <w:tc>
          <w:tcPr>
            <w:tcW w:w="1011" w:type="dxa"/>
            <w:tcBorders>
              <w:top w:val="nil"/>
              <w:left w:val="nil"/>
              <w:bottom w:val="nil"/>
              <w:right w:val="nil"/>
            </w:tcBorders>
            <w:shd w:val="clear" w:color="auto" w:fill="auto"/>
            <w:noWrap/>
            <w:vAlign w:val="bottom"/>
          </w:tcPr>
          <w:p w14:paraId="159617B7"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0</w:t>
            </w:r>
          </w:p>
        </w:tc>
        <w:tc>
          <w:tcPr>
            <w:tcW w:w="1156" w:type="dxa"/>
            <w:tcBorders>
              <w:top w:val="nil"/>
              <w:left w:val="nil"/>
              <w:bottom w:val="nil"/>
            </w:tcBorders>
            <w:shd w:val="clear" w:color="auto" w:fill="auto"/>
            <w:noWrap/>
            <w:vAlign w:val="bottom"/>
          </w:tcPr>
          <w:p w14:paraId="3A187FFA"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4</w:t>
            </w:r>
          </w:p>
        </w:tc>
      </w:tr>
      <w:tr w:rsidR="003B1003" w:rsidRPr="008B2CB2" w14:paraId="0FD56499" w14:textId="77777777">
        <w:trPr>
          <w:trHeight w:val="300"/>
          <w:jc w:val="center"/>
        </w:trPr>
        <w:tc>
          <w:tcPr>
            <w:tcW w:w="1924" w:type="dxa"/>
            <w:tcBorders>
              <w:top w:val="nil"/>
              <w:bottom w:val="nil"/>
              <w:right w:val="nil"/>
            </w:tcBorders>
            <w:shd w:val="clear" w:color="auto" w:fill="auto"/>
            <w:noWrap/>
            <w:vAlign w:val="center"/>
          </w:tcPr>
          <w:p w14:paraId="680CAEE9"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Saphenous Vein</w:t>
            </w:r>
          </w:p>
        </w:tc>
        <w:tc>
          <w:tcPr>
            <w:tcW w:w="1733" w:type="dxa"/>
            <w:tcBorders>
              <w:top w:val="nil"/>
              <w:left w:val="nil"/>
              <w:bottom w:val="nil"/>
              <w:right w:val="nil"/>
            </w:tcBorders>
            <w:shd w:val="clear" w:color="auto" w:fill="auto"/>
            <w:noWrap/>
            <w:vAlign w:val="bottom"/>
          </w:tcPr>
          <w:p w14:paraId="499F07F8"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2</w:t>
            </w:r>
          </w:p>
        </w:tc>
        <w:tc>
          <w:tcPr>
            <w:tcW w:w="1011" w:type="dxa"/>
            <w:tcBorders>
              <w:top w:val="nil"/>
              <w:left w:val="nil"/>
              <w:bottom w:val="nil"/>
              <w:right w:val="nil"/>
            </w:tcBorders>
            <w:shd w:val="clear" w:color="auto" w:fill="auto"/>
            <w:noWrap/>
            <w:vAlign w:val="bottom"/>
          </w:tcPr>
          <w:p w14:paraId="7501A170"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0</w:t>
            </w:r>
          </w:p>
        </w:tc>
        <w:tc>
          <w:tcPr>
            <w:tcW w:w="1156" w:type="dxa"/>
            <w:tcBorders>
              <w:top w:val="nil"/>
              <w:left w:val="nil"/>
              <w:bottom w:val="nil"/>
            </w:tcBorders>
            <w:shd w:val="clear" w:color="auto" w:fill="auto"/>
            <w:noWrap/>
            <w:vAlign w:val="bottom"/>
          </w:tcPr>
          <w:p w14:paraId="5A9B388D"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2</w:t>
            </w:r>
          </w:p>
        </w:tc>
      </w:tr>
      <w:tr w:rsidR="003B1003" w:rsidRPr="008B2CB2" w14:paraId="6132C2EC" w14:textId="77777777">
        <w:trPr>
          <w:trHeight w:val="300"/>
          <w:jc w:val="center"/>
        </w:trPr>
        <w:tc>
          <w:tcPr>
            <w:tcW w:w="1924" w:type="dxa"/>
            <w:tcBorders>
              <w:top w:val="nil"/>
              <w:bottom w:val="nil"/>
              <w:right w:val="nil"/>
            </w:tcBorders>
            <w:shd w:val="clear" w:color="auto" w:fill="auto"/>
            <w:noWrap/>
            <w:vAlign w:val="center"/>
          </w:tcPr>
          <w:p w14:paraId="0881003A"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Skeletal Muscle</w:t>
            </w:r>
          </w:p>
        </w:tc>
        <w:tc>
          <w:tcPr>
            <w:tcW w:w="1733" w:type="dxa"/>
            <w:tcBorders>
              <w:top w:val="nil"/>
              <w:left w:val="nil"/>
              <w:bottom w:val="nil"/>
              <w:right w:val="nil"/>
            </w:tcBorders>
            <w:shd w:val="clear" w:color="auto" w:fill="auto"/>
            <w:noWrap/>
            <w:vAlign w:val="bottom"/>
          </w:tcPr>
          <w:p w14:paraId="57F25EDA"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2</w:t>
            </w:r>
          </w:p>
        </w:tc>
        <w:tc>
          <w:tcPr>
            <w:tcW w:w="1011" w:type="dxa"/>
            <w:tcBorders>
              <w:top w:val="nil"/>
              <w:left w:val="nil"/>
              <w:bottom w:val="nil"/>
              <w:right w:val="nil"/>
            </w:tcBorders>
            <w:shd w:val="clear" w:color="auto" w:fill="auto"/>
            <w:noWrap/>
            <w:vAlign w:val="bottom"/>
          </w:tcPr>
          <w:p w14:paraId="082DAA5D"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6</w:t>
            </w:r>
          </w:p>
        </w:tc>
        <w:tc>
          <w:tcPr>
            <w:tcW w:w="1156" w:type="dxa"/>
            <w:tcBorders>
              <w:top w:val="nil"/>
              <w:left w:val="nil"/>
              <w:bottom w:val="nil"/>
            </w:tcBorders>
            <w:shd w:val="clear" w:color="auto" w:fill="auto"/>
            <w:noWrap/>
            <w:vAlign w:val="bottom"/>
          </w:tcPr>
          <w:p w14:paraId="5AED6B1B"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8</w:t>
            </w:r>
          </w:p>
        </w:tc>
      </w:tr>
      <w:tr w:rsidR="003B1003" w:rsidRPr="008B2CB2" w14:paraId="4BF6BBC4" w14:textId="77777777">
        <w:trPr>
          <w:trHeight w:val="300"/>
          <w:jc w:val="center"/>
        </w:trPr>
        <w:tc>
          <w:tcPr>
            <w:tcW w:w="1924" w:type="dxa"/>
            <w:tcBorders>
              <w:top w:val="nil"/>
              <w:bottom w:val="nil"/>
              <w:right w:val="nil"/>
            </w:tcBorders>
            <w:shd w:val="clear" w:color="auto" w:fill="auto"/>
            <w:noWrap/>
            <w:vAlign w:val="center"/>
          </w:tcPr>
          <w:p w14:paraId="736CC8F3"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Skin</w:t>
            </w:r>
          </w:p>
        </w:tc>
        <w:tc>
          <w:tcPr>
            <w:tcW w:w="1733" w:type="dxa"/>
            <w:tcBorders>
              <w:top w:val="nil"/>
              <w:left w:val="nil"/>
              <w:bottom w:val="nil"/>
              <w:right w:val="nil"/>
            </w:tcBorders>
            <w:shd w:val="clear" w:color="auto" w:fill="auto"/>
            <w:noWrap/>
            <w:vAlign w:val="bottom"/>
          </w:tcPr>
          <w:p w14:paraId="2F65FDBA"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8</w:t>
            </w:r>
          </w:p>
        </w:tc>
        <w:tc>
          <w:tcPr>
            <w:tcW w:w="1011" w:type="dxa"/>
            <w:tcBorders>
              <w:top w:val="nil"/>
              <w:left w:val="nil"/>
              <w:bottom w:val="nil"/>
              <w:right w:val="nil"/>
            </w:tcBorders>
            <w:shd w:val="clear" w:color="auto" w:fill="auto"/>
            <w:noWrap/>
            <w:vAlign w:val="bottom"/>
          </w:tcPr>
          <w:p w14:paraId="76C38E53"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19</w:t>
            </w:r>
          </w:p>
        </w:tc>
        <w:tc>
          <w:tcPr>
            <w:tcW w:w="1156" w:type="dxa"/>
            <w:tcBorders>
              <w:top w:val="nil"/>
              <w:left w:val="nil"/>
              <w:bottom w:val="nil"/>
            </w:tcBorders>
            <w:shd w:val="clear" w:color="auto" w:fill="auto"/>
            <w:noWrap/>
            <w:vAlign w:val="bottom"/>
          </w:tcPr>
          <w:p w14:paraId="47380A7A"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27</w:t>
            </w:r>
          </w:p>
        </w:tc>
      </w:tr>
      <w:tr w:rsidR="003B1003" w:rsidRPr="008B2CB2" w14:paraId="78FE6570" w14:textId="77777777">
        <w:trPr>
          <w:trHeight w:val="300"/>
          <w:jc w:val="center"/>
        </w:trPr>
        <w:tc>
          <w:tcPr>
            <w:tcW w:w="1924" w:type="dxa"/>
            <w:tcBorders>
              <w:top w:val="nil"/>
              <w:bottom w:val="nil"/>
              <w:right w:val="nil"/>
            </w:tcBorders>
            <w:shd w:val="clear" w:color="auto" w:fill="auto"/>
            <w:noWrap/>
            <w:vAlign w:val="center"/>
          </w:tcPr>
          <w:p w14:paraId="538E390D"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Umbilical Cord</w:t>
            </w:r>
          </w:p>
        </w:tc>
        <w:tc>
          <w:tcPr>
            <w:tcW w:w="1733" w:type="dxa"/>
            <w:tcBorders>
              <w:top w:val="nil"/>
              <w:left w:val="nil"/>
              <w:bottom w:val="nil"/>
              <w:right w:val="nil"/>
            </w:tcBorders>
            <w:shd w:val="clear" w:color="auto" w:fill="auto"/>
            <w:noWrap/>
            <w:vAlign w:val="bottom"/>
          </w:tcPr>
          <w:p w14:paraId="122F8250"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2</w:t>
            </w:r>
          </w:p>
        </w:tc>
        <w:tc>
          <w:tcPr>
            <w:tcW w:w="1011" w:type="dxa"/>
            <w:tcBorders>
              <w:top w:val="nil"/>
              <w:left w:val="nil"/>
              <w:bottom w:val="nil"/>
              <w:right w:val="nil"/>
            </w:tcBorders>
            <w:shd w:val="clear" w:color="auto" w:fill="auto"/>
            <w:noWrap/>
            <w:vAlign w:val="bottom"/>
          </w:tcPr>
          <w:p w14:paraId="43A701B1"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0</w:t>
            </w:r>
          </w:p>
        </w:tc>
        <w:tc>
          <w:tcPr>
            <w:tcW w:w="1156" w:type="dxa"/>
            <w:tcBorders>
              <w:top w:val="nil"/>
              <w:left w:val="nil"/>
              <w:bottom w:val="nil"/>
            </w:tcBorders>
            <w:shd w:val="clear" w:color="auto" w:fill="auto"/>
            <w:noWrap/>
            <w:vAlign w:val="bottom"/>
          </w:tcPr>
          <w:p w14:paraId="78F8B9D7"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2</w:t>
            </w:r>
          </w:p>
        </w:tc>
      </w:tr>
      <w:tr w:rsidR="003B1003" w:rsidRPr="008B2CB2" w14:paraId="727BB8E7" w14:textId="77777777">
        <w:trPr>
          <w:trHeight w:val="300"/>
          <w:jc w:val="center"/>
        </w:trPr>
        <w:tc>
          <w:tcPr>
            <w:tcW w:w="1924" w:type="dxa"/>
            <w:tcBorders>
              <w:top w:val="nil"/>
              <w:bottom w:val="nil"/>
              <w:right w:val="nil"/>
            </w:tcBorders>
            <w:shd w:val="clear" w:color="auto" w:fill="auto"/>
            <w:noWrap/>
            <w:vAlign w:val="center"/>
          </w:tcPr>
          <w:p w14:paraId="52866F19"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Umbilical Vein</w:t>
            </w:r>
          </w:p>
        </w:tc>
        <w:tc>
          <w:tcPr>
            <w:tcW w:w="1733" w:type="dxa"/>
            <w:tcBorders>
              <w:top w:val="nil"/>
              <w:left w:val="nil"/>
              <w:bottom w:val="nil"/>
              <w:right w:val="nil"/>
            </w:tcBorders>
            <w:shd w:val="clear" w:color="auto" w:fill="auto"/>
            <w:noWrap/>
            <w:vAlign w:val="bottom"/>
          </w:tcPr>
          <w:p w14:paraId="0A610434"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0</w:t>
            </w:r>
          </w:p>
        </w:tc>
        <w:tc>
          <w:tcPr>
            <w:tcW w:w="1011" w:type="dxa"/>
            <w:tcBorders>
              <w:top w:val="nil"/>
              <w:left w:val="nil"/>
              <w:bottom w:val="nil"/>
              <w:right w:val="nil"/>
            </w:tcBorders>
            <w:shd w:val="clear" w:color="auto" w:fill="auto"/>
            <w:noWrap/>
            <w:vAlign w:val="bottom"/>
          </w:tcPr>
          <w:p w14:paraId="46EAE481"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13</w:t>
            </w:r>
          </w:p>
        </w:tc>
        <w:tc>
          <w:tcPr>
            <w:tcW w:w="1156" w:type="dxa"/>
            <w:tcBorders>
              <w:top w:val="nil"/>
              <w:left w:val="nil"/>
              <w:bottom w:val="nil"/>
            </w:tcBorders>
            <w:shd w:val="clear" w:color="auto" w:fill="auto"/>
            <w:noWrap/>
            <w:vAlign w:val="bottom"/>
          </w:tcPr>
          <w:p w14:paraId="3C4D09BF"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13</w:t>
            </w:r>
          </w:p>
        </w:tc>
      </w:tr>
      <w:tr w:rsidR="003B1003" w:rsidRPr="008B2CB2" w14:paraId="2DF96A8C" w14:textId="77777777">
        <w:trPr>
          <w:trHeight w:val="300"/>
          <w:jc w:val="center"/>
        </w:trPr>
        <w:tc>
          <w:tcPr>
            <w:tcW w:w="1924" w:type="dxa"/>
            <w:tcBorders>
              <w:top w:val="nil"/>
              <w:bottom w:val="nil"/>
              <w:right w:val="nil"/>
            </w:tcBorders>
            <w:shd w:val="clear" w:color="auto" w:fill="auto"/>
            <w:noWrap/>
            <w:vAlign w:val="center"/>
          </w:tcPr>
          <w:p w14:paraId="0F7171ED"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Villious Placenta</w:t>
            </w:r>
          </w:p>
        </w:tc>
        <w:tc>
          <w:tcPr>
            <w:tcW w:w="1733" w:type="dxa"/>
            <w:tcBorders>
              <w:top w:val="nil"/>
              <w:left w:val="nil"/>
              <w:bottom w:val="nil"/>
              <w:right w:val="nil"/>
            </w:tcBorders>
            <w:shd w:val="clear" w:color="auto" w:fill="auto"/>
            <w:noWrap/>
            <w:vAlign w:val="bottom"/>
          </w:tcPr>
          <w:p w14:paraId="0E2C5C41"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2</w:t>
            </w:r>
          </w:p>
        </w:tc>
        <w:tc>
          <w:tcPr>
            <w:tcW w:w="1011" w:type="dxa"/>
            <w:tcBorders>
              <w:top w:val="nil"/>
              <w:left w:val="nil"/>
              <w:bottom w:val="nil"/>
              <w:right w:val="nil"/>
            </w:tcBorders>
            <w:shd w:val="clear" w:color="auto" w:fill="auto"/>
            <w:noWrap/>
            <w:vAlign w:val="bottom"/>
          </w:tcPr>
          <w:p w14:paraId="56DBE435"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0</w:t>
            </w:r>
          </w:p>
        </w:tc>
        <w:tc>
          <w:tcPr>
            <w:tcW w:w="1156" w:type="dxa"/>
            <w:tcBorders>
              <w:top w:val="nil"/>
              <w:left w:val="nil"/>
              <w:bottom w:val="nil"/>
            </w:tcBorders>
            <w:shd w:val="clear" w:color="auto" w:fill="auto"/>
            <w:noWrap/>
            <w:vAlign w:val="bottom"/>
          </w:tcPr>
          <w:p w14:paraId="4CCEA0BE"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2</w:t>
            </w:r>
          </w:p>
        </w:tc>
      </w:tr>
      <w:tr w:rsidR="003B1003" w:rsidRPr="008B2CB2" w14:paraId="688494FC" w14:textId="77777777">
        <w:trPr>
          <w:trHeight w:val="300"/>
          <w:jc w:val="center"/>
        </w:trPr>
        <w:tc>
          <w:tcPr>
            <w:tcW w:w="1924" w:type="dxa"/>
            <w:tcBorders>
              <w:top w:val="nil"/>
              <w:bottom w:val="single" w:sz="8" w:space="0" w:color="auto"/>
              <w:right w:val="nil"/>
            </w:tcBorders>
            <w:shd w:val="clear" w:color="auto" w:fill="auto"/>
            <w:noWrap/>
            <w:vAlign w:val="center"/>
          </w:tcPr>
          <w:p w14:paraId="54794850"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Stem Cell</w:t>
            </w:r>
          </w:p>
        </w:tc>
        <w:tc>
          <w:tcPr>
            <w:tcW w:w="1733" w:type="dxa"/>
            <w:tcBorders>
              <w:top w:val="nil"/>
              <w:left w:val="nil"/>
              <w:bottom w:val="single" w:sz="8" w:space="0" w:color="auto"/>
              <w:right w:val="nil"/>
            </w:tcBorders>
            <w:shd w:val="clear" w:color="auto" w:fill="auto"/>
            <w:noWrap/>
            <w:vAlign w:val="bottom"/>
          </w:tcPr>
          <w:p w14:paraId="4BD7FB88"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0</w:t>
            </w:r>
          </w:p>
        </w:tc>
        <w:tc>
          <w:tcPr>
            <w:tcW w:w="1011" w:type="dxa"/>
            <w:tcBorders>
              <w:top w:val="nil"/>
              <w:left w:val="nil"/>
              <w:bottom w:val="single" w:sz="8" w:space="0" w:color="auto"/>
              <w:right w:val="nil"/>
            </w:tcBorders>
            <w:shd w:val="clear" w:color="auto" w:fill="auto"/>
            <w:noWrap/>
            <w:vAlign w:val="bottom"/>
          </w:tcPr>
          <w:p w14:paraId="37D95B69"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13</w:t>
            </w:r>
          </w:p>
        </w:tc>
        <w:tc>
          <w:tcPr>
            <w:tcW w:w="1156" w:type="dxa"/>
            <w:tcBorders>
              <w:top w:val="nil"/>
              <w:left w:val="nil"/>
              <w:bottom w:val="single" w:sz="8" w:space="0" w:color="auto"/>
            </w:tcBorders>
            <w:shd w:val="clear" w:color="auto" w:fill="auto"/>
            <w:noWrap/>
            <w:vAlign w:val="bottom"/>
          </w:tcPr>
          <w:p w14:paraId="28949E2B" w14:textId="77777777" w:rsidR="003B1003" w:rsidRPr="008B2CB2" w:rsidRDefault="003B1003" w:rsidP="00621EC3">
            <w:pPr>
              <w:rPr>
                <w:rFonts w:eastAsia="Times New Roman" w:cs="Times New Roman"/>
                <w:color w:val="000000"/>
              </w:rPr>
            </w:pPr>
            <w:r w:rsidRPr="008B2CB2">
              <w:rPr>
                <w:rFonts w:eastAsia="Times New Roman" w:cs="Times New Roman"/>
                <w:color w:val="000000"/>
              </w:rPr>
              <w:t>13</w:t>
            </w:r>
          </w:p>
        </w:tc>
      </w:tr>
      <w:tr w:rsidR="003B1003" w:rsidRPr="008B2CB2" w14:paraId="2EEF96E0" w14:textId="77777777">
        <w:trPr>
          <w:trHeight w:val="300"/>
          <w:jc w:val="center"/>
        </w:trPr>
        <w:tc>
          <w:tcPr>
            <w:tcW w:w="1924" w:type="dxa"/>
            <w:tcBorders>
              <w:top w:val="nil"/>
              <w:bottom w:val="single" w:sz="8" w:space="0" w:color="auto"/>
              <w:right w:val="nil"/>
            </w:tcBorders>
            <w:shd w:val="clear" w:color="auto" w:fill="auto"/>
            <w:noWrap/>
            <w:vAlign w:val="center"/>
          </w:tcPr>
          <w:p w14:paraId="41547EAF" w14:textId="77777777" w:rsidR="003B1003" w:rsidRPr="008B2CB2" w:rsidRDefault="003B1003" w:rsidP="00621EC3">
            <w:pPr>
              <w:rPr>
                <w:rFonts w:eastAsia="Times New Roman" w:cs="Times New Roman"/>
                <w:b/>
                <w:bCs/>
                <w:i/>
                <w:iCs/>
                <w:color w:val="000000"/>
              </w:rPr>
            </w:pPr>
            <w:r w:rsidRPr="008B2CB2">
              <w:rPr>
                <w:rFonts w:eastAsia="Times New Roman" w:cs="Times New Roman"/>
                <w:b/>
                <w:bCs/>
                <w:i/>
                <w:iCs/>
                <w:color w:val="000000"/>
              </w:rPr>
              <w:t>New Tissues</w:t>
            </w:r>
          </w:p>
        </w:tc>
        <w:tc>
          <w:tcPr>
            <w:tcW w:w="1733" w:type="dxa"/>
            <w:tcBorders>
              <w:top w:val="nil"/>
              <w:left w:val="nil"/>
              <w:bottom w:val="single" w:sz="8" w:space="0" w:color="auto"/>
              <w:right w:val="nil"/>
            </w:tcBorders>
            <w:shd w:val="clear" w:color="auto" w:fill="auto"/>
            <w:noWrap/>
            <w:vAlign w:val="bottom"/>
          </w:tcPr>
          <w:p w14:paraId="618CD212" w14:textId="77777777" w:rsidR="003B1003" w:rsidRPr="008B2CB2" w:rsidRDefault="003B1003" w:rsidP="00621EC3">
            <w:pPr>
              <w:rPr>
                <w:rFonts w:eastAsia="Times New Roman" w:cs="Times New Roman"/>
                <w:b/>
                <w:bCs/>
                <w:i/>
                <w:iCs/>
                <w:color w:val="000000"/>
              </w:rPr>
            </w:pPr>
            <w:r w:rsidRPr="008B2CB2">
              <w:rPr>
                <w:rFonts w:eastAsia="Times New Roman" w:cs="Times New Roman"/>
                <w:b/>
                <w:bCs/>
                <w:i/>
                <w:iCs/>
                <w:color w:val="000000"/>
              </w:rPr>
              <w:t xml:space="preserve">15 </w:t>
            </w:r>
          </w:p>
        </w:tc>
        <w:tc>
          <w:tcPr>
            <w:tcW w:w="1011" w:type="dxa"/>
            <w:tcBorders>
              <w:top w:val="nil"/>
              <w:left w:val="nil"/>
              <w:bottom w:val="single" w:sz="8" w:space="0" w:color="auto"/>
              <w:right w:val="nil"/>
            </w:tcBorders>
            <w:shd w:val="clear" w:color="auto" w:fill="auto"/>
            <w:noWrap/>
            <w:vAlign w:val="bottom"/>
          </w:tcPr>
          <w:p w14:paraId="7263D5DA" w14:textId="77777777" w:rsidR="003B1003" w:rsidRPr="008B2CB2" w:rsidRDefault="003B1003" w:rsidP="00621EC3">
            <w:pPr>
              <w:rPr>
                <w:rFonts w:eastAsia="Times New Roman" w:cs="Times New Roman"/>
                <w:b/>
                <w:bCs/>
                <w:i/>
                <w:iCs/>
                <w:color w:val="000000"/>
              </w:rPr>
            </w:pPr>
            <w:r w:rsidRPr="008B2CB2">
              <w:rPr>
                <w:rFonts w:eastAsia="Times New Roman" w:cs="Times New Roman"/>
                <w:b/>
                <w:bCs/>
                <w:i/>
                <w:iCs/>
                <w:color w:val="000000"/>
              </w:rPr>
              <w:t xml:space="preserve">4 </w:t>
            </w:r>
          </w:p>
        </w:tc>
        <w:tc>
          <w:tcPr>
            <w:tcW w:w="1156" w:type="dxa"/>
            <w:tcBorders>
              <w:top w:val="nil"/>
              <w:left w:val="nil"/>
              <w:bottom w:val="single" w:sz="8" w:space="0" w:color="auto"/>
            </w:tcBorders>
            <w:shd w:val="clear" w:color="auto" w:fill="auto"/>
            <w:noWrap/>
            <w:vAlign w:val="bottom"/>
          </w:tcPr>
          <w:p w14:paraId="7B0FF9D0" w14:textId="77777777" w:rsidR="003B1003" w:rsidRPr="008B2CB2" w:rsidRDefault="003B1003" w:rsidP="00621EC3">
            <w:pPr>
              <w:rPr>
                <w:rFonts w:eastAsia="Times New Roman" w:cs="Times New Roman"/>
                <w:b/>
                <w:bCs/>
                <w:i/>
                <w:iCs/>
                <w:color w:val="000000"/>
              </w:rPr>
            </w:pPr>
            <w:r w:rsidRPr="008B2CB2">
              <w:rPr>
                <w:rFonts w:eastAsia="Times New Roman" w:cs="Times New Roman"/>
                <w:b/>
                <w:bCs/>
                <w:i/>
                <w:iCs/>
                <w:color w:val="000000"/>
              </w:rPr>
              <w:t>19</w:t>
            </w:r>
          </w:p>
        </w:tc>
      </w:tr>
      <w:tr w:rsidR="003B1003" w:rsidRPr="008B2CB2" w14:paraId="0662122E" w14:textId="77777777">
        <w:trPr>
          <w:trHeight w:val="300"/>
          <w:jc w:val="center"/>
        </w:trPr>
        <w:tc>
          <w:tcPr>
            <w:tcW w:w="1924" w:type="dxa"/>
            <w:tcBorders>
              <w:top w:val="nil"/>
              <w:bottom w:val="single" w:sz="8" w:space="0" w:color="auto"/>
              <w:right w:val="nil"/>
            </w:tcBorders>
            <w:shd w:val="clear" w:color="auto" w:fill="auto"/>
            <w:noWrap/>
            <w:vAlign w:val="center"/>
          </w:tcPr>
          <w:p w14:paraId="387BE206" w14:textId="77777777" w:rsidR="003B1003" w:rsidRPr="008B2CB2" w:rsidRDefault="003B1003" w:rsidP="00621EC3">
            <w:pPr>
              <w:rPr>
                <w:rFonts w:eastAsia="Times New Roman" w:cs="Times New Roman"/>
                <w:b/>
                <w:bCs/>
                <w:i/>
                <w:iCs/>
                <w:color w:val="000000"/>
              </w:rPr>
            </w:pPr>
            <w:r w:rsidRPr="008B2CB2">
              <w:rPr>
                <w:rFonts w:eastAsia="Times New Roman" w:cs="Times New Roman"/>
                <w:b/>
                <w:bCs/>
                <w:i/>
                <w:iCs/>
                <w:color w:val="000000"/>
              </w:rPr>
              <w:t>Total</w:t>
            </w:r>
          </w:p>
        </w:tc>
        <w:tc>
          <w:tcPr>
            <w:tcW w:w="1733" w:type="dxa"/>
            <w:tcBorders>
              <w:top w:val="nil"/>
              <w:left w:val="nil"/>
              <w:bottom w:val="single" w:sz="8" w:space="0" w:color="auto"/>
              <w:right w:val="nil"/>
            </w:tcBorders>
            <w:shd w:val="clear" w:color="auto" w:fill="auto"/>
            <w:noWrap/>
            <w:vAlign w:val="bottom"/>
          </w:tcPr>
          <w:p w14:paraId="039AC112" w14:textId="77777777" w:rsidR="003B1003" w:rsidRPr="008B2CB2" w:rsidRDefault="003B1003" w:rsidP="00621EC3">
            <w:pPr>
              <w:rPr>
                <w:rFonts w:eastAsia="Times New Roman" w:cs="Times New Roman"/>
                <w:b/>
                <w:bCs/>
                <w:i/>
                <w:iCs/>
                <w:color w:val="000000"/>
              </w:rPr>
            </w:pPr>
            <w:r w:rsidRPr="008B2CB2">
              <w:rPr>
                <w:rFonts w:eastAsia="Times New Roman" w:cs="Times New Roman"/>
                <w:b/>
                <w:bCs/>
                <w:i/>
                <w:iCs/>
                <w:color w:val="000000"/>
              </w:rPr>
              <w:t>60</w:t>
            </w:r>
          </w:p>
        </w:tc>
        <w:tc>
          <w:tcPr>
            <w:tcW w:w="1011" w:type="dxa"/>
            <w:tcBorders>
              <w:top w:val="nil"/>
              <w:left w:val="nil"/>
              <w:bottom w:val="single" w:sz="8" w:space="0" w:color="auto"/>
              <w:right w:val="nil"/>
            </w:tcBorders>
            <w:shd w:val="clear" w:color="auto" w:fill="auto"/>
            <w:noWrap/>
            <w:vAlign w:val="bottom"/>
          </w:tcPr>
          <w:p w14:paraId="62ED8E8D" w14:textId="77777777" w:rsidR="003B1003" w:rsidRPr="008B2CB2" w:rsidRDefault="003B1003" w:rsidP="00621EC3">
            <w:pPr>
              <w:rPr>
                <w:rFonts w:eastAsia="Times New Roman" w:cs="Times New Roman"/>
                <w:b/>
                <w:bCs/>
                <w:i/>
                <w:iCs/>
                <w:color w:val="000000"/>
              </w:rPr>
            </w:pPr>
            <w:r w:rsidRPr="008B2CB2">
              <w:rPr>
                <w:rFonts w:eastAsia="Times New Roman" w:cs="Times New Roman"/>
                <w:b/>
                <w:bCs/>
                <w:i/>
                <w:iCs/>
                <w:color w:val="000000"/>
              </w:rPr>
              <w:t>145</w:t>
            </w:r>
          </w:p>
        </w:tc>
        <w:tc>
          <w:tcPr>
            <w:tcW w:w="1156" w:type="dxa"/>
            <w:tcBorders>
              <w:top w:val="nil"/>
              <w:left w:val="nil"/>
              <w:bottom w:val="single" w:sz="8" w:space="0" w:color="auto"/>
            </w:tcBorders>
            <w:shd w:val="clear" w:color="auto" w:fill="auto"/>
            <w:noWrap/>
            <w:vAlign w:val="bottom"/>
          </w:tcPr>
          <w:p w14:paraId="4E82AE35" w14:textId="77777777" w:rsidR="003B1003" w:rsidRPr="008B2CB2" w:rsidRDefault="003B1003" w:rsidP="00621EC3">
            <w:pPr>
              <w:rPr>
                <w:rFonts w:eastAsia="Times New Roman" w:cs="Times New Roman"/>
                <w:b/>
                <w:bCs/>
                <w:i/>
                <w:iCs/>
                <w:color w:val="000000"/>
              </w:rPr>
            </w:pPr>
            <w:r w:rsidRPr="008B2CB2">
              <w:rPr>
                <w:rFonts w:eastAsia="Times New Roman" w:cs="Times New Roman"/>
                <w:b/>
                <w:bCs/>
                <w:i/>
                <w:iCs/>
                <w:color w:val="000000"/>
              </w:rPr>
              <w:t>205</w:t>
            </w:r>
          </w:p>
        </w:tc>
      </w:tr>
    </w:tbl>
    <w:p w14:paraId="7B6029E7" w14:textId="77777777" w:rsidR="003B1003" w:rsidRPr="008B2CB2" w:rsidRDefault="003B1003" w:rsidP="00621EC3"/>
    <w:p w14:paraId="33346FCA" w14:textId="77777777" w:rsidR="003B1003" w:rsidRPr="008B2CB2" w:rsidRDefault="003B1003" w:rsidP="00621EC3"/>
    <w:p w14:paraId="7DB16F5F" w14:textId="77777777" w:rsidR="003B1003" w:rsidRPr="008B2CB2" w:rsidRDefault="003B1003" w:rsidP="00621EC3"/>
    <w:p w14:paraId="1B0A8B4C" w14:textId="77777777" w:rsidR="003B1003" w:rsidRPr="008B2CB2" w:rsidRDefault="003B1003" w:rsidP="00621EC3"/>
    <w:p w14:paraId="7E8E98C7" w14:textId="77777777" w:rsidR="003B1003" w:rsidRPr="008B2CB2" w:rsidRDefault="003B1003" w:rsidP="00621EC3"/>
    <w:p w14:paraId="3F881702" w14:textId="77777777" w:rsidR="003B1003" w:rsidRPr="008B2CB2" w:rsidRDefault="003B1003" w:rsidP="003C10E1">
      <w:pPr>
        <w:pStyle w:val="Heading3"/>
      </w:pPr>
      <w:bookmarkStart w:id="189" w:name="_Toc254444040"/>
      <w:r w:rsidRPr="008B2CB2">
        <w:lastRenderedPageBreak/>
        <w:t>Table S1b - Tables of broadly expressed protein-coding genes.</w:t>
      </w:r>
      <w:bookmarkEnd w:id="189"/>
    </w:p>
    <w:p w14:paraId="62E7865C" w14:textId="77777777" w:rsidR="00D8152E" w:rsidRPr="008B2CB2" w:rsidRDefault="00D8152E" w:rsidP="00621EC3"/>
    <w:p w14:paraId="671A6112" w14:textId="77777777" w:rsidR="003B1003" w:rsidRPr="008B2CB2" w:rsidRDefault="003B1003" w:rsidP="0063434B">
      <w:pPr>
        <w:pStyle w:val="Heading4"/>
      </w:pPr>
      <w:r w:rsidRPr="008B2CB2">
        <w:t>Table S1b1 - Most enriched common GO terms in broadly expressed coding genes for human, worm and fly.</w:t>
      </w:r>
    </w:p>
    <w:p w14:paraId="7A0ACDB9" w14:textId="77777777" w:rsidR="003B1003" w:rsidRPr="008B2CB2" w:rsidRDefault="003B1003" w:rsidP="00621EC3">
      <w:pPr>
        <w:rPr>
          <w:rFonts w:cs="Times New Roman"/>
          <w:szCs w:val="22"/>
          <w:lang w:val="tr-TR"/>
        </w:rPr>
      </w:pPr>
    </w:p>
    <w:tbl>
      <w:tblPr>
        <w:tblStyle w:val="MediumShading2"/>
        <w:tblW w:w="11314" w:type="dxa"/>
        <w:tblLayout w:type="fixed"/>
        <w:tblLook w:val="0000" w:firstRow="0" w:lastRow="0" w:firstColumn="0" w:lastColumn="0" w:noHBand="0" w:noVBand="0"/>
      </w:tblPr>
      <w:tblGrid>
        <w:gridCol w:w="959"/>
        <w:gridCol w:w="2551"/>
        <w:gridCol w:w="810"/>
        <w:gridCol w:w="797"/>
        <w:gridCol w:w="851"/>
        <w:gridCol w:w="102"/>
        <w:gridCol w:w="888"/>
        <w:gridCol w:w="102"/>
        <w:gridCol w:w="751"/>
        <w:gridCol w:w="102"/>
        <w:gridCol w:w="807"/>
        <w:gridCol w:w="102"/>
        <w:gridCol w:w="690"/>
        <w:gridCol w:w="102"/>
        <w:gridCol w:w="712"/>
        <w:gridCol w:w="102"/>
        <w:gridCol w:w="886"/>
      </w:tblGrid>
      <w:tr w:rsidR="003B1003" w:rsidRPr="008B2CB2" w14:paraId="00C60B5D" w14:textId="77777777">
        <w:trPr>
          <w:cnfStyle w:val="000000100000" w:firstRow="0" w:lastRow="0" w:firstColumn="0" w:lastColumn="0" w:oddVBand="0" w:evenVBand="0" w:oddHBand="1" w:evenHBand="0" w:firstRowFirstColumn="0" w:firstRowLastColumn="0" w:lastRowFirstColumn="0" w:lastRowLastColumn="0"/>
          <w:trHeight w:val="220"/>
        </w:trPr>
        <w:tc>
          <w:tcPr>
            <w:cnfStyle w:val="000010000000" w:firstRow="0" w:lastRow="0" w:firstColumn="0" w:lastColumn="0" w:oddVBand="1" w:evenVBand="0" w:oddHBand="0" w:evenHBand="0" w:firstRowFirstColumn="0" w:firstRowLastColumn="0" w:lastRowFirstColumn="0" w:lastRowLastColumn="0"/>
            <w:tcW w:w="959" w:type="dxa"/>
            <w:tcBorders>
              <w:top w:val="single" w:sz="2" w:space="0" w:color="auto"/>
            </w:tcBorders>
            <w:shd w:val="clear" w:color="auto" w:fill="auto"/>
            <w:noWrap/>
          </w:tcPr>
          <w:p w14:paraId="0B83186A" w14:textId="77777777" w:rsidR="003B1003" w:rsidRPr="008B2CB2" w:rsidRDefault="003B1003" w:rsidP="00621EC3">
            <w:pPr>
              <w:rPr>
                <w:rFonts w:cs="Times New Roman"/>
                <w:sz w:val="16"/>
                <w:szCs w:val="16"/>
              </w:rPr>
            </w:pPr>
            <w:r w:rsidRPr="008B2CB2">
              <w:rPr>
                <w:rFonts w:cs="Times New Roman"/>
                <w:sz w:val="16"/>
                <w:szCs w:val="16"/>
              </w:rPr>
              <w:t> </w:t>
            </w:r>
          </w:p>
        </w:tc>
        <w:tc>
          <w:tcPr>
            <w:tcW w:w="2551" w:type="dxa"/>
            <w:tcBorders>
              <w:top w:val="single" w:sz="2" w:space="0" w:color="auto"/>
              <w:bottom w:val="nil"/>
            </w:tcBorders>
            <w:shd w:val="clear" w:color="auto" w:fill="auto"/>
            <w:noWrap/>
          </w:tcPr>
          <w:p w14:paraId="3F4C44B1" w14:textId="77777777" w:rsidR="003B1003" w:rsidRPr="008B2CB2" w:rsidRDefault="003B1003" w:rsidP="00621EC3">
            <w:pPr>
              <w:cnfStyle w:val="000000100000" w:firstRow="0" w:lastRow="0" w:firstColumn="0" w:lastColumn="0" w:oddVBand="0" w:evenVBand="0" w:oddHBand="1" w:evenHBand="0" w:firstRowFirstColumn="0" w:firstRowLastColumn="0" w:lastRowFirstColumn="0" w:lastRowLastColumn="0"/>
              <w:rPr>
                <w:rFonts w:cs="Times New Roman"/>
                <w:sz w:val="16"/>
                <w:szCs w:val="16"/>
              </w:rPr>
            </w:pPr>
            <w:r w:rsidRPr="008B2CB2">
              <w:rPr>
                <w:rFonts w:cs="Times New Roman"/>
                <w:sz w:val="16"/>
                <w:szCs w:val="16"/>
              </w:rPr>
              <w:t> </w:t>
            </w:r>
          </w:p>
        </w:tc>
        <w:tc>
          <w:tcPr>
            <w:cnfStyle w:val="000010000000" w:firstRow="0" w:lastRow="0" w:firstColumn="0" w:lastColumn="0" w:oddVBand="1" w:evenVBand="0" w:oddHBand="0" w:evenHBand="0" w:firstRowFirstColumn="0" w:firstRowLastColumn="0" w:lastRowFirstColumn="0" w:lastRowLastColumn="0"/>
            <w:tcW w:w="810" w:type="dxa"/>
            <w:tcBorders>
              <w:top w:val="single" w:sz="2" w:space="0" w:color="auto"/>
              <w:bottom w:val="single" w:sz="2" w:space="0" w:color="auto"/>
            </w:tcBorders>
            <w:shd w:val="clear" w:color="auto" w:fill="auto"/>
            <w:noWrap/>
          </w:tcPr>
          <w:p w14:paraId="6BF41E41" w14:textId="77777777" w:rsidR="003B1003" w:rsidRPr="008B2CB2" w:rsidRDefault="003B1003" w:rsidP="00621EC3">
            <w:pPr>
              <w:rPr>
                <w:rFonts w:cs="Times New Roman"/>
                <w:sz w:val="16"/>
                <w:szCs w:val="16"/>
              </w:rPr>
            </w:pPr>
            <w:r w:rsidRPr="008B2CB2">
              <w:rPr>
                <w:rFonts w:cs="Times New Roman"/>
                <w:sz w:val="16"/>
                <w:szCs w:val="16"/>
              </w:rPr>
              <w:t> </w:t>
            </w:r>
          </w:p>
        </w:tc>
        <w:tc>
          <w:tcPr>
            <w:tcW w:w="797" w:type="dxa"/>
            <w:tcBorders>
              <w:top w:val="single" w:sz="2" w:space="0" w:color="auto"/>
              <w:bottom w:val="single" w:sz="2" w:space="0" w:color="auto"/>
            </w:tcBorders>
            <w:shd w:val="clear" w:color="auto" w:fill="auto"/>
            <w:noWrap/>
          </w:tcPr>
          <w:p w14:paraId="0F39894B" w14:textId="77777777" w:rsidR="003B1003" w:rsidRPr="008B2CB2" w:rsidRDefault="003B1003" w:rsidP="00621EC3">
            <w:pPr>
              <w:cnfStyle w:val="000000100000" w:firstRow="0" w:lastRow="0" w:firstColumn="0" w:lastColumn="0" w:oddVBand="0" w:evenVBand="0" w:oddHBand="1" w:evenHBand="0" w:firstRowFirstColumn="0" w:firstRowLastColumn="0" w:lastRowFirstColumn="0" w:lastRowLastColumn="0"/>
              <w:rPr>
                <w:rFonts w:cs="Times New Roman"/>
                <w:b/>
                <w:bCs/>
                <w:sz w:val="16"/>
                <w:szCs w:val="16"/>
              </w:rPr>
            </w:pPr>
            <w:r w:rsidRPr="008B2CB2">
              <w:rPr>
                <w:rFonts w:cs="Times New Roman"/>
                <w:b/>
                <w:bCs/>
                <w:sz w:val="16"/>
                <w:szCs w:val="16"/>
              </w:rPr>
              <w:t>Human</w:t>
            </w:r>
          </w:p>
        </w:tc>
        <w:tc>
          <w:tcPr>
            <w:cnfStyle w:val="000010000000" w:firstRow="0" w:lastRow="0" w:firstColumn="0" w:lastColumn="0" w:oddVBand="1" w:evenVBand="0" w:oddHBand="0" w:evenHBand="0" w:firstRowFirstColumn="0" w:firstRowLastColumn="0" w:lastRowFirstColumn="0" w:lastRowLastColumn="0"/>
            <w:tcW w:w="851" w:type="dxa"/>
            <w:tcBorders>
              <w:top w:val="single" w:sz="2" w:space="0" w:color="auto"/>
              <w:bottom w:val="single" w:sz="2" w:space="0" w:color="auto"/>
            </w:tcBorders>
            <w:shd w:val="clear" w:color="auto" w:fill="auto"/>
            <w:noWrap/>
          </w:tcPr>
          <w:p w14:paraId="2D54C875" w14:textId="77777777" w:rsidR="003B1003" w:rsidRPr="008B2CB2" w:rsidRDefault="003B1003" w:rsidP="00621EC3">
            <w:pPr>
              <w:rPr>
                <w:rFonts w:cs="Times New Roman"/>
                <w:sz w:val="16"/>
                <w:szCs w:val="16"/>
              </w:rPr>
            </w:pPr>
            <w:r w:rsidRPr="008B2CB2">
              <w:rPr>
                <w:rFonts w:cs="Times New Roman"/>
                <w:sz w:val="16"/>
                <w:szCs w:val="16"/>
              </w:rPr>
              <w:t> </w:t>
            </w:r>
          </w:p>
        </w:tc>
        <w:tc>
          <w:tcPr>
            <w:tcW w:w="990" w:type="dxa"/>
            <w:gridSpan w:val="2"/>
            <w:tcBorders>
              <w:top w:val="single" w:sz="2" w:space="0" w:color="auto"/>
              <w:bottom w:val="single" w:sz="2" w:space="0" w:color="auto"/>
            </w:tcBorders>
            <w:shd w:val="clear" w:color="auto" w:fill="auto"/>
            <w:noWrap/>
          </w:tcPr>
          <w:p w14:paraId="289AEB8D" w14:textId="77777777" w:rsidR="003B1003" w:rsidRPr="008B2CB2" w:rsidRDefault="003B1003" w:rsidP="00621EC3">
            <w:pPr>
              <w:cnfStyle w:val="000000100000" w:firstRow="0" w:lastRow="0" w:firstColumn="0" w:lastColumn="0" w:oddVBand="0" w:evenVBand="0" w:oddHBand="1" w:evenHBand="0" w:firstRowFirstColumn="0" w:firstRowLastColumn="0" w:lastRowFirstColumn="0" w:lastRowLastColumn="0"/>
              <w:rPr>
                <w:rFonts w:cs="Times New Roman"/>
                <w:sz w:val="16"/>
                <w:szCs w:val="16"/>
              </w:rPr>
            </w:pPr>
            <w:r w:rsidRPr="008B2CB2">
              <w:rPr>
                <w:rFonts w:cs="Times New Roman"/>
                <w:sz w:val="16"/>
                <w:szCs w:val="16"/>
              </w:rPr>
              <w:t> </w:t>
            </w:r>
          </w:p>
        </w:tc>
        <w:tc>
          <w:tcPr>
            <w:cnfStyle w:val="000010000000" w:firstRow="0" w:lastRow="0" w:firstColumn="0" w:lastColumn="0" w:oddVBand="1" w:evenVBand="0" w:oddHBand="0" w:evenHBand="0" w:firstRowFirstColumn="0" w:firstRowLastColumn="0" w:lastRowFirstColumn="0" w:lastRowLastColumn="0"/>
            <w:tcW w:w="853" w:type="dxa"/>
            <w:gridSpan w:val="2"/>
            <w:tcBorders>
              <w:top w:val="single" w:sz="2" w:space="0" w:color="auto"/>
              <w:bottom w:val="single" w:sz="2" w:space="0" w:color="auto"/>
            </w:tcBorders>
            <w:shd w:val="clear" w:color="auto" w:fill="auto"/>
            <w:noWrap/>
          </w:tcPr>
          <w:p w14:paraId="5A4B38CB" w14:textId="77777777" w:rsidR="003B1003" w:rsidRPr="008B2CB2" w:rsidRDefault="003B1003" w:rsidP="00621EC3">
            <w:pPr>
              <w:rPr>
                <w:rFonts w:cs="Times New Roman"/>
                <w:b/>
                <w:bCs/>
                <w:sz w:val="16"/>
                <w:szCs w:val="16"/>
              </w:rPr>
            </w:pPr>
            <w:r w:rsidRPr="008B2CB2">
              <w:rPr>
                <w:rFonts w:cs="Times New Roman"/>
                <w:b/>
                <w:bCs/>
                <w:sz w:val="16"/>
                <w:szCs w:val="16"/>
              </w:rPr>
              <w:t>Fly</w:t>
            </w:r>
          </w:p>
        </w:tc>
        <w:tc>
          <w:tcPr>
            <w:tcW w:w="909" w:type="dxa"/>
            <w:gridSpan w:val="2"/>
            <w:tcBorders>
              <w:top w:val="single" w:sz="2" w:space="0" w:color="auto"/>
              <w:bottom w:val="single" w:sz="2" w:space="0" w:color="auto"/>
            </w:tcBorders>
            <w:shd w:val="clear" w:color="auto" w:fill="auto"/>
            <w:noWrap/>
          </w:tcPr>
          <w:p w14:paraId="12CEA2E8" w14:textId="77777777" w:rsidR="003B1003" w:rsidRPr="008B2CB2" w:rsidRDefault="003B1003" w:rsidP="00621EC3">
            <w:pPr>
              <w:cnfStyle w:val="000000100000" w:firstRow="0" w:lastRow="0" w:firstColumn="0" w:lastColumn="0" w:oddVBand="0" w:evenVBand="0" w:oddHBand="1" w:evenHBand="0" w:firstRowFirstColumn="0" w:firstRowLastColumn="0" w:lastRowFirstColumn="0" w:lastRowLastColumn="0"/>
              <w:rPr>
                <w:rFonts w:cs="Times New Roman"/>
                <w:sz w:val="16"/>
                <w:szCs w:val="16"/>
              </w:rPr>
            </w:pPr>
            <w:r w:rsidRPr="008B2CB2">
              <w:rPr>
                <w:rFonts w:cs="Times New Roman"/>
                <w:sz w:val="16"/>
                <w:szCs w:val="16"/>
              </w:rPr>
              <w:t> </w:t>
            </w:r>
          </w:p>
        </w:tc>
        <w:tc>
          <w:tcPr>
            <w:cnfStyle w:val="000010000000" w:firstRow="0" w:lastRow="0" w:firstColumn="0" w:lastColumn="0" w:oddVBand="1" w:evenVBand="0" w:oddHBand="0" w:evenHBand="0" w:firstRowFirstColumn="0" w:firstRowLastColumn="0" w:lastRowFirstColumn="0" w:lastRowLastColumn="0"/>
            <w:tcW w:w="792" w:type="dxa"/>
            <w:gridSpan w:val="2"/>
            <w:tcBorders>
              <w:top w:val="single" w:sz="2" w:space="0" w:color="auto"/>
              <w:bottom w:val="single" w:sz="2" w:space="0" w:color="auto"/>
            </w:tcBorders>
            <w:shd w:val="clear" w:color="auto" w:fill="auto"/>
            <w:noWrap/>
          </w:tcPr>
          <w:p w14:paraId="1C4C6BFC" w14:textId="77777777" w:rsidR="003B1003" w:rsidRPr="008B2CB2" w:rsidRDefault="003B1003" w:rsidP="00621EC3">
            <w:pPr>
              <w:rPr>
                <w:rFonts w:cs="Times New Roman"/>
                <w:sz w:val="16"/>
                <w:szCs w:val="16"/>
              </w:rPr>
            </w:pPr>
            <w:r w:rsidRPr="008B2CB2">
              <w:rPr>
                <w:rFonts w:cs="Times New Roman"/>
                <w:sz w:val="16"/>
                <w:szCs w:val="16"/>
              </w:rPr>
              <w:t> </w:t>
            </w:r>
          </w:p>
        </w:tc>
        <w:tc>
          <w:tcPr>
            <w:tcW w:w="814" w:type="dxa"/>
            <w:gridSpan w:val="2"/>
            <w:tcBorders>
              <w:top w:val="single" w:sz="2" w:space="0" w:color="auto"/>
              <w:bottom w:val="single" w:sz="2" w:space="0" w:color="auto"/>
            </w:tcBorders>
            <w:shd w:val="clear" w:color="auto" w:fill="auto"/>
            <w:noWrap/>
          </w:tcPr>
          <w:p w14:paraId="3AD763E3" w14:textId="77777777" w:rsidR="003B1003" w:rsidRPr="008B2CB2" w:rsidRDefault="003B1003" w:rsidP="00621EC3">
            <w:pPr>
              <w:cnfStyle w:val="000000100000" w:firstRow="0" w:lastRow="0" w:firstColumn="0" w:lastColumn="0" w:oddVBand="0" w:evenVBand="0" w:oddHBand="1" w:evenHBand="0" w:firstRowFirstColumn="0" w:firstRowLastColumn="0" w:lastRowFirstColumn="0" w:lastRowLastColumn="0"/>
              <w:rPr>
                <w:rFonts w:cs="Times New Roman"/>
                <w:b/>
                <w:bCs/>
                <w:sz w:val="16"/>
                <w:szCs w:val="16"/>
              </w:rPr>
            </w:pPr>
            <w:r w:rsidRPr="008B2CB2">
              <w:rPr>
                <w:rFonts w:cs="Times New Roman"/>
                <w:b/>
                <w:bCs/>
                <w:sz w:val="16"/>
                <w:szCs w:val="16"/>
              </w:rPr>
              <w:t>Worm</w:t>
            </w:r>
          </w:p>
        </w:tc>
        <w:tc>
          <w:tcPr>
            <w:cnfStyle w:val="000010000000" w:firstRow="0" w:lastRow="0" w:firstColumn="0" w:lastColumn="0" w:oddVBand="1" w:evenVBand="0" w:oddHBand="0" w:evenHBand="0" w:firstRowFirstColumn="0" w:firstRowLastColumn="0" w:lastRowFirstColumn="0" w:lastRowLastColumn="0"/>
            <w:tcW w:w="988" w:type="dxa"/>
            <w:gridSpan w:val="2"/>
            <w:tcBorders>
              <w:top w:val="single" w:sz="2" w:space="0" w:color="auto"/>
              <w:bottom w:val="single" w:sz="2" w:space="0" w:color="auto"/>
            </w:tcBorders>
            <w:shd w:val="clear" w:color="auto" w:fill="auto"/>
            <w:noWrap/>
          </w:tcPr>
          <w:p w14:paraId="741FBDEC" w14:textId="77777777" w:rsidR="003B1003" w:rsidRPr="008B2CB2" w:rsidRDefault="003B1003" w:rsidP="00621EC3">
            <w:pPr>
              <w:rPr>
                <w:rFonts w:cs="Times New Roman"/>
                <w:sz w:val="16"/>
                <w:szCs w:val="16"/>
              </w:rPr>
            </w:pPr>
            <w:r w:rsidRPr="008B2CB2">
              <w:rPr>
                <w:rFonts w:cs="Times New Roman"/>
                <w:sz w:val="16"/>
                <w:szCs w:val="16"/>
              </w:rPr>
              <w:t> </w:t>
            </w:r>
          </w:p>
        </w:tc>
      </w:tr>
      <w:tr w:rsidR="003B1003" w:rsidRPr="008B2CB2" w14:paraId="2AC3CEC8" w14:textId="77777777">
        <w:trPr>
          <w:trHeight w:val="521"/>
        </w:trPr>
        <w:tc>
          <w:tcPr>
            <w:cnfStyle w:val="000010000000" w:firstRow="0" w:lastRow="0" w:firstColumn="0" w:lastColumn="0" w:oddVBand="1" w:evenVBand="0" w:oddHBand="0" w:evenHBand="0" w:firstRowFirstColumn="0" w:firstRowLastColumn="0" w:lastRowFirstColumn="0" w:lastRowLastColumn="0"/>
            <w:tcW w:w="959" w:type="dxa"/>
            <w:tcBorders>
              <w:top w:val="nil"/>
              <w:bottom w:val="single" w:sz="2" w:space="0" w:color="auto"/>
            </w:tcBorders>
            <w:shd w:val="clear" w:color="auto" w:fill="auto"/>
            <w:noWrap/>
            <w:vAlign w:val="center"/>
          </w:tcPr>
          <w:p w14:paraId="48AE8F61" w14:textId="77777777" w:rsidR="003B1003" w:rsidRPr="008B2CB2" w:rsidRDefault="003B1003" w:rsidP="00621EC3">
            <w:pPr>
              <w:rPr>
                <w:rFonts w:cs="Times New Roman"/>
                <w:b/>
                <w:bCs/>
                <w:sz w:val="16"/>
                <w:szCs w:val="16"/>
              </w:rPr>
            </w:pPr>
            <w:r w:rsidRPr="008B2CB2">
              <w:rPr>
                <w:rFonts w:cs="Times New Roman"/>
                <w:b/>
                <w:bCs/>
                <w:sz w:val="16"/>
                <w:szCs w:val="16"/>
              </w:rPr>
              <w:t>GO id</w:t>
            </w:r>
          </w:p>
        </w:tc>
        <w:tc>
          <w:tcPr>
            <w:tcW w:w="2551" w:type="dxa"/>
            <w:tcBorders>
              <w:top w:val="nil"/>
              <w:bottom w:val="single" w:sz="2" w:space="0" w:color="auto"/>
            </w:tcBorders>
            <w:shd w:val="clear" w:color="auto" w:fill="auto"/>
            <w:noWrap/>
            <w:vAlign w:val="center"/>
          </w:tcPr>
          <w:p w14:paraId="6BBF569A" w14:textId="77777777" w:rsidR="003B1003" w:rsidRPr="008B2CB2" w:rsidRDefault="003B1003" w:rsidP="00621EC3">
            <w:pPr>
              <w:ind w:left="34" w:hanging="34"/>
              <w:cnfStyle w:val="000000000000" w:firstRow="0" w:lastRow="0" w:firstColumn="0" w:lastColumn="0" w:oddVBand="0" w:evenVBand="0" w:oddHBand="0" w:evenHBand="0" w:firstRowFirstColumn="0" w:firstRowLastColumn="0" w:lastRowFirstColumn="0" w:lastRowLastColumn="0"/>
              <w:rPr>
                <w:rFonts w:cs="Times New Roman"/>
                <w:b/>
                <w:bCs/>
                <w:sz w:val="16"/>
                <w:szCs w:val="16"/>
              </w:rPr>
            </w:pPr>
            <w:r w:rsidRPr="008B2CB2">
              <w:rPr>
                <w:rFonts w:cs="Times New Roman"/>
                <w:b/>
                <w:bCs/>
                <w:sz w:val="16"/>
                <w:szCs w:val="16"/>
              </w:rPr>
              <w:t>GO term</w:t>
            </w:r>
          </w:p>
        </w:tc>
        <w:tc>
          <w:tcPr>
            <w:cnfStyle w:val="000010000000" w:firstRow="0" w:lastRow="0" w:firstColumn="0" w:lastColumn="0" w:oddVBand="1" w:evenVBand="0" w:oddHBand="0" w:evenHBand="0" w:firstRowFirstColumn="0" w:firstRowLastColumn="0" w:lastRowFirstColumn="0" w:lastRowLastColumn="0"/>
            <w:tcW w:w="810" w:type="dxa"/>
            <w:tcBorders>
              <w:top w:val="single" w:sz="2" w:space="0" w:color="auto"/>
              <w:bottom w:val="single" w:sz="2" w:space="0" w:color="auto"/>
            </w:tcBorders>
            <w:shd w:val="clear" w:color="auto" w:fill="auto"/>
            <w:vAlign w:val="center"/>
          </w:tcPr>
          <w:p w14:paraId="266A3980" w14:textId="77777777" w:rsidR="003B1003" w:rsidRPr="008B2CB2" w:rsidRDefault="003B1003" w:rsidP="00621EC3">
            <w:pPr>
              <w:rPr>
                <w:rFonts w:cs="Times New Roman"/>
                <w:b/>
                <w:bCs/>
                <w:sz w:val="16"/>
                <w:szCs w:val="16"/>
              </w:rPr>
            </w:pPr>
            <w:r w:rsidRPr="008B2CB2">
              <w:rPr>
                <w:rFonts w:cs="Times New Roman"/>
                <w:b/>
                <w:bCs/>
                <w:sz w:val="16"/>
                <w:szCs w:val="16"/>
              </w:rPr>
              <w:t>Count in data set</w:t>
            </w:r>
          </w:p>
        </w:tc>
        <w:tc>
          <w:tcPr>
            <w:tcW w:w="797" w:type="dxa"/>
            <w:tcBorders>
              <w:top w:val="single" w:sz="2" w:space="0" w:color="auto"/>
              <w:bottom w:val="single" w:sz="2" w:space="0" w:color="auto"/>
            </w:tcBorders>
            <w:shd w:val="clear" w:color="auto" w:fill="auto"/>
            <w:vAlign w:val="center"/>
          </w:tcPr>
          <w:p w14:paraId="542C982C" w14:textId="77777777" w:rsidR="003B1003" w:rsidRPr="008B2CB2" w:rsidRDefault="003B1003" w:rsidP="00621EC3">
            <w:pPr>
              <w:cnfStyle w:val="000000000000" w:firstRow="0" w:lastRow="0" w:firstColumn="0" w:lastColumn="0" w:oddVBand="0" w:evenVBand="0" w:oddHBand="0" w:evenHBand="0" w:firstRowFirstColumn="0" w:firstRowLastColumn="0" w:lastRowFirstColumn="0" w:lastRowLastColumn="0"/>
              <w:rPr>
                <w:rFonts w:cs="Times New Roman"/>
                <w:b/>
                <w:bCs/>
                <w:sz w:val="16"/>
                <w:szCs w:val="16"/>
              </w:rPr>
            </w:pPr>
            <w:r w:rsidRPr="008B2CB2">
              <w:rPr>
                <w:rFonts w:cs="Times New Roman"/>
                <w:b/>
                <w:bCs/>
                <w:sz w:val="16"/>
                <w:szCs w:val="16"/>
              </w:rPr>
              <w:t>Count in genome</w:t>
            </w:r>
          </w:p>
        </w:tc>
        <w:tc>
          <w:tcPr>
            <w:cnfStyle w:val="000010000000" w:firstRow="0" w:lastRow="0" w:firstColumn="0" w:lastColumn="0" w:oddVBand="1" w:evenVBand="0" w:oddHBand="0" w:evenHBand="0" w:firstRowFirstColumn="0" w:firstRowLastColumn="0" w:lastRowFirstColumn="0" w:lastRowLastColumn="0"/>
            <w:tcW w:w="851" w:type="dxa"/>
            <w:tcBorders>
              <w:top w:val="single" w:sz="2" w:space="0" w:color="auto"/>
              <w:bottom w:val="single" w:sz="2" w:space="0" w:color="auto"/>
            </w:tcBorders>
            <w:shd w:val="clear" w:color="auto" w:fill="auto"/>
            <w:vAlign w:val="center"/>
          </w:tcPr>
          <w:p w14:paraId="4DD6C46C" w14:textId="77777777" w:rsidR="003B1003" w:rsidRPr="008B2CB2" w:rsidRDefault="003B1003" w:rsidP="00621EC3">
            <w:pPr>
              <w:rPr>
                <w:rFonts w:cs="Times New Roman"/>
                <w:b/>
                <w:bCs/>
                <w:sz w:val="16"/>
                <w:szCs w:val="16"/>
              </w:rPr>
            </w:pPr>
            <w:r w:rsidRPr="008B2CB2">
              <w:rPr>
                <w:rFonts w:cs="Times New Roman"/>
                <w:b/>
                <w:bCs/>
                <w:sz w:val="16"/>
                <w:szCs w:val="16"/>
              </w:rPr>
              <w:t xml:space="preserve">Adjusted </w:t>
            </w:r>
          </w:p>
          <w:p w14:paraId="433A476A" w14:textId="77777777" w:rsidR="003B1003" w:rsidRPr="008B2CB2" w:rsidRDefault="003B1003" w:rsidP="00621EC3">
            <w:pPr>
              <w:rPr>
                <w:rFonts w:cs="Times New Roman"/>
                <w:b/>
                <w:bCs/>
                <w:sz w:val="16"/>
                <w:szCs w:val="16"/>
              </w:rPr>
            </w:pPr>
            <w:r w:rsidRPr="008B2CB2">
              <w:rPr>
                <w:rFonts w:cs="Times New Roman"/>
                <w:b/>
                <w:bCs/>
                <w:sz w:val="16"/>
                <w:szCs w:val="16"/>
              </w:rPr>
              <w:t>p-value</w:t>
            </w:r>
          </w:p>
        </w:tc>
        <w:tc>
          <w:tcPr>
            <w:tcW w:w="990" w:type="dxa"/>
            <w:gridSpan w:val="2"/>
            <w:tcBorders>
              <w:top w:val="single" w:sz="2" w:space="0" w:color="auto"/>
              <w:bottom w:val="single" w:sz="2" w:space="0" w:color="auto"/>
            </w:tcBorders>
            <w:shd w:val="clear" w:color="auto" w:fill="auto"/>
            <w:vAlign w:val="center"/>
          </w:tcPr>
          <w:p w14:paraId="2DD281BB" w14:textId="77777777" w:rsidR="003B1003" w:rsidRPr="008B2CB2" w:rsidRDefault="003B1003" w:rsidP="00621EC3">
            <w:pPr>
              <w:cnfStyle w:val="000000000000" w:firstRow="0" w:lastRow="0" w:firstColumn="0" w:lastColumn="0" w:oddVBand="0" w:evenVBand="0" w:oddHBand="0" w:evenHBand="0" w:firstRowFirstColumn="0" w:firstRowLastColumn="0" w:lastRowFirstColumn="0" w:lastRowLastColumn="0"/>
              <w:rPr>
                <w:rFonts w:cs="Times New Roman"/>
                <w:b/>
                <w:bCs/>
                <w:sz w:val="16"/>
                <w:szCs w:val="16"/>
              </w:rPr>
            </w:pPr>
            <w:r w:rsidRPr="008B2CB2">
              <w:rPr>
                <w:rFonts w:cs="Times New Roman"/>
                <w:b/>
                <w:bCs/>
                <w:sz w:val="16"/>
                <w:szCs w:val="16"/>
              </w:rPr>
              <w:t>Count in data set</w:t>
            </w:r>
          </w:p>
        </w:tc>
        <w:tc>
          <w:tcPr>
            <w:cnfStyle w:val="000010000000" w:firstRow="0" w:lastRow="0" w:firstColumn="0" w:lastColumn="0" w:oddVBand="1" w:evenVBand="0" w:oddHBand="0" w:evenHBand="0" w:firstRowFirstColumn="0" w:firstRowLastColumn="0" w:lastRowFirstColumn="0" w:lastRowLastColumn="0"/>
            <w:tcW w:w="853" w:type="dxa"/>
            <w:gridSpan w:val="2"/>
            <w:tcBorders>
              <w:top w:val="single" w:sz="2" w:space="0" w:color="auto"/>
              <w:bottom w:val="single" w:sz="2" w:space="0" w:color="auto"/>
            </w:tcBorders>
            <w:shd w:val="clear" w:color="auto" w:fill="auto"/>
            <w:vAlign w:val="center"/>
          </w:tcPr>
          <w:p w14:paraId="7FC79CB3" w14:textId="77777777" w:rsidR="003B1003" w:rsidRPr="008B2CB2" w:rsidRDefault="003B1003" w:rsidP="00621EC3">
            <w:pPr>
              <w:rPr>
                <w:rFonts w:cs="Times New Roman"/>
                <w:b/>
                <w:bCs/>
                <w:sz w:val="16"/>
                <w:szCs w:val="16"/>
              </w:rPr>
            </w:pPr>
            <w:r w:rsidRPr="008B2CB2">
              <w:rPr>
                <w:rFonts w:cs="Times New Roman"/>
                <w:b/>
                <w:bCs/>
                <w:sz w:val="16"/>
                <w:szCs w:val="16"/>
              </w:rPr>
              <w:t>Count in genome</w:t>
            </w:r>
          </w:p>
        </w:tc>
        <w:tc>
          <w:tcPr>
            <w:tcW w:w="909" w:type="dxa"/>
            <w:gridSpan w:val="2"/>
            <w:tcBorders>
              <w:top w:val="single" w:sz="2" w:space="0" w:color="auto"/>
              <w:bottom w:val="single" w:sz="2" w:space="0" w:color="auto"/>
            </w:tcBorders>
            <w:shd w:val="clear" w:color="auto" w:fill="auto"/>
            <w:vAlign w:val="center"/>
          </w:tcPr>
          <w:p w14:paraId="27D380F4" w14:textId="77777777" w:rsidR="003B1003" w:rsidRPr="008B2CB2" w:rsidRDefault="003B1003" w:rsidP="00621EC3">
            <w:pPr>
              <w:cnfStyle w:val="000000000000" w:firstRow="0" w:lastRow="0" w:firstColumn="0" w:lastColumn="0" w:oddVBand="0" w:evenVBand="0" w:oddHBand="0" w:evenHBand="0" w:firstRowFirstColumn="0" w:firstRowLastColumn="0" w:lastRowFirstColumn="0" w:lastRowLastColumn="0"/>
              <w:rPr>
                <w:rFonts w:cs="Times New Roman"/>
                <w:b/>
                <w:bCs/>
                <w:sz w:val="16"/>
                <w:szCs w:val="16"/>
              </w:rPr>
            </w:pPr>
            <w:r w:rsidRPr="008B2CB2">
              <w:rPr>
                <w:rFonts w:cs="Times New Roman"/>
                <w:b/>
                <w:bCs/>
                <w:sz w:val="16"/>
                <w:szCs w:val="16"/>
              </w:rPr>
              <w:t>Adjusted</w:t>
            </w:r>
          </w:p>
          <w:p w14:paraId="7806E947" w14:textId="77777777" w:rsidR="003B1003" w:rsidRPr="008B2CB2" w:rsidRDefault="003B1003" w:rsidP="00621EC3">
            <w:pPr>
              <w:cnfStyle w:val="000000000000" w:firstRow="0" w:lastRow="0" w:firstColumn="0" w:lastColumn="0" w:oddVBand="0" w:evenVBand="0" w:oddHBand="0" w:evenHBand="0" w:firstRowFirstColumn="0" w:firstRowLastColumn="0" w:lastRowFirstColumn="0" w:lastRowLastColumn="0"/>
              <w:rPr>
                <w:rFonts w:cs="Times New Roman"/>
                <w:b/>
                <w:bCs/>
                <w:sz w:val="16"/>
                <w:szCs w:val="16"/>
              </w:rPr>
            </w:pPr>
            <w:r w:rsidRPr="008B2CB2">
              <w:rPr>
                <w:rFonts w:cs="Times New Roman"/>
                <w:b/>
                <w:bCs/>
                <w:sz w:val="16"/>
                <w:szCs w:val="16"/>
              </w:rPr>
              <w:t>p-value</w:t>
            </w:r>
          </w:p>
        </w:tc>
        <w:tc>
          <w:tcPr>
            <w:cnfStyle w:val="000010000000" w:firstRow="0" w:lastRow="0" w:firstColumn="0" w:lastColumn="0" w:oddVBand="1" w:evenVBand="0" w:oddHBand="0" w:evenHBand="0" w:firstRowFirstColumn="0" w:firstRowLastColumn="0" w:lastRowFirstColumn="0" w:lastRowLastColumn="0"/>
            <w:tcW w:w="792" w:type="dxa"/>
            <w:gridSpan w:val="2"/>
            <w:tcBorders>
              <w:top w:val="single" w:sz="2" w:space="0" w:color="auto"/>
              <w:bottom w:val="single" w:sz="2" w:space="0" w:color="auto"/>
            </w:tcBorders>
            <w:shd w:val="clear" w:color="auto" w:fill="auto"/>
            <w:vAlign w:val="center"/>
          </w:tcPr>
          <w:p w14:paraId="3C30446D" w14:textId="77777777" w:rsidR="003B1003" w:rsidRPr="008B2CB2" w:rsidRDefault="003B1003" w:rsidP="00621EC3">
            <w:pPr>
              <w:rPr>
                <w:rFonts w:cs="Times New Roman"/>
                <w:b/>
                <w:bCs/>
                <w:sz w:val="16"/>
                <w:szCs w:val="16"/>
              </w:rPr>
            </w:pPr>
            <w:r w:rsidRPr="008B2CB2">
              <w:rPr>
                <w:rFonts w:cs="Times New Roman"/>
                <w:b/>
                <w:bCs/>
                <w:sz w:val="16"/>
                <w:szCs w:val="16"/>
              </w:rPr>
              <w:t>Count in data set</w:t>
            </w:r>
          </w:p>
        </w:tc>
        <w:tc>
          <w:tcPr>
            <w:tcW w:w="814" w:type="dxa"/>
            <w:gridSpan w:val="2"/>
            <w:tcBorders>
              <w:top w:val="single" w:sz="2" w:space="0" w:color="auto"/>
              <w:bottom w:val="single" w:sz="2" w:space="0" w:color="auto"/>
            </w:tcBorders>
            <w:shd w:val="clear" w:color="auto" w:fill="auto"/>
            <w:vAlign w:val="center"/>
          </w:tcPr>
          <w:p w14:paraId="22BDD859" w14:textId="77777777" w:rsidR="003B1003" w:rsidRPr="008B2CB2" w:rsidRDefault="003B1003" w:rsidP="00621EC3">
            <w:pPr>
              <w:cnfStyle w:val="000000000000" w:firstRow="0" w:lastRow="0" w:firstColumn="0" w:lastColumn="0" w:oddVBand="0" w:evenVBand="0" w:oddHBand="0" w:evenHBand="0" w:firstRowFirstColumn="0" w:firstRowLastColumn="0" w:lastRowFirstColumn="0" w:lastRowLastColumn="0"/>
              <w:rPr>
                <w:rFonts w:cs="Times New Roman"/>
                <w:b/>
                <w:bCs/>
                <w:sz w:val="16"/>
                <w:szCs w:val="16"/>
              </w:rPr>
            </w:pPr>
            <w:r w:rsidRPr="008B2CB2">
              <w:rPr>
                <w:rFonts w:cs="Times New Roman"/>
                <w:b/>
                <w:bCs/>
                <w:sz w:val="16"/>
                <w:szCs w:val="16"/>
              </w:rPr>
              <w:t>Count in genome</w:t>
            </w:r>
          </w:p>
        </w:tc>
        <w:tc>
          <w:tcPr>
            <w:cnfStyle w:val="000010000000" w:firstRow="0" w:lastRow="0" w:firstColumn="0" w:lastColumn="0" w:oddVBand="1" w:evenVBand="0" w:oddHBand="0" w:evenHBand="0" w:firstRowFirstColumn="0" w:firstRowLastColumn="0" w:lastRowFirstColumn="0" w:lastRowLastColumn="0"/>
            <w:tcW w:w="988" w:type="dxa"/>
            <w:gridSpan w:val="2"/>
            <w:tcBorders>
              <w:top w:val="single" w:sz="2" w:space="0" w:color="auto"/>
              <w:bottom w:val="single" w:sz="2" w:space="0" w:color="auto"/>
            </w:tcBorders>
            <w:shd w:val="clear" w:color="auto" w:fill="auto"/>
            <w:vAlign w:val="center"/>
          </w:tcPr>
          <w:p w14:paraId="6821A47F" w14:textId="77777777" w:rsidR="003B1003" w:rsidRPr="008B2CB2" w:rsidRDefault="003B1003" w:rsidP="00621EC3">
            <w:pPr>
              <w:rPr>
                <w:rFonts w:cs="Times New Roman"/>
                <w:b/>
                <w:bCs/>
                <w:sz w:val="16"/>
                <w:szCs w:val="16"/>
              </w:rPr>
            </w:pPr>
            <w:r w:rsidRPr="008B2CB2">
              <w:rPr>
                <w:rFonts w:cs="Times New Roman"/>
                <w:b/>
                <w:bCs/>
                <w:sz w:val="16"/>
                <w:szCs w:val="16"/>
              </w:rPr>
              <w:t>Adjusted</w:t>
            </w:r>
          </w:p>
          <w:p w14:paraId="6DB097FE" w14:textId="77777777" w:rsidR="003B1003" w:rsidRPr="008B2CB2" w:rsidRDefault="003B1003" w:rsidP="00621EC3">
            <w:pPr>
              <w:rPr>
                <w:rFonts w:cs="Times New Roman"/>
                <w:b/>
                <w:bCs/>
                <w:sz w:val="16"/>
                <w:szCs w:val="16"/>
              </w:rPr>
            </w:pPr>
            <w:r w:rsidRPr="008B2CB2">
              <w:rPr>
                <w:rFonts w:cs="Times New Roman"/>
                <w:b/>
                <w:bCs/>
                <w:sz w:val="16"/>
                <w:szCs w:val="16"/>
              </w:rPr>
              <w:t>p-value</w:t>
            </w:r>
          </w:p>
        </w:tc>
      </w:tr>
      <w:tr w:rsidR="003B1003" w:rsidRPr="008B2CB2" w14:paraId="74A8732A" w14:textId="77777777">
        <w:trPr>
          <w:cnfStyle w:val="000000100000" w:firstRow="0" w:lastRow="0" w:firstColumn="0" w:lastColumn="0" w:oddVBand="0" w:evenVBand="0" w:oddHBand="1" w:evenHBand="0" w:firstRowFirstColumn="0" w:firstRowLastColumn="0" w:lastRowFirstColumn="0" w:lastRowLastColumn="0"/>
          <w:trHeight w:val="220"/>
        </w:trPr>
        <w:tc>
          <w:tcPr>
            <w:cnfStyle w:val="000010000000" w:firstRow="0" w:lastRow="0" w:firstColumn="0" w:lastColumn="0" w:oddVBand="1" w:evenVBand="0" w:oddHBand="0" w:evenHBand="0" w:firstRowFirstColumn="0" w:firstRowLastColumn="0" w:lastRowFirstColumn="0" w:lastRowLastColumn="0"/>
            <w:tcW w:w="959" w:type="dxa"/>
            <w:tcBorders>
              <w:top w:val="single" w:sz="2" w:space="0" w:color="auto"/>
            </w:tcBorders>
            <w:shd w:val="clear" w:color="auto" w:fill="auto"/>
            <w:noWrap/>
          </w:tcPr>
          <w:p w14:paraId="34E08A86" w14:textId="77777777" w:rsidR="003B1003" w:rsidRPr="008B2CB2" w:rsidRDefault="003B1003" w:rsidP="00621EC3">
            <w:pPr>
              <w:ind w:right="-108"/>
              <w:rPr>
                <w:rFonts w:cs="Times New Roman"/>
                <w:sz w:val="16"/>
                <w:szCs w:val="16"/>
              </w:rPr>
            </w:pPr>
            <w:r w:rsidRPr="008B2CB2">
              <w:rPr>
                <w:rFonts w:cs="Times New Roman"/>
                <w:sz w:val="16"/>
                <w:szCs w:val="16"/>
              </w:rPr>
              <w:t>GO:0006396</w:t>
            </w:r>
          </w:p>
        </w:tc>
        <w:tc>
          <w:tcPr>
            <w:tcW w:w="2551" w:type="dxa"/>
            <w:tcBorders>
              <w:top w:val="single" w:sz="2" w:space="0" w:color="auto"/>
            </w:tcBorders>
            <w:shd w:val="clear" w:color="auto" w:fill="auto"/>
          </w:tcPr>
          <w:p w14:paraId="252F158A" w14:textId="77777777" w:rsidR="003B1003" w:rsidRPr="008B2CB2" w:rsidRDefault="003B1003" w:rsidP="00621EC3">
            <w:pPr>
              <w:cnfStyle w:val="000000100000" w:firstRow="0" w:lastRow="0" w:firstColumn="0" w:lastColumn="0" w:oddVBand="0" w:evenVBand="0" w:oddHBand="1" w:evenHBand="0" w:firstRowFirstColumn="0" w:firstRowLastColumn="0" w:lastRowFirstColumn="0" w:lastRowLastColumn="0"/>
              <w:rPr>
                <w:rFonts w:cs="Times New Roman"/>
                <w:sz w:val="16"/>
                <w:szCs w:val="16"/>
              </w:rPr>
            </w:pPr>
            <w:r w:rsidRPr="008B2CB2">
              <w:rPr>
                <w:rFonts w:cs="Times New Roman"/>
                <w:sz w:val="16"/>
                <w:szCs w:val="16"/>
              </w:rPr>
              <w:t>RNA processing</w:t>
            </w:r>
          </w:p>
        </w:tc>
        <w:tc>
          <w:tcPr>
            <w:cnfStyle w:val="000010000000" w:firstRow="0" w:lastRow="0" w:firstColumn="0" w:lastColumn="0" w:oddVBand="1" w:evenVBand="0" w:oddHBand="0" w:evenHBand="0" w:firstRowFirstColumn="0" w:firstRowLastColumn="0" w:lastRowFirstColumn="0" w:lastRowLastColumn="0"/>
            <w:tcW w:w="810" w:type="dxa"/>
            <w:tcBorders>
              <w:top w:val="single" w:sz="2" w:space="0" w:color="auto"/>
            </w:tcBorders>
            <w:shd w:val="clear" w:color="auto" w:fill="auto"/>
            <w:noWrap/>
          </w:tcPr>
          <w:p w14:paraId="1A5A2753" w14:textId="77777777" w:rsidR="003B1003" w:rsidRPr="008B2CB2" w:rsidRDefault="003B1003" w:rsidP="00621EC3">
            <w:pPr>
              <w:rPr>
                <w:rFonts w:cs="Times New Roman"/>
                <w:sz w:val="16"/>
                <w:szCs w:val="16"/>
              </w:rPr>
            </w:pPr>
            <w:r w:rsidRPr="008B2CB2">
              <w:rPr>
                <w:rFonts w:cs="Times New Roman"/>
                <w:sz w:val="16"/>
                <w:szCs w:val="16"/>
              </w:rPr>
              <w:t>477</w:t>
            </w:r>
          </w:p>
        </w:tc>
        <w:tc>
          <w:tcPr>
            <w:tcW w:w="797" w:type="dxa"/>
            <w:tcBorders>
              <w:top w:val="single" w:sz="2" w:space="0" w:color="auto"/>
            </w:tcBorders>
            <w:shd w:val="clear" w:color="auto" w:fill="auto"/>
            <w:noWrap/>
          </w:tcPr>
          <w:p w14:paraId="0FA36CFA" w14:textId="77777777" w:rsidR="003B1003" w:rsidRPr="008B2CB2" w:rsidRDefault="003B1003" w:rsidP="00621EC3">
            <w:pPr>
              <w:cnfStyle w:val="000000100000" w:firstRow="0" w:lastRow="0" w:firstColumn="0" w:lastColumn="0" w:oddVBand="0" w:evenVBand="0" w:oddHBand="1" w:evenHBand="0" w:firstRowFirstColumn="0" w:firstRowLastColumn="0" w:lastRowFirstColumn="0" w:lastRowLastColumn="0"/>
              <w:rPr>
                <w:rFonts w:cs="Times New Roman"/>
                <w:sz w:val="16"/>
                <w:szCs w:val="16"/>
              </w:rPr>
            </w:pPr>
            <w:r w:rsidRPr="008B2CB2">
              <w:rPr>
                <w:rFonts w:cs="Times New Roman"/>
                <w:sz w:val="16"/>
                <w:szCs w:val="16"/>
              </w:rPr>
              <w:t>578</w:t>
            </w:r>
          </w:p>
        </w:tc>
        <w:tc>
          <w:tcPr>
            <w:cnfStyle w:val="000010000000" w:firstRow="0" w:lastRow="0" w:firstColumn="0" w:lastColumn="0" w:oddVBand="1" w:evenVBand="0" w:oddHBand="0" w:evenHBand="0" w:firstRowFirstColumn="0" w:firstRowLastColumn="0" w:lastRowFirstColumn="0" w:lastRowLastColumn="0"/>
            <w:tcW w:w="953" w:type="dxa"/>
            <w:gridSpan w:val="2"/>
            <w:tcBorders>
              <w:top w:val="single" w:sz="2" w:space="0" w:color="auto"/>
            </w:tcBorders>
            <w:shd w:val="clear" w:color="auto" w:fill="auto"/>
            <w:noWrap/>
          </w:tcPr>
          <w:p w14:paraId="0B9873C9" w14:textId="77777777" w:rsidR="003B1003" w:rsidRPr="008B2CB2" w:rsidRDefault="003B1003" w:rsidP="00621EC3">
            <w:pPr>
              <w:tabs>
                <w:tab w:val="left" w:pos="864"/>
              </w:tabs>
              <w:rPr>
                <w:rFonts w:cs="Times New Roman"/>
                <w:sz w:val="16"/>
                <w:szCs w:val="16"/>
              </w:rPr>
            </w:pPr>
            <w:r w:rsidRPr="008B2CB2">
              <w:rPr>
                <w:rFonts w:cs="Times New Roman"/>
                <w:sz w:val="16"/>
                <w:szCs w:val="16"/>
              </w:rPr>
              <w:t>7.10E-117</w:t>
            </w:r>
          </w:p>
        </w:tc>
        <w:tc>
          <w:tcPr>
            <w:tcW w:w="990" w:type="dxa"/>
            <w:gridSpan w:val="2"/>
            <w:tcBorders>
              <w:top w:val="single" w:sz="2" w:space="0" w:color="auto"/>
            </w:tcBorders>
            <w:shd w:val="clear" w:color="auto" w:fill="auto"/>
            <w:noWrap/>
          </w:tcPr>
          <w:p w14:paraId="729EAC00" w14:textId="77777777" w:rsidR="003B1003" w:rsidRPr="008B2CB2" w:rsidRDefault="003B1003" w:rsidP="00621EC3">
            <w:pPr>
              <w:cnfStyle w:val="000000100000" w:firstRow="0" w:lastRow="0" w:firstColumn="0" w:lastColumn="0" w:oddVBand="0" w:evenVBand="0" w:oddHBand="1" w:evenHBand="0" w:firstRowFirstColumn="0" w:firstRowLastColumn="0" w:lastRowFirstColumn="0" w:lastRowLastColumn="0"/>
              <w:rPr>
                <w:rFonts w:cs="Times New Roman"/>
                <w:sz w:val="16"/>
                <w:szCs w:val="16"/>
              </w:rPr>
            </w:pPr>
            <w:r w:rsidRPr="008B2CB2">
              <w:rPr>
                <w:rFonts w:cs="Times New Roman"/>
                <w:sz w:val="16"/>
                <w:szCs w:val="16"/>
              </w:rPr>
              <w:t>295</w:t>
            </w:r>
          </w:p>
        </w:tc>
        <w:tc>
          <w:tcPr>
            <w:cnfStyle w:val="000010000000" w:firstRow="0" w:lastRow="0" w:firstColumn="0" w:lastColumn="0" w:oddVBand="1" w:evenVBand="0" w:oddHBand="0" w:evenHBand="0" w:firstRowFirstColumn="0" w:firstRowLastColumn="0" w:lastRowFirstColumn="0" w:lastRowLastColumn="0"/>
            <w:tcW w:w="853" w:type="dxa"/>
            <w:gridSpan w:val="2"/>
            <w:tcBorders>
              <w:top w:val="single" w:sz="2" w:space="0" w:color="auto"/>
            </w:tcBorders>
            <w:shd w:val="clear" w:color="auto" w:fill="auto"/>
            <w:noWrap/>
          </w:tcPr>
          <w:p w14:paraId="4C396EDD" w14:textId="77777777" w:rsidR="003B1003" w:rsidRPr="008B2CB2" w:rsidRDefault="003B1003" w:rsidP="00621EC3">
            <w:pPr>
              <w:rPr>
                <w:rFonts w:cs="Times New Roman"/>
                <w:sz w:val="16"/>
                <w:szCs w:val="16"/>
              </w:rPr>
            </w:pPr>
            <w:r w:rsidRPr="008B2CB2">
              <w:rPr>
                <w:rFonts w:cs="Times New Roman"/>
                <w:sz w:val="16"/>
                <w:szCs w:val="16"/>
              </w:rPr>
              <w:t>391</w:t>
            </w:r>
          </w:p>
        </w:tc>
        <w:tc>
          <w:tcPr>
            <w:tcW w:w="909" w:type="dxa"/>
            <w:gridSpan w:val="2"/>
            <w:tcBorders>
              <w:top w:val="single" w:sz="2" w:space="0" w:color="auto"/>
            </w:tcBorders>
            <w:shd w:val="clear" w:color="auto" w:fill="auto"/>
            <w:noWrap/>
          </w:tcPr>
          <w:p w14:paraId="525EFFA8" w14:textId="77777777" w:rsidR="003B1003" w:rsidRPr="008B2CB2" w:rsidRDefault="003B1003" w:rsidP="00621EC3">
            <w:pPr>
              <w:cnfStyle w:val="000000100000" w:firstRow="0" w:lastRow="0" w:firstColumn="0" w:lastColumn="0" w:oddVBand="0" w:evenVBand="0" w:oddHBand="1" w:evenHBand="0" w:firstRowFirstColumn="0" w:firstRowLastColumn="0" w:lastRowFirstColumn="0" w:lastRowLastColumn="0"/>
              <w:rPr>
                <w:rFonts w:cs="Times New Roman"/>
                <w:sz w:val="16"/>
                <w:szCs w:val="16"/>
              </w:rPr>
            </w:pPr>
            <w:r w:rsidRPr="008B2CB2">
              <w:rPr>
                <w:rFonts w:cs="Times New Roman"/>
                <w:sz w:val="16"/>
                <w:szCs w:val="16"/>
              </w:rPr>
              <w:t>6.37E-27</w:t>
            </w:r>
          </w:p>
        </w:tc>
        <w:tc>
          <w:tcPr>
            <w:cnfStyle w:val="000010000000" w:firstRow="0" w:lastRow="0" w:firstColumn="0" w:lastColumn="0" w:oddVBand="1" w:evenVBand="0" w:oddHBand="0" w:evenHBand="0" w:firstRowFirstColumn="0" w:firstRowLastColumn="0" w:lastRowFirstColumn="0" w:lastRowLastColumn="0"/>
            <w:tcW w:w="792" w:type="dxa"/>
            <w:gridSpan w:val="2"/>
            <w:tcBorders>
              <w:top w:val="single" w:sz="2" w:space="0" w:color="auto"/>
            </w:tcBorders>
            <w:shd w:val="clear" w:color="auto" w:fill="auto"/>
            <w:noWrap/>
          </w:tcPr>
          <w:p w14:paraId="2182B509" w14:textId="77777777" w:rsidR="003B1003" w:rsidRPr="008B2CB2" w:rsidRDefault="003B1003" w:rsidP="00621EC3">
            <w:pPr>
              <w:rPr>
                <w:rFonts w:cs="Times New Roman"/>
                <w:sz w:val="16"/>
                <w:szCs w:val="16"/>
              </w:rPr>
            </w:pPr>
            <w:r w:rsidRPr="008B2CB2">
              <w:rPr>
                <w:rFonts w:cs="Times New Roman"/>
                <w:sz w:val="16"/>
                <w:szCs w:val="16"/>
              </w:rPr>
              <w:t>119</w:t>
            </w:r>
          </w:p>
        </w:tc>
        <w:tc>
          <w:tcPr>
            <w:tcW w:w="814" w:type="dxa"/>
            <w:gridSpan w:val="2"/>
            <w:tcBorders>
              <w:top w:val="single" w:sz="2" w:space="0" w:color="auto"/>
            </w:tcBorders>
            <w:shd w:val="clear" w:color="auto" w:fill="auto"/>
            <w:noWrap/>
          </w:tcPr>
          <w:p w14:paraId="2E67EE6A" w14:textId="77777777" w:rsidR="003B1003" w:rsidRPr="008B2CB2" w:rsidRDefault="003B1003" w:rsidP="00621EC3">
            <w:pPr>
              <w:cnfStyle w:val="000000100000" w:firstRow="0" w:lastRow="0" w:firstColumn="0" w:lastColumn="0" w:oddVBand="0" w:evenVBand="0" w:oddHBand="1" w:evenHBand="0" w:firstRowFirstColumn="0" w:firstRowLastColumn="0" w:lastRowFirstColumn="0" w:lastRowLastColumn="0"/>
              <w:rPr>
                <w:rFonts w:cs="Times New Roman"/>
                <w:sz w:val="16"/>
                <w:szCs w:val="16"/>
              </w:rPr>
            </w:pPr>
            <w:r w:rsidRPr="008B2CB2">
              <w:rPr>
                <w:rFonts w:cs="Times New Roman"/>
                <w:sz w:val="16"/>
                <w:szCs w:val="16"/>
              </w:rPr>
              <w:t>142</w:t>
            </w:r>
          </w:p>
        </w:tc>
        <w:tc>
          <w:tcPr>
            <w:cnfStyle w:val="000010000000" w:firstRow="0" w:lastRow="0" w:firstColumn="0" w:lastColumn="0" w:oddVBand="1" w:evenVBand="0" w:oddHBand="0" w:evenHBand="0" w:firstRowFirstColumn="0" w:firstRowLastColumn="0" w:lastRowFirstColumn="0" w:lastRowLastColumn="0"/>
            <w:tcW w:w="886" w:type="dxa"/>
            <w:tcBorders>
              <w:top w:val="single" w:sz="2" w:space="0" w:color="auto"/>
            </w:tcBorders>
            <w:shd w:val="clear" w:color="auto" w:fill="auto"/>
            <w:noWrap/>
          </w:tcPr>
          <w:p w14:paraId="643231AC" w14:textId="77777777" w:rsidR="003B1003" w:rsidRPr="008B2CB2" w:rsidRDefault="003B1003" w:rsidP="00621EC3">
            <w:pPr>
              <w:rPr>
                <w:rFonts w:cs="Times New Roman"/>
                <w:sz w:val="16"/>
                <w:szCs w:val="16"/>
              </w:rPr>
            </w:pPr>
            <w:r w:rsidRPr="008B2CB2">
              <w:rPr>
                <w:rFonts w:cs="Times New Roman"/>
                <w:sz w:val="16"/>
                <w:szCs w:val="16"/>
              </w:rPr>
              <w:t>7.04E-14</w:t>
            </w:r>
          </w:p>
        </w:tc>
      </w:tr>
      <w:tr w:rsidR="003B1003" w:rsidRPr="008B2CB2" w14:paraId="48479E95" w14:textId="77777777">
        <w:trPr>
          <w:trHeight w:val="220"/>
        </w:trPr>
        <w:tc>
          <w:tcPr>
            <w:cnfStyle w:val="000010000000" w:firstRow="0" w:lastRow="0" w:firstColumn="0" w:lastColumn="0" w:oddVBand="1" w:evenVBand="0" w:oddHBand="0" w:evenHBand="0" w:firstRowFirstColumn="0" w:firstRowLastColumn="0" w:lastRowFirstColumn="0" w:lastRowLastColumn="0"/>
            <w:tcW w:w="959" w:type="dxa"/>
            <w:shd w:val="clear" w:color="auto" w:fill="auto"/>
            <w:noWrap/>
          </w:tcPr>
          <w:p w14:paraId="7D5710BC" w14:textId="77777777" w:rsidR="003B1003" w:rsidRPr="008B2CB2" w:rsidRDefault="003B1003" w:rsidP="00621EC3">
            <w:pPr>
              <w:ind w:right="-108"/>
              <w:rPr>
                <w:rFonts w:cs="Times New Roman"/>
                <w:sz w:val="16"/>
                <w:szCs w:val="16"/>
              </w:rPr>
            </w:pPr>
            <w:r w:rsidRPr="008B2CB2">
              <w:rPr>
                <w:rFonts w:cs="Times New Roman"/>
                <w:sz w:val="16"/>
                <w:szCs w:val="16"/>
              </w:rPr>
              <w:t>GO:0030529</w:t>
            </w:r>
          </w:p>
        </w:tc>
        <w:tc>
          <w:tcPr>
            <w:tcW w:w="2551" w:type="dxa"/>
            <w:shd w:val="clear" w:color="auto" w:fill="auto"/>
          </w:tcPr>
          <w:p w14:paraId="1029ED84" w14:textId="77777777" w:rsidR="003B1003" w:rsidRPr="008B2CB2" w:rsidRDefault="003B1003" w:rsidP="00621EC3">
            <w:pP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8B2CB2">
              <w:rPr>
                <w:rFonts w:cs="Times New Roman"/>
                <w:sz w:val="16"/>
                <w:szCs w:val="16"/>
              </w:rPr>
              <w:t>ribonucleoprotein complex</w:t>
            </w:r>
          </w:p>
        </w:tc>
        <w:tc>
          <w:tcPr>
            <w:cnfStyle w:val="000010000000" w:firstRow="0" w:lastRow="0" w:firstColumn="0" w:lastColumn="0" w:oddVBand="1" w:evenVBand="0" w:oddHBand="0" w:evenHBand="0" w:firstRowFirstColumn="0" w:firstRowLastColumn="0" w:lastRowFirstColumn="0" w:lastRowLastColumn="0"/>
            <w:tcW w:w="810" w:type="dxa"/>
            <w:shd w:val="clear" w:color="auto" w:fill="auto"/>
            <w:noWrap/>
          </w:tcPr>
          <w:p w14:paraId="3389A61D" w14:textId="77777777" w:rsidR="003B1003" w:rsidRPr="008B2CB2" w:rsidRDefault="003B1003" w:rsidP="00621EC3">
            <w:pPr>
              <w:rPr>
                <w:rFonts w:cs="Times New Roman"/>
                <w:sz w:val="16"/>
                <w:szCs w:val="16"/>
              </w:rPr>
            </w:pPr>
            <w:r w:rsidRPr="008B2CB2">
              <w:rPr>
                <w:rFonts w:cs="Times New Roman"/>
                <w:sz w:val="16"/>
                <w:szCs w:val="16"/>
              </w:rPr>
              <w:t>430</w:t>
            </w:r>
          </w:p>
        </w:tc>
        <w:tc>
          <w:tcPr>
            <w:tcW w:w="797" w:type="dxa"/>
            <w:shd w:val="clear" w:color="auto" w:fill="auto"/>
            <w:noWrap/>
          </w:tcPr>
          <w:p w14:paraId="42B6731D" w14:textId="77777777" w:rsidR="003B1003" w:rsidRPr="008B2CB2" w:rsidRDefault="003B1003" w:rsidP="00621EC3">
            <w:pP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8B2CB2">
              <w:rPr>
                <w:rFonts w:cs="Times New Roman"/>
                <w:sz w:val="16"/>
                <w:szCs w:val="16"/>
              </w:rPr>
              <w:t>504</w:t>
            </w:r>
          </w:p>
        </w:tc>
        <w:tc>
          <w:tcPr>
            <w:cnfStyle w:val="000010000000" w:firstRow="0" w:lastRow="0" w:firstColumn="0" w:lastColumn="0" w:oddVBand="1" w:evenVBand="0" w:oddHBand="0" w:evenHBand="0" w:firstRowFirstColumn="0" w:firstRowLastColumn="0" w:lastRowFirstColumn="0" w:lastRowLastColumn="0"/>
            <w:tcW w:w="953" w:type="dxa"/>
            <w:gridSpan w:val="2"/>
            <w:shd w:val="clear" w:color="auto" w:fill="auto"/>
            <w:noWrap/>
          </w:tcPr>
          <w:p w14:paraId="6C6AEB6F" w14:textId="77777777" w:rsidR="003B1003" w:rsidRPr="008B2CB2" w:rsidRDefault="003B1003" w:rsidP="00621EC3">
            <w:pPr>
              <w:tabs>
                <w:tab w:val="left" w:pos="864"/>
              </w:tabs>
              <w:rPr>
                <w:rFonts w:cs="Times New Roman"/>
                <w:sz w:val="16"/>
                <w:szCs w:val="16"/>
              </w:rPr>
            </w:pPr>
            <w:r w:rsidRPr="008B2CB2">
              <w:rPr>
                <w:rFonts w:cs="Times New Roman"/>
                <w:sz w:val="16"/>
                <w:szCs w:val="16"/>
              </w:rPr>
              <w:t>1.28E-88</w:t>
            </w:r>
          </w:p>
        </w:tc>
        <w:tc>
          <w:tcPr>
            <w:tcW w:w="990" w:type="dxa"/>
            <w:gridSpan w:val="2"/>
            <w:shd w:val="clear" w:color="auto" w:fill="auto"/>
            <w:noWrap/>
          </w:tcPr>
          <w:p w14:paraId="5CD7019A" w14:textId="77777777" w:rsidR="003B1003" w:rsidRPr="008B2CB2" w:rsidRDefault="003B1003" w:rsidP="00621EC3">
            <w:pP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8B2CB2">
              <w:rPr>
                <w:rFonts w:cs="Times New Roman"/>
                <w:sz w:val="16"/>
                <w:szCs w:val="16"/>
              </w:rPr>
              <w:t>370</w:t>
            </w:r>
          </w:p>
        </w:tc>
        <w:tc>
          <w:tcPr>
            <w:cnfStyle w:val="000010000000" w:firstRow="0" w:lastRow="0" w:firstColumn="0" w:lastColumn="0" w:oddVBand="1" w:evenVBand="0" w:oddHBand="0" w:evenHBand="0" w:firstRowFirstColumn="0" w:firstRowLastColumn="0" w:lastRowFirstColumn="0" w:lastRowLastColumn="0"/>
            <w:tcW w:w="853" w:type="dxa"/>
            <w:gridSpan w:val="2"/>
            <w:shd w:val="clear" w:color="auto" w:fill="auto"/>
            <w:noWrap/>
          </w:tcPr>
          <w:p w14:paraId="3F654996" w14:textId="77777777" w:rsidR="003B1003" w:rsidRPr="008B2CB2" w:rsidRDefault="003B1003" w:rsidP="00621EC3">
            <w:pPr>
              <w:rPr>
                <w:rFonts w:cs="Times New Roman"/>
                <w:sz w:val="16"/>
                <w:szCs w:val="16"/>
              </w:rPr>
            </w:pPr>
            <w:r w:rsidRPr="008B2CB2">
              <w:rPr>
                <w:rFonts w:cs="Times New Roman"/>
                <w:sz w:val="16"/>
                <w:szCs w:val="16"/>
              </w:rPr>
              <w:t>462</w:t>
            </w:r>
          </w:p>
        </w:tc>
        <w:tc>
          <w:tcPr>
            <w:tcW w:w="909" w:type="dxa"/>
            <w:gridSpan w:val="2"/>
            <w:shd w:val="clear" w:color="auto" w:fill="auto"/>
            <w:noWrap/>
          </w:tcPr>
          <w:p w14:paraId="2BC4D4C3" w14:textId="77777777" w:rsidR="003B1003" w:rsidRPr="008B2CB2" w:rsidRDefault="003B1003" w:rsidP="00621EC3">
            <w:pP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8B2CB2">
              <w:rPr>
                <w:rFonts w:cs="Times New Roman"/>
                <w:sz w:val="16"/>
                <w:szCs w:val="16"/>
              </w:rPr>
              <w:t>3.99E-33</w:t>
            </w:r>
          </w:p>
        </w:tc>
        <w:tc>
          <w:tcPr>
            <w:cnfStyle w:val="000010000000" w:firstRow="0" w:lastRow="0" w:firstColumn="0" w:lastColumn="0" w:oddVBand="1" w:evenVBand="0" w:oddHBand="0" w:evenHBand="0" w:firstRowFirstColumn="0" w:firstRowLastColumn="0" w:lastRowFirstColumn="0" w:lastRowLastColumn="0"/>
            <w:tcW w:w="792" w:type="dxa"/>
            <w:gridSpan w:val="2"/>
            <w:shd w:val="clear" w:color="auto" w:fill="auto"/>
            <w:noWrap/>
          </w:tcPr>
          <w:p w14:paraId="39230B71" w14:textId="77777777" w:rsidR="003B1003" w:rsidRPr="008B2CB2" w:rsidRDefault="003B1003" w:rsidP="00621EC3">
            <w:pPr>
              <w:rPr>
                <w:rFonts w:cs="Times New Roman"/>
                <w:sz w:val="16"/>
                <w:szCs w:val="16"/>
              </w:rPr>
            </w:pPr>
            <w:r w:rsidRPr="008B2CB2">
              <w:rPr>
                <w:rFonts w:cs="Times New Roman"/>
                <w:sz w:val="16"/>
                <w:szCs w:val="16"/>
              </w:rPr>
              <w:t>167</w:t>
            </w:r>
          </w:p>
        </w:tc>
        <w:tc>
          <w:tcPr>
            <w:tcW w:w="814" w:type="dxa"/>
            <w:gridSpan w:val="2"/>
            <w:shd w:val="clear" w:color="auto" w:fill="auto"/>
            <w:noWrap/>
          </w:tcPr>
          <w:p w14:paraId="107AB649" w14:textId="77777777" w:rsidR="003B1003" w:rsidRPr="008B2CB2" w:rsidRDefault="003B1003" w:rsidP="00621EC3">
            <w:pP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8B2CB2">
              <w:rPr>
                <w:rFonts w:cs="Times New Roman"/>
                <w:sz w:val="16"/>
                <w:szCs w:val="16"/>
              </w:rPr>
              <w:t>186</w:t>
            </w:r>
          </w:p>
        </w:tc>
        <w:tc>
          <w:tcPr>
            <w:cnfStyle w:val="000010000000" w:firstRow="0" w:lastRow="0" w:firstColumn="0" w:lastColumn="0" w:oddVBand="1" w:evenVBand="0" w:oddHBand="0" w:evenHBand="0" w:firstRowFirstColumn="0" w:firstRowLastColumn="0" w:lastRowFirstColumn="0" w:lastRowLastColumn="0"/>
            <w:tcW w:w="886" w:type="dxa"/>
            <w:shd w:val="clear" w:color="auto" w:fill="auto"/>
            <w:noWrap/>
          </w:tcPr>
          <w:p w14:paraId="4EAFC5E4" w14:textId="77777777" w:rsidR="003B1003" w:rsidRPr="008B2CB2" w:rsidRDefault="003B1003" w:rsidP="00621EC3">
            <w:pPr>
              <w:rPr>
                <w:rFonts w:cs="Times New Roman"/>
                <w:sz w:val="16"/>
                <w:szCs w:val="16"/>
              </w:rPr>
            </w:pPr>
            <w:r w:rsidRPr="008B2CB2">
              <w:rPr>
                <w:rFonts w:cs="Times New Roman"/>
                <w:sz w:val="16"/>
                <w:szCs w:val="16"/>
              </w:rPr>
              <w:t>1.99E-59</w:t>
            </w:r>
          </w:p>
        </w:tc>
      </w:tr>
      <w:tr w:rsidR="003B1003" w:rsidRPr="008B2CB2" w14:paraId="1206ADF6" w14:textId="77777777">
        <w:trPr>
          <w:cnfStyle w:val="000000100000" w:firstRow="0" w:lastRow="0" w:firstColumn="0" w:lastColumn="0" w:oddVBand="0" w:evenVBand="0" w:oddHBand="1" w:evenHBand="0" w:firstRowFirstColumn="0" w:firstRowLastColumn="0" w:lastRowFirstColumn="0" w:lastRowLastColumn="0"/>
          <w:trHeight w:val="220"/>
        </w:trPr>
        <w:tc>
          <w:tcPr>
            <w:cnfStyle w:val="000010000000" w:firstRow="0" w:lastRow="0" w:firstColumn="0" w:lastColumn="0" w:oddVBand="1" w:evenVBand="0" w:oddHBand="0" w:evenHBand="0" w:firstRowFirstColumn="0" w:firstRowLastColumn="0" w:lastRowFirstColumn="0" w:lastRowLastColumn="0"/>
            <w:tcW w:w="959" w:type="dxa"/>
            <w:shd w:val="clear" w:color="auto" w:fill="auto"/>
            <w:noWrap/>
          </w:tcPr>
          <w:p w14:paraId="7E9BA366" w14:textId="77777777" w:rsidR="003B1003" w:rsidRPr="008B2CB2" w:rsidRDefault="003B1003" w:rsidP="00621EC3">
            <w:pPr>
              <w:ind w:right="-108"/>
              <w:rPr>
                <w:rFonts w:cs="Times New Roman"/>
                <w:sz w:val="16"/>
                <w:szCs w:val="16"/>
              </w:rPr>
            </w:pPr>
            <w:r w:rsidRPr="008B2CB2">
              <w:rPr>
                <w:rFonts w:cs="Times New Roman"/>
                <w:sz w:val="16"/>
                <w:szCs w:val="16"/>
              </w:rPr>
              <w:t>GO:0044428</w:t>
            </w:r>
          </w:p>
        </w:tc>
        <w:tc>
          <w:tcPr>
            <w:tcW w:w="2551" w:type="dxa"/>
            <w:shd w:val="clear" w:color="auto" w:fill="auto"/>
          </w:tcPr>
          <w:p w14:paraId="33D88820" w14:textId="77777777" w:rsidR="003B1003" w:rsidRPr="008B2CB2" w:rsidRDefault="003B1003" w:rsidP="00621EC3">
            <w:pPr>
              <w:cnfStyle w:val="000000100000" w:firstRow="0" w:lastRow="0" w:firstColumn="0" w:lastColumn="0" w:oddVBand="0" w:evenVBand="0" w:oddHBand="1" w:evenHBand="0" w:firstRowFirstColumn="0" w:firstRowLastColumn="0" w:lastRowFirstColumn="0" w:lastRowLastColumn="0"/>
              <w:rPr>
                <w:rFonts w:cs="Times New Roman"/>
                <w:sz w:val="16"/>
                <w:szCs w:val="16"/>
              </w:rPr>
            </w:pPr>
            <w:r w:rsidRPr="008B2CB2">
              <w:rPr>
                <w:rFonts w:cs="Times New Roman"/>
                <w:sz w:val="16"/>
                <w:szCs w:val="16"/>
              </w:rPr>
              <w:t>nuclear part</w:t>
            </w:r>
          </w:p>
        </w:tc>
        <w:tc>
          <w:tcPr>
            <w:cnfStyle w:val="000010000000" w:firstRow="0" w:lastRow="0" w:firstColumn="0" w:lastColumn="0" w:oddVBand="1" w:evenVBand="0" w:oddHBand="0" w:evenHBand="0" w:firstRowFirstColumn="0" w:firstRowLastColumn="0" w:lastRowFirstColumn="0" w:lastRowLastColumn="0"/>
            <w:tcW w:w="810" w:type="dxa"/>
            <w:shd w:val="clear" w:color="auto" w:fill="auto"/>
            <w:noWrap/>
          </w:tcPr>
          <w:p w14:paraId="14EB0812" w14:textId="77777777" w:rsidR="003B1003" w:rsidRPr="008B2CB2" w:rsidRDefault="003B1003" w:rsidP="00621EC3">
            <w:pPr>
              <w:rPr>
                <w:rFonts w:cs="Times New Roman"/>
                <w:sz w:val="16"/>
                <w:szCs w:val="16"/>
              </w:rPr>
            </w:pPr>
            <w:r w:rsidRPr="008B2CB2">
              <w:rPr>
                <w:rFonts w:cs="Times New Roman"/>
                <w:sz w:val="16"/>
                <w:szCs w:val="16"/>
              </w:rPr>
              <w:t>1,259</w:t>
            </w:r>
          </w:p>
        </w:tc>
        <w:tc>
          <w:tcPr>
            <w:tcW w:w="797" w:type="dxa"/>
            <w:shd w:val="clear" w:color="auto" w:fill="auto"/>
            <w:noWrap/>
          </w:tcPr>
          <w:p w14:paraId="17A16937" w14:textId="77777777" w:rsidR="003B1003" w:rsidRPr="008B2CB2" w:rsidRDefault="003B1003" w:rsidP="00621EC3">
            <w:pPr>
              <w:cnfStyle w:val="000000100000" w:firstRow="0" w:lastRow="0" w:firstColumn="0" w:lastColumn="0" w:oddVBand="0" w:evenVBand="0" w:oddHBand="1" w:evenHBand="0" w:firstRowFirstColumn="0" w:firstRowLastColumn="0" w:lastRowFirstColumn="0" w:lastRowLastColumn="0"/>
              <w:rPr>
                <w:rFonts w:cs="Times New Roman"/>
                <w:sz w:val="16"/>
                <w:szCs w:val="16"/>
              </w:rPr>
            </w:pPr>
            <w:r w:rsidRPr="008B2CB2">
              <w:rPr>
                <w:rFonts w:cs="Times New Roman"/>
                <w:sz w:val="16"/>
                <w:szCs w:val="16"/>
              </w:rPr>
              <w:t>1,938</w:t>
            </w:r>
          </w:p>
        </w:tc>
        <w:tc>
          <w:tcPr>
            <w:cnfStyle w:val="000010000000" w:firstRow="0" w:lastRow="0" w:firstColumn="0" w:lastColumn="0" w:oddVBand="1" w:evenVBand="0" w:oddHBand="0" w:evenHBand="0" w:firstRowFirstColumn="0" w:firstRowLastColumn="0" w:lastRowFirstColumn="0" w:lastRowLastColumn="0"/>
            <w:tcW w:w="953" w:type="dxa"/>
            <w:gridSpan w:val="2"/>
            <w:shd w:val="clear" w:color="auto" w:fill="auto"/>
            <w:noWrap/>
          </w:tcPr>
          <w:p w14:paraId="264E322E" w14:textId="77777777" w:rsidR="003B1003" w:rsidRPr="008B2CB2" w:rsidRDefault="003B1003" w:rsidP="00621EC3">
            <w:pPr>
              <w:tabs>
                <w:tab w:val="left" w:pos="864"/>
              </w:tabs>
              <w:rPr>
                <w:rFonts w:cs="Times New Roman"/>
                <w:sz w:val="16"/>
                <w:szCs w:val="16"/>
              </w:rPr>
            </w:pPr>
            <w:r w:rsidRPr="008B2CB2">
              <w:rPr>
                <w:rFonts w:cs="Times New Roman"/>
                <w:sz w:val="16"/>
                <w:szCs w:val="16"/>
              </w:rPr>
              <w:t>1.57E-91</w:t>
            </w:r>
          </w:p>
        </w:tc>
        <w:tc>
          <w:tcPr>
            <w:tcW w:w="990" w:type="dxa"/>
            <w:gridSpan w:val="2"/>
            <w:shd w:val="clear" w:color="auto" w:fill="auto"/>
            <w:noWrap/>
          </w:tcPr>
          <w:p w14:paraId="20E7E854" w14:textId="77777777" w:rsidR="003B1003" w:rsidRPr="008B2CB2" w:rsidRDefault="003B1003" w:rsidP="00621EC3">
            <w:pPr>
              <w:cnfStyle w:val="000000100000" w:firstRow="0" w:lastRow="0" w:firstColumn="0" w:lastColumn="0" w:oddVBand="0" w:evenVBand="0" w:oddHBand="1" w:evenHBand="0" w:firstRowFirstColumn="0" w:firstRowLastColumn="0" w:lastRowFirstColumn="0" w:lastRowLastColumn="0"/>
              <w:rPr>
                <w:rFonts w:cs="Times New Roman"/>
                <w:sz w:val="16"/>
                <w:szCs w:val="16"/>
              </w:rPr>
            </w:pPr>
            <w:r w:rsidRPr="008B2CB2">
              <w:rPr>
                <w:rFonts w:cs="Times New Roman"/>
                <w:sz w:val="16"/>
                <w:szCs w:val="16"/>
              </w:rPr>
              <w:t>523</w:t>
            </w:r>
          </w:p>
        </w:tc>
        <w:tc>
          <w:tcPr>
            <w:cnfStyle w:val="000010000000" w:firstRow="0" w:lastRow="0" w:firstColumn="0" w:lastColumn="0" w:oddVBand="1" w:evenVBand="0" w:oddHBand="0" w:evenHBand="0" w:firstRowFirstColumn="0" w:firstRowLastColumn="0" w:lastRowFirstColumn="0" w:lastRowLastColumn="0"/>
            <w:tcW w:w="853" w:type="dxa"/>
            <w:gridSpan w:val="2"/>
            <w:shd w:val="clear" w:color="auto" w:fill="auto"/>
            <w:noWrap/>
          </w:tcPr>
          <w:p w14:paraId="7BC89B47" w14:textId="77777777" w:rsidR="003B1003" w:rsidRPr="008B2CB2" w:rsidRDefault="003B1003" w:rsidP="00621EC3">
            <w:pPr>
              <w:rPr>
                <w:rFonts w:cs="Times New Roman"/>
                <w:sz w:val="16"/>
                <w:szCs w:val="16"/>
              </w:rPr>
            </w:pPr>
            <w:r w:rsidRPr="008B2CB2">
              <w:rPr>
                <w:rFonts w:cs="Times New Roman"/>
                <w:sz w:val="16"/>
                <w:szCs w:val="16"/>
              </w:rPr>
              <w:t>754</w:t>
            </w:r>
          </w:p>
        </w:tc>
        <w:tc>
          <w:tcPr>
            <w:tcW w:w="909" w:type="dxa"/>
            <w:gridSpan w:val="2"/>
            <w:shd w:val="clear" w:color="auto" w:fill="auto"/>
            <w:noWrap/>
          </w:tcPr>
          <w:p w14:paraId="59F9FEE8" w14:textId="77777777" w:rsidR="003B1003" w:rsidRPr="008B2CB2" w:rsidRDefault="003B1003" w:rsidP="00621EC3">
            <w:pPr>
              <w:cnfStyle w:val="000000100000" w:firstRow="0" w:lastRow="0" w:firstColumn="0" w:lastColumn="0" w:oddVBand="0" w:evenVBand="0" w:oddHBand="1" w:evenHBand="0" w:firstRowFirstColumn="0" w:firstRowLastColumn="0" w:lastRowFirstColumn="0" w:lastRowLastColumn="0"/>
              <w:rPr>
                <w:rFonts w:cs="Times New Roman"/>
                <w:sz w:val="16"/>
                <w:szCs w:val="16"/>
              </w:rPr>
            </w:pPr>
            <w:r w:rsidRPr="008B2CB2">
              <w:rPr>
                <w:rFonts w:cs="Times New Roman"/>
                <w:sz w:val="16"/>
                <w:szCs w:val="16"/>
              </w:rPr>
              <w:t>6.66E-20</w:t>
            </w:r>
          </w:p>
        </w:tc>
        <w:tc>
          <w:tcPr>
            <w:cnfStyle w:val="000010000000" w:firstRow="0" w:lastRow="0" w:firstColumn="0" w:lastColumn="0" w:oddVBand="1" w:evenVBand="0" w:oddHBand="0" w:evenHBand="0" w:firstRowFirstColumn="0" w:firstRowLastColumn="0" w:lastRowFirstColumn="0" w:lastRowLastColumn="0"/>
            <w:tcW w:w="792" w:type="dxa"/>
            <w:gridSpan w:val="2"/>
            <w:shd w:val="clear" w:color="auto" w:fill="auto"/>
            <w:noWrap/>
          </w:tcPr>
          <w:p w14:paraId="66B4FDE5" w14:textId="77777777" w:rsidR="003B1003" w:rsidRPr="008B2CB2" w:rsidRDefault="003B1003" w:rsidP="00621EC3">
            <w:pPr>
              <w:rPr>
                <w:rFonts w:cs="Times New Roman"/>
                <w:sz w:val="16"/>
                <w:szCs w:val="16"/>
              </w:rPr>
            </w:pPr>
            <w:r w:rsidRPr="008B2CB2">
              <w:rPr>
                <w:rFonts w:cs="Times New Roman"/>
                <w:sz w:val="16"/>
                <w:szCs w:val="16"/>
              </w:rPr>
              <w:t>147</w:t>
            </w:r>
          </w:p>
        </w:tc>
        <w:tc>
          <w:tcPr>
            <w:tcW w:w="814" w:type="dxa"/>
            <w:gridSpan w:val="2"/>
            <w:shd w:val="clear" w:color="auto" w:fill="auto"/>
            <w:noWrap/>
          </w:tcPr>
          <w:p w14:paraId="487D1E72" w14:textId="77777777" w:rsidR="003B1003" w:rsidRPr="008B2CB2" w:rsidRDefault="003B1003" w:rsidP="00621EC3">
            <w:pPr>
              <w:cnfStyle w:val="000000100000" w:firstRow="0" w:lastRow="0" w:firstColumn="0" w:lastColumn="0" w:oddVBand="0" w:evenVBand="0" w:oddHBand="1" w:evenHBand="0" w:firstRowFirstColumn="0" w:firstRowLastColumn="0" w:lastRowFirstColumn="0" w:lastRowLastColumn="0"/>
              <w:rPr>
                <w:rFonts w:cs="Times New Roman"/>
                <w:sz w:val="16"/>
                <w:szCs w:val="16"/>
              </w:rPr>
            </w:pPr>
            <w:r w:rsidRPr="008B2CB2">
              <w:rPr>
                <w:rFonts w:cs="Times New Roman"/>
                <w:sz w:val="16"/>
                <w:szCs w:val="16"/>
              </w:rPr>
              <w:t>198</w:t>
            </w:r>
          </w:p>
        </w:tc>
        <w:tc>
          <w:tcPr>
            <w:cnfStyle w:val="000010000000" w:firstRow="0" w:lastRow="0" w:firstColumn="0" w:lastColumn="0" w:oddVBand="1" w:evenVBand="0" w:oddHBand="0" w:evenHBand="0" w:firstRowFirstColumn="0" w:firstRowLastColumn="0" w:lastRowFirstColumn="0" w:lastRowLastColumn="0"/>
            <w:tcW w:w="886" w:type="dxa"/>
            <w:shd w:val="clear" w:color="auto" w:fill="auto"/>
            <w:noWrap/>
          </w:tcPr>
          <w:p w14:paraId="0305D69B" w14:textId="77777777" w:rsidR="003B1003" w:rsidRPr="008B2CB2" w:rsidRDefault="003B1003" w:rsidP="00621EC3">
            <w:pPr>
              <w:rPr>
                <w:rFonts w:cs="Times New Roman"/>
                <w:sz w:val="16"/>
                <w:szCs w:val="16"/>
              </w:rPr>
            </w:pPr>
            <w:r w:rsidRPr="008B2CB2">
              <w:rPr>
                <w:rFonts w:cs="Times New Roman"/>
                <w:sz w:val="16"/>
                <w:szCs w:val="16"/>
              </w:rPr>
              <w:t>8.95E-33</w:t>
            </w:r>
          </w:p>
        </w:tc>
      </w:tr>
      <w:tr w:rsidR="003B1003" w:rsidRPr="008B2CB2" w14:paraId="1BC62949" w14:textId="77777777">
        <w:trPr>
          <w:trHeight w:val="220"/>
        </w:trPr>
        <w:tc>
          <w:tcPr>
            <w:cnfStyle w:val="000010000000" w:firstRow="0" w:lastRow="0" w:firstColumn="0" w:lastColumn="0" w:oddVBand="1" w:evenVBand="0" w:oddHBand="0" w:evenHBand="0" w:firstRowFirstColumn="0" w:firstRowLastColumn="0" w:lastRowFirstColumn="0" w:lastRowLastColumn="0"/>
            <w:tcW w:w="959" w:type="dxa"/>
            <w:shd w:val="clear" w:color="auto" w:fill="auto"/>
            <w:noWrap/>
          </w:tcPr>
          <w:p w14:paraId="254C6BF2" w14:textId="77777777" w:rsidR="003B1003" w:rsidRPr="008B2CB2" w:rsidRDefault="003B1003" w:rsidP="00621EC3">
            <w:pPr>
              <w:ind w:right="-108"/>
              <w:rPr>
                <w:rFonts w:cs="Times New Roman"/>
                <w:sz w:val="16"/>
                <w:szCs w:val="16"/>
              </w:rPr>
            </w:pPr>
            <w:r w:rsidRPr="008B2CB2">
              <w:rPr>
                <w:rFonts w:cs="Times New Roman"/>
                <w:sz w:val="16"/>
                <w:szCs w:val="16"/>
              </w:rPr>
              <w:t>GO:0044446</w:t>
            </w:r>
          </w:p>
        </w:tc>
        <w:tc>
          <w:tcPr>
            <w:tcW w:w="2551" w:type="dxa"/>
            <w:shd w:val="clear" w:color="auto" w:fill="auto"/>
          </w:tcPr>
          <w:p w14:paraId="7FD5E885" w14:textId="77777777" w:rsidR="003B1003" w:rsidRPr="008B2CB2" w:rsidRDefault="003B1003" w:rsidP="00621EC3">
            <w:pP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8B2CB2">
              <w:rPr>
                <w:rFonts w:cs="Times New Roman"/>
                <w:sz w:val="16"/>
                <w:szCs w:val="16"/>
              </w:rPr>
              <w:t>intracellular organelle part</w:t>
            </w:r>
          </w:p>
        </w:tc>
        <w:tc>
          <w:tcPr>
            <w:cnfStyle w:val="000010000000" w:firstRow="0" w:lastRow="0" w:firstColumn="0" w:lastColumn="0" w:oddVBand="1" w:evenVBand="0" w:oddHBand="0" w:evenHBand="0" w:firstRowFirstColumn="0" w:firstRowLastColumn="0" w:lastRowFirstColumn="0" w:lastRowLastColumn="0"/>
            <w:tcW w:w="810" w:type="dxa"/>
            <w:shd w:val="clear" w:color="auto" w:fill="auto"/>
            <w:noWrap/>
          </w:tcPr>
          <w:p w14:paraId="4C462CB4" w14:textId="77777777" w:rsidR="003B1003" w:rsidRPr="008B2CB2" w:rsidRDefault="003B1003" w:rsidP="00621EC3">
            <w:pPr>
              <w:rPr>
                <w:rFonts w:cs="Times New Roman"/>
                <w:sz w:val="16"/>
                <w:szCs w:val="16"/>
              </w:rPr>
            </w:pPr>
            <w:r w:rsidRPr="008B2CB2">
              <w:rPr>
                <w:rFonts w:cs="Times New Roman"/>
                <w:sz w:val="16"/>
                <w:szCs w:val="16"/>
              </w:rPr>
              <w:t>2,676</w:t>
            </w:r>
          </w:p>
        </w:tc>
        <w:tc>
          <w:tcPr>
            <w:tcW w:w="797" w:type="dxa"/>
            <w:shd w:val="clear" w:color="auto" w:fill="auto"/>
            <w:noWrap/>
          </w:tcPr>
          <w:p w14:paraId="3B2DCEEE" w14:textId="77777777" w:rsidR="003B1003" w:rsidRPr="008B2CB2" w:rsidRDefault="003B1003" w:rsidP="00621EC3">
            <w:pP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8B2CB2">
              <w:rPr>
                <w:rFonts w:cs="Times New Roman"/>
                <w:sz w:val="16"/>
                <w:szCs w:val="16"/>
              </w:rPr>
              <w:t>5,019</w:t>
            </w:r>
          </w:p>
        </w:tc>
        <w:tc>
          <w:tcPr>
            <w:cnfStyle w:val="000010000000" w:firstRow="0" w:lastRow="0" w:firstColumn="0" w:lastColumn="0" w:oddVBand="1" w:evenVBand="0" w:oddHBand="0" w:evenHBand="0" w:firstRowFirstColumn="0" w:firstRowLastColumn="0" w:lastRowFirstColumn="0" w:lastRowLastColumn="0"/>
            <w:tcW w:w="953" w:type="dxa"/>
            <w:gridSpan w:val="2"/>
            <w:shd w:val="clear" w:color="auto" w:fill="auto"/>
            <w:noWrap/>
          </w:tcPr>
          <w:p w14:paraId="67685C9F" w14:textId="77777777" w:rsidR="003B1003" w:rsidRPr="008B2CB2" w:rsidRDefault="003B1003" w:rsidP="00621EC3">
            <w:pPr>
              <w:tabs>
                <w:tab w:val="left" w:pos="864"/>
              </w:tabs>
              <w:rPr>
                <w:rFonts w:cs="Times New Roman"/>
                <w:sz w:val="16"/>
                <w:szCs w:val="16"/>
              </w:rPr>
            </w:pPr>
            <w:r w:rsidRPr="008B2CB2">
              <w:rPr>
                <w:rFonts w:cs="Times New Roman"/>
                <w:sz w:val="16"/>
                <w:szCs w:val="16"/>
              </w:rPr>
              <w:t>3.42E-59</w:t>
            </w:r>
          </w:p>
        </w:tc>
        <w:tc>
          <w:tcPr>
            <w:tcW w:w="990" w:type="dxa"/>
            <w:gridSpan w:val="2"/>
            <w:shd w:val="clear" w:color="auto" w:fill="auto"/>
            <w:noWrap/>
          </w:tcPr>
          <w:p w14:paraId="29B629A3" w14:textId="77777777" w:rsidR="003B1003" w:rsidRPr="008B2CB2" w:rsidRDefault="003B1003" w:rsidP="00621EC3">
            <w:pP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8B2CB2">
              <w:rPr>
                <w:rFonts w:cs="Times New Roman"/>
                <w:sz w:val="16"/>
                <w:szCs w:val="16"/>
              </w:rPr>
              <w:t>1,245</w:t>
            </w:r>
          </w:p>
        </w:tc>
        <w:tc>
          <w:tcPr>
            <w:cnfStyle w:val="000010000000" w:firstRow="0" w:lastRow="0" w:firstColumn="0" w:lastColumn="0" w:oddVBand="1" w:evenVBand="0" w:oddHBand="0" w:evenHBand="0" w:firstRowFirstColumn="0" w:firstRowLastColumn="0" w:lastRowFirstColumn="0" w:lastRowLastColumn="0"/>
            <w:tcW w:w="853" w:type="dxa"/>
            <w:gridSpan w:val="2"/>
            <w:shd w:val="clear" w:color="auto" w:fill="auto"/>
            <w:noWrap/>
          </w:tcPr>
          <w:p w14:paraId="4C681EF1" w14:textId="77777777" w:rsidR="003B1003" w:rsidRPr="008B2CB2" w:rsidRDefault="003B1003" w:rsidP="00621EC3">
            <w:pPr>
              <w:rPr>
                <w:rFonts w:cs="Times New Roman"/>
                <w:sz w:val="16"/>
                <w:szCs w:val="16"/>
              </w:rPr>
            </w:pPr>
            <w:r w:rsidRPr="008B2CB2">
              <w:rPr>
                <w:rFonts w:cs="Times New Roman"/>
                <w:sz w:val="16"/>
                <w:szCs w:val="16"/>
              </w:rPr>
              <w:t>2,035</w:t>
            </w:r>
          </w:p>
        </w:tc>
        <w:tc>
          <w:tcPr>
            <w:tcW w:w="909" w:type="dxa"/>
            <w:gridSpan w:val="2"/>
            <w:shd w:val="clear" w:color="auto" w:fill="auto"/>
            <w:noWrap/>
          </w:tcPr>
          <w:p w14:paraId="5177DD64" w14:textId="77777777" w:rsidR="003B1003" w:rsidRPr="008B2CB2" w:rsidRDefault="003B1003" w:rsidP="00621EC3">
            <w:pP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8B2CB2">
              <w:rPr>
                <w:rFonts w:cs="Times New Roman"/>
                <w:sz w:val="16"/>
                <w:szCs w:val="16"/>
              </w:rPr>
              <w:t>3.62E-15</w:t>
            </w:r>
          </w:p>
        </w:tc>
        <w:tc>
          <w:tcPr>
            <w:cnfStyle w:val="000010000000" w:firstRow="0" w:lastRow="0" w:firstColumn="0" w:lastColumn="0" w:oddVBand="1" w:evenVBand="0" w:oddHBand="0" w:evenHBand="0" w:firstRowFirstColumn="0" w:firstRowLastColumn="0" w:lastRowFirstColumn="0" w:lastRowLastColumn="0"/>
            <w:tcW w:w="792" w:type="dxa"/>
            <w:gridSpan w:val="2"/>
            <w:shd w:val="clear" w:color="auto" w:fill="auto"/>
            <w:noWrap/>
          </w:tcPr>
          <w:p w14:paraId="7E7516FF" w14:textId="77777777" w:rsidR="003B1003" w:rsidRPr="008B2CB2" w:rsidRDefault="003B1003" w:rsidP="00621EC3">
            <w:pPr>
              <w:rPr>
                <w:rFonts w:cs="Times New Roman"/>
                <w:sz w:val="16"/>
                <w:szCs w:val="16"/>
              </w:rPr>
            </w:pPr>
            <w:r w:rsidRPr="008B2CB2">
              <w:rPr>
                <w:rFonts w:cs="Times New Roman"/>
                <w:sz w:val="16"/>
                <w:szCs w:val="16"/>
              </w:rPr>
              <w:t>451</w:t>
            </w:r>
          </w:p>
        </w:tc>
        <w:tc>
          <w:tcPr>
            <w:tcW w:w="814" w:type="dxa"/>
            <w:gridSpan w:val="2"/>
            <w:shd w:val="clear" w:color="auto" w:fill="auto"/>
            <w:noWrap/>
          </w:tcPr>
          <w:p w14:paraId="6D003463" w14:textId="77777777" w:rsidR="003B1003" w:rsidRPr="008B2CB2" w:rsidRDefault="003B1003" w:rsidP="00621EC3">
            <w:pP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8B2CB2">
              <w:rPr>
                <w:rFonts w:cs="Times New Roman"/>
                <w:sz w:val="16"/>
                <w:szCs w:val="16"/>
              </w:rPr>
              <w:t>709</w:t>
            </w:r>
          </w:p>
        </w:tc>
        <w:tc>
          <w:tcPr>
            <w:cnfStyle w:val="000010000000" w:firstRow="0" w:lastRow="0" w:firstColumn="0" w:lastColumn="0" w:oddVBand="1" w:evenVBand="0" w:oddHBand="0" w:evenHBand="0" w:firstRowFirstColumn="0" w:firstRowLastColumn="0" w:lastRowFirstColumn="0" w:lastRowLastColumn="0"/>
            <w:tcW w:w="886" w:type="dxa"/>
            <w:shd w:val="clear" w:color="auto" w:fill="auto"/>
            <w:noWrap/>
          </w:tcPr>
          <w:p w14:paraId="3BE6AEA1" w14:textId="77777777" w:rsidR="003B1003" w:rsidRPr="008B2CB2" w:rsidRDefault="003B1003" w:rsidP="00621EC3">
            <w:pPr>
              <w:rPr>
                <w:rFonts w:cs="Times New Roman"/>
                <w:sz w:val="16"/>
                <w:szCs w:val="16"/>
              </w:rPr>
            </w:pPr>
            <w:r w:rsidRPr="008B2CB2">
              <w:rPr>
                <w:rFonts w:cs="Times New Roman"/>
                <w:sz w:val="16"/>
                <w:szCs w:val="16"/>
              </w:rPr>
              <w:t>1.36E-65</w:t>
            </w:r>
          </w:p>
        </w:tc>
      </w:tr>
      <w:tr w:rsidR="003B1003" w:rsidRPr="008B2CB2" w14:paraId="5471CE02" w14:textId="77777777">
        <w:trPr>
          <w:cnfStyle w:val="000000100000" w:firstRow="0" w:lastRow="0" w:firstColumn="0" w:lastColumn="0" w:oddVBand="0" w:evenVBand="0" w:oddHBand="1" w:evenHBand="0" w:firstRowFirstColumn="0" w:firstRowLastColumn="0" w:lastRowFirstColumn="0" w:lastRowLastColumn="0"/>
          <w:trHeight w:val="220"/>
        </w:trPr>
        <w:tc>
          <w:tcPr>
            <w:cnfStyle w:val="000010000000" w:firstRow="0" w:lastRow="0" w:firstColumn="0" w:lastColumn="0" w:oddVBand="1" w:evenVBand="0" w:oddHBand="0" w:evenHBand="0" w:firstRowFirstColumn="0" w:firstRowLastColumn="0" w:lastRowFirstColumn="0" w:lastRowLastColumn="0"/>
            <w:tcW w:w="959" w:type="dxa"/>
            <w:shd w:val="clear" w:color="auto" w:fill="auto"/>
            <w:noWrap/>
          </w:tcPr>
          <w:p w14:paraId="1C2AA459" w14:textId="77777777" w:rsidR="003B1003" w:rsidRPr="008B2CB2" w:rsidRDefault="003B1003" w:rsidP="00621EC3">
            <w:pPr>
              <w:ind w:right="-108"/>
              <w:rPr>
                <w:rFonts w:cs="Times New Roman"/>
                <w:sz w:val="16"/>
                <w:szCs w:val="16"/>
              </w:rPr>
            </w:pPr>
            <w:r w:rsidRPr="008B2CB2">
              <w:rPr>
                <w:rFonts w:cs="Times New Roman"/>
                <w:sz w:val="16"/>
                <w:szCs w:val="16"/>
              </w:rPr>
              <w:t>GO:0070013</w:t>
            </w:r>
          </w:p>
        </w:tc>
        <w:tc>
          <w:tcPr>
            <w:tcW w:w="2551" w:type="dxa"/>
            <w:shd w:val="clear" w:color="auto" w:fill="auto"/>
          </w:tcPr>
          <w:p w14:paraId="2AEFA11B" w14:textId="77777777" w:rsidR="003B1003" w:rsidRPr="008B2CB2" w:rsidRDefault="003B1003" w:rsidP="00621EC3">
            <w:pPr>
              <w:cnfStyle w:val="000000100000" w:firstRow="0" w:lastRow="0" w:firstColumn="0" w:lastColumn="0" w:oddVBand="0" w:evenVBand="0" w:oddHBand="1" w:evenHBand="0" w:firstRowFirstColumn="0" w:firstRowLastColumn="0" w:lastRowFirstColumn="0" w:lastRowLastColumn="0"/>
              <w:rPr>
                <w:rFonts w:cs="Times New Roman"/>
                <w:sz w:val="16"/>
                <w:szCs w:val="16"/>
              </w:rPr>
            </w:pPr>
            <w:r w:rsidRPr="008B2CB2">
              <w:rPr>
                <w:rFonts w:cs="Times New Roman"/>
                <w:sz w:val="16"/>
                <w:szCs w:val="16"/>
              </w:rPr>
              <w:t>intracellular organelle lumen</w:t>
            </w:r>
          </w:p>
        </w:tc>
        <w:tc>
          <w:tcPr>
            <w:cnfStyle w:val="000010000000" w:firstRow="0" w:lastRow="0" w:firstColumn="0" w:lastColumn="0" w:oddVBand="1" w:evenVBand="0" w:oddHBand="0" w:evenHBand="0" w:firstRowFirstColumn="0" w:firstRowLastColumn="0" w:lastRowFirstColumn="0" w:lastRowLastColumn="0"/>
            <w:tcW w:w="810" w:type="dxa"/>
            <w:shd w:val="clear" w:color="auto" w:fill="auto"/>
            <w:noWrap/>
          </w:tcPr>
          <w:p w14:paraId="46045A2E" w14:textId="77777777" w:rsidR="003B1003" w:rsidRPr="008B2CB2" w:rsidRDefault="003B1003" w:rsidP="00621EC3">
            <w:pPr>
              <w:rPr>
                <w:rFonts w:cs="Times New Roman"/>
                <w:sz w:val="16"/>
                <w:szCs w:val="16"/>
              </w:rPr>
            </w:pPr>
            <w:r w:rsidRPr="008B2CB2">
              <w:rPr>
                <w:rFonts w:cs="Times New Roman"/>
                <w:sz w:val="16"/>
                <w:szCs w:val="16"/>
              </w:rPr>
              <w:t>1,233</w:t>
            </w:r>
          </w:p>
        </w:tc>
        <w:tc>
          <w:tcPr>
            <w:tcW w:w="797" w:type="dxa"/>
            <w:shd w:val="clear" w:color="auto" w:fill="auto"/>
            <w:noWrap/>
          </w:tcPr>
          <w:p w14:paraId="30047A97" w14:textId="77777777" w:rsidR="003B1003" w:rsidRPr="008B2CB2" w:rsidRDefault="003B1003" w:rsidP="00621EC3">
            <w:pPr>
              <w:cnfStyle w:val="000000100000" w:firstRow="0" w:lastRow="0" w:firstColumn="0" w:lastColumn="0" w:oddVBand="0" w:evenVBand="0" w:oddHBand="1" w:evenHBand="0" w:firstRowFirstColumn="0" w:firstRowLastColumn="0" w:lastRowFirstColumn="0" w:lastRowLastColumn="0"/>
              <w:rPr>
                <w:rFonts w:cs="Times New Roman"/>
                <w:sz w:val="16"/>
                <w:szCs w:val="16"/>
              </w:rPr>
            </w:pPr>
            <w:r w:rsidRPr="008B2CB2">
              <w:rPr>
                <w:rFonts w:cs="Times New Roman"/>
                <w:sz w:val="16"/>
                <w:szCs w:val="16"/>
              </w:rPr>
              <w:t>1,845</w:t>
            </w:r>
          </w:p>
        </w:tc>
        <w:tc>
          <w:tcPr>
            <w:cnfStyle w:val="000010000000" w:firstRow="0" w:lastRow="0" w:firstColumn="0" w:lastColumn="0" w:oddVBand="1" w:evenVBand="0" w:oddHBand="0" w:evenHBand="0" w:firstRowFirstColumn="0" w:firstRowLastColumn="0" w:lastRowFirstColumn="0" w:lastRowLastColumn="0"/>
            <w:tcW w:w="953" w:type="dxa"/>
            <w:gridSpan w:val="2"/>
            <w:shd w:val="clear" w:color="auto" w:fill="auto"/>
            <w:noWrap/>
          </w:tcPr>
          <w:p w14:paraId="36DFD191" w14:textId="77777777" w:rsidR="003B1003" w:rsidRPr="008B2CB2" w:rsidRDefault="003B1003" w:rsidP="00621EC3">
            <w:pPr>
              <w:tabs>
                <w:tab w:val="left" w:pos="864"/>
              </w:tabs>
              <w:rPr>
                <w:rFonts w:cs="Times New Roman"/>
                <w:sz w:val="16"/>
                <w:szCs w:val="16"/>
              </w:rPr>
            </w:pPr>
            <w:r w:rsidRPr="008B2CB2">
              <w:rPr>
                <w:rFonts w:cs="Times New Roman"/>
                <w:sz w:val="16"/>
                <w:szCs w:val="16"/>
              </w:rPr>
              <w:t>2.29E-101</w:t>
            </w:r>
          </w:p>
        </w:tc>
        <w:tc>
          <w:tcPr>
            <w:tcW w:w="990" w:type="dxa"/>
            <w:gridSpan w:val="2"/>
            <w:shd w:val="clear" w:color="auto" w:fill="auto"/>
            <w:noWrap/>
          </w:tcPr>
          <w:p w14:paraId="437771EE" w14:textId="77777777" w:rsidR="003B1003" w:rsidRPr="008B2CB2" w:rsidRDefault="003B1003" w:rsidP="00621EC3">
            <w:pPr>
              <w:cnfStyle w:val="000000100000" w:firstRow="0" w:lastRow="0" w:firstColumn="0" w:lastColumn="0" w:oddVBand="0" w:evenVBand="0" w:oddHBand="1" w:evenHBand="0" w:firstRowFirstColumn="0" w:firstRowLastColumn="0" w:lastRowFirstColumn="0" w:lastRowLastColumn="0"/>
              <w:rPr>
                <w:rFonts w:cs="Times New Roman"/>
                <w:sz w:val="16"/>
                <w:szCs w:val="16"/>
              </w:rPr>
            </w:pPr>
            <w:r w:rsidRPr="008B2CB2">
              <w:rPr>
                <w:rFonts w:cs="Times New Roman"/>
                <w:sz w:val="16"/>
                <w:szCs w:val="16"/>
              </w:rPr>
              <w:t>367</w:t>
            </w:r>
          </w:p>
        </w:tc>
        <w:tc>
          <w:tcPr>
            <w:cnfStyle w:val="000010000000" w:firstRow="0" w:lastRow="0" w:firstColumn="0" w:lastColumn="0" w:oddVBand="1" w:evenVBand="0" w:oddHBand="0" w:evenHBand="0" w:firstRowFirstColumn="0" w:firstRowLastColumn="0" w:lastRowFirstColumn="0" w:lastRowLastColumn="0"/>
            <w:tcW w:w="853" w:type="dxa"/>
            <w:gridSpan w:val="2"/>
            <w:shd w:val="clear" w:color="auto" w:fill="auto"/>
            <w:noWrap/>
          </w:tcPr>
          <w:p w14:paraId="585A9186" w14:textId="77777777" w:rsidR="003B1003" w:rsidRPr="008B2CB2" w:rsidRDefault="003B1003" w:rsidP="00621EC3">
            <w:pPr>
              <w:rPr>
                <w:rFonts w:cs="Times New Roman"/>
                <w:sz w:val="16"/>
                <w:szCs w:val="16"/>
              </w:rPr>
            </w:pPr>
            <w:r w:rsidRPr="008B2CB2">
              <w:rPr>
                <w:rFonts w:cs="Times New Roman"/>
                <w:sz w:val="16"/>
                <w:szCs w:val="16"/>
              </w:rPr>
              <w:t>523</w:t>
            </w:r>
          </w:p>
        </w:tc>
        <w:tc>
          <w:tcPr>
            <w:tcW w:w="909" w:type="dxa"/>
            <w:gridSpan w:val="2"/>
            <w:shd w:val="clear" w:color="auto" w:fill="auto"/>
            <w:noWrap/>
          </w:tcPr>
          <w:p w14:paraId="258DA842" w14:textId="77777777" w:rsidR="003B1003" w:rsidRPr="008B2CB2" w:rsidRDefault="003B1003" w:rsidP="00621EC3">
            <w:pPr>
              <w:cnfStyle w:val="000000100000" w:firstRow="0" w:lastRow="0" w:firstColumn="0" w:lastColumn="0" w:oddVBand="0" w:evenVBand="0" w:oddHBand="1" w:evenHBand="0" w:firstRowFirstColumn="0" w:firstRowLastColumn="0" w:lastRowFirstColumn="0" w:lastRowLastColumn="0"/>
              <w:rPr>
                <w:rFonts w:cs="Times New Roman"/>
                <w:sz w:val="16"/>
                <w:szCs w:val="16"/>
              </w:rPr>
            </w:pPr>
            <w:r w:rsidRPr="008B2CB2">
              <w:rPr>
                <w:rFonts w:cs="Times New Roman"/>
                <w:sz w:val="16"/>
                <w:szCs w:val="16"/>
              </w:rPr>
              <w:t>1.65E-15</w:t>
            </w:r>
          </w:p>
        </w:tc>
        <w:tc>
          <w:tcPr>
            <w:cnfStyle w:val="000010000000" w:firstRow="0" w:lastRow="0" w:firstColumn="0" w:lastColumn="0" w:oddVBand="1" w:evenVBand="0" w:oddHBand="0" w:evenHBand="0" w:firstRowFirstColumn="0" w:firstRowLastColumn="0" w:lastRowFirstColumn="0" w:lastRowLastColumn="0"/>
            <w:tcW w:w="792" w:type="dxa"/>
            <w:gridSpan w:val="2"/>
            <w:shd w:val="clear" w:color="auto" w:fill="auto"/>
            <w:noWrap/>
          </w:tcPr>
          <w:p w14:paraId="467CB901" w14:textId="77777777" w:rsidR="003B1003" w:rsidRPr="008B2CB2" w:rsidRDefault="003B1003" w:rsidP="00621EC3">
            <w:pPr>
              <w:rPr>
                <w:rFonts w:cs="Times New Roman"/>
                <w:sz w:val="16"/>
                <w:szCs w:val="16"/>
              </w:rPr>
            </w:pPr>
            <w:r w:rsidRPr="008B2CB2">
              <w:rPr>
                <w:rFonts w:cs="Times New Roman"/>
                <w:sz w:val="16"/>
                <w:szCs w:val="16"/>
              </w:rPr>
              <w:t>92</w:t>
            </w:r>
          </w:p>
        </w:tc>
        <w:tc>
          <w:tcPr>
            <w:tcW w:w="814" w:type="dxa"/>
            <w:gridSpan w:val="2"/>
            <w:shd w:val="clear" w:color="auto" w:fill="auto"/>
            <w:noWrap/>
          </w:tcPr>
          <w:p w14:paraId="39D22AB7" w14:textId="77777777" w:rsidR="003B1003" w:rsidRPr="008B2CB2" w:rsidRDefault="003B1003" w:rsidP="00621EC3">
            <w:pPr>
              <w:cnfStyle w:val="000000100000" w:firstRow="0" w:lastRow="0" w:firstColumn="0" w:lastColumn="0" w:oddVBand="0" w:evenVBand="0" w:oddHBand="1" w:evenHBand="0" w:firstRowFirstColumn="0" w:firstRowLastColumn="0" w:lastRowFirstColumn="0" w:lastRowLastColumn="0"/>
              <w:rPr>
                <w:rFonts w:cs="Times New Roman"/>
                <w:sz w:val="16"/>
                <w:szCs w:val="16"/>
              </w:rPr>
            </w:pPr>
            <w:r w:rsidRPr="008B2CB2">
              <w:rPr>
                <w:rFonts w:cs="Times New Roman"/>
                <w:sz w:val="16"/>
                <w:szCs w:val="16"/>
              </w:rPr>
              <w:t>121</w:t>
            </w:r>
          </w:p>
        </w:tc>
        <w:tc>
          <w:tcPr>
            <w:cnfStyle w:val="000010000000" w:firstRow="0" w:lastRow="0" w:firstColumn="0" w:lastColumn="0" w:oddVBand="1" w:evenVBand="0" w:oddHBand="0" w:evenHBand="0" w:firstRowFirstColumn="0" w:firstRowLastColumn="0" w:lastRowFirstColumn="0" w:lastRowLastColumn="0"/>
            <w:tcW w:w="886" w:type="dxa"/>
            <w:shd w:val="clear" w:color="auto" w:fill="auto"/>
            <w:noWrap/>
          </w:tcPr>
          <w:p w14:paraId="4EBD6FAB" w14:textId="77777777" w:rsidR="003B1003" w:rsidRPr="008B2CB2" w:rsidRDefault="003B1003" w:rsidP="00621EC3">
            <w:pPr>
              <w:rPr>
                <w:rFonts w:cs="Times New Roman"/>
                <w:sz w:val="16"/>
                <w:szCs w:val="16"/>
              </w:rPr>
            </w:pPr>
            <w:r w:rsidRPr="008B2CB2">
              <w:rPr>
                <w:rFonts w:cs="Times New Roman"/>
                <w:sz w:val="16"/>
                <w:szCs w:val="16"/>
              </w:rPr>
              <w:t>6.19E-22</w:t>
            </w:r>
          </w:p>
        </w:tc>
      </w:tr>
      <w:tr w:rsidR="003B1003" w:rsidRPr="008B2CB2" w14:paraId="1B83F5EE" w14:textId="77777777">
        <w:trPr>
          <w:trHeight w:val="220"/>
        </w:trPr>
        <w:tc>
          <w:tcPr>
            <w:cnfStyle w:val="000010000000" w:firstRow="0" w:lastRow="0" w:firstColumn="0" w:lastColumn="0" w:oddVBand="1" w:evenVBand="0" w:oddHBand="0" w:evenHBand="0" w:firstRowFirstColumn="0" w:firstRowLastColumn="0" w:lastRowFirstColumn="0" w:lastRowLastColumn="0"/>
            <w:tcW w:w="959" w:type="dxa"/>
            <w:shd w:val="clear" w:color="auto" w:fill="auto"/>
            <w:noWrap/>
          </w:tcPr>
          <w:p w14:paraId="2CF9093B" w14:textId="77777777" w:rsidR="003B1003" w:rsidRPr="008B2CB2" w:rsidRDefault="003B1003" w:rsidP="00621EC3">
            <w:pPr>
              <w:ind w:right="-108"/>
              <w:rPr>
                <w:rFonts w:cs="Times New Roman"/>
                <w:sz w:val="16"/>
                <w:szCs w:val="16"/>
              </w:rPr>
            </w:pPr>
            <w:r w:rsidRPr="008B2CB2">
              <w:rPr>
                <w:rFonts w:cs="Times New Roman"/>
                <w:sz w:val="16"/>
                <w:szCs w:val="16"/>
              </w:rPr>
              <w:t>GO:0031974</w:t>
            </w:r>
          </w:p>
        </w:tc>
        <w:tc>
          <w:tcPr>
            <w:tcW w:w="2551" w:type="dxa"/>
            <w:shd w:val="clear" w:color="auto" w:fill="auto"/>
          </w:tcPr>
          <w:p w14:paraId="68E3E27D" w14:textId="77777777" w:rsidR="003B1003" w:rsidRPr="008B2CB2" w:rsidRDefault="003B1003" w:rsidP="00621EC3">
            <w:pP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8B2CB2">
              <w:rPr>
                <w:rFonts w:cs="Times New Roman"/>
                <w:sz w:val="16"/>
                <w:szCs w:val="16"/>
              </w:rPr>
              <w:t>membrane-enclosed lumen</w:t>
            </w:r>
          </w:p>
        </w:tc>
        <w:tc>
          <w:tcPr>
            <w:cnfStyle w:val="000010000000" w:firstRow="0" w:lastRow="0" w:firstColumn="0" w:lastColumn="0" w:oddVBand="1" w:evenVBand="0" w:oddHBand="0" w:evenHBand="0" w:firstRowFirstColumn="0" w:firstRowLastColumn="0" w:lastRowFirstColumn="0" w:lastRowLastColumn="0"/>
            <w:tcW w:w="810" w:type="dxa"/>
            <w:shd w:val="clear" w:color="auto" w:fill="auto"/>
            <w:noWrap/>
          </w:tcPr>
          <w:p w14:paraId="0974CF3F" w14:textId="77777777" w:rsidR="003B1003" w:rsidRPr="008B2CB2" w:rsidRDefault="003B1003" w:rsidP="00621EC3">
            <w:pPr>
              <w:rPr>
                <w:rFonts w:cs="Times New Roman"/>
                <w:sz w:val="16"/>
                <w:szCs w:val="16"/>
              </w:rPr>
            </w:pPr>
            <w:r w:rsidRPr="008B2CB2">
              <w:rPr>
                <w:rFonts w:cs="Times New Roman"/>
                <w:sz w:val="16"/>
                <w:szCs w:val="16"/>
              </w:rPr>
              <w:t>1,257</w:t>
            </w:r>
          </w:p>
        </w:tc>
        <w:tc>
          <w:tcPr>
            <w:tcW w:w="797" w:type="dxa"/>
            <w:shd w:val="clear" w:color="auto" w:fill="auto"/>
            <w:noWrap/>
          </w:tcPr>
          <w:p w14:paraId="613F64B3" w14:textId="77777777" w:rsidR="003B1003" w:rsidRPr="008B2CB2" w:rsidRDefault="003B1003" w:rsidP="00621EC3">
            <w:pP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8B2CB2">
              <w:rPr>
                <w:rFonts w:cs="Times New Roman"/>
                <w:sz w:val="16"/>
                <w:szCs w:val="16"/>
              </w:rPr>
              <w:t>1,917</w:t>
            </w:r>
          </w:p>
        </w:tc>
        <w:tc>
          <w:tcPr>
            <w:cnfStyle w:val="000010000000" w:firstRow="0" w:lastRow="0" w:firstColumn="0" w:lastColumn="0" w:oddVBand="1" w:evenVBand="0" w:oddHBand="0" w:evenHBand="0" w:firstRowFirstColumn="0" w:firstRowLastColumn="0" w:lastRowFirstColumn="0" w:lastRowLastColumn="0"/>
            <w:tcW w:w="953" w:type="dxa"/>
            <w:gridSpan w:val="2"/>
            <w:shd w:val="clear" w:color="auto" w:fill="auto"/>
            <w:noWrap/>
          </w:tcPr>
          <w:p w14:paraId="58070570" w14:textId="77777777" w:rsidR="003B1003" w:rsidRPr="008B2CB2" w:rsidRDefault="003B1003" w:rsidP="00621EC3">
            <w:pPr>
              <w:tabs>
                <w:tab w:val="left" w:pos="864"/>
              </w:tabs>
              <w:rPr>
                <w:rFonts w:cs="Times New Roman"/>
                <w:sz w:val="16"/>
                <w:szCs w:val="16"/>
              </w:rPr>
            </w:pPr>
            <w:r w:rsidRPr="008B2CB2">
              <w:rPr>
                <w:rFonts w:cs="Times New Roman"/>
                <w:sz w:val="16"/>
                <w:szCs w:val="16"/>
              </w:rPr>
              <w:t>4.04E-95</w:t>
            </w:r>
          </w:p>
        </w:tc>
        <w:tc>
          <w:tcPr>
            <w:tcW w:w="990" w:type="dxa"/>
            <w:gridSpan w:val="2"/>
            <w:shd w:val="clear" w:color="auto" w:fill="auto"/>
            <w:noWrap/>
          </w:tcPr>
          <w:p w14:paraId="20686E6F" w14:textId="77777777" w:rsidR="003B1003" w:rsidRPr="008B2CB2" w:rsidRDefault="003B1003" w:rsidP="00621EC3">
            <w:pP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8B2CB2">
              <w:rPr>
                <w:rFonts w:cs="Times New Roman"/>
                <w:sz w:val="16"/>
                <w:szCs w:val="16"/>
              </w:rPr>
              <w:t>376</w:t>
            </w:r>
          </w:p>
        </w:tc>
        <w:tc>
          <w:tcPr>
            <w:cnfStyle w:val="000010000000" w:firstRow="0" w:lastRow="0" w:firstColumn="0" w:lastColumn="0" w:oddVBand="1" w:evenVBand="0" w:oddHBand="0" w:evenHBand="0" w:firstRowFirstColumn="0" w:firstRowLastColumn="0" w:lastRowFirstColumn="0" w:lastRowLastColumn="0"/>
            <w:tcW w:w="853" w:type="dxa"/>
            <w:gridSpan w:val="2"/>
            <w:shd w:val="clear" w:color="auto" w:fill="auto"/>
            <w:noWrap/>
          </w:tcPr>
          <w:p w14:paraId="61615C82" w14:textId="77777777" w:rsidR="003B1003" w:rsidRPr="008B2CB2" w:rsidRDefault="003B1003" w:rsidP="00621EC3">
            <w:pPr>
              <w:rPr>
                <w:rFonts w:cs="Times New Roman"/>
                <w:sz w:val="16"/>
                <w:szCs w:val="16"/>
              </w:rPr>
            </w:pPr>
            <w:r w:rsidRPr="008B2CB2">
              <w:rPr>
                <w:rFonts w:cs="Times New Roman"/>
                <w:sz w:val="16"/>
                <w:szCs w:val="16"/>
              </w:rPr>
              <w:t>535</w:t>
            </w:r>
          </w:p>
        </w:tc>
        <w:tc>
          <w:tcPr>
            <w:tcW w:w="909" w:type="dxa"/>
            <w:gridSpan w:val="2"/>
            <w:shd w:val="clear" w:color="auto" w:fill="auto"/>
            <w:noWrap/>
          </w:tcPr>
          <w:p w14:paraId="6F26CC4D" w14:textId="77777777" w:rsidR="003B1003" w:rsidRPr="008B2CB2" w:rsidRDefault="003B1003" w:rsidP="00621EC3">
            <w:pP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8B2CB2">
              <w:rPr>
                <w:rFonts w:cs="Times New Roman"/>
                <w:sz w:val="16"/>
                <w:szCs w:val="16"/>
              </w:rPr>
              <w:t>5.95E-16</w:t>
            </w:r>
          </w:p>
        </w:tc>
        <w:tc>
          <w:tcPr>
            <w:cnfStyle w:val="000010000000" w:firstRow="0" w:lastRow="0" w:firstColumn="0" w:lastColumn="0" w:oddVBand="1" w:evenVBand="0" w:oddHBand="0" w:evenHBand="0" w:firstRowFirstColumn="0" w:firstRowLastColumn="0" w:lastRowFirstColumn="0" w:lastRowLastColumn="0"/>
            <w:tcW w:w="792" w:type="dxa"/>
            <w:gridSpan w:val="2"/>
            <w:shd w:val="clear" w:color="auto" w:fill="auto"/>
            <w:noWrap/>
          </w:tcPr>
          <w:p w14:paraId="3E78A773" w14:textId="77777777" w:rsidR="003B1003" w:rsidRPr="008B2CB2" w:rsidRDefault="003B1003" w:rsidP="00621EC3">
            <w:pPr>
              <w:rPr>
                <w:rFonts w:cs="Times New Roman"/>
                <w:sz w:val="16"/>
                <w:szCs w:val="16"/>
              </w:rPr>
            </w:pPr>
            <w:r w:rsidRPr="008B2CB2">
              <w:rPr>
                <w:rFonts w:cs="Times New Roman"/>
                <w:sz w:val="16"/>
                <w:szCs w:val="16"/>
              </w:rPr>
              <w:t>98</w:t>
            </w:r>
          </w:p>
        </w:tc>
        <w:tc>
          <w:tcPr>
            <w:tcW w:w="814" w:type="dxa"/>
            <w:gridSpan w:val="2"/>
            <w:shd w:val="clear" w:color="auto" w:fill="auto"/>
            <w:noWrap/>
          </w:tcPr>
          <w:p w14:paraId="35BCBBD2" w14:textId="77777777" w:rsidR="003B1003" w:rsidRPr="008B2CB2" w:rsidRDefault="003B1003" w:rsidP="00621EC3">
            <w:pP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8B2CB2">
              <w:rPr>
                <w:rFonts w:cs="Times New Roman"/>
                <w:sz w:val="16"/>
                <w:szCs w:val="16"/>
              </w:rPr>
              <w:t>128</w:t>
            </w:r>
          </w:p>
        </w:tc>
        <w:tc>
          <w:tcPr>
            <w:cnfStyle w:val="000010000000" w:firstRow="0" w:lastRow="0" w:firstColumn="0" w:lastColumn="0" w:oddVBand="1" w:evenVBand="0" w:oddHBand="0" w:evenHBand="0" w:firstRowFirstColumn="0" w:firstRowLastColumn="0" w:lastRowFirstColumn="0" w:lastRowLastColumn="0"/>
            <w:tcW w:w="886" w:type="dxa"/>
            <w:shd w:val="clear" w:color="auto" w:fill="auto"/>
            <w:noWrap/>
          </w:tcPr>
          <w:p w14:paraId="247E4759" w14:textId="77777777" w:rsidR="003B1003" w:rsidRPr="008B2CB2" w:rsidRDefault="003B1003" w:rsidP="00621EC3">
            <w:pPr>
              <w:rPr>
                <w:rFonts w:cs="Times New Roman"/>
                <w:sz w:val="16"/>
                <w:szCs w:val="16"/>
              </w:rPr>
            </w:pPr>
            <w:r w:rsidRPr="008B2CB2">
              <w:rPr>
                <w:rFonts w:cs="Times New Roman"/>
                <w:sz w:val="16"/>
                <w:szCs w:val="16"/>
              </w:rPr>
              <w:t>1.01E-23</w:t>
            </w:r>
          </w:p>
        </w:tc>
      </w:tr>
      <w:tr w:rsidR="003B1003" w:rsidRPr="008B2CB2" w14:paraId="243762C7" w14:textId="77777777">
        <w:trPr>
          <w:cnfStyle w:val="000000100000" w:firstRow="0" w:lastRow="0" w:firstColumn="0" w:lastColumn="0" w:oddVBand="0" w:evenVBand="0" w:oddHBand="1" w:evenHBand="0" w:firstRowFirstColumn="0" w:firstRowLastColumn="0" w:lastRowFirstColumn="0" w:lastRowLastColumn="0"/>
          <w:trHeight w:val="220"/>
        </w:trPr>
        <w:tc>
          <w:tcPr>
            <w:cnfStyle w:val="000010000000" w:firstRow="0" w:lastRow="0" w:firstColumn="0" w:lastColumn="0" w:oddVBand="1" w:evenVBand="0" w:oddHBand="0" w:evenHBand="0" w:firstRowFirstColumn="0" w:firstRowLastColumn="0" w:lastRowFirstColumn="0" w:lastRowLastColumn="0"/>
            <w:tcW w:w="959" w:type="dxa"/>
            <w:shd w:val="clear" w:color="auto" w:fill="auto"/>
            <w:noWrap/>
          </w:tcPr>
          <w:p w14:paraId="307E61B6" w14:textId="77777777" w:rsidR="003B1003" w:rsidRPr="008B2CB2" w:rsidRDefault="003B1003" w:rsidP="00621EC3">
            <w:pPr>
              <w:ind w:right="-108"/>
              <w:rPr>
                <w:rFonts w:cs="Times New Roman"/>
                <w:sz w:val="16"/>
                <w:szCs w:val="16"/>
              </w:rPr>
            </w:pPr>
            <w:r w:rsidRPr="008B2CB2">
              <w:rPr>
                <w:rFonts w:cs="Times New Roman"/>
                <w:sz w:val="16"/>
                <w:szCs w:val="16"/>
              </w:rPr>
              <w:t>GO:0043233</w:t>
            </w:r>
          </w:p>
        </w:tc>
        <w:tc>
          <w:tcPr>
            <w:tcW w:w="2551" w:type="dxa"/>
            <w:shd w:val="clear" w:color="auto" w:fill="auto"/>
          </w:tcPr>
          <w:p w14:paraId="7B774A12" w14:textId="77777777" w:rsidR="003B1003" w:rsidRPr="008B2CB2" w:rsidRDefault="003B1003" w:rsidP="00621EC3">
            <w:pPr>
              <w:cnfStyle w:val="000000100000" w:firstRow="0" w:lastRow="0" w:firstColumn="0" w:lastColumn="0" w:oddVBand="0" w:evenVBand="0" w:oddHBand="1" w:evenHBand="0" w:firstRowFirstColumn="0" w:firstRowLastColumn="0" w:lastRowFirstColumn="0" w:lastRowLastColumn="0"/>
              <w:rPr>
                <w:rFonts w:cs="Times New Roman"/>
                <w:sz w:val="16"/>
                <w:szCs w:val="16"/>
              </w:rPr>
            </w:pPr>
            <w:r w:rsidRPr="008B2CB2">
              <w:rPr>
                <w:rFonts w:cs="Times New Roman"/>
                <w:sz w:val="16"/>
                <w:szCs w:val="16"/>
              </w:rPr>
              <w:t>organelle lumen</w:t>
            </w:r>
          </w:p>
        </w:tc>
        <w:tc>
          <w:tcPr>
            <w:cnfStyle w:val="000010000000" w:firstRow="0" w:lastRow="0" w:firstColumn="0" w:lastColumn="0" w:oddVBand="1" w:evenVBand="0" w:oddHBand="0" w:evenHBand="0" w:firstRowFirstColumn="0" w:firstRowLastColumn="0" w:lastRowFirstColumn="0" w:lastRowLastColumn="0"/>
            <w:tcW w:w="810" w:type="dxa"/>
            <w:shd w:val="clear" w:color="auto" w:fill="auto"/>
            <w:noWrap/>
          </w:tcPr>
          <w:p w14:paraId="2A619544" w14:textId="77777777" w:rsidR="003B1003" w:rsidRPr="008B2CB2" w:rsidRDefault="003B1003" w:rsidP="00621EC3">
            <w:pPr>
              <w:rPr>
                <w:rFonts w:cs="Times New Roman"/>
                <w:sz w:val="16"/>
                <w:szCs w:val="16"/>
              </w:rPr>
            </w:pPr>
            <w:r w:rsidRPr="008B2CB2">
              <w:rPr>
                <w:rFonts w:cs="Times New Roman"/>
                <w:sz w:val="16"/>
                <w:szCs w:val="16"/>
              </w:rPr>
              <w:t>1,234</w:t>
            </w:r>
          </w:p>
        </w:tc>
        <w:tc>
          <w:tcPr>
            <w:tcW w:w="797" w:type="dxa"/>
            <w:shd w:val="clear" w:color="auto" w:fill="auto"/>
            <w:noWrap/>
          </w:tcPr>
          <w:p w14:paraId="7CA82DF0" w14:textId="77777777" w:rsidR="003B1003" w:rsidRPr="008B2CB2" w:rsidRDefault="003B1003" w:rsidP="00621EC3">
            <w:pPr>
              <w:cnfStyle w:val="000000100000" w:firstRow="0" w:lastRow="0" w:firstColumn="0" w:lastColumn="0" w:oddVBand="0" w:evenVBand="0" w:oddHBand="1" w:evenHBand="0" w:firstRowFirstColumn="0" w:firstRowLastColumn="0" w:lastRowFirstColumn="0" w:lastRowLastColumn="0"/>
              <w:rPr>
                <w:rFonts w:cs="Times New Roman"/>
                <w:sz w:val="16"/>
                <w:szCs w:val="16"/>
              </w:rPr>
            </w:pPr>
            <w:r w:rsidRPr="008B2CB2">
              <w:rPr>
                <w:rFonts w:cs="Times New Roman"/>
                <w:sz w:val="16"/>
                <w:szCs w:val="16"/>
              </w:rPr>
              <w:t>1,881</w:t>
            </w:r>
          </w:p>
        </w:tc>
        <w:tc>
          <w:tcPr>
            <w:cnfStyle w:val="000010000000" w:firstRow="0" w:lastRow="0" w:firstColumn="0" w:lastColumn="0" w:oddVBand="1" w:evenVBand="0" w:oddHBand="0" w:evenHBand="0" w:firstRowFirstColumn="0" w:firstRowLastColumn="0" w:lastRowFirstColumn="0" w:lastRowLastColumn="0"/>
            <w:tcW w:w="953" w:type="dxa"/>
            <w:gridSpan w:val="2"/>
            <w:shd w:val="clear" w:color="auto" w:fill="auto"/>
            <w:noWrap/>
          </w:tcPr>
          <w:p w14:paraId="5AF74107" w14:textId="77777777" w:rsidR="003B1003" w:rsidRPr="008B2CB2" w:rsidRDefault="003B1003" w:rsidP="00621EC3">
            <w:pPr>
              <w:tabs>
                <w:tab w:val="left" w:pos="864"/>
              </w:tabs>
              <w:rPr>
                <w:rFonts w:cs="Times New Roman"/>
                <w:sz w:val="16"/>
                <w:szCs w:val="16"/>
              </w:rPr>
            </w:pPr>
            <w:r w:rsidRPr="008B2CB2">
              <w:rPr>
                <w:rFonts w:cs="Times New Roman"/>
                <w:sz w:val="16"/>
                <w:szCs w:val="16"/>
              </w:rPr>
              <w:t>9.64E-94</w:t>
            </w:r>
          </w:p>
        </w:tc>
        <w:tc>
          <w:tcPr>
            <w:tcW w:w="990" w:type="dxa"/>
            <w:gridSpan w:val="2"/>
            <w:shd w:val="clear" w:color="auto" w:fill="auto"/>
            <w:noWrap/>
          </w:tcPr>
          <w:p w14:paraId="5A8698A9" w14:textId="77777777" w:rsidR="003B1003" w:rsidRPr="008B2CB2" w:rsidRDefault="003B1003" w:rsidP="00621EC3">
            <w:pPr>
              <w:cnfStyle w:val="000000100000" w:firstRow="0" w:lastRow="0" w:firstColumn="0" w:lastColumn="0" w:oddVBand="0" w:evenVBand="0" w:oddHBand="1" w:evenHBand="0" w:firstRowFirstColumn="0" w:firstRowLastColumn="0" w:lastRowFirstColumn="0" w:lastRowLastColumn="0"/>
              <w:rPr>
                <w:rFonts w:cs="Times New Roman"/>
                <w:sz w:val="16"/>
                <w:szCs w:val="16"/>
              </w:rPr>
            </w:pPr>
            <w:r w:rsidRPr="008B2CB2">
              <w:rPr>
                <w:rFonts w:cs="Times New Roman"/>
                <w:sz w:val="16"/>
                <w:szCs w:val="16"/>
              </w:rPr>
              <w:t>367</w:t>
            </w:r>
          </w:p>
        </w:tc>
        <w:tc>
          <w:tcPr>
            <w:cnfStyle w:val="000010000000" w:firstRow="0" w:lastRow="0" w:firstColumn="0" w:lastColumn="0" w:oddVBand="1" w:evenVBand="0" w:oddHBand="0" w:evenHBand="0" w:firstRowFirstColumn="0" w:firstRowLastColumn="0" w:lastRowFirstColumn="0" w:lastRowLastColumn="0"/>
            <w:tcW w:w="853" w:type="dxa"/>
            <w:gridSpan w:val="2"/>
            <w:shd w:val="clear" w:color="auto" w:fill="auto"/>
            <w:noWrap/>
          </w:tcPr>
          <w:p w14:paraId="789B738B" w14:textId="77777777" w:rsidR="003B1003" w:rsidRPr="008B2CB2" w:rsidRDefault="003B1003" w:rsidP="00621EC3">
            <w:pPr>
              <w:rPr>
                <w:rFonts w:cs="Times New Roman"/>
                <w:sz w:val="16"/>
                <w:szCs w:val="16"/>
              </w:rPr>
            </w:pPr>
            <w:r w:rsidRPr="008B2CB2">
              <w:rPr>
                <w:rFonts w:cs="Times New Roman"/>
                <w:sz w:val="16"/>
                <w:szCs w:val="16"/>
              </w:rPr>
              <w:t>523</w:t>
            </w:r>
          </w:p>
        </w:tc>
        <w:tc>
          <w:tcPr>
            <w:tcW w:w="909" w:type="dxa"/>
            <w:gridSpan w:val="2"/>
            <w:shd w:val="clear" w:color="auto" w:fill="auto"/>
            <w:noWrap/>
          </w:tcPr>
          <w:p w14:paraId="7EAC87C4" w14:textId="77777777" w:rsidR="003B1003" w:rsidRPr="008B2CB2" w:rsidRDefault="003B1003" w:rsidP="00621EC3">
            <w:pPr>
              <w:cnfStyle w:val="000000100000" w:firstRow="0" w:lastRow="0" w:firstColumn="0" w:lastColumn="0" w:oddVBand="0" w:evenVBand="0" w:oddHBand="1" w:evenHBand="0" w:firstRowFirstColumn="0" w:firstRowLastColumn="0" w:lastRowFirstColumn="0" w:lastRowLastColumn="0"/>
              <w:rPr>
                <w:rFonts w:cs="Times New Roman"/>
                <w:sz w:val="16"/>
                <w:szCs w:val="16"/>
              </w:rPr>
            </w:pPr>
            <w:r w:rsidRPr="008B2CB2">
              <w:rPr>
                <w:rFonts w:cs="Times New Roman"/>
                <w:sz w:val="16"/>
                <w:szCs w:val="16"/>
              </w:rPr>
              <w:t>1.65E-15</w:t>
            </w:r>
          </w:p>
        </w:tc>
        <w:tc>
          <w:tcPr>
            <w:cnfStyle w:val="000010000000" w:firstRow="0" w:lastRow="0" w:firstColumn="0" w:lastColumn="0" w:oddVBand="1" w:evenVBand="0" w:oddHBand="0" w:evenHBand="0" w:firstRowFirstColumn="0" w:firstRowLastColumn="0" w:lastRowFirstColumn="0" w:lastRowLastColumn="0"/>
            <w:tcW w:w="792" w:type="dxa"/>
            <w:gridSpan w:val="2"/>
            <w:shd w:val="clear" w:color="auto" w:fill="auto"/>
            <w:noWrap/>
          </w:tcPr>
          <w:p w14:paraId="3BE1562D" w14:textId="77777777" w:rsidR="003B1003" w:rsidRPr="008B2CB2" w:rsidRDefault="003B1003" w:rsidP="00621EC3">
            <w:pPr>
              <w:rPr>
                <w:rFonts w:cs="Times New Roman"/>
                <w:sz w:val="16"/>
                <w:szCs w:val="16"/>
              </w:rPr>
            </w:pPr>
            <w:r w:rsidRPr="008B2CB2">
              <w:rPr>
                <w:rFonts w:cs="Times New Roman"/>
                <w:sz w:val="16"/>
                <w:szCs w:val="16"/>
              </w:rPr>
              <w:t>93</w:t>
            </w:r>
          </w:p>
        </w:tc>
        <w:tc>
          <w:tcPr>
            <w:tcW w:w="814" w:type="dxa"/>
            <w:gridSpan w:val="2"/>
            <w:shd w:val="clear" w:color="auto" w:fill="auto"/>
            <w:noWrap/>
          </w:tcPr>
          <w:p w14:paraId="4EB3CC72" w14:textId="77777777" w:rsidR="003B1003" w:rsidRPr="008B2CB2" w:rsidRDefault="003B1003" w:rsidP="00621EC3">
            <w:pPr>
              <w:cnfStyle w:val="000000100000" w:firstRow="0" w:lastRow="0" w:firstColumn="0" w:lastColumn="0" w:oddVBand="0" w:evenVBand="0" w:oddHBand="1" w:evenHBand="0" w:firstRowFirstColumn="0" w:firstRowLastColumn="0" w:lastRowFirstColumn="0" w:lastRowLastColumn="0"/>
              <w:rPr>
                <w:rFonts w:cs="Times New Roman"/>
                <w:sz w:val="16"/>
                <w:szCs w:val="16"/>
              </w:rPr>
            </w:pPr>
            <w:r w:rsidRPr="008B2CB2">
              <w:rPr>
                <w:rFonts w:cs="Times New Roman"/>
                <w:sz w:val="16"/>
                <w:szCs w:val="16"/>
              </w:rPr>
              <w:t>123</w:t>
            </w:r>
          </w:p>
        </w:tc>
        <w:tc>
          <w:tcPr>
            <w:cnfStyle w:val="000010000000" w:firstRow="0" w:lastRow="0" w:firstColumn="0" w:lastColumn="0" w:oddVBand="1" w:evenVBand="0" w:oddHBand="0" w:evenHBand="0" w:firstRowFirstColumn="0" w:firstRowLastColumn="0" w:lastRowFirstColumn="0" w:lastRowLastColumn="0"/>
            <w:tcW w:w="886" w:type="dxa"/>
            <w:shd w:val="clear" w:color="auto" w:fill="auto"/>
            <w:noWrap/>
          </w:tcPr>
          <w:p w14:paraId="62B711EB" w14:textId="77777777" w:rsidR="003B1003" w:rsidRPr="008B2CB2" w:rsidRDefault="003B1003" w:rsidP="00621EC3">
            <w:pPr>
              <w:rPr>
                <w:rFonts w:cs="Times New Roman"/>
                <w:sz w:val="16"/>
                <w:szCs w:val="16"/>
              </w:rPr>
            </w:pPr>
            <w:r w:rsidRPr="008B2CB2">
              <w:rPr>
                <w:rFonts w:cs="Times New Roman"/>
                <w:sz w:val="16"/>
                <w:szCs w:val="16"/>
              </w:rPr>
              <w:t>6.97E-22</w:t>
            </w:r>
          </w:p>
        </w:tc>
      </w:tr>
      <w:tr w:rsidR="003B1003" w:rsidRPr="008B2CB2" w14:paraId="0A1D96F0" w14:textId="77777777">
        <w:trPr>
          <w:trHeight w:val="220"/>
        </w:trPr>
        <w:tc>
          <w:tcPr>
            <w:cnfStyle w:val="000010000000" w:firstRow="0" w:lastRow="0" w:firstColumn="0" w:lastColumn="0" w:oddVBand="1" w:evenVBand="0" w:oddHBand="0" w:evenHBand="0" w:firstRowFirstColumn="0" w:firstRowLastColumn="0" w:lastRowFirstColumn="0" w:lastRowLastColumn="0"/>
            <w:tcW w:w="959" w:type="dxa"/>
            <w:shd w:val="clear" w:color="auto" w:fill="auto"/>
            <w:noWrap/>
          </w:tcPr>
          <w:p w14:paraId="7BD5302D" w14:textId="77777777" w:rsidR="003B1003" w:rsidRPr="008B2CB2" w:rsidRDefault="003B1003" w:rsidP="00621EC3">
            <w:pPr>
              <w:ind w:right="-108"/>
              <w:rPr>
                <w:rFonts w:cs="Times New Roman"/>
                <w:sz w:val="16"/>
                <w:szCs w:val="16"/>
              </w:rPr>
            </w:pPr>
            <w:r w:rsidRPr="008B2CB2">
              <w:rPr>
                <w:rFonts w:cs="Times New Roman"/>
                <w:sz w:val="16"/>
                <w:szCs w:val="16"/>
              </w:rPr>
              <w:t>GO:0044422</w:t>
            </w:r>
          </w:p>
        </w:tc>
        <w:tc>
          <w:tcPr>
            <w:tcW w:w="2551" w:type="dxa"/>
            <w:shd w:val="clear" w:color="auto" w:fill="auto"/>
          </w:tcPr>
          <w:p w14:paraId="3CA61DEB" w14:textId="77777777" w:rsidR="003B1003" w:rsidRPr="008B2CB2" w:rsidRDefault="003B1003" w:rsidP="00621EC3">
            <w:pP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8B2CB2">
              <w:rPr>
                <w:rFonts w:cs="Times New Roman"/>
                <w:sz w:val="16"/>
                <w:szCs w:val="16"/>
              </w:rPr>
              <w:t>organelle part</w:t>
            </w:r>
          </w:p>
        </w:tc>
        <w:tc>
          <w:tcPr>
            <w:cnfStyle w:val="000010000000" w:firstRow="0" w:lastRow="0" w:firstColumn="0" w:lastColumn="0" w:oddVBand="1" w:evenVBand="0" w:oddHBand="0" w:evenHBand="0" w:firstRowFirstColumn="0" w:firstRowLastColumn="0" w:lastRowFirstColumn="0" w:lastRowLastColumn="0"/>
            <w:tcW w:w="810" w:type="dxa"/>
            <w:shd w:val="clear" w:color="auto" w:fill="auto"/>
            <w:noWrap/>
          </w:tcPr>
          <w:p w14:paraId="4BD685AE" w14:textId="77777777" w:rsidR="003B1003" w:rsidRPr="008B2CB2" w:rsidRDefault="003B1003" w:rsidP="00621EC3">
            <w:pPr>
              <w:rPr>
                <w:rFonts w:cs="Times New Roman"/>
                <w:sz w:val="16"/>
                <w:szCs w:val="16"/>
              </w:rPr>
            </w:pPr>
            <w:r w:rsidRPr="008B2CB2">
              <w:rPr>
                <w:rFonts w:cs="Times New Roman"/>
                <w:sz w:val="16"/>
                <w:szCs w:val="16"/>
              </w:rPr>
              <w:t>2,692</w:t>
            </w:r>
          </w:p>
        </w:tc>
        <w:tc>
          <w:tcPr>
            <w:tcW w:w="797" w:type="dxa"/>
            <w:shd w:val="clear" w:color="auto" w:fill="auto"/>
            <w:noWrap/>
          </w:tcPr>
          <w:p w14:paraId="7FD33EB9" w14:textId="77777777" w:rsidR="003B1003" w:rsidRPr="008B2CB2" w:rsidRDefault="003B1003" w:rsidP="00621EC3">
            <w:pP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8B2CB2">
              <w:rPr>
                <w:rFonts w:cs="Times New Roman"/>
                <w:sz w:val="16"/>
                <w:szCs w:val="16"/>
              </w:rPr>
              <w:t>5,089</w:t>
            </w:r>
          </w:p>
        </w:tc>
        <w:tc>
          <w:tcPr>
            <w:cnfStyle w:val="000010000000" w:firstRow="0" w:lastRow="0" w:firstColumn="0" w:lastColumn="0" w:oddVBand="1" w:evenVBand="0" w:oddHBand="0" w:evenHBand="0" w:firstRowFirstColumn="0" w:firstRowLastColumn="0" w:lastRowFirstColumn="0" w:lastRowLastColumn="0"/>
            <w:tcW w:w="953" w:type="dxa"/>
            <w:gridSpan w:val="2"/>
            <w:shd w:val="clear" w:color="auto" w:fill="auto"/>
            <w:noWrap/>
          </w:tcPr>
          <w:p w14:paraId="661A293B" w14:textId="77777777" w:rsidR="003B1003" w:rsidRPr="008B2CB2" w:rsidRDefault="003B1003" w:rsidP="00621EC3">
            <w:pPr>
              <w:tabs>
                <w:tab w:val="left" w:pos="864"/>
              </w:tabs>
              <w:rPr>
                <w:rFonts w:cs="Times New Roman"/>
                <w:sz w:val="16"/>
                <w:szCs w:val="16"/>
              </w:rPr>
            </w:pPr>
            <w:r w:rsidRPr="008B2CB2">
              <w:rPr>
                <w:rFonts w:cs="Times New Roman"/>
                <w:sz w:val="16"/>
                <w:szCs w:val="16"/>
              </w:rPr>
              <w:t>7.73E-56</w:t>
            </w:r>
          </w:p>
        </w:tc>
        <w:tc>
          <w:tcPr>
            <w:tcW w:w="990" w:type="dxa"/>
            <w:gridSpan w:val="2"/>
            <w:shd w:val="clear" w:color="auto" w:fill="auto"/>
            <w:noWrap/>
          </w:tcPr>
          <w:p w14:paraId="14AC972D" w14:textId="77777777" w:rsidR="003B1003" w:rsidRPr="008B2CB2" w:rsidRDefault="003B1003" w:rsidP="00621EC3">
            <w:pP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8B2CB2">
              <w:rPr>
                <w:rFonts w:cs="Times New Roman"/>
                <w:sz w:val="16"/>
                <w:szCs w:val="16"/>
              </w:rPr>
              <w:t>1,251</w:t>
            </w:r>
          </w:p>
        </w:tc>
        <w:tc>
          <w:tcPr>
            <w:cnfStyle w:val="000010000000" w:firstRow="0" w:lastRow="0" w:firstColumn="0" w:lastColumn="0" w:oddVBand="1" w:evenVBand="0" w:oddHBand="0" w:evenHBand="0" w:firstRowFirstColumn="0" w:firstRowLastColumn="0" w:lastRowFirstColumn="0" w:lastRowLastColumn="0"/>
            <w:tcW w:w="853" w:type="dxa"/>
            <w:gridSpan w:val="2"/>
            <w:shd w:val="clear" w:color="auto" w:fill="auto"/>
            <w:noWrap/>
          </w:tcPr>
          <w:p w14:paraId="3C304B8D" w14:textId="77777777" w:rsidR="003B1003" w:rsidRPr="008B2CB2" w:rsidRDefault="003B1003" w:rsidP="00621EC3">
            <w:pPr>
              <w:rPr>
                <w:rFonts w:cs="Times New Roman"/>
                <w:sz w:val="16"/>
                <w:szCs w:val="16"/>
              </w:rPr>
            </w:pPr>
            <w:r w:rsidRPr="008B2CB2">
              <w:rPr>
                <w:rFonts w:cs="Times New Roman"/>
                <w:sz w:val="16"/>
                <w:szCs w:val="16"/>
              </w:rPr>
              <w:t>2,049</w:t>
            </w:r>
          </w:p>
        </w:tc>
        <w:tc>
          <w:tcPr>
            <w:tcW w:w="909" w:type="dxa"/>
            <w:gridSpan w:val="2"/>
            <w:shd w:val="clear" w:color="auto" w:fill="auto"/>
            <w:noWrap/>
          </w:tcPr>
          <w:p w14:paraId="23CF2E86" w14:textId="77777777" w:rsidR="003B1003" w:rsidRPr="008B2CB2" w:rsidRDefault="003B1003" w:rsidP="00621EC3">
            <w:pP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8B2CB2">
              <w:rPr>
                <w:rFonts w:cs="Times New Roman"/>
                <w:sz w:val="16"/>
                <w:szCs w:val="16"/>
              </w:rPr>
              <w:t>6.98E-15</w:t>
            </w:r>
          </w:p>
        </w:tc>
        <w:tc>
          <w:tcPr>
            <w:cnfStyle w:val="000010000000" w:firstRow="0" w:lastRow="0" w:firstColumn="0" w:lastColumn="0" w:oddVBand="1" w:evenVBand="0" w:oddHBand="0" w:evenHBand="0" w:firstRowFirstColumn="0" w:firstRowLastColumn="0" w:lastRowFirstColumn="0" w:lastRowLastColumn="0"/>
            <w:tcW w:w="792" w:type="dxa"/>
            <w:gridSpan w:val="2"/>
            <w:shd w:val="clear" w:color="auto" w:fill="auto"/>
            <w:noWrap/>
          </w:tcPr>
          <w:p w14:paraId="5E389D66" w14:textId="77777777" w:rsidR="003B1003" w:rsidRPr="008B2CB2" w:rsidRDefault="003B1003" w:rsidP="00621EC3">
            <w:pPr>
              <w:rPr>
                <w:rFonts w:cs="Times New Roman"/>
                <w:sz w:val="16"/>
                <w:szCs w:val="16"/>
              </w:rPr>
            </w:pPr>
            <w:r w:rsidRPr="008B2CB2">
              <w:rPr>
                <w:rFonts w:cs="Times New Roman"/>
                <w:sz w:val="16"/>
                <w:szCs w:val="16"/>
              </w:rPr>
              <w:t>460</w:t>
            </w:r>
          </w:p>
        </w:tc>
        <w:tc>
          <w:tcPr>
            <w:tcW w:w="814" w:type="dxa"/>
            <w:gridSpan w:val="2"/>
            <w:shd w:val="clear" w:color="auto" w:fill="auto"/>
            <w:noWrap/>
          </w:tcPr>
          <w:p w14:paraId="3CFB4046" w14:textId="77777777" w:rsidR="003B1003" w:rsidRPr="008B2CB2" w:rsidRDefault="003B1003" w:rsidP="00621EC3">
            <w:pP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8B2CB2">
              <w:rPr>
                <w:rFonts w:cs="Times New Roman"/>
                <w:sz w:val="16"/>
                <w:szCs w:val="16"/>
              </w:rPr>
              <w:t>749</w:t>
            </w:r>
          </w:p>
        </w:tc>
        <w:tc>
          <w:tcPr>
            <w:cnfStyle w:val="000010000000" w:firstRow="0" w:lastRow="0" w:firstColumn="0" w:lastColumn="0" w:oddVBand="1" w:evenVBand="0" w:oddHBand="0" w:evenHBand="0" w:firstRowFirstColumn="0" w:firstRowLastColumn="0" w:lastRowFirstColumn="0" w:lastRowLastColumn="0"/>
            <w:tcW w:w="886" w:type="dxa"/>
            <w:shd w:val="clear" w:color="auto" w:fill="auto"/>
            <w:noWrap/>
          </w:tcPr>
          <w:p w14:paraId="0DDD9EB1" w14:textId="77777777" w:rsidR="003B1003" w:rsidRPr="008B2CB2" w:rsidRDefault="003B1003" w:rsidP="00621EC3">
            <w:pPr>
              <w:rPr>
                <w:rFonts w:cs="Times New Roman"/>
                <w:sz w:val="16"/>
                <w:szCs w:val="16"/>
              </w:rPr>
            </w:pPr>
            <w:r w:rsidRPr="008B2CB2">
              <w:rPr>
                <w:rFonts w:cs="Times New Roman"/>
                <w:sz w:val="16"/>
                <w:szCs w:val="16"/>
              </w:rPr>
              <w:t>3.17E-60</w:t>
            </w:r>
          </w:p>
        </w:tc>
      </w:tr>
      <w:tr w:rsidR="003B1003" w:rsidRPr="008B2CB2" w14:paraId="2DA6C08D" w14:textId="77777777">
        <w:trPr>
          <w:cnfStyle w:val="000000100000" w:firstRow="0" w:lastRow="0" w:firstColumn="0" w:lastColumn="0" w:oddVBand="0" w:evenVBand="0" w:oddHBand="1" w:evenHBand="0" w:firstRowFirstColumn="0" w:firstRowLastColumn="0" w:lastRowFirstColumn="0" w:lastRowLastColumn="0"/>
          <w:trHeight w:val="220"/>
        </w:trPr>
        <w:tc>
          <w:tcPr>
            <w:cnfStyle w:val="000010000000" w:firstRow="0" w:lastRow="0" w:firstColumn="0" w:lastColumn="0" w:oddVBand="1" w:evenVBand="0" w:oddHBand="0" w:evenHBand="0" w:firstRowFirstColumn="0" w:firstRowLastColumn="0" w:lastRowFirstColumn="0" w:lastRowLastColumn="0"/>
            <w:tcW w:w="959" w:type="dxa"/>
            <w:shd w:val="clear" w:color="auto" w:fill="auto"/>
            <w:noWrap/>
          </w:tcPr>
          <w:p w14:paraId="2C34363A" w14:textId="77777777" w:rsidR="003B1003" w:rsidRPr="008B2CB2" w:rsidRDefault="003B1003" w:rsidP="00621EC3">
            <w:pPr>
              <w:ind w:right="-108"/>
              <w:rPr>
                <w:rFonts w:cs="Times New Roman"/>
                <w:sz w:val="16"/>
                <w:szCs w:val="16"/>
              </w:rPr>
            </w:pPr>
            <w:r w:rsidRPr="008B2CB2">
              <w:rPr>
                <w:rFonts w:cs="Times New Roman"/>
                <w:sz w:val="16"/>
                <w:szCs w:val="16"/>
              </w:rPr>
              <w:t>GO:0032991</w:t>
            </w:r>
          </w:p>
        </w:tc>
        <w:tc>
          <w:tcPr>
            <w:tcW w:w="2551" w:type="dxa"/>
            <w:shd w:val="clear" w:color="auto" w:fill="auto"/>
          </w:tcPr>
          <w:p w14:paraId="6A111C05" w14:textId="77777777" w:rsidR="003B1003" w:rsidRPr="008B2CB2" w:rsidRDefault="003B1003" w:rsidP="00621EC3">
            <w:pPr>
              <w:cnfStyle w:val="000000100000" w:firstRow="0" w:lastRow="0" w:firstColumn="0" w:lastColumn="0" w:oddVBand="0" w:evenVBand="0" w:oddHBand="1" w:evenHBand="0" w:firstRowFirstColumn="0" w:firstRowLastColumn="0" w:lastRowFirstColumn="0" w:lastRowLastColumn="0"/>
              <w:rPr>
                <w:rFonts w:cs="Times New Roman"/>
                <w:sz w:val="16"/>
                <w:szCs w:val="16"/>
              </w:rPr>
            </w:pPr>
            <w:r w:rsidRPr="008B2CB2">
              <w:rPr>
                <w:rFonts w:cs="Times New Roman"/>
                <w:sz w:val="16"/>
                <w:szCs w:val="16"/>
              </w:rPr>
              <w:t>macromolecular complex</w:t>
            </w:r>
          </w:p>
        </w:tc>
        <w:tc>
          <w:tcPr>
            <w:cnfStyle w:val="000010000000" w:firstRow="0" w:lastRow="0" w:firstColumn="0" w:lastColumn="0" w:oddVBand="1" w:evenVBand="0" w:oddHBand="0" w:evenHBand="0" w:firstRowFirstColumn="0" w:firstRowLastColumn="0" w:lastRowFirstColumn="0" w:lastRowLastColumn="0"/>
            <w:tcW w:w="810" w:type="dxa"/>
            <w:shd w:val="clear" w:color="auto" w:fill="auto"/>
            <w:noWrap/>
          </w:tcPr>
          <w:p w14:paraId="2D6CDA90" w14:textId="77777777" w:rsidR="003B1003" w:rsidRPr="008B2CB2" w:rsidRDefault="003B1003" w:rsidP="00621EC3">
            <w:pPr>
              <w:rPr>
                <w:rFonts w:cs="Times New Roman"/>
                <w:sz w:val="16"/>
                <w:szCs w:val="16"/>
              </w:rPr>
            </w:pPr>
            <w:r w:rsidRPr="008B2CB2">
              <w:rPr>
                <w:rFonts w:cs="Times New Roman"/>
                <w:sz w:val="16"/>
                <w:szCs w:val="16"/>
              </w:rPr>
              <w:t>1,724</w:t>
            </w:r>
          </w:p>
        </w:tc>
        <w:tc>
          <w:tcPr>
            <w:tcW w:w="797" w:type="dxa"/>
            <w:shd w:val="clear" w:color="auto" w:fill="auto"/>
            <w:noWrap/>
          </w:tcPr>
          <w:p w14:paraId="44098B9F" w14:textId="77777777" w:rsidR="003B1003" w:rsidRPr="008B2CB2" w:rsidRDefault="003B1003" w:rsidP="00621EC3">
            <w:pPr>
              <w:cnfStyle w:val="000000100000" w:firstRow="0" w:lastRow="0" w:firstColumn="0" w:lastColumn="0" w:oddVBand="0" w:evenVBand="0" w:oddHBand="1" w:evenHBand="0" w:firstRowFirstColumn="0" w:firstRowLastColumn="0" w:lastRowFirstColumn="0" w:lastRowLastColumn="0"/>
              <w:rPr>
                <w:rFonts w:cs="Times New Roman"/>
                <w:sz w:val="16"/>
                <w:szCs w:val="16"/>
              </w:rPr>
            </w:pPr>
            <w:r w:rsidRPr="008B2CB2">
              <w:rPr>
                <w:rFonts w:cs="Times New Roman"/>
                <w:sz w:val="16"/>
                <w:szCs w:val="16"/>
              </w:rPr>
              <w:t>3,237</w:t>
            </w:r>
          </w:p>
        </w:tc>
        <w:tc>
          <w:tcPr>
            <w:cnfStyle w:val="000010000000" w:firstRow="0" w:lastRow="0" w:firstColumn="0" w:lastColumn="0" w:oddVBand="1" w:evenVBand="0" w:oddHBand="0" w:evenHBand="0" w:firstRowFirstColumn="0" w:firstRowLastColumn="0" w:lastRowFirstColumn="0" w:lastRowLastColumn="0"/>
            <w:tcW w:w="953" w:type="dxa"/>
            <w:gridSpan w:val="2"/>
            <w:shd w:val="clear" w:color="auto" w:fill="auto"/>
            <w:noWrap/>
          </w:tcPr>
          <w:p w14:paraId="3D3E2D47" w14:textId="77777777" w:rsidR="003B1003" w:rsidRPr="008B2CB2" w:rsidRDefault="003B1003" w:rsidP="00621EC3">
            <w:pPr>
              <w:tabs>
                <w:tab w:val="left" w:pos="864"/>
              </w:tabs>
              <w:rPr>
                <w:rFonts w:cs="Times New Roman"/>
                <w:sz w:val="16"/>
                <w:szCs w:val="16"/>
              </w:rPr>
            </w:pPr>
            <w:r w:rsidRPr="008B2CB2">
              <w:rPr>
                <w:rFonts w:cs="Times New Roman"/>
                <w:sz w:val="16"/>
                <w:szCs w:val="16"/>
              </w:rPr>
              <w:t>8.68E-38</w:t>
            </w:r>
          </w:p>
        </w:tc>
        <w:tc>
          <w:tcPr>
            <w:tcW w:w="990" w:type="dxa"/>
            <w:gridSpan w:val="2"/>
            <w:shd w:val="clear" w:color="auto" w:fill="auto"/>
            <w:noWrap/>
          </w:tcPr>
          <w:p w14:paraId="155BC075" w14:textId="77777777" w:rsidR="003B1003" w:rsidRPr="008B2CB2" w:rsidRDefault="003B1003" w:rsidP="00621EC3">
            <w:pPr>
              <w:cnfStyle w:val="000000100000" w:firstRow="0" w:lastRow="0" w:firstColumn="0" w:lastColumn="0" w:oddVBand="0" w:evenVBand="0" w:oddHBand="1" w:evenHBand="0" w:firstRowFirstColumn="0" w:firstRowLastColumn="0" w:lastRowFirstColumn="0" w:lastRowLastColumn="0"/>
              <w:rPr>
                <w:rFonts w:cs="Times New Roman"/>
                <w:sz w:val="16"/>
                <w:szCs w:val="16"/>
              </w:rPr>
            </w:pPr>
            <w:r w:rsidRPr="008B2CB2">
              <w:rPr>
                <w:rFonts w:cs="Times New Roman"/>
                <w:sz w:val="16"/>
                <w:szCs w:val="16"/>
              </w:rPr>
              <w:t>1,219</w:t>
            </w:r>
          </w:p>
        </w:tc>
        <w:tc>
          <w:tcPr>
            <w:cnfStyle w:val="000010000000" w:firstRow="0" w:lastRow="0" w:firstColumn="0" w:lastColumn="0" w:oddVBand="1" w:evenVBand="0" w:oddHBand="0" w:evenHBand="0" w:firstRowFirstColumn="0" w:firstRowLastColumn="0" w:lastRowFirstColumn="0" w:lastRowLastColumn="0"/>
            <w:tcW w:w="853" w:type="dxa"/>
            <w:gridSpan w:val="2"/>
            <w:shd w:val="clear" w:color="auto" w:fill="auto"/>
            <w:noWrap/>
          </w:tcPr>
          <w:p w14:paraId="7BF2FCCD" w14:textId="77777777" w:rsidR="003B1003" w:rsidRPr="008B2CB2" w:rsidRDefault="003B1003" w:rsidP="00621EC3">
            <w:pPr>
              <w:rPr>
                <w:rFonts w:cs="Times New Roman"/>
                <w:sz w:val="16"/>
                <w:szCs w:val="16"/>
              </w:rPr>
            </w:pPr>
            <w:r w:rsidRPr="008B2CB2">
              <w:rPr>
                <w:rFonts w:cs="Times New Roman"/>
                <w:sz w:val="16"/>
                <w:szCs w:val="16"/>
              </w:rPr>
              <w:t>2,016</w:t>
            </w:r>
          </w:p>
        </w:tc>
        <w:tc>
          <w:tcPr>
            <w:tcW w:w="909" w:type="dxa"/>
            <w:gridSpan w:val="2"/>
            <w:shd w:val="clear" w:color="auto" w:fill="auto"/>
            <w:noWrap/>
          </w:tcPr>
          <w:p w14:paraId="33D93C6F" w14:textId="77777777" w:rsidR="003B1003" w:rsidRPr="008B2CB2" w:rsidRDefault="003B1003" w:rsidP="00621EC3">
            <w:pPr>
              <w:cnfStyle w:val="000000100000" w:firstRow="0" w:lastRow="0" w:firstColumn="0" w:lastColumn="0" w:oddVBand="0" w:evenVBand="0" w:oddHBand="1" w:evenHBand="0" w:firstRowFirstColumn="0" w:firstRowLastColumn="0" w:lastRowFirstColumn="0" w:lastRowLastColumn="0"/>
              <w:rPr>
                <w:rFonts w:cs="Times New Roman"/>
                <w:sz w:val="16"/>
                <w:szCs w:val="16"/>
              </w:rPr>
            </w:pPr>
            <w:r w:rsidRPr="008B2CB2">
              <w:rPr>
                <w:rFonts w:cs="Times New Roman"/>
                <w:sz w:val="16"/>
                <w:szCs w:val="16"/>
              </w:rPr>
              <w:t>8.02E-13</w:t>
            </w:r>
          </w:p>
        </w:tc>
        <w:tc>
          <w:tcPr>
            <w:cnfStyle w:val="000010000000" w:firstRow="0" w:lastRow="0" w:firstColumn="0" w:lastColumn="0" w:oddVBand="1" w:evenVBand="0" w:oddHBand="0" w:evenHBand="0" w:firstRowFirstColumn="0" w:firstRowLastColumn="0" w:lastRowFirstColumn="0" w:lastRowLastColumn="0"/>
            <w:tcW w:w="792" w:type="dxa"/>
            <w:gridSpan w:val="2"/>
            <w:shd w:val="clear" w:color="auto" w:fill="auto"/>
            <w:noWrap/>
          </w:tcPr>
          <w:p w14:paraId="2FF040D2" w14:textId="77777777" w:rsidR="003B1003" w:rsidRPr="008B2CB2" w:rsidRDefault="003B1003" w:rsidP="00621EC3">
            <w:pPr>
              <w:rPr>
                <w:rFonts w:cs="Times New Roman"/>
                <w:sz w:val="16"/>
                <w:szCs w:val="16"/>
              </w:rPr>
            </w:pPr>
            <w:r w:rsidRPr="008B2CB2">
              <w:rPr>
                <w:rFonts w:cs="Times New Roman"/>
                <w:sz w:val="16"/>
                <w:szCs w:val="16"/>
              </w:rPr>
              <w:t>508</w:t>
            </w:r>
          </w:p>
        </w:tc>
        <w:tc>
          <w:tcPr>
            <w:tcW w:w="814" w:type="dxa"/>
            <w:gridSpan w:val="2"/>
            <w:shd w:val="clear" w:color="auto" w:fill="auto"/>
            <w:noWrap/>
          </w:tcPr>
          <w:p w14:paraId="2EF3919B" w14:textId="77777777" w:rsidR="003B1003" w:rsidRPr="008B2CB2" w:rsidRDefault="003B1003" w:rsidP="00621EC3">
            <w:pPr>
              <w:cnfStyle w:val="000000100000" w:firstRow="0" w:lastRow="0" w:firstColumn="0" w:lastColumn="0" w:oddVBand="0" w:evenVBand="0" w:oddHBand="1" w:evenHBand="0" w:firstRowFirstColumn="0" w:firstRowLastColumn="0" w:lastRowFirstColumn="0" w:lastRowLastColumn="0"/>
              <w:rPr>
                <w:rFonts w:cs="Times New Roman"/>
                <w:sz w:val="16"/>
                <w:szCs w:val="16"/>
              </w:rPr>
            </w:pPr>
            <w:r w:rsidRPr="008B2CB2">
              <w:rPr>
                <w:rFonts w:cs="Times New Roman"/>
                <w:sz w:val="16"/>
                <w:szCs w:val="16"/>
              </w:rPr>
              <w:t>780</w:t>
            </w:r>
          </w:p>
        </w:tc>
        <w:tc>
          <w:tcPr>
            <w:cnfStyle w:val="000010000000" w:firstRow="0" w:lastRow="0" w:firstColumn="0" w:lastColumn="0" w:oddVBand="1" w:evenVBand="0" w:oddHBand="0" w:evenHBand="0" w:firstRowFirstColumn="0" w:firstRowLastColumn="0" w:lastRowFirstColumn="0" w:lastRowLastColumn="0"/>
            <w:tcW w:w="886" w:type="dxa"/>
            <w:shd w:val="clear" w:color="auto" w:fill="auto"/>
            <w:noWrap/>
          </w:tcPr>
          <w:p w14:paraId="5125AE91" w14:textId="77777777" w:rsidR="003B1003" w:rsidRPr="008B2CB2" w:rsidRDefault="003B1003" w:rsidP="00621EC3">
            <w:pPr>
              <w:rPr>
                <w:rFonts w:cs="Times New Roman"/>
                <w:sz w:val="16"/>
                <w:szCs w:val="16"/>
              </w:rPr>
            </w:pPr>
            <w:r w:rsidRPr="008B2CB2">
              <w:rPr>
                <w:rFonts w:cs="Times New Roman"/>
                <w:sz w:val="16"/>
                <w:szCs w:val="16"/>
              </w:rPr>
              <w:t>5.16E-79</w:t>
            </w:r>
          </w:p>
        </w:tc>
      </w:tr>
      <w:tr w:rsidR="003B1003" w:rsidRPr="008B2CB2" w14:paraId="6ADFC881" w14:textId="77777777">
        <w:trPr>
          <w:trHeight w:val="220"/>
        </w:trPr>
        <w:tc>
          <w:tcPr>
            <w:cnfStyle w:val="000010000000" w:firstRow="0" w:lastRow="0" w:firstColumn="0" w:lastColumn="0" w:oddVBand="1" w:evenVBand="0" w:oddHBand="0" w:evenHBand="0" w:firstRowFirstColumn="0" w:firstRowLastColumn="0" w:lastRowFirstColumn="0" w:lastRowLastColumn="0"/>
            <w:tcW w:w="959" w:type="dxa"/>
            <w:shd w:val="clear" w:color="auto" w:fill="auto"/>
            <w:noWrap/>
          </w:tcPr>
          <w:p w14:paraId="7135ACD3" w14:textId="77777777" w:rsidR="003B1003" w:rsidRPr="008B2CB2" w:rsidRDefault="003B1003" w:rsidP="00621EC3">
            <w:pPr>
              <w:ind w:right="-108"/>
              <w:rPr>
                <w:rFonts w:cs="Times New Roman"/>
                <w:sz w:val="16"/>
                <w:szCs w:val="16"/>
              </w:rPr>
            </w:pPr>
            <w:r w:rsidRPr="008B2CB2">
              <w:rPr>
                <w:rFonts w:cs="Times New Roman"/>
                <w:sz w:val="16"/>
                <w:szCs w:val="16"/>
              </w:rPr>
              <w:t>GO:0005840</w:t>
            </w:r>
          </w:p>
        </w:tc>
        <w:tc>
          <w:tcPr>
            <w:tcW w:w="2551" w:type="dxa"/>
            <w:shd w:val="clear" w:color="auto" w:fill="auto"/>
          </w:tcPr>
          <w:p w14:paraId="3333FF0F" w14:textId="77777777" w:rsidR="003B1003" w:rsidRPr="008B2CB2" w:rsidRDefault="003B1003" w:rsidP="00621EC3">
            <w:pP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8B2CB2">
              <w:rPr>
                <w:rFonts w:cs="Times New Roman"/>
                <w:sz w:val="16"/>
                <w:szCs w:val="16"/>
              </w:rPr>
              <w:t>ribosome</w:t>
            </w:r>
          </w:p>
        </w:tc>
        <w:tc>
          <w:tcPr>
            <w:cnfStyle w:val="000010000000" w:firstRow="0" w:lastRow="0" w:firstColumn="0" w:lastColumn="0" w:oddVBand="1" w:evenVBand="0" w:oddHBand="0" w:evenHBand="0" w:firstRowFirstColumn="0" w:firstRowLastColumn="0" w:lastRowFirstColumn="0" w:lastRowLastColumn="0"/>
            <w:tcW w:w="810" w:type="dxa"/>
            <w:shd w:val="clear" w:color="auto" w:fill="auto"/>
            <w:noWrap/>
          </w:tcPr>
          <w:p w14:paraId="6CCCA535" w14:textId="77777777" w:rsidR="003B1003" w:rsidRPr="008B2CB2" w:rsidRDefault="003B1003" w:rsidP="00621EC3">
            <w:pPr>
              <w:rPr>
                <w:rFonts w:cs="Times New Roman"/>
                <w:sz w:val="16"/>
                <w:szCs w:val="16"/>
              </w:rPr>
            </w:pPr>
            <w:r w:rsidRPr="008B2CB2">
              <w:rPr>
                <w:rFonts w:cs="Times New Roman"/>
                <w:sz w:val="16"/>
                <w:szCs w:val="16"/>
              </w:rPr>
              <w:t>178</w:t>
            </w:r>
          </w:p>
        </w:tc>
        <w:tc>
          <w:tcPr>
            <w:tcW w:w="797" w:type="dxa"/>
            <w:shd w:val="clear" w:color="auto" w:fill="auto"/>
            <w:noWrap/>
          </w:tcPr>
          <w:p w14:paraId="01EADC64" w14:textId="77777777" w:rsidR="003B1003" w:rsidRPr="008B2CB2" w:rsidRDefault="003B1003" w:rsidP="00621EC3">
            <w:pP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8B2CB2">
              <w:rPr>
                <w:rFonts w:cs="Times New Roman"/>
                <w:sz w:val="16"/>
                <w:szCs w:val="16"/>
              </w:rPr>
              <w:t>198</w:t>
            </w:r>
          </w:p>
        </w:tc>
        <w:tc>
          <w:tcPr>
            <w:cnfStyle w:val="000010000000" w:firstRow="0" w:lastRow="0" w:firstColumn="0" w:lastColumn="0" w:oddVBand="1" w:evenVBand="0" w:oddHBand="0" w:evenHBand="0" w:firstRowFirstColumn="0" w:firstRowLastColumn="0" w:lastRowFirstColumn="0" w:lastRowLastColumn="0"/>
            <w:tcW w:w="953" w:type="dxa"/>
            <w:gridSpan w:val="2"/>
            <w:shd w:val="clear" w:color="auto" w:fill="auto"/>
            <w:noWrap/>
          </w:tcPr>
          <w:p w14:paraId="2A159ECD" w14:textId="77777777" w:rsidR="003B1003" w:rsidRPr="008B2CB2" w:rsidRDefault="003B1003" w:rsidP="00621EC3">
            <w:pPr>
              <w:tabs>
                <w:tab w:val="left" w:pos="864"/>
              </w:tabs>
              <w:rPr>
                <w:rFonts w:cs="Times New Roman"/>
                <w:sz w:val="16"/>
                <w:szCs w:val="16"/>
              </w:rPr>
            </w:pPr>
            <w:r w:rsidRPr="008B2CB2">
              <w:rPr>
                <w:rFonts w:cs="Times New Roman"/>
                <w:sz w:val="16"/>
                <w:szCs w:val="16"/>
              </w:rPr>
              <w:t>8.08E-44</w:t>
            </w:r>
          </w:p>
        </w:tc>
        <w:tc>
          <w:tcPr>
            <w:tcW w:w="990" w:type="dxa"/>
            <w:gridSpan w:val="2"/>
            <w:shd w:val="clear" w:color="auto" w:fill="auto"/>
            <w:noWrap/>
          </w:tcPr>
          <w:p w14:paraId="1A79FA57" w14:textId="77777777" w:rsidR="003B1003" w:rsidRPr="008B2CB2" w:rsidRDefault="003B1003" w:rsidP="00621EC3">
            <w:pP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8B2CB2">
              <w:rPr>
                <w:rFonts w:cs="Times New Roman"/>
                <w:sz w:val="16"/>
                <w:szCs w:val="16"/>
              </w:rPr>
              <w:t>152</w:t>
            </w:r>
          </w:p>
        </w:tc>
        <w:tc>
          <w:tcPr>
            <w:cnfStyle w:val="000010000000" w:firstRow="0" w:lastRow="0" w:firstColumn="0" w:lastColumn="0" w:oddVBand="1" w:evenVBand="0" w:oddHBand="0" w:evenHBand="0" w:firstRowFirstColumn="0" w:firstRowLastColumn="0" w:lastRowFirstColumn="0" w:lastRowLastColumn="0"/>
            <w:tcW w:w="853" w:type="dxa"/>
            <w:gridSpan w:val="2"/>
            <w:shd w:val="clear" w:color="auto" w:fill="auto"/>
            <w:noWrap/>
          </w:tcPr>
          <w:p w14:paraId="54859A3F" w14:textId="77777777" w:rsidR="003B1003" w:rsidRPr="008B2CB2" w:rsidRDefault="003B1003" w:rsidP="00621EC3">
            <w:pPr>
              <w:rPr>
                <w:rFonts w:cs="Times New Roman"/>
                <w:sz w:val="16"/>
                <w:szCs w:val="16"/>
              </w:rPr>
            </w:pPr>
            <w:r w:rsidRPr="008B2CB2">
              <w:rPr>
                <w:rFonts w:cs="Times New Roman"/>
                <w:sz w:val="16"/>
                <w:szCs w:val="16"/>
              </w:rPr>
              <w:t>177</w:t>
            </w:r>
          </w:p>
        </w:tc>
        <w:tc>
          <w:tcPr>
            <w:tcW w:w="909" w:type="dxa"/>
            <w:gridSpan w:val="2"/>
            <w:shd w:val="clear" w:color="auto" w:fill="auto"/>
            <w:noWrap/>
          </w:tcPr>
          <w:p w14:paraId="247B3708" w14:textId="77777777" w:rsidR="003B1003" w:rsidRPr="008B2CB2" w:rsidRDefault="003B1003" w:rsidP="00621EC3">
            <w:pP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8B2CB2">
              <w:rPr>
                <w:rFonts w:cs="Times New Roman"/>
                <w:sz w:val="16"/>
                <w:szCs w:val="16"/>
              </w:rPr>
              <w:t>2.87E-19</w:t>
            </w:r>
          </w:p>
        </w:tc>
        <w:tc>
          <w:tcPr>
            <w:cnfStyle w:val="000010000000" w:firstRow="0" w:lastRow="0" w:firstColumn="0" w:lastColumn="0" w:oddVBand="1" w:evenVBand="0" w:oddHBand="0" w:evenHBand="0" w:firstRowFirstColumn="0" w:firstRowLastColumn="0" w:lastRowFirstColumn="0" w:lastRowLastColumn="0"/>
            <w:tcW w:w="792" w:type="dxa"/>
            <w:gridSpan w:val="2"/>
            <w:shd w:val="clear" w:color="auto" w:fill="auto"/>
            <w:noWrap/>
          </w:tcPr>
          <w:p w14:paraId="25FB0713" w14:textId="77777777" w:rsidR="003B1003" w:rsidRPr="008B2CB2" w:rsidRDefault="003B1003" w:rsidP="00621EC3">
            <w:pPr>
              <w:rPr>
                <w:rFonts w:cs="Times New Roman"/>
                <w:sz w:val="16"/>
                <w:szCs w:val="16"/>
              </w:rPr>
            </w:pPr>
            <w:r w:rsidRPr="008B2CB2">
              <w:rPr>
                <w:rFonts w:cs="Times New Roman"/>
                <w:sz w:val="16"/>
                <w:szCs w:val="16"/>
              </w:rPr>
              <w:t>126</w:t>
            </w:r>
          </w:p>
        </w:tc>
        <w:tc>
          <w:tcPr>
            <w:tcW w:w="814" w:type="dxa"/>
            <w:gridSpan w:val="2"/>
            <w:shd w:val="clear" w:color="auto" w:fill="auto"/>
            <w:noWrap/>
          </w:tcPr>
          <w:p w14:paraId="2A4B1D39" w14:textId="77777777" w:rsidR="003B1003" w:rsidRPr="008B2CB2" w:rsidRDefault="003B1003" w:rsidP="00621EC3">
            <w:pP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8B2CB2">
              <w:rPr>
                <w:rFonts w:cs="Times New Roman"/>
                <w:sz w:val="16"/>
                <w:szCs w:val="16"/>
              </w:rPr>
              <w:t>142</w:t>
            </w:r>
          </w:p>
        </w:tc>
        <w:tc>
          <w:tcPr>
            <w:cnfStyle w:val="000010000000" w:firstRow="0" w:lastRow="0" w:firstColumn="0" w:lastColumn="0" w:oddVBand="1" w:evenVBand="0" w:oddHBand="0" w:evenHBand="0" w:firstRowFirstColumn="0" w:firstRowLastColumn="0" w:lastRowFirstColumn="0" w:lastRowLastColumn="0"/>
            <w:tcW w:w="886" w:type="dxa"/>
            <w:shd w:val="clear" w:color="auto" w:fill="auto"/>
            <w:noWrap/>
          </w:tcPr>
          <w:p w14:paraId="1EACEBD3" w14:textId="77777777" w:rsidR="003B1003" w:rsidRPr="008B2CB2" w:rsidRDefault="003B1003" w:rsidP="00621EC3">
            <w:pPr>
              <w:rPr>
                <w:rFonts w:cs="Times New Roman"/>
                <w:sz w:val="16"/>
                <w:szCs w:val="16"/>
              </w:rPr>
            </w:pPr>
            <w:r w:rsidRPr="008B2CB2">
              <w:rPr>
                <w:rFonts w:cs="Times New Roman"/>
                <w:sz w:val="16"/>
                <w:szCs w:val="16"/>
              </w:rPr>
              <w:t>1.38E-43</w:t>
            </w:r>
          </w:p>
        </w:tc>
      </w:tr>
      <w:tr w:rsidR="003B1003" w:rsidRPr="008B2CB2" w14:paraId="63F80EEF" w14:textId="77777777">
        <w:trPr>
          <w:cnfStyle w:val="000000100000" w:firstRow="0" w:lastRow="0" w:firstColumn="0" w:lastColumn="0" w:oddVBand="0" w:evenVBand="0" w:oddHBand="1" w:evenHBand="0" w:firstRowFirstColumn="0" w:firstRowLastColumn="0" w:lastRowFirstColumn="0" w:lastRowLastColumn="0"/>
          <w:trHeight w:val="220"/>
        </w:trPr>
        <w:tc>
          <w:tcPr>
            <w:cnfStyle w:val="000010000000" w:firstRow="0" w:lastRow="0" w:firstColumn="0" w:lastColumn="0" w:oddVBand="1" w:evenVBand="0" w:oddHBand="0" w:evenHBand="0" w:firstRowFirstColumn="0" w:firstRowLastColumn="0" w:lastRowFirstColumn="0" w:lastRowLastColumn="0"/>
            <w:tcW w:w="959" w:type="dxa"/>
            <w:shd w:val="clear" w:color="auto" w:fill="auto"/>
            <w:noWrap/>
          </w:tcPr>
          <w:p w14:paraId="261BE850" w14:textId="77777777" w:rsidR="003B1003" w:rsidRPr="008B2CB2" w:rsidRDefault="003B1003" w:rsidP="00621EC3">
            <w:pPr>
              <w:ind w:right="-108"/>
              <w:rPr>
                <w:rFonts w:cs="Times New Roman"/>
                <w:sz w:val="16"/>
                <w:szCs w:val="16"/>
              </w:rPr>
            </w:pPr>
            <w:r w:rsidRPr="008B2CB2">
              <w:rPr>
                <w:rFonts w:cs="Times New Roman"/>
                <w:sz w:val="16"/>
                <w:szCs w:val="16"/>
              </w:rPr>
              <w:t>GO:0031981</w:t>
            </w:r>
          </w:p>
        </w:tc>
        <w:tc>
          <w:tcPr>
            <w:tcW w:w="2551" w:type="dxa"/>
            <w:shd w:val="clear" w:color="auto" w:fill="auto"/>
          </w:tcPr>
          <w:p w14:paraId="17AC0AD3" w14:textId="77777777" w:rsidR="003B1003" w:rsidRPr="008B2CB2" w:rsidRDefault="003B1003" w:rsidP="00621EC3">
            <w:pPr>
              <w:cnfStyle w:val="000000100000" w:firstRow="0" w:lastRow="0" w:firstColumn="0" w:lastColumn="0" w:oddVBand="0" w:evenVBand="0" w:oddHBand="1" w:evenHBand="0" w:firstRowFirstColumn="0" w:firstRowLastColumn="0" w:lastRowFirstColumn="0" w:lastRowLastColumn="0"/>
              <w:rPr>
                <w:rFonts w:cs="Times New Roman"/>
                <w:sz w:val="16"/>
                <w:szCs w:val="16"/>
              </w:rPr>
            </w:pPr>
            <w:r w:rsidRPr="008B2CB2">
              <w:rPr>
                <w:rFonts w:cs="Times New Roman"/>
                <w:sz w:val="16"/>
                <w:szCs w:val="16"/>
              </w:rPr>
              <w:t>nuclear lumen</w:t>
            </w:r>
          </w:p>
        </w:tc>
        <w:tc>
          <w:tcPr>
            <w:cnfStyle w:val="000010000000" w:firstRow="0" w:lastRow="0" w:firstColumn="0" w:lastColumn="0" w:oddVBand="1" w:evenVBand="0" w:oddHBand="0" w:evenHBand="0" w:firstRowFirstColumn="0" w:firstRowLastColumn="0" w:lastRowFirstColumn="0" w:lastRowLastColumn="0"/>
            <w:tcW w:w="810" w:type="dxa"/>
            <w:shd w:val="clear" w:color="auto" w:fill="auto"/>
            <w:noWrap/>
          </w:tcPr>
          <w:p w14:paraId="3E27F840" w14:textId="77777777" w:rsidR="003B1003" w:rsidRPr="008B2CB2" w:rsidRDefault="003B1003" w:rsidP="00621EC3">
            <w:pPr>
              <w:rPr>
                <w:rFonts w:cs="Times New Roman"/>
                <w:sz w:val="16"/>
                <w:szCs w:val="16"/>
              </w:rPr>
            </w:pPr>
            <w:r w:rsidRPr="008B2CB2">
              <w:rPr>
                <w:rFonts w:cs="Times New Roman"/>
                <w:sz w:val="16"/>
                <w:szCs w:val="16"/>
              </w:rPr>
              <w:t>1,005</w:t>
            </w:r>
          </w:p>
        </w:tc>
        <w:tc>
          <w:tcPr>
            <w:tcW w:w="797" w:type="dxa"/>
            <w:shd w:val="clear" w:color="auto" w:fill="auto"/>
            <w:noWrap/>
          </w:tcPr>
          <w:p w14:paraId="1E6B808D" w14:textId="77777777" w:rsidR="003B1003" w:rsidRPr="008B2CB2" w:rsidRDefault="003B1003" w:rsidP="00621EC3">
            <w:pPr>
              <w:cnfStyle w:val="000000100000" w:firstRow="0" w:lastRow="0" w:firstColumn="0" w:lastColumn="0" w:oddVBand="0" w:evenVBand="0" w:oddHBand="1" w:evenHBand="0" w:firstRowFirstColumn="0" w:firstRowLastColumn="0" w:lastRowFirstColumn="0" w:lastRowLastColumn="0"/>
              <w:rPr>
                <w:rFonts w:cs="Times New Roman"/>
                <w:sz w:val="16"/>
                <w:szCs w:val="16"/>
              </w:rPr>
            </w:pPr>
            <w:r w:rsidRPr="008B2CB2">
              <w:rPr>
                <w:rFonts w:cs="Times New Roman"/>
                <w:sz w:val="16"/>
                <w:szCs w:val="16"/>
              </w:rPr>
              <w:t>1,518</w:t>
            </w:r>
          </w:p>
        </w:tc>
        <w:tc>
          <w:tcPr>
            <w:cnfStyle w:val="000010000000" w:firstRow="0" w:lastRow="0" w:firstColumn="0" w:lastColumn="0" w:oddVBand="1" w:evenVBand="0" w:oddHBand="0" w:evenHBand="0" w:firstRowFirstColumn="0" w:firstRowLastColumn="0" w:lastRowFirstColumn="0" w:lastRowLastColumn="0"/>
            <w:tcW w:w="953" w:type="dxa"/>
            <w:gridSpan w:val="2"/>
            <w:shd w:val="clear" w:color="auto" w:fill="auto"/>
            <w:noWrap/>
          </w:tcPr>
          <w:p w14:paraId="1D2F57C6" w14:textId="77777777" w:rsidR="003B1003" w:rsidRPr="008B2CB2" w:rsidRDefault="003B1003" w:rsidP="00621EC3">
            <w:pPr>
              <w:tabs>
                <w:tab w:val="left" w:pos="864"/>
              </w:tabs>
              <w:rPr>
                <w:rFonts w:cs="Times New Roman"/>
                <w:sz w:val="16"/>
                <w:szCs w:val="16"/>
              </w:rPr>
            </w:pPr>
            <w:r w:rsidRPr="008B2CB2">
              <w:rPr>
                <w:rFonts w:cs="Times New Roman"/>
                <w:sz w:val="16"/>
                <w:szCs w:val="16"/>
              </w:rPr>
              <w:t>1.07E-79</w:t>
            </w:r>
          </w:p>
        </w:tc>
        <w:tc>
          <w:tcPr>
            <w:tcW w:w="990" w:type="dxa"/>
            <w:gridSpan w:val="2"/>
            <w:shd w:val="clear" w:color="auto" w:fill="auto"/>
            <w:noWrap/>
          </w:tcPr>
          <w:p w14:paraId="3C470366" w14:textId="77777777" w:rsidR="003B1003" w:rsidRPr="008B2CB2" w:rsidRDefault="003B1003" w:rsidP="00621EC3">
            <w:pPr>
              <w:cnfStyle w:val="000000100000" w:firstRow="0" w:lastRow="0" w:firstColumn="0" w:lastColumn="0" w:oddVBand="0" w:evenVBand="0" w:oddHBand="1" w:evenHBand="0" w:firstRowFirstColumn="0" w:firstRowLastColumn="0" w:lastRowFirstColumn="0" w:lastRowLastColumn="0"/>
              <w:rPr>
                <w:rFonts w:cs="Times New Roman"/>
                <w:sz w:val="16"/>
                <w:szCs w:val="16"/>
              </w:rPr>
            </w:pPr>
            <w:r w:rsidRPr="008B2CB2">
              <w:rPr>
                <w:rFonts w:cs="Times New Roman"/>
                <w:sz w:val="16"/>
                <w:szCs w:val="16"/>
              </w:rPr>
              <w:t>245</w:t>
            </w:r>
          </w:p>
        </w:tc>
        <w:tc>
          <w:tcPr>
            <w:cnfStyle w:val="000010000000" w:firstRow="0" w:lastRow="0" w:firstColumn="0" w:lastColumn="0" w:oddVBand="1" w:evenVBand="0" w:oddHBand="0" w:evenHBand="0" w:firstRowFirstColumn="0" w:firstRowLastColumn="0" w:lastRowFirstColumn="0" w:lastRowLastColumn="0"/>
            <w:tcW w:w="853" w:type="dxa"/>
            <w:gridSpan w:val="2"/>
            <w:shd w:val="clear" w:color="auto" w:fill="auto"/>
            <w:noWrap/>
          </w:tcPr>
          <w:p w14:paraId="0B5A29F0" w14:textId="77777777" w:rsidR="003B1003" w:rsidRPr="008B2CB2" w:rsidRDefault="003B1003" w:rsidP="00621EC3">
            <w:pPr>
              <w:rPr>
                <w:rFonts w:cs="Times New Roman"/>
                <w:sz w:val="16"/>
                <w:szCs w:val="16"/>
              </w:rPr>
            </w:pPr>
            <w:r w:rsidRPr="008B2CB2">
              <w:rPr>
                <w:rFonts w:cs="Times New Roman"/>
                <w:sz w:val="16"/>
                <w:szCs w:val="16"/>
              </w:rPr>
              <w:t>362</w:t>
            </w:r>
          </w:p>
        </w:tc>
        <w:tc>
          <w:tcPr>
            <w:tcW w:w="909" w:type="dxa"/>
            <w:gridSpan w:val="2"/>
            <w:shd w:val="clear" w:color="auto" w:fill="auto"/>
            <w:noWrap/>
          </w:tcPr>
          <w:p w14:paraId="1D07936A" w14:textId="77777777" w:rsidR="003B1003" w:rsidRPr="008B2CB2" w:rsidRDefault="003B1003" w:rsidP="00621EC3">
            <w:pPr>
              <w:cnfStyle w:val="000000100000" w:firstRow="0" w:lastRow="0" w:firstColumn="0" w:lastColumn="0" w:oddVBand="0" w:evenVBand="0" w:oddHBand="1" w:evenHBand="0" w:firstRowFirstColumn="0" w:firstRowLastColumn="0" w:lastRowFirstColumn="0" w:lastRowLastColumn="0"/>
              <w:rPr>
                <w:rFonts w:cs="Times New Roman"/>
                <w:sz w:val="16"/>
                <w:szCs w:val="16"/>
              </w:rPr>
            </w:pPr>
            <w:r w:rsidRPr="008B2CB2">
              <w:rPr>
                <w:rFonts w:cs="Times New Roman"/>
                <w:sz w:val="16"/>
                <w:szCs w:val="16"/>
              </w:rPr>
              <w:t>3.72E-08</w:t>
            </w:r>
          </w:p>
        </w:tc>
        <w:tc>
          <w:tcPr>
            <w:cnfStyle w:val="000010000000" w:firstRow="0" w:lastRow="0" w:firstColumn="0" w:lastColumn="0" w:oddVBand="1" w:evenVBand="0" w:oddHBand="0" w:evenHBand="0" w:firstRowFirstColumn="0" w:firstRowLastColumn="0" w:lastRowFirstColumn="0" w:lastRowLastColumn="0"/>
            <w:tcW w:w="792" w:type="dxa"/>
            <w:gridSpan w:val="2"/>
            <w:shd w:val="clear" w:color="auto" w:fill="auto"/>
            <w:noWrap/>
          </w:tcPr>
          <w:p w14:paraId="46AEF7F7" w14:textId="77777777" w:rsidR="003B1003" w:rsidRPr="008B2CB2" w:rsidRDefault="003B1003" w:rsidP="00621EC3">
            <w:pPr>
              <w:rPr>
                <w:rFonts w:cs="Times New Roman"/>
                <w:sz w:val="16"/>
                <w:szCs w:val="16"/>
              </w:rPr>
            </w:pPr>
            <w:r w:rsidRPr="008B2CB2">
              <w:rPr>
                <w:rFonts w:cs="Times New Roman"/>
                <w:sz w:val="16"/>
                <w:szCs w:val="16"/>
              </w:rPr>
              <w:t>80</w:t>
            </w:r>
          </w:p>
        </w:tc>
        <w:tc>
          <w:tcPr>
            <w:tcW w:w="814" w:type="dxa"/>
            <w:gridSpan w:val="2"/>
            <w:shd w:val="clear" w:color="auto" w:fill="auto"/>
            <w:noWrap/>
          </w:tcPr>
          <w:p w14:paraId="416B89E2" w14:textId="77777777" w:rsidR="003B1003" w:rsidRPr="008B2CB2" w:rsidRDefault="003B1003" w:rsidP="00621EC3">
            <w:pPr>
              <w:cnfStyle w:val="000000100000" w:firstRow="0" w:lastRow="0" w:firstColumn="0" w:lastColumn="0" w:oddVBand="0" w:evenVBand="0" w:oddHBand="1" w:evenHBand="0" w:firstRowFirstColumn="0" w:firstRowLastColumn="0" w:lastRowFirstColumn="0" w:lastRowLastColumn="0"/>
              <w:rPr>
                <w:rFonts w:cs="Times New Roman"/>
                <w:sz w:val="16"/>
                <w:szCs w:val="16"/>
              </w:rPr>
            </w:pPr>
            <w:r w:rsidRPr="008B2CB2">
              <w:rPr>
                <w:rFonts w:cs="Times New Roman"/>
                <w:sz w:val="16"/>
                <w:szCs w:val="16"/>
              </w:rPr>
              <w:t>107</w:t>
            </w:r>
          </w:p>
        </w:tc>
        <w:tc>
          <w:tcPr>
            <w:cnfStyle w:val="000010000000" w:firstRow="0" w:lastRow="0" w:firstColumn="0" w:lastColumn="0" w:oddVBand="1" w:evenVBand="0" w:oddHBand="0" w:evenHBand="0" w:firstRowFirstColumn="0" w:firstRowLastColumn="0" w:lastRowFirstColumn="0" w:lastRowLastColumn="0"/>
            <w:tcW w:w="886" w:type="dxa"/>
            <w:shd w:val="clear" w:color="auto" w:fill="auto"/>
            <w:noWrap/>
          </w:tcPr>
          <w:p w14:paraId="5595840F" w14:textId="77777777" w:rsidR="003B1003" w:rsidRPr="008B2CB2" w:rsidRDefault="003B1003" w:rsidP="00621EC3">
            <w:pPr>
              <w:rPr>
                <w:rFonts w:cs="Times New Roman"/>
                <w:sz w:val="16"/>
                <w:szCs w:val="16"/>
              </w:rPr>
            </w:pPr>
            <w:r w:rsidRPr="008B2CB2">
              <w:rPr>
                <w:rFonts w:cs="Times New Roman"/>
                <w:sz w:val="16"/>
                <w:szCs w:val="16"/>
              </w:rPr>
              <w:t>2.23E-18</w:t>
            </w:r>
          </w:p>
        </w:tc>
      </w:tr>
      <w:tr w:rsidR="003B1003" w:rsidRPr="008B2CB2" w14:paraId="5F63F8E2" w14:textId="77777777">
        <w:trPr>
          <w:trHeight w:val="220"/>
        </w:trPr>
        <w:tc>
          <w:tcPr>
            <w:cnfStyle w:val="000010000000" w:firstRow="0" w:lastRow="0" w:firstColumn="0" w:lastColumn="0" w:oddVBand="1" w:evenVBand="0" w:oddHBand="0" w:evenHBand="0" w:firstRowFirstColumn="0" w:firstRowLastColumn="0" w:lastRowFirstColumn="0" w:lastRowLastColumn="0"/>
            <w:tcW w:w="959" w:type="dxa"/>
            <w:shd w:val="clear" w:color="auto" w:fill="auto"/>
            <w:noWrap/>
          </w:tcPr>
          <w:p w14:paraId="3E61DEB6" w14:textId="77777777" w:rsidR="003B1003" w:rsidRPr="008B2CB2" w:rsidRDefault="003B1003" w:rsidP="00621EC3">
            <w:pPr>
              <w:ind w:right="-108"/>
              <w:rPr>
                <w:rFonts w:cs="Times New Roman"/>
                <w:sz w:val="16"/>
                <w:szCs w:val="16"/>
              </w:rPr>
            </w:pPr>
            <w:r w:rsidRPr="008B2CB2">
              <w:rPr>
                <w:rFonts w:cs="Times New Roman"/>
                <w:sz w:val="16"/>
                <w:szCs w:val="16"/>
              </w:rPr>
              <w:t>GO:0003735</w:t>
            </w:r>
            <w:r w:rsidRPr="008B2CB2">
              <w:rPr>
                <w:rFonts w:cs="Times New Roman"/>
                <w:sz w:val="16"/>
                <w:szCs w:val="16"/>
              </w:rPr>
              <w:softHyphen/>
            </w:r>
          </w:p>
        </w:tc>
        <w:tc>
          <w:tcPr>
            <w:tcW w:w="2551" w:type="dxa"/>
            <w:shd w:val="clear" w:color="auto" w:fill="auto"/>
          </w:tcPr>
          <w:p w14:paraId="4BA9B792" w14:textId="77777777" w:rsidR="003B1003" w:rsidRPr="008B2CB2" w:rsidRDefault="003B1003" w:rsidP="00621EC3">
            <w:pP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8B2CB2">
              <w:rPr>
                <w:rFonts w:cs="Times New Roman"/>
                <w:sz w:val="16"/>
                <w:szCs w:val="16"/>
              </w:rPr>
              <w:t>structural constituent of ribosome</w:t>
            </w:r>
          </w:p>
        </w:tc>
        <w:tc>
          <w:tcPr>
            <w:cnfStyle w:val="000010000000" w:firstRow="0" w:lastRow="0" w:firstColumn="0" w:lastColumn="0" w:oddVBand="1" w:evenVBand="0" w:oddHBand="0" w:evenHBand="0" w:firstRowFirstColumn="0" w:firstRowLastColumn="0" w:lastRowFirstColumn="0" w:lastRowLastColumn="0"/>
            <w:tcW w:w="810" w:type="dxa"/>
            <w:shd w:val="clear" w:color="auto" w:fill="auto"/>
            <w:noWrap/>
          </w:tcPr>
          <w:p w14:paraId="48F43282" w14:textId="77777777" w:rsidR="003B1003" w:rsidRPr="008B2CB2" w:rsidRDefault="003B1003" w:rsidP="00621EC3">
            <w:pPr>
              <w:rPr>
                <w:rFonts w:cs="Times New Roman"/>
                <w:sz w:val="16"/>
                <w:szCs w:val="16"/>
              </w:rPr>
            </w:pPr>
            <w:r w:rsidRPr="008B2CB2">
              <w:rPr>
                <w:rFonts w:cs="Times New Roman"/>
                <w:sz w:val="16"/>
                <w:szCs w:val="16"/>
              </w:rPr>
              <w:t>144</w:t>
            </w:r>
          </w:p>
        </w:tc>
        <w:tc>
          <w:tcPr>
            <w:tcW w:w="797" w:type="dxa"/>
            <w:shd w:val="clear" w:color="auto" w:fill="auto"/>
            <w:noWrap/>
          </w:tcPr>
          <w:p w14:paraId="5B42703A" w14:textId="77777777" w:rsidR="003B1003" w:rsidRPr="008B2CB2" w:rsidRDefault="003B1003" w:rsidP="00621EC3">
            <w:pP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8B2CB2">
              <w:rPr>
                <w:rFonts w:cs="Times New Roman"/>
                <w:sz w:val="16"/>
                <w:szCs w:val="16"/>
              </w:rPr>
              <w:t>158</w:t>
            </w:r>
          </w:p>
        </w:tc>
        <w:tc>
          <w:tcPr>
            <w:cnfStyle w:val="000010000000" w:firstRow="0" w:lastRow="0" w:firstColumn="0" w:lastColumn="0" w:oddVBand="1" w:evenVBand="0" w:oddHBand="0" w:evenHBand="0" w:firstRowFirstColumn="0" w:firstRowLastColumn="0" w:lastRowFirstColumn="0" w:lastRowLastColumn="0"/>
            <w:tcW w:w="953" w:type="dxa"/>
            <w:gridSpan w:val="2"/>
            <w:shd w:val="clear" w:color="auto" w:fill="auto"/>
            <w:noWrap/>
          </w:tcPr>
          <w:p w14:paraId="1ED85A75" w14:textId="77777777" w:rsidR="003B1003" w:rsidRPr="008B2CB2" w:rsidRDefault="003B1003" w:rsidP="00621EC3">
            <w:pPr>
              <w:tabs>
                <w:tab w:val="left" w:pos="864"/>
              </w:tabs>
              <w:rPr>
                <w:rFonts w:cs="Times New Roman"/>
                <w:sz w:val="16"/>
                <w:szCs w:val="16"/>
              </w:rPr>
            </w:pPr>
            <w:r w:rsidRPr="008B2CB2">
              <w:rPr>
                <w:rFonts w:cs="Times New Roman"/>
                <w:sz w:val="16"/>
                <w:szCs w:val="16"/>
              </w:rPr>
              <w:t>8.67E-44</w:t>
            </w:r>
          </w:p>
        </w:tc>
        <w:tc>
          <w:tcPr>
            <w:tcW w:w="990" w:type="dxa"/>
            <w:gridSpan w:val="2"/>
            <w:shd w:val="clear" w:color="auto" w:fill="auto"/>
            <w:noWrap/>
          </w:tcPr>
          <w:p w14:paraId="6D12F7DE" w14:textId="77777777" w:rsidR="003B1003" w:rsidRPr="008B2CB2" w:rsidRDefault="003B1003" w:rsidP="00621EC3">
            <w:pP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8B2CB2">
              <w:rPr>
                <w:rFonts w:cs="Times New Roman"/>
                <w:sz w:val="16"/>
                <w:szCs w:val="16"/>
              </w:rPr>
              <w:t>149</w:t>
            </w:r>
          </w:p>
        </w:tc>
        <w:tc>
          <w:tcPr>
            <w:cnfStyle w:val="000010000000" w:firstRow="0" w:lastRow="0" w:firstColumn="0" w:lastColumn="0" w:oddVBand="1" w:evenVBand="0" w:oddHBand="0" w:evenHBand="0" w:firstRowFirstColumn="0" w:firstRowLastColumn="0" w:lastRowFirstColumn="0" w:lastRowLastColumn="0"/>
            <w:tcW w:w="853" w:type="dxa"/>
            <w:gridSpan w:val="2"/>
            <w:shd w:val="clear" w:color="auto" w:fill="auto"/>
            <w:noWrap/>
          </w:tcPr>
          <w:p w14:paraId="0BBBF6CA" w14:textId="77777777" w:rsidR="003B1003" w:rsidRPr="008B2CB2" w:rsidRDefault="003B1003" w:rsidP="00621EC3">
            <w:pPr>
              <w:rPr>
                <w:rFonts w:cs="Times New Roman"/>
                <w:sz w:val="16"/>
                <w:szCs w:val="16"/>
              </w:rPr>
            </w:pPr>
            <w:r w:rsidRPr="008B2CB2">
              <w:rPr>
                <w:rFonts w:cs="Times New Roman"/>
                <w:sz w:val="16"/>
                <w:szCs w:val="16"/>
              </w:rPr>
              <w:t>172</w:t>
            </w:r>
          </w:p>
        </w:tc>
        <w:tc>
          <w:tcPr>
            <w:tcW w:w="909" w:type="dxa"/>
            <w:gridSpan w:val="2"/>
            <w:shd w:val="clear" w:color="auto" w:fill="auto"/>
            <w:noWrap/>
          </w:tcPr>
          <w:p w14:paraId="44F74FAA" w14:textId="77777777" w:rsidR="003B1003" w:rsidRPr="008B2CB2" w:rsidRDefault="003B1003" w:rsidP="00621EC3">
            <w:pP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8B2CB2">
              <w:rPr>
                <w:rFonts w:cs="Times New Roman"/>
                <w:sz w:val="16"/>
                <w:szCs w:val="16"/>
              </w:rPr>
              <w:t>3.27E-34</w:t>
            </w:r>
          </w:p>
        </w:tc>
        <w:tc>
          <w:tcPr>
            <w:cnfStyle w:val="000010000000" w:firstRow="0" w:lastRow="0" w:firstColumn="0" w:lastColumn="0" w:oddVBand="1" w:evenVBand="0" w:oddHBand="0" w:evenHBand="0" w:firstRowFirstColumn="0" w:firstRowLastColumn="0" w:lastRowFirstColumn="0" w:lastRowLastColumn="0"/>
            <w:tcW w:w="792" w:type="dxa"/>
            <w:gridSpan w:val="2"/>
            <w:shd w:val="clear" w:color="auto" w:fill="auto"/>
            <w:noWrap/>
          </w:tcPr>
          <w:p w14:paraId="5EB81402" w14:textId="77777777" w:rsidR="003B1003" w:rsidRPr="008B2CB2" w:rsidRDefault="003B1003" w:rsidP="00621EC3">
            <w:pPr>
              <w:rPr>
                <w:rFonts w:cs="Times New Roman"/>
                <w:sz w:val="16"/>
                <w:szCs w:val="16"/>
              </w:rPr>
            </w:pPr>
            <w:r w:rsidRPr="008B2CB2">
              <w:rPr>
                <w:rFonts w:cs="Times New Roman"/>
                <w:sz w:val="16"/>
                <w:szCs w:val="16"/>
              </w:rPr>
              <w:t>125</w:t>
            </w:r>
          </w:p>
        </w:tc>
        <w:tc>
          <w:tcPr>
            <w:tcW w:w="814" w:type="dxa"/>
            <w:gridSpan w:val="2"/>
            <w:shd w:val="clear" w:color="auto" w:fill="auto"/>
            <w:noWrap/>
          </w:tcPr>
          <w:p w14:paraId="56E4761A" w14:textId="77777777" w:rsidR="003B1003" w:rsidRPr="008B2CB2" w:rsidRDefault="003B1003" w:rsidP="00621EC3">
            <w:pPr>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8B2CB2">
              <w:rPr>
                <w:rFonts w:cs="Times New Roman"/>
                <w:sz w:val="16"/>
                <w:szCs w:val="16"/>
              </w:rPr>
              <w:t>141</w:t>
            </w:r>
          </w:p>
        </w:tc>
        <w:tc>
          <w:tcPr>
            <w:cnfStyle w:val="000010000000" w:firstRow="0" w:lastRow="0" w:firstColumn="0" w:lastColumn="0" w:oddVBand="1" w:evenVBand="0" w:oddHBand="0" w:evenHBand="0" w:firstRowFirstColumn="0" w:firstRowLastColumn="0" w:lastRowFirstColumn="0" w:lastRowLastColumn="0"/>
            <w:tcW w:w="886" w:type="dxa"/>
            <w:shd w:val="clear" w:color="auto" w:fill="auto"/>
            <w:noWrap/>
          </w:tcPr>
          <w:p w14:paraId="1593BA6F" w14:textId="77777777" w:rsidR="003B1003" w:rsidRPr="008B2CB2" w:rsidRDefault="003B1003" w:rsidP="00621EC3">
            <w:pPr>
              <w:rPr>
                <w:rFonts w:cs="Times New Roman"/>
                <w:sz w:val="16"/>
                <w:szCs w:val="16"/>
              </w:rPr>
            </w:pPr>
            <w:r w:rsidRPr="008B2CB2">
              <w:rPr>
                <w:rFonts w:cs="Times New Roman"/>
                <w:sz w:val="16"/>
                <w:szCs w:val="16"/>
              </w:rPr>
              <w:t>4.61E-34</w:t>
            </w:r>
          </w:p>
        </w:tc>
      </w:tr>
    </w:tbl>
    <w:p w14:paraId="194FD7A9" w14:textId="77777777" w:rsidR="003B1003" w:rsidRPr="008B2CB2" w:rsidRDefault="003B1003" w:rsidP="00621EC3">
      <w:pPr>
        <w:rPr>
          <w:rFonts w:eastAsia="Times New Roman" w:cs="Times New Roman"/>
          <w:b/>
          <w:sz w:val="16"/>
          <w:szCs w:val="16"/>
        </w:rPr>
      </w:pPr>
    </w:p>
    <w:p w14:paraId="271134E7" w14:textId="77777777" w:rsidR="003B1003" w:rsidRPr="008B2CB2" w:rsidRDefault="003B1003" w:rsidP="00621EC3">
      <w:pPr>
        <w:rPr>
          <w:rFonts w:eastAsia="Times New Roman" w:cs="Times New Roman"/>
          <w:b/>
          <w:szCs w:val="22"/>
        </w:rPr>
      </w:pPr>
    </w:p>
    <w:p w14:paraId="5A2758D5" w14:textId="77777777" w:rsidR="003B1003" w:rsidRPr="008B2CB2" w:rsidRDefault="003B1003" w:rsidP="0063434B">
      <w:pPr>
        <w:pStyle w:val="Heading4"/>
      </w:pPr>
      <w:r w:rsidRPr="008B2CB2">
        <w:t>Table S1b2 - Number and percentages of broadly expressed genes in different classes.</w:t>
      </w:r>
    </w:p>
    <w:p w14:paraId="3287D831" w14:textId="77777777" w:rsidR="003B1003" w:rsidRPr="008B2CB2" w:rsidRDefault="003B1003" w:rsidP="00621EC3">
      <w:pPr>
        <w:rPr>
          <w:rFonts w:cs="Times New Roman"/>
          <w:szCs w:val="22"/>
          <w:lang w:val="tr-TR"/>
        </w:rPr>
      </w:pPr>
    </w:p>
    <w:tbl>
      <w:tblPr>
        <w:tblStyle w:val="MediumShading2"/>
        <w:tblW w:w="7663" w:type="dxa"/>
        <w:tblBorders>
          <w:top w:val="single" w:sz="2" w:space="0" w:color="auto"/>
          <w:bottom w:val="single" w:sz="2" w:space="0" w:color="auto"/>
        </w:tblBorders>
        <w:tblLayout w:type="fixed"/>
        <w:tblLook w:val="0000" w:firstRow="0" w:lastRow="0" w:firstColumn="0" w:lastColumn="0" w:noHBand="0" w:noVBand="0"/>
      </w:tblPr>
      <w:tblGrid>
        <w:gridCol w:w="1269"/>
        <w:gridCol w:w="1534"/>
        <w:gridCol w:w="1620"/>
        <w:gridCol w:w="1530"/>
        <w:gridCol w:w="1710"/>
      </w:tblGrid>
      <w:tr w:rsidR="003B1003" w:rsidRPr="008B2CB2" w14:paraId="68183A51" w14:textId="77777777">
        <w:trPr>
          <w:cnfStyle w:val="000000100000" w:firstRow="0" w:lastRow="0" w:firstColumn="0" w:lastColumn="0" w:oddVBand="0" w:evenVBand="0" w:oddHBand="1" w:evenHBand="0" w:firstRowFirstColumn="0" w:firstRowLastColumn="0" w:lastRowFirstColumn="0" w:lastRowLastColumn="0"/>
          <w:trHeight w:val="320"/>
        </w:trPr>
        <w:tc>
          <w:tcPr>
            <w:cnfStyle w:val="000010000000" w:firstRow="0" w:lastRow="0" w:firstColumn="0" w:lastColumn="0" w:oddVBand="1" w:evenVBand="0" w:oddHBand="0" w:evenHBand="0" w:firstRowFirstColumn="0" w:firstRowLastColumn="0" w:lastRowFirstColumn="0" w:lastRowLastColumn="0"/>
            <w:tcW w:w="1269" w:type="dxa"/>
            <w:tcBorders>
              <w:top w:val="single" w:sz="2" w:space="0" w:color="auto"/>
              <w:bottom w:val="single" w:sz="2" w:space="0" w:color="auto"/>
            </w:tcBorders>
            <w:shd w:val="clear" w:color="auto" w:fill="auto"/>
            <w:noWrap/>
            <w:vAlign w:val="center"/>
          </w:tcPr>
          <w:p w14:paraId="207DB076" w14:textId="77777777" w:rsidR="003B1003" w:rsidRPr="008B2CB2" w:rsidRDefault="003B1003" w:rsidP="00621EC3">
            <w:pPr>
              <w:rPr>
                <w:rFonts w:cs="Times New Roman"/>
                <w:b/>
                <w:szCs w:val="22"/>
              </w:rPr>
            </w:pPr>
          </w:p>
        </w:tc>
        <w:tc>
          <w:tcPr>
            <w:tcW w:w="1534" w:type="dxa"/>
            <w:tcBorders>
              <w:top w:val="single" w:sz="2" w:space="0" w:color="auto"/>
              <w:bottom w:val="single" w:sz="2" w:space="0" w:color="auto"/>
            </w:tcBorders>
            <w:shd w:val="clear" w:color="auto" w:fill="auto"/>
            <w:noWrap/>
            <w:vAlign w:val="center"/>
          </w:tcPr>
          <w:p w14:paraId="10E75E7C" w14:textId="77777777" w:rsidR="003B1003" w:rsidRPr="008B2CB2" w:rsidRDefault="003B1003" w:rsidP="00621EC3">
            <w:pPr>
              <w:ind w:left="720" w:hanging="720"/>
              <w:cnfStyle w:val="000000100000" w:firstRow="0" w:lastRow="0" w:firstColumn="0" w:lastColumn="0" w:oddVBand="0" w:evenVBand="0" w:oddHBand="1" w:evenHBand="0" w:firstRowFirstColumn="0" w:firstRowLastColumn="0" w:lastRowFirstColumn="0" w:lastRowLastColumn="0"/>
              <w:rPr>
                <w:rFonts w:cs="Times New Roman"/>
                <w:b/>
                <w:szCs w:val="22"/>
              </w:rPr>
            </w:pPr>
            <w:r w:rsidRPr="008B2CB2">
              <w:rPr>
                <w:rFonts w:cs="Times New Roman"/>
                <w:b/>
                <w:szCs w:val="22"/>
              </w:rPr>
              <w:t>Coding</w:t>
            </w:r>
          </w:p>
        </w:tc>
        <w:tc>
          <w:tcPr>
            <w:cnfStyle w:val="000010000000" w:firstRow="0" w:lastRow="0" w:firstColumn="0" w:lastColumn="0" w:oddVBand="1" w:evenVBand="0" w:oddHBand="0" w:evenHBand="0" w:firstRowFirstColumn="0" w:firstRowLastColumn="0" w:lastRowFirstColumn="0" w:lastRowLastColumn="0"/>
            <w:tcW w:w="1620" w:type="dxa"/>
            <w:tcBorders>
              <w:top w:val="single" w:sz="2" w:space="0" w:color="auto"/>
              <w:bottom w:val="single" w:sz="2" w:space="0" w:color="auto"/>
            </w:tcBorders>
            <w:shd w:val="clear" w:color="auto" w:fill="auto"/>
            <w:noWrap/>
            <w:vAlign w:val="center"/>
          </w:tcPr>
          <w:p w14:paraId="172076B1" w14:textId="77777777" w:rsidR="003B1003" w:rsidRPr="008B2CB2" w:rsidRDefault="003B1003" w:rsidP="00621EC3">
            <w:pPr>
              <w:ind w:left="720" w:hanging="720"/>
              <w:rPr>
                <w:rFonts w:cs="Times New Roman"/>
                <w:b/>
                <w:szCs w:val="22"/>
              </w:rPr>
            </w:pPr>
            <w:r w:rsidRPr="008B2CB2">
              <w:rPr>
                <w:rFonts w:cs="Times New Roman"/>
                <w:b/>
                <w:szCs w:val="22"/>
              </w:rPr>
              <w:t>Non-coding</w:t>
            </w:r>
          </w:p>
        </w:tc>
        <w:tc>
          <w:tcPr>
            <w:tcW w:w="1530" w:type="dxa"/>
            <w:tcBorders>
              <w:top w:val="single" w:sz="2" w:space="0" w:color="auto"/>
              <w:bottom w:val="single" w:sz="2" w:space="0" w:color="auto"/>
            </w:tcBorders>
            <w:shd w:val="clear" w:color="auto" w:fill="auto"/>
            <w:noWrap/>
            <w:vAlign w:val="center"/>
          </w:tcPr>
          <w:p w14:paraId="53762E41" w14:textId="77777777" w:rsidR="003B1003" w:rsidRPr="008B2CB2" w:rsidRDefault="003B1003" w:rsidP="00621EC3">
            <w:pPr>
              <w:ind w:left="720" w:hanging="720"/>
              <w:cnfStyle w:val="000000100000" w:firstRow="0" w:lastRow="0" w:firstColumn="0" w:lastColumn="0" w:oddVBand="0" w:evenVBand="0" w:oddHBand="1" w:evenHBand="0" w:firstRowFirstColumn="0" w:firstRowLastColumn="0" w:lastRowFirstColumn="0" w:lastRowLastColumn="0"/>
              <w:rPr>
                <w:rFonts w:cs="Times New Roman"/>
                <w:b/>
                <w:szCs w:val="22"/>
              </w:rPr>
            </w:pPr>
            <w:r w:rsidRPr="008B2CB2">
              <w:rPr>
                <w:rFonts w:cs="Times New Roman"/>
                <w:b/>
                <w:szCs w:val="22"/>
              </w:rPr>
              <w:t>Pseudogene</w:t>
            </w:r>
          </w:p>
        </w:tc>
        <w:tc>
          <w:tcPr>
            <w:cnfStyle w:val="000010000000" w:firstRow="0" w:lastRow="0" w:firstColumn="0" w:lastColumn="0" w:oddVBand="1" w:evenVBand="0" w:oddHBand="0" w:evenHBand="0" w:firstRowFirstColumn="0" w:firstRowLastColumn="0" w:lastRowFirstColumn="0" w:lastRowLastColumn="0"/>
            <w:tcW w:w="1710" w:type="dxa"/>
            <w:tcBorders>
              <w:top w:val="single" w:sz="2" w:space="0" w:color="auto"/>
              <w:bottom w:val="single" w:sz="2" w:space="0" w:color="auto"/>
            </w:tcBorders>
            <w:shd w:val="clear" w:color="auto" w:fill="auto"/>
            <w:noWrap/>
            <w:vAlign w:val="center"/>
          </w:tcPr>
          <w:p w14:paraId="77D9582A" w14:textId="77777777" w:rsidR="003B1003" w:rsidRPr="008B2CB2" w:rsidRDefault="003B1003" w:rsidP="00621EC3">
            <w:pPr>
              <w:ind w:left="720" w:hanging="720"/>
              <w:rPr>
                <w:rFonts w:cs="Times New Roman"/>
                <w:b/>
                <w:szCs w:val="22"/>
              </w:rPr>
            </w:pPr>
            <w:r w:rsidRPr="008B2CB2">
              <w:rPr>
                <w:rFonts w:cs="Times New Roman"/>
                <w:b/>
                <w:szCs w:val="22"/>
              </w:rPr>
              <w:t>TAR</w:t>
            </w:r>
          </w:p>
        </w:tc>
      </w:tr>
      <w:tr w:rsidR="003B1003" w:rsidRPr="008B2CB2" w14:paraId="41D22EE8" w14:textId="77777777">
        <w:trPr>
          <w:trHeight w:val="300"/>
        </w:trPr>
        <w:tc>
          <w:tcPr>
            <w:cnfStyle w:val="000010000000" w:firstRow="0" w:lastRow="0" w:firstColumn="0" w:lastColumn="0" w:oddVBand="1" w:evenVBand="0" w:oddHBand="0" w:evenHBand="0" w:firstRowFirstColumn="0" w:firstRowLastColumn="0" w:lastRowFirstColumn="0" w:lastRowLastColumn="0"/>
            <w:tcW w:w="1269" w:type="dxa"/>
            <w:tcBorders>
              <w:top w:val="single" w:sz="2" w:space="0" w:color="auto"/>
            </w:tcBorders>
            <w:shd w:val="clear" w:color="auto" w:fill="auto"/>
            <w:noWrap/>
          </w:tcPr>
          <w:p w14:paraId="04822765" w14:textId="77777777" w:rsidR="003B1003" w:rsidRPr="008B2CB2" w:rsidRDefault="003B1003" w:rsidP="00621EC3">
            <w:pPr>
              <w:rPr>
                <w:rFonts w:cs="Times New Roman"/>
                <w:b/>
                <w:szCs w:val="22"/>
              </w:rPr>
            </w:pPr>
            <w:r w:rsidRPr="008B2CB2">
              <w:rPr>
                <w:rFonts w:cs="Times New Roman"/>
                <w:b/>
                <w:szCs w:val="22"/>
              </w:rPr>
              <w:t>Human</w:t>
            </w:r>
          </w:p>
        </w:tc>
        <w:tc>
          <w:tcPr>
            <w:tcW w:w="1534" w:type="dxa"/>
            <w:tcBorders>
              <w:top w:val="single" w:sz="2" w:space="0" w:color="auto"/>
            </w:tcBorders>
            <w:shd w:val="clear" w:color="auto" w:fill="auto"/>
            <w:noWrap/>
          </w:tcPr>
          <w:p w14:paraId="102E0BBC" w14:textId="77777777" w:rsidR="003B1003" w:rsidRPr="008B2CB2" w:rsidRDefault="003B1003" w:rsidP="00621EC3">
            <w:pPr>
              <w:cnfStyle w:val="000000000000" w:firstRow="0" w:lastRow="0" w:firstColumn="0" w:lastColumn="0" w:oddVBand="0" w:evenVBand="0" w:oddHBand="0" w:evenHBand="0" w:firstRowFirstColumn="0" w:firstRowLastColumn="0" w:lastRowFirstColumn="0" w:lastRowLastColumn="0"/>
              <w:rPr>
                <w:rFonts w:cs="Times New Roman"/>
                <w:szCs w:val="22"/>
              </w:rPr>
            </w:pPr>
            <w:r w:rsidRPr="008B2CB2">
              <w:rPr>
                <w:rFonts w:cs="Times New Roman"/>
                <w:szCs w:val="22"/>
              </w:rPr>
              <w:t>6,912 (35%)</w:t>
            </w:r>
          </w:p>
        </w:tc>
        <w:tc>
          <w:tcPr>
            <w:cnfStyle w:val="000010000000" w:firstRow="0" w:lastRow="0" w:firstColumn="0" w:lastColumn="0" w:oddVBand="1" w:evenVBand="0" w:oddHBand="0" w:evenHBand="0" w:firstRowFirstColumn="0" w:firstRowLastColumn="0" w:lastRowFirstColumn="0" w:lastRowLastColumn="0"/>
            <w:tcW w:w="1620" w:type="dxa"/>
            <w:tcBorders>
              <w:top w:val="single" w:sz="2" w:space="0" w:color="auto"/>
            </w:tcBorders>
            <w:shd w:val="clear" w:color="auto" w:fill="auto"/>
            <w:noWrap/>
          </w:tcPr>
          <w:p w14:paraId="5184EE0F" w14:textId="77777777" w:rsidR="003B1003" w:rsidRPr="008B2CB2" w:rsidRDefault="003B1003" w:rsidP="00621EC3">
            <w:pPr>
              <w:rPr>
                <w:rFonts w:cs="Times New Roman"/>
                <w:szCs w:val="22"/>
              </w:rPr>
            </w:pPr>
            <w:r w:rsidRPr="008B2CB2">
              <w:rPr>
                <w:rFonts w:cs="Times New Roman"/>
                <w:szCs w:val="22"/>
              </w:rPr>
              <w:t>1,448 (4.4%)</w:t>
            </w:r>
          </w:p>
        </w:tc>
        <w:tc>
          <w:tcPr>
            <w:tcW w:w="1530" w:type="dxa"/>
            <w:tcBorders>
              <w:top w:val="single" w:sz="2" w:space="0" w:color="auto"/>
            </w:tcBorders>
            <w:shd w:val="clear" w:color="auto" w:fill="auto"/>
            <w:noWrap/>
          </w:tcPr>
          <w:p w14:paraId="73AD8937" w14:textId="77777777" w:rsidR="003B1003" w:rsidRPr="008B2CB2" w:rsidRDefault="003B1003" w:rsidP="00621EC3">
            <w:pPr>
              <w:cnfStyle w:val="000000000000" w:firstRow="0" w:lastRow="0" w:firstColumn="0" w:lastColumn="0" w:oddVBand="0" w:evenVBand="0" w:oddHBand="0" w:evenHBand="0" w:firstRowFirstColumn="0" w:firstRowLastColumn="0" w:lastRowFirstColumn="0" w:lastRowLastColumn="0"/>
              <w:rPr>
                <w:rFonts w:cs="Times New Roman"/>
                <w:szCs w:val="22"/>
              </w:rPr>
            </w:pPr>
            <w:r w:rsidRPr="008B2CB2">
              <w:rPr>
                <w:rFonts w:cs="Times New Roman"/>
                <w:szCs w:val="22"/>
              </w:rPr>
              <w:t>569  (5.10%)</w:t>
            </w:r>
          </w:p>
        </w:tc>
        <w:tc>
          <w:tcPr>
            <w:cnfStyle w:val="000010000000" w:firstRow="0" w:lastRow="0" w:firstColumn="0" w:lastColumn="0" w:oddVBand="1" w:evenVBand="0" w:oddHBand="0" w:evenHBand="0" w:firstRowFirstColumn="0" w:firstRowLastColumn="0" w:lastRowFirstColumn="0" w:lastRowLastColumn="0"/>
            <w:tcW w:w="1710" w:type="dxa"/>
            <w:tcBorders>
              <w:top w:val="single" w:sz="2" w:space="0" w:color="auto"/>
            </w:tcBorders>
            <w:shd w:val="clear" w:color="auto" w:fill="auto"/>
            <w:noWrap/>
          </w:tcPr>
          <w:p w14:paraId="63760607" w14:textId="77777777" w:rsidR="003B1003" w:rsidRPr="008B2CB2" w:rsidRDefault="003B1003" w:rsidP="00621EC3">
            <w:pPr>
              <w:rPr>
                <w:rFonts w:cs="Times New Roman"/>
                <w:szCs w:val="22"/>
              </w:rPr>
            </w:pPr>
            <w:r w:rsidRPr="008B2CB2">
              <w:rPr>
                <w:rFonts w:cs="Times New Roman"/>
                <w:szCs w:val="22"/>
              </w:rPr>
              <w:t>2,419 (0.34%)</w:t>
            </w:r>
          </w:p>
        </w:tc>
      </w:tr>
      <w:tr w:rsidR="003B1003" w:rsidRPr="008B2CB2" w14:paraId="2B825C7F" w14:textId="77777777">
        <w:trPr>
          <w:cnfStyle w:val="000000100000" w:firstRow="0" w:lastRow="0" w:firstColumn="0" w:lastColumn="0" w:oddVBand="0" w:evenVBand="0" w:oddHBand="1" w:evenHBand="0" w:firstRowFirstColumn="0" w:firstRowLastColumn="0" w:lastRowFirstColumn="0" w:lastRowLastColumn="0"/>
          <w:trHeight w:val="300"/>
        </w:trPr>
        <w:tc>
          <w:tcPr>
            <w:cnfStyle w:val="000010000000" w:firstRow="0" w:lastRow="0" w:firstColumn="0" w:lastColumn="0" w:oddVBand="1" w:evenVBand="0" w:oddHBand="0" w:evenHBand="0" w:firstRowFirstColumn="0" w:firstRowLastColumn="0" w:lastRowFirstColumn="0" w:lastRowLastColumn="0"/>
            <w:tcW w:w="1269" w:type="dxa"/>
            <w:shd w:val="clear" w:color="auto" w:fill="auto"/>
            <w:noWrap/>
          </w:tcPr>
          <w:p w14:paraId="375E577E" w14:textId="77777777" w:rsidR="003B1003" w:rsidRPr="008B2CB2" w:rsidRDefault="003B1003" w:rsidP="00621EC3">
            <w:pPr>
              <w:rPr>
                <w:rFonts w:cs="Times New Roman"/>
                <w:b/>
                <w:szCs w:val="22"/>
              </w:rPr>
            </w:pPr>
            <w:r w:rsidRPr="008B2CB2">
              <w:rPr>
                <w:rFonts w:cs="Times New Roman"/>
                <w:b/>
                <w:szCs w:val="22"/>
              </w:rPr>
              <w:t>Worm</w:t>
            </w:r>
          </w:p>
        </w:tc>
        <w:tc>
          <w:tcPr>
            <w:tcW w:w="1534" w:type="dxa"/>
            <w:shd w:val="clear" w:color="auto" w:fill="auto"/>
            <w:noWrap/>
          </w:tcPr>
          <w:p w14:paraId="394F551D" w14:textId="77777777" w:rsidR="003B1003" w:rsidRPr="008B2CB2" w:rsidRDefault="003B1003" w:rsidP="00621EC3">
            <w:pPr>
              <w:cnfStyle w:val="000000100000" w:firstRow="0" w:lastRow="0" w:firstColumn="0" w:lastColumn="0" w:oddVBand="0" w:evenVBand="0" w:oddHBand="1" w:evenHBand="0" w:firstRowFirstColumn="0" w:firstRowLastColumn="0" w:lastRowFirstColumn="0" w:lastRowLastColumn="0"/>
              <w:rPr>
                <w:rFonts w:cs="Times New Roman"/>
                <w:szCs w:val="22"/>
              </w:rPr>
            </w:pPr>
            <w:r w:rsidRPr="008B2CB2">
              <w:rPr>
                <w:rFonts w:cs="Times New Roman"/>
                <w:szCs w:val="22"/>
              </w:rPr>
              <w:t>5,180 (25%)</w:t>
            </w:r>
          </w:p>
        </w:tc>
        <w:tc>
          <w:tcPr>
            <w:cnfStyle w:val="000010000000" w:firstRow="0" w:lastRow="0" w:firstColumn="0" w:lastColumn="0" w:oddVBand="1" w:evenVBand="0" w:oddHBand="0" w:evenHBand="0" w:firstRowFirstColumn="0" w:firstRowLastColumn="0" w:lastRowFirstColumn="0" w:lastRowLastColumn="0"/>
            <w:tcW w:w="1620" w:type="dxa"/>
            <w:shd w:val="clear" w:color="auto" w:fill="auto"/>
            <w:noWrap/>
          </w:tcPr>
          <w:p w14:paraId="3381194B" w14:textId="77777777" w:rsidR="003B1003" w:rsidRPr="008B2CB2" w:rsidRDefault="003B1003" w:rsidP="00621EC3">
            <w:pPr>
              <w:rPr>
                <w:rFonts w:cs="Times New Roman"/>
                <w:szCs w:val="22"/>
              </w:rPr>
            </w:pPr>
            <w:r w:rsidRPr="008B2CB2">
              <w:rPr>
                <w:rFonts w:cs="Times New Roman"/>
                <w:szCs w:val="22"/>
              </w:rPr>
              <w:t>1,513 (3.6%)</w:t>
            </w:r>
          </w:p>
        </w:tc>
        <w:tc>
          <w:tcPr>
            <w:tcW w:w="1530" w:type="dxa"/>
            <w:shd w:val="clear" w:color="auto" w:fill="auto"/>
            <w:noWrap/>
          </w:tcPr>
          <w:p w14:paraId="7AB43154" w14:textId="77777777" w:rsidR="003B1003" w:rsidRPr="008B2CB2" w:rsidRDefault="003B1003" w:rsidP="00621EC3">
            <w:pPr>
              <w:cnfStyle w:val="000000100000" w:firstRow="0" w:lastRow="0" w:firstColumn="0" w:lastColumn="0" w:oddVBand="0" w:evenVBand="0" w:oddHBand="1" w:evenHBand="0" w:firstRowFirstColumn="0" w:firstRowLastColumn="0" w:lastRowFirstColumn="0" w:lastRowLastColumn="0"/>
              <w:rPr>
                <w:rFonts w:cs="Times New Roman"/>
                <w:szCs w:val="22"/>
              </w:rPr>
            </w:pPr>
            <w:r w:rsidRPr="008B2CB2">
              <w:rPr>
                <w:rFonts w:cs="Times New Roman"/>
                <w:szCs w:val="22"/>
              </w:rPr>
              <w:t>6  (0.69%)</w:t>
            </w:r>
          </w:p>
        </w:tc>
        <w:tc>
          <w:tcPr>
            <w:cnfStyle w:val="000010000000" w:firstRow="0" w:lastRow="0" w:firstColumn="0" w:lastColumn="0" w:oddVBand="1" w:evenVBand="0" w:oddHBand="0" w:evenHBand="0" w:firstRowFirstColumn="0" w:firstRowLastColumn="0" w:lastRowFirstColumn="0" w:lastRowLastColumn="0"/>
            <w:tcW w:w="1710" w:type="dxa"/>
            <w:shd w:val="clear" w:color="auto" w:fill="auto"/>
            <w:noWrap/>
          </w:tcPr>
          <w:p w14:paraId="6DD5509C" w14:textId="77777777" w:rsidR="003B1003" w:rsidRPr="008B2CB2" w:rsidRDefault="003B1003" w:rsidP="00621EC3">
            <w:pPr>
              <w:rPr>
                <w:rFonts w:cs="Times New Roman"/>
                <w:szCs w:val="22"/>
              </w:rPr>
            </w:pPr>
            <w:r w:rsidRPr="008B2CB2">
              <w:rPr>
                <w:rFonts w:cs="Times New Roman"/>
                <w:szCs w:val="22"/>
              </w:rPr>
              <w:t>527 (0.22%)</w:t>
            </w:r>
          </w:p>
        </w:tc>
      </w:tr>
      <w:tr w:rsidR="003B1003" w:rsidRPr="008B2CB2" w14:paraId="0E002705" w14:textId="77777777">
        <w:trPr>
          <w:trHeight w:val="320"/>
        </w:trPr>
        <w:tc>
          <w:tcPr>
            <w:cnfStyle w:val="000010000000" w:firstRow="0" w:lastRow="0" w:firstColumn="0" w:lastColumn="0" w:oddVBand="1" w:evenVBand="0" w:oddHBand="0" w:evenHBand="0" w:firstRowFirstColumn="0" w:firstRowLastColumn="0" w:lastRowFirstColumn="0" w:lastRowLastColumn="0"/>
            <w:tcW w:w="1269" w:type="dxa"/>
            <w:shd w:val="clear" w:color="auto" w:fill="auto"/>
            <w:noWrap/>
          </w:tcPr>
          <w:p w14:paraId="4323364C" w14:textId="77777777" w:rsidR="003B1003" w:rsidRPr="008B2CB2" w:rsidRDefault="003B1003" w:rsidP="00621EC3">
            <w:pPr>
              <w:rPr>
                <w:rFonts w:cs="Times New Roman"/>
                <w:b/>
                <w:szCs w:val="22"/>
              </w:rPr>
            </w:pPr>
            <w:r w:rsidRPr="008B2CB2">
              <w:rPr>
                <w:rFonts w:cs="Times New Roman"/>
                <w:b/>
                <w:szCs w:val="22"/>
              </w:rPr>
              <w:t>Fly</w:t>
            </w:r>
          </w:p>
        </w:tc>
        <w:tc>
          <w:tcPr>
            <w:tcW w:w="1534" w:type="dxa"/>
            <w:shd w:val="clear" w:color="auto" w:fill="auto"/>
            <w:noWrap/>
          </w:tcPr>
          <w:p w14:paraId="38E6EA5C" w14:textId="77777777" w:rsidR="003B1003" w:rsidRPr="008B2CB2" w:rsidRDefault="003B1003" w:rsidP="00621EC3">
            <w:pPr>
              <w:cnfStyle w:val="000000000000" w:firstRow="0" w:lastRow="0" w:firstColumn="0" w:lastColumn="0" w:oddVBand="0" w:evenVBand="0" w:oddHBand="0" w:evenHBand="0" w:firstRowFirstColumn="0" w:firstRowLastColumn="0" w:lastRowFirstColumn="0" w:lastRowLastColumn="0"/>
              <w:rPr>
                <w:rFonts w:cs="Times New Roman"/>
                <w:szCs w:val="22"/>
              </w:rPr>
            </w:pPr>
            <w:r w:rsidRPr="008B2CB2">
              <w:rPr>
                <w:rFonts w:cs="Times New Roman"/>
                <w:szCs w:val="22"/>
              </w:rPr>
              <w:t>5,288 (38%)</w:t>
            </w:r>
          </w:p>
        </w:tc>
        <w:tc>
          <w:tcPr>
            <w:cnfStyle w:val="000010000000" w:firstRow="0" w:lastRow="0" w:firstColumn="0" w:lastColumn="0" w:oddVBand="1" w:evenVBand="0" w:oddHBand="0" w:evenHBand="0" w:firstRowFirstColumn="0" w:firstRowLastColumn="0" w:lastRowFirstColumn="0" w:lastRowLastColumn="0"/>
            <w:tcW w:w="1620" w:type="dxa"/>
            <w:shd w:val="clear" w:color="auto" w:fill="auto"/>
            <w:noWrap/>
          </w:tcPr>
          <w:p w14:paraId="0DB9A2B7" w14:textId="77777777" w:rsidR="003B1003" w:rsidRPr="008B2CB2" w:rsidRDefault="003B1003" w:rsidP="00621EC3">
            <w:pPr>
              <w:rPr>
                <w:rFonts w:cs="Times New Roman"/>
                <w:szCs w:val="22"/>
              </w:rPr>
            </w:pPr>
            <w:r w:rsidRPr="008B2CB2">
              <w:rPr>
                <w:rFonts w:cs="Times New Roman"/>
                <w:szCs w:val="22"/>
              </w:rPr>
              <w:t>170 (7.8%)</w:t>
            </w:r>
          </w:p>
        </w:tc>
        <w:tc>
          <w:tcPr>
            <w:tcW w:w="1530" w:type="dxa"/>
            <w:shd w:val="clear" w:color="auto" w:fill="auto"/>
            <w:noWrap/>
          </w:tcPr>
          <w:p w14:paraId="25A41169" w14:textId="77777777" w:rsidR="003B1003" w:rsidRPr="008B2CB2" w:rsidRDefault="003B1003" w:rsidP="00621EC3">
            <w:pPr>
              <w:cnfStyle w:val="000000000000" w:firstRow="0" w:lastRow="0" w:firstColumn="0" w:lastColumn="0" w:oddVBand="0" w:evenVBand="0" w:oddHBand="0" w:evenHBand="0" w:firstRowFirstColumn="0" w:firstRowLastColumn="0" w:lastRowFirstColumn="0" w:lastRowLastColumn="0"/>
              <w:rPr>
                <w:rFonts w:cs="Times New Roman"/>
                <w:szCs w:val="22"/>
              </w:rPr>
            </w:pPr>
            <w:r w:rsidRPr="008B2CB2">
              <w:rPr>
                <w:rFonts w:cs="Times New Roman"/>
                <w:szCs w:val="22"/>
              </w:rPr>
              <w:t>5  (4.60%)</w:t>
            </w:r>
          </w:p>
        </w:tc>
        <w:tc>
          <w:tcPr>
            <w:cnfStyle w:val="000010000000" w:firstRow="0" w:lastRow="0" w:firstColumn="0" w:lastColumn="0" w:oddVBand="1" w:evenVBand="0" w:oddHBand="0" w:evenHBand="0" w:firstRowFirstColumn="0" w:firstRowLastColumn="0" w:lastRowFirstColumn="0" w:lastRowLastColumn="0"/>
            <w:tcW w:w="1710" w:type="dxa"/>
            <w:shd w:val="clear" w:color="auto" w:fill="auto"/>
            <w:noWrap/>
          </w:tcPr>
          <w:p w14:paraId="223CB533" w14:textId="77777777" w:rsidR="003B1003" w:rsidRPr="008B2CB2" w:rsidRDefault="003B1003" w:rsidP="00621EC3">
            <w:pPr>
              <w:rPr>
                <w:rFonts w:cs="Times New Roman"/>
                <w:szCs w:val="22"/>
              </w:rPr>
            </w:pPr>
            <w:r w:rsidRPr="008B2CB2">
              <w:rPr>
                <w:rFonts w:cs="Times New Roman"/>
                <w:szCs w:val="22"/>
              </w:rPr>
              <w:t>990 (1.30%)</w:t>
            </w:r>
          </w:p>
        </w:tc>
      </w:tr>
    </w:tbl>
    <w:p w14:paraId="36E594DA" w14:textId="77777777" w:rsidR="003B1003" w:rsidRPr="008B2CB2" w:rsidRDefault="003B1003" w:rsidP="00621EC3">
      <w:pPr>
        <w:rPr>
          <w:rFonts w:cs="Times New Roman"/>
          <w:szCs w:val="22"/>
          <w:lang w:val="tr-TR"/>
        </w:rPr>
      </w:pPr>
    </w:p>
    <w:p w14:paraId="208C4537" w14:textId="77777777" w:rsidR="003B1003" w:rsidRPr="008B2CB2" w:rsidRDefault="003B1003" w:rsidP="00621EC3">
      <w:pPr>
        <w:rPr>
          <w:rFonts w:cs="Times New Roman"/>
          <w:szCs w:val="22"/>
          <w:lang w:val="tr-TR"/>
        </w:rPr>
      </w:pPr>
    </w:p>
    <w:p w14:paraId="4048168A" w14:textId="77777777" w:rsidR="003B1003" w:rsidRPr="008B2CB2" w:rsidRDefault="003B1003" w:rsidP="00621EC3">
      <w:pPr>
        <w:rPr>
          <w:rFonts w:cs="Times New Roman"/>
          <w:szCs w:val="22"/>
          <w:lang w:val="tr-TR"/>
        </w:rPr>
      </w:pPr>
    </w:p>
    <w:p w14:paraId="28957185" w14:textId="77777777" w:rsidR="003B1003" w:rsidRPr="008B2CB2" w:rsidRDefault="003B1003" w:rsidP="00621EC3">
      <w:pPr>
        <w:rPr>
          <w:rFonts w:cs="Times New Roman"/>
          <w:szCs w:val="22"/>
          <w:lang w:val="tr-TR"/>
        </w:rPr>
      </w:pPr>
    </w:p>
    <w:p w14:paraId="0830B670" w14:textId="77777777" w:rsidR="003B1003" w:rsidRPr="008B2CB2" w:rsidRDefault="003B1003" w:rsidP="00621EC3">
      <w:pPr>
        <w:rPr>
          <w:rFonts w:cs="Times New Roman"/>
          <w:szCs w:val="22"/>
          <w:lang w:val="tr-TR"/>
        </w:rPr>
      </w:pPr>
    </w:p>
    <w:p w14:paraId="4FD3A63A" w14:textId="77777777" w:rsidR="00A26624" w:rsidRPr="008B2CB2" w:rsidRDefault="00A26624" w:rsidP="00621EC3">
      <w:pPr>
        <w:rPr>
          <w:rFonts w:cs="Times New Roman"/>
          <w:szCs w:val="22"/>
          <w:lang w:val="tr-TR"/>
        </w:rPr>
      </w:pPr>
    </w:p>
    <w:p w14:paraId="059CDA1D" w14:textId="77777777" w:rsidR="00A26624" w:rsidRPr="008B2CB2" w:rsidRDefault="003B1003" w:rsidP="0063434B">
      <w:pPr>
        <w:pStyle w:val="Heading4"/>
      </w:pPr>
      <w:r w:rsidRPr="008B2CB2">
        <w:t xml:space="preserve">Table S1b3 - Spearman correlation of different expression scores. </w:t>
      </w:r>
    </w:p>
    <w:p w14:paraId="6D68323F" w14:textId="77777777" w:rsidR="003B1003" w:rsidRPr="008B2CB2" w:rsidRDefault="003B1003" w:rsidP="00621EC3">
      <w:r w:rsidRPr="008B2CB2">
        <w:t>This table shows the correlation between developmental stages and other modENCODE RNA-Seq samples. The most stable score when using different sample sets is identified to be coefficient of variation of log2(nRPKM + 1).</w:t>
      </w:r>
    </w:p>
    <w:p w14:paraId="515C7F11" w14:textId="77777777" w:rsidR="003B1003" w:rsidRPr="008B2CB2" w:rsidRDefault="003B1003" w:rsidP="00621EC3">
      <w:pPr>
        <w:rPr>
          <w:rFonts w:eastAsia="Times New Roman" w:cs="Times New Roman"/>
          <w:b/>
          <w:szCs w:val="22"/>
        </w:rPr>
      </w:pPr>
    </w:p>
    <w:tbl>
      <w:tblPr>
        <w:tblStyle w:val="MediumShading2"/>
        <w:tblW w:w="4786" w:type="dxa"/>
        <w:tblBorders>
          <w:top w:val="single" w:sz="2" w:space="0" w:color="auto"/>
          <w:bottom w:val="single" w:sz="2" w:space="0" w:color="auto"/>
        </w:tblBorders>
        <w:tblLayout w:type="fixed"/>
        <w:tblLook w:val="0000" w:firstRow="0" w:lastRow="0" w:firstColumn="0" w:lastColumn="0" w:noHBand="0" w:noVBand="0"/>
      </w:tblPr>
      <w:tblGrid>
        <w:gridCol w:w="2628"/>
        <w:gridCol w:w="1080"/>
        <w:gridCol w:w="1078"/>
      </w:tblGrid>
      <w:tr w:rsidR="003B1003" w:rsidRPr="008B2CB2" w14:paraId="3A06D9AD" w14:textId="77777777">
        <w:trPr>
          <w:cnfStyle w:val="000000100000" w:firstRow="0" w:lastRow="0" w:firstColumn="0" w:lastColumn="0" w:oddVBand="0" w:evenVBand="0" w:oddHBand="1" w:evenHBand="0" w:firstRowFirstColumn="0" w:firstRowLastColumn="0" w:lastRowFirstColumn="0" w:lastRowLastColumn="0"/>
          <w:trHeight w:val="320"/>
        </w:trPr>
        <w:tc>
          <w:tcPr>
            <w:cnfStyle w:val="000010000000" w:firstRow="0" w:lastRow="0" w:firstColumn="0" w:lastColumn="0" w:oddVBand="1" w:evenVBand="0" w:oddHBand="0" w:evenHBand="0" w:firstRowFirstColumn="0" w:firstRowLastColumn="0" w:lastRowFirstColumn="0" w:lastRowLastColumn="0"/>
            <w:tcW w:w="2628" w:type="dxa"/>
            <w:tcBorders>
              <w:top w:val="single" w:sz="2" w:space="0" w:color="auto"/>
              <w:bottom w:val="single" w:sz="2" w:space="0" w:color="auto"/>
            </w:tcBorders>
            <w:shd w:val="clear" w:color="auto" w:fill="auto"/>
            <w:noWrap/>
          </w:tcPr>
          <w:p w14:paraId="64838378" w14:textId="77777777" w:rsidR="003B1003" w:rsidRPr="008B2CB2" w:rsidRDefault="003B1003" w:rsidP="00621EC3">
            <w:pPr>
              <w:rPr>
                <w:rFonts w:cs="Times New Roman"/>
                <w:b/>
                <w:szCs w:val="22"/>
              </w:rPr>
            </w:pPr>
            <w:r w:rsidRPr="008B2CB2">
              <w:rPr>
                <w:rFonts w:cs="Times New Roman"/>
                <w:b/>
                <w:szCs w:val="22"/>
              </w:rPr>
              <w:t> </w:t>
            </w:r>
          </w:p>
        </w:tc>
        <w:tc>
          <w:tcPr>
            <w:tcW w:w="1080" w:type="dxa"/>
            <w:tcBorders>
              <w:top w:val="single" w:sz="2" w:space="0" w:color="auto"/>
              <w:bottom w:val="single" w:sz="2" w:space="0" w:color="auto"/>
            </w:tcBorders>
            <w:shd w:val="clear" w:color="auto" w:fill="auto"/>
            <w:noWrap/>
            <w:vAlign w:val="center"/>
          </w:tcPr>
          <w:p w14:paraId="245779B2" w14:textId="77777777" w:rsidR="003B1003" w:rsidRPr="008B2CB2" w:rsidRDefault="003B1003" w:rsidP="00621EC3">
            <w:pPr>
              <w:cnfStyle w:val="000000100000" w:firstRow="0" w:lastRow="0" w:firstColumn="0" w:lastColumn="0" w:oddVBand="0" w:evenVBand="0" w:oddHBand="1" w:evenHBand="0" w:firstRowFirstColumn="0" w:firstRowLastColumn="0" w:lastRowFirstColumn="0" w:lastRowLastColumn="0"/>
              <w:rPr>
                <w:rFonts w:cs="Times New Roman"/>
                <w:b/>
                <w:szCs w:val="22"/>
              </w:rPr>
            </w:pPr>
            <w:r w:rsidRPr="008B2CB2">
              <w:rPr>
                <w:rFonts w:cs="Times New Roman"/>
                <w:b/>
                <w:szCs w:val="22"/>
              </w:rPr>
              <w:t>Worm</w:t>
            </w:r>
          </w:p>
        </w:tc>
        <w:tc>
          <w:tcPr>
            <w:cnfStyle w:val="000010000000" w:firstRow="0" w:lastRow="0" w:firstColumn="0" w:lastColumn="0" w:oddVBand="1" w:evenVBand="0" w:oddHBand="0" w:evenHBand="0" w:firstRowFirstColumn="0" w:firstRowLastColumn="0" w:lastRowFirstColumn="0" w:lastRowLastColumn="0"/>
            <w:tcW w:w="1078" w:type="dxa"/>
            <w:tcBorders>
              <w:top w:val="single" w:sz="2" w:space="0" w:color="auto"/>
              <w:bottom w:val="single" w:sz="2" w:space="0" w:color="auto"/>
            </w:tcBorders>
            <w:shd w:val="clear" w:color="auto" w:fill="auto"/>
            <w:noWrap/>
            <w:vAlign w:val="center"/>
          </w:tcPr>
          <w:p w14:paraId="4AE4791B" w14:textId="77777777" w:rsidR="003B1003" w:rsidRPr="008B2CB2" w:rsidRDefault="003B1003" w:rsidP="00621EC3">
            <w:pPr>
              <w:rPr>
                <w:rFonts w:cs="Times New Roman"/>
                <w:b/>
                <w:szCs w:val="22"/>
              </w:rPr>
            </w:pPr>
            <w:r w:rsidRPr="008B2CB2">
              <w:rPr>
                <w:rFonts w:cs="Times New Roman"/>
                <w:b/>
                <w:szCs w:val="22"/>
              </w:rPr>
              <w:t>Fly</w:t>
            </w:r>
          </w:p>
        </w:tc>
      </w:tr>
      <w:tr w:rsidR="003B1003" w:rsidRPr="008B2CB2" w14:paraId="237AAA6D" w14:textId="77777777">
        <w:trPr>
          <w:trHeight w:val="300"/>
        </w:trPr>
        <w:tc>
          <w:tcPr>
            <w:cnfStyle w:val="000010000000" w:firstRow="0" w:lastRow="0" w:firstColumn="0" w:lastColumn="0" w:oddVBand="1" w:evenVBand="0" w:oddHBand="0" w:evenHBand="0" w:firstRowFirstColumn="0" w:firstRowLastColumn="0" w:lastRowFirstColumn="0" w:lastRowLastColumn="0"/>
            <w:tcW w:w="2628" w:type="dxa"/>
            <w:tcBorders>
              <w:top w:val="single" w:sz="2" w:space="0" w:color="auto"/>
            </w:tcBorders>
            <w:shd w:val="clear" w:color="auto" w:fill="auto"/>
            <w:noWrap/>
            <w:vAlign w:val="bottom"/>
          </w:tcPr>
          <w:p w14:paraId="33D985A9" w14:textId="77777777" w:rsidR="003B1003" w:rsidRPr="008B2CB2" w:rsidRDefault="003B1003" w:rsidP="00621EC3">
            <w:pPr>
              <w:rPr>
                <w:rFonts w:cs="Times New Roman"/>
                <w:szCs w:val="22"/>
              </w:rPr>
            </w:pPr>
            <w:r w:rsidRPr="008B2CB2">
              <w:rPr>
                <w:rFonts w:eastAsia="Times New Roman" w:cs="Times New Roman"/>
                <w:szCs w:val="22"/>
              </w:rPr>
              <w:t>Min(RPKM)</w:t>
            </w:r>
          </w:p>
        </w:tc>
        <w:tc>
          <w:tcPr>
            <w:tcW w:w="1080" w:type="dxa"/>
            <w:tcBorders>
              <w:top w:val="single" w:sz="2" w:space="0" w:color="auto"/>
            </w:tcBorders>
            <w:shd w:val="clear" w:color="auto" w:fill="auto"/>
            <w:noWrap/>
            <w:vAlign w:val="bottom"/>
          </w:tcPr>
          <w:p w14:paraId="3AE966A2" w14:textId="77777777" w:rsidR="003B1003" w:rsidRPr="008B2CB2" w:rsidRDefault="003B1003" w:rsidP="00621EC3">
            <w:pPr>
              <w:cnfStyle w:val="000000000000" w:firstRow="0" w:lastRow="0" w:firstColumn="0" w:lastColumn="0" w:oddVBand="0" w:evenVBand="0" w:oddHBand="0" w:evenHBand="0" w:firstRowFirstColumn="0" w:firstRowLastColumn="0" w:lastRowFirstColumn="0" w:lastRowLastColumn="0"/>
              <w:rPr>
                <w:rFonts w:cs="Times New Roman"/>
                <w:szCs w:val="22"/>
              </w:rPr>
            </w:pPr>
            <w:r w:rsidRPr="008B2CB2">
              <w:rPr>
                <w:rFonts w:eastAsia="Times New Roman" w:cs="Times New Roman"/>
                <w:szCs w:val="22"/>
              </w:rPr>
              <w:t>0.648</w:t>
            </w:r>
          </w:p>
        </w:tc>
        <w:tc>
          <w:tcPr>
            <w:cnfStyle w:val="000010000000" w:firstRow="0" w:lastRow="0" w:firstColumn="0" w:lastColumn="0" w:oddVBand="1" w:evenVBand="0" w:oddHBand="0" w:evenHBand="0" w:firstRowFirstColumn="0" w:firstRowLastColumn="0" w:lastRowFirstColumn="0" w:lastRowLastColumn="0"/>
            <w:tcW w:w="1078" w:type="dxa"/>
            <w:tcBorders>
              <w:top w:val="single" w:sz="2" w:space="0" w:color="auto"/>
            </w:tcBorders>
            <w:shd w:val="clear" w:color="auto" w:fill="auto"/>
            <w:noWrap/>
            <w:vAlign w:val="bottom"/>
          </w:tcPr>
          <w:p w14:paraId="27131E35" w14:textId="77777777" w:rsidR="003B1003" w:rsidRPr="008B2CB2" w:rsidRDefault="003B1003" w:rsidP="00621EC3">
            <w:pPr>
              <w:rPr>
                <w:rFonts w:cs="Times New Roman"/>
                <w:szCs w:val="22"/>
              </w:rPr>
            </w:pPr>
            <w:r w:rsidRPr="008B2CB2">
              <w:rPr>
                <w:rFonts w:eastAsia="Times New Roman" w:cs="Times New Roman"/>
                <w:szCs w:val="22"/>
              </w:rPr>
              <w:t>0.845</w:t>
            </w:r>
          </w:p>
        </w:tc>
      </w:tr>
      <w:tr w:rsidR="003B1003" w:rsidRPr="008B2CB2" w14:paraId="15D4AB74" w14:textId="77777777">
        <w:trPr>
          <w:cnfStyle w:val="000000100000" w:firstRow="0" w:lastRow="0" w:firstColumn="0" w:lastColumn="0" w:oddVBand="0" w:evenVBand="0" w:oddHBand="1" w:evenHBand="0" w:firstRowFirstColumn="0" w:firstRowLastColumn="0" w:lastRowFirstColumn="0" w:lastRowLastColumn="0"/>
          <w:trHeight w:val="300"/>
        </w:trPr>
        <w:tc>
          <w:tcPr>
            <w:cnfStyle w:val="000010000000" w:firstRow="0" w:lastRow="0" w:firstColumn="0" w:lastColumn="0" w:oddVBand="1" w:evenVBand="0" w:oddHBand="0" w:evenHBand="0" w:firstRowFirstColumn="0" w:firstRowLastColumn="0" w:lastRowFirstColumn="0" w:lastRowLastColumn="0"/>
            <w:tcW w:w="2628" w:type="dxa"/>
            <w:shd w:val="clear" w:color="auto" w:fill="auto"/>
            <w:noWrap/>
            <w:vAlign w:val="bottom"/>
          </w:tcPr>
          <w:p w14:paraId="33E8E2E7" w14:textId="77777777" w:rsidR="003B1003" w:rsidRPr="008B2CB2" w:rsidRDefault="003B1003" w:rsidP="00621EC3">
            <w:pPr>
              <w:rPr>
                <w:rFonts w:eastAsia="Times New Roman" w:cs="Times New Roman"/>
                <w:szCs w:val="22"/>
              </w:rPr>
            </w:pPr>
            <w:r w:rsidRPr="008B2CB2">
              <w:rPr>
                <w:rFonts w:eastAsia="Times New Roman" w:cs="Times New Roman"/>
                <w:szCs w:val="22"/>
              </w:rPr>
              <w:t>CV(RPKM)</w:t>
            </w:r>
          </w:p>
        </w:tc>
        <w:tc>
          <w:tcPr>
            <w:tcW w:w="1080" w:type="dxa"/>
            <w:shd w:val="clear" w:color="auto" w:fill="auto"/>
            <w:noWrap/>
            <w:vAlign w:val="bottom"/>
          </w:tcPr>
          <w:p w14:paraId="08558074" w14:textId="77777777" w:rsidR="003B1003" w:rsidRPr="008B2CB2" w:rsidRDefault="003B1003" w:rsidP="00621EC3">
            <w:pPr>
              <w:cnfStyle w:val="000000100000" w:firstRow="0" w:lastRow="0" w:firstColumn="0" w:lastColumn="0" w:oddVBand="0" w:evenVBand="0" w:oddHBand="1" w:evenHBand="0" w:firstRowFirstColumn="0" w:firstRowLastColumn="0" w:lastRowFirstColumn="0" w:lastRowLastColumn="0"/>
              <w:rPr>
                <w:rFonts w:cs="Times New Roman"/>
                <w:szCs w:val="22"/>
              </w:rPr>
            </w:pPr>
            <w:r w:rsidRPr="008B2CB2">
              <w:rPr>
                <w:rFonts w:eastAsia="Times New Roman" w:cs="Times New Roman"/>
                <w:szCs w:val="22"/>
              </w:rPr>
              <w:t>0.763</w:t>
            </w:r>
          </w:p>
        </w:tc>
        <w:tc>
          <w:tcPr>
            <w:cnfStyle w:val="000010000000" w:firstRow="0" w:lastRow="0" w:firstColumn="0" w:lastColumn="0" w:oddVBand="1" w:evenVBand="0" w:oddHBand="0" w:evenHBand="0" w:firstRowFirstColumn="0" w:firstRowLastColumn="0" w:lastRowFirstColumn="0" w:lastRowLastColumn="0"/>
            <w:tcW w:w="1078" w:type="dxa"/>
            <w:shd w:val="clear" w:color="auto" w:fill="auto"/>
            <w:noWrap/>
            <w:vAlign w:val="bottom"/>
          </w:tcPr>
          <w:p w14:paraId="532D8F06" w14:textId="77777777" w:rsidR="003B1003" w:rsidRPr="008B2CB2" w:rsidRDefault="003B1003" w:rsidP="00621EC3">
            <w:pPr>
              <w:rPr>
                <w:rFonts w:cs="Times New Roman"/>
                <w:szCs w:val="22"/>
              </w:rPr>
            </w:pPr>
            <w:r w:rsidRPr="008B2CB2">
              <w:rPr>
                <w:rFonts w:eastAsia="Times New Roman" w:cs="Times New Roman"/>
                <w:szCs w:val="22"/>
              </w:rPr>
              <w:t>0.815</w:t>
            </w:r>
          </w:p>
        </w:tc>
      </w:tr>
      <w:tr w:rsidR="003B1003" w:rsidRPr="008B2CB2" w14:paraId="44AC8083" w14:textId="77777777">
        <w:trPr>
          <w:trHeight w:val="320"/>
        </w:trPr>
        <w:tc>
          <w:tcPr>
            <w:cnfStyle w:val="000010000000" w:firstRow="0" w:lastRow="0" w:firstColumn="0" w:lastColumn="0" w:oddVBand="1" w:evenVBand="0" w:oddHBand="0" w:evenHBand="0" w:firstRowFirstColumn="0" w:firstRowLastColumn="0" w:lastRowFirstColumn="0" w:lastRowLastColumn="0"/>
            <w:tcW w:w="2628" w:type="dxa"/>
            <w:shd w:val="clear" w:color="auto" w:fill="auto"/>
            <w:noWrap/>
            <w:vAlign w:val="bottom"/>
          </w:tcPr>
          <w:p w14:paraId="1AC2458E" w14:textId="77777777" w:rsidR="003B1003" w:rsidRPr="008B2CB2" w:rsidRDefault="003B1003" w:rsidP="00621EC3">
            <w:pPr>
              <w:rPr>
                <w:rFonts w:cs="Times New Roman"/>
                <w:b/>
                <w:szCs w:val="22"/>
              </w:rPr>
            </w:pPr>
            <w:r w:rsidRPr="008B2CB2">
              <w:rPr>
                <w:rFonts w:eastAsia="Times New Roman" w:cs="Times New Roman"/>
                <w:szCs w:val="22"/>
              </w:rPr>
              <w:t>Entropy(RPKM)</w:t>
            </w:r>
          </w:p>
        </w:tc>
        <w:tc>
          <w:tcPr>
            <w:tcW w:w="1080" w:type="dxa"/>
            <w:shd w:val="clear" w:color="auto" w:fill="auto"/>
            <w:noWrap/>
            <w:vAlign w:val="bottom"/>
          </w:tcPr>
          <w:p w14:paraId="29F305D8" w14:textId="77777777" w:rsidR="003B1003" w:rsidRPr="008B2CB2" w:rsidRDefault="003B1003" w:rsidP="00621EC3">
            <w:pPr>
              <w:cnfStyle w:val="000000000000" w:firstRow="0" w:lastRow="0" w:firstColumn="0" w:lastColumn="0" w:oddVBand="0" w:evenVBand="0" w:oddHBand="0" w:evenHBand="0" w:firstRowFirstColumn="0" w:firstRowLastColumn="0" w:lastRowFirstColumn="0" w:lastRowLastColumn="0"/>
              <w:rPr>
                <w:rFonts w:cs="Times New Roman"/>
                <w:szCs w:val="22"/>
              </w:rPr>
            </w:pPr>
            <w:r w:rsidRPr="008B2CB2">
              <w:rPr>
                <w:rFonts w:eastAsia="Times New Roman" w:cs="Times New Roman"/>
                <w:szCs w:val="22"/>
              </w:rPr>
              <w:t>0.653</w:t>
            </w:r>
          </w:p>
        </w:tc>
        <w:tc>
          <w:tcPr>
            <w:cnfStyle w:val="000010000000" w:firstRow="0" w:lastRow="0" w:firstColumn="0" w:lastColumn="0" w:oddVBand="1" w:evenVBand="0" w:oddHBand="0" w:evenHBand="0" w:firstRowFirstColumn="0" w:firstRowLastColumn="0" w:lastRowFirstColumn="0" w:lastRowLastColumn="0"/>
            <w:tcW w:w="1078" w:type="dxa"/>
            <w:shd w:val="clear" w:color="auto" w:fill="auto"/>
            <w:noWrap/>
            <w:vAlign w:val="bottom"/>
          </w:tcPr>
          <w:p w14:paraId="6B33FE37" w14:textId="77777777" w:rsidR="003B1003" w:rsidRPr="008B2CB2" w:rsidRDefault="003B1003" w:rsidP="00621EC3">
            <w:pPr>
              <w:rPr>
                <w:rFonts w:cs="Times New Roman"/>
                <w:szCs w:val="22"/>
              </w:rPr>
            </w:pPr>
            <w:r w:rsidRPr="008B2CB2">
              <w:rPr>
                <w:rFonts w:eastAsia="Times New Roman" w:cs="Times New Roman"/>
                <w:szCs w:val="22"/>
              </w:rPr>
              <w:t>0.594</w:t>
            </w:r>
          </w:p>
        </w:tc>
      </w:tr>
      <w:tr w:rsidR="003B1003" w:rsidRPr="008B2CB2" w14:paraId="618A8964" w14:textId="77777777">
        <w:trPr>
          <w:cnfStyle w:val="000000100000" w:firstRow="0" w:lastRow="0" w:firstColumn="0" w:lastColumn="0" w:oddVBand="0" w:evenVBand="0" w:oddHBand="1" w:evenHBand="0" w:firstRowFirstColumn="0" w:firstRowLastColumn="0" w:lastRowFirstColumn="0" w:lastRowLastColumn="0"/>
          <w:trHeight w:val="320"/>
        </w:trPr>
        <w:tc>
          <w:tcPr>
            <w:cnfStyle w:val="000010000000" w:firstRow="0" w:lastRow="0" w:firstColumn="0" w:lastColumn="0" w:oddVBand="1" w:evenVBand="0" w:oddHBand="0" w:evenHBand="0" w:firstRowFirstColumn="0" w:firstRowLastColumn="0" w:lastRowFirstColumn="0" w:lastRowLastColumn="0"/>
            <w:tcW w:w="2628" w:type="dxa"/>
            <w:shd w:val="clear" w:color="auto" w:fill="auto"/>
            <w:noWrap/>
            <w:vAlign w:val="bottom"/>
          </w:tcPr>
          <w:p w14:paraId="28CAF73C" w14:textId="77777777" w:rsidR="003B1003" w:rsidRPr="008B2CB2" w:rsidRDefault="003B1003" w:rsidP="00621EC3">
            <w:pPr>
              <w:rPr>
                <w:rFonts w:eastAsia="Times New Roman" w:cs="Times New Roman"/>
                <w:szCs w:val="22"/>
              </w:rPr>
            </w:pPr>
            <w:r w:rsidRPr="008B2CB2">
              <w:rPr>
                <w:rFonts w:eastAsia="Times New Roman" w:cs="Times New Roman"/>
                <w:szCs w:val="22"/>
              </w:rPr>
              <w:t>CV(log</w:t>
            </w:r>
            <w:r w:rsidRPr="008B2CB2">
              <w:rPr>
                <w:rFonts w:eastAsia="Times New Roman" w:cs="Times New Roman"/>
                <w:szCs w:val="22"/>
                <w:vertAlign w:val="subscript"/>
              </w:rPr>
              <w:t>2</w:t>
            </w:r>
            <w:r w:rsidRPr="008B2CB2">
              <w:rPr>
                <w:rFonts w:eastAsia="Times New Roman" w:cs="Times New Roman"/>
                <w:szCs w:val="22"/>
              </w:rPr>
              <w:t>(RPKM+1))</w:t>
            </w:r>
          </w:p>
        </w:tc>
        <w:tc>
          <w:tcPr>
            <w:tcW w:w="1080" w:type="dxa"/>
            <w:shd w:val="clear" w:color="auto" w:fill="auto"/>
            <w:noWrap/>
            <w:vAlign w:val="bottom"/>
          </w:tcPr>
          <w:p w14:paraId="0D7B83E1" w14:textId="77777777" w:rsidR="003B1003" w:rsidRPr="008B2CB2" w:rsidRDefault="003B1003" w:rsidP="00621EC3">
            <w:pPr>
              <w:cnfStyle w:val="000000100000" w:firstRow="0" w:lastRow="0" w:firstColumn="0" w:lastColumn="0" w:oddVBand="0" w:evenVBand="0" w:oddHBand="1" w:evenHBand="0" w:firstRowFirstColumn="0" w:firstRowLastColumn="0" w:lastRowFirstColumn="0" w:lastRowLastColumn="0"/>
              <w:rPr>
                <w:rFonts w:cs="Times New Roman"/>
                <w:szCs w:val="22"/>
              </w:rPr>
            </w:pPr>
            <w:r w:rsidRPr="008B2CB2">
              <w:rPr>
                <w:rFonts w:eastAsia="Times New Roman" w:cs="Times New Roman"/>
                <w:szCs w:val="22"/>
              </w:rPr>
              <w:t>0.907</w:t>
            </w:r>
          </w:p>
        </w:tc>
        <w:tc>
          <w:tcPr>
            <w:cnfStyle w:val="000010000000" w:firstRow="0" w:lastRow="0" w:firstColumn="0" w:lastColumn="0" w:oddVBand="1" w:evenVBand="0" w:oddHBand="0" w:evenHBand="0" w:firstRowFirstColumn="0" w:firstRowLastColumn="0" w:lastRowFirstColumn="0" w:lastRowLastColumn="0"/>
            <w:tcW w:w="1078" w:type="dxa"/>
            <w:shd w:val="clear" w:color="auto" w:fill="auto"/>
            <w:noWrap/>
            <w:vAlign w:val="bottom"/>
          </w:tcPr>
          <w:p w14:paraId="567F025D" w14:textId="77777777" w:rsidR="003B1003" w:rsidRPr="008B2CB2" w:rsidRDefault="003B1003" w:rsidP="00621EC3">
            <w:pPr>
              <w:rPr>
                <w:rFonts w:cs="Times New Roman"/>
                <w:szCs w:val="22"/>
              </w:rPr>
            </w:pPr>
            <w:r w:rsidRPr="008B2CB2">
              <w:rPr>
                <w:rFonts w:eastAsia="Times New Roman" w:cs="Times New Roman"/>
                <w:szCs w:val="22"/>
              </w:rPr>
              <w:t>0.907</w:t>
            </w:r>
          </w:p>
        </w:tc>
      </w:tr>
      <w:tr w:rsidR="003B1003" w:rsidRPr="008B2CB2" w14:paraId="3FBFEBBC" w14:textId="77777777">
        <w:trPr>
          <w:trHeight w:val="320"/>
        </w:trPr>
        <w:tc>
          <w:tcPr>
            <w:cnfStyle w:val="000010000000" w:firstRow="0" w:lastRow="0" w:firstColumn="0" w:lastColumn="0" w:oddVBand="1" w:evenVBand="0" w:oddHBand="0" w:evenHBand="0" w:firstRowFirstColumn="0" w:firstRowLastColumn="0" w:lastRowFirstColumn="0" w:lastRowLastColumn="0"/>
            <w:tcW w:w="2628" w:type="dxa"/>
            <w:shd w:val="clear" w:color="auto" w:fill="auto"/>
            <w:noWrap/>
            <w:vAlign w:val="bottom"/>
          </w:tcPr>
          <w:p w14:paraId="1AC5B8D7" w14:textId="77777777" w:rsidR="003B1003" w:rsidRPr="008B2CB2" w:rsidRDefault="003B1003" w:rsidP="00621EC3">
            <w:pPr>
              <w:rPr>
                <w:rFonts w:eastAsia="Times New Roman" w:cs="Times New Roman"/>
                <w:szCs w:val="22"/>
              </w:rPr>
            </w:pPr>
            <w:r w:rsidRPr="008B2CB2">
              <w:rPr>
                <w:rFonts w:eastAsia="Times New Roman" w:cs="Times New Roman"/>
                <w:szCs w:val="22"/>
              </w:rPr>
              <w:t>Min(nRPKM)</w:t>
            </w:r>
          </w:p>
        </w:tc>
        <w:tc>
          <w:tcPr>
            <w:tcW w:w="1080" w:type="dxa"/>
            <w:shd w:val="clear" w:color="auto" w:fill="auto"/>
            <w:noWrap/>
            <w:vAlign w:val="bottom"/>
          </w:tcPr>
          <w:p w14:paraId="2E50DF15" w14:textId="77777777" w:rsidR="003B1003" w:rsidRPr="008B2CB2" w:rsidRDefault="003B1003" w:rsidP="00621EC3">
            <w:pPr>
              <w:cnfStyle w:val="000000000000" w:firstRow="0" w:lastRow="0" w:firstColumn="0" w:lastColumn="0" w:oddVBand="0" w:evenVBand="0" w:oddHBand="0" w:evenHBand="0" w:firstRowFirstColumn="0" w:firstRowLastColumn="0" w:lastRowFirstColumn="0" w:lastRowLastColumn="0"/>
              <w:rPr>
                <w:rFonts w:cs="Times New Roman"/>
                <w:szCs w:val="22"/>
              </w:rPr>
            </w:pPr>
            <w:r w:rsidRPr="008B2CB2">
              <w:rPr>
                <w:rFonts w:eastAsia="Times New Roman" w:cs="Times New Roman"/>
                <w:szCs w:val="22"/>
              </w:rPr>
              <w:t>0.654</w:t>
            </w:r>
          </w:p>
        </w:tc>
        <w:tc>
          <w:tcPr>
            <w:cnfStyle w:val="000010000000" w:firstRow="0" w:lastRow="0" w:firstColumn="0" w:lastColumn="0" w:oddVBand="1" w:evenVBand="0" w:oddHBand="0" w:evenHBand="0" w:firstRowFirstColumn="0" w:firstRowLastColumn="0" w:lastRowFirstColumn="0" w:lastRowLastColumn="0"/>
            <w:tcW w:w="1078" w:type="dxa"/>
            <w:shd w:val="clear" w:color="auto" w:fill="auto"/>
            <w:noWrap/>
            <w:vAlign w:val="bottom"/>
          </w:tcPr>
          <w:p w14:paraId="6F8AED56" w14:textId="77777777" w:rsidR="003B1003" w:rsidRPr="008B2CB2" w:rsidRDefault="003B1003" w:rsidP="00621EC3">
            <w:pPr>
              <w:rPr>
                <w:rFonts w:cs="Times New Roman"/>
                <w:szCs w:val="22"/>
              </w:rPr>
            </w:pPr>
            <w:r w:rsidRPr="008B2CB2">
              <w:rPr>
                <w:rFonts w:eastAsia="Times New Roman" w:cs="Times New Roman"/>
                <w:szCs w:val="22"/>
              </w:rPr>
              <w:t>0.850</w:t>
            </w:r>
          </w:p>
        </w:tc>
      </w:tr>
      <w:tr w:rsidR="003B1003" w:rsidRPr="008B2CB2" w14:paraId="1BC7AA7C" w14:textId="77777777">
        <w:trPr>
          <w:cnfStyle w:val="000000100000" w:firstRow="0" w:lastRow="0" w:firstColumn="0" w:lastColumn="0" w:oddVBand="0" w:evenVBand="0" w:oddHBand="1" w:evenHBand="0" w:firstRowFirstColumn="0" w:firstRowLastColumn="0" w:lastRowFirstColumn="0" w:lastRowLastColumn="0"/>
          <w:trHeight w:val="320"/>
        </w:trPr>
        <w:tc>
          <w:tcPr>
            <w:cnfStyle w:val="000010000000" w:firstRow="0" w:lastRow="0" w:firstColumn="0" w:lastColumn="0" w:oddVBand="1" w:evenVBand="0" w:oddHBand="0" w:evenHBand="0" w:firstRowFirstColumn="0" w:firstRowLastColumn="0" w:lastRowFirstColumn="0" w:lastRowLastColumn="0"/>
            <w:tcW w:w="2628" w:type="dxa"/>
            <w:shd w:val="clear" w:color="auto" w:fill="auto"/>
            <w:noWrap/>
            <w:vAlign w:val="bottom"/>
          </w:tcPr>
          <w:p w14:paraId="40C36FED" w14:textId="77777777" w:rsidR="003B1003" w:rsidRPr="008B2CB2" w:rsidRDefault="003B1003" w:rsidP="00621EC3">
            <w:pPr>
              <w:rPr>
                <w:rFonts w:eastAsia="Times New Roman" w:cs="Times New Roman"/>
                <w:szCs w:val="22"/>
              </w:rPr>
            </w:pPr>
            <w:r w:rsidRPr="008B2CB2">
              <w:rPr>
                <w:rFonts w:eastAsia="Times New Roman" w:cs="Times New Roman"/>
                <w:szCs w:val="22"/>
              </w:rPr>
              <w:t>CV(nRPKM)</w:t>
            </w:r>
          </w:p>
        </w:tc>
        <w:tc>
          <w:tcPr>
            <w:tcW w:w="1080" w:type="dxa"/>
            <w:shd w:val="clear" w:color="auto" w:fill="auto"/>
            <w:noWrap/>
            <w:vAlign w:val="bottom"/>
          </w:tcPr>
          <w:p w14:paraId="24A9AEC4" w14:textId="77777777" w:rsidR="003B1003" w:rsidRPr="008B2CB2" w:rsidRDefault="003B1003" w:rsidP="00621EC3">
            <w:pPr>
              <w:cnfStyle w:val="000000100000" w:firstRow="0" w:lastRow="0" w:firstColumn="0" w:lastColumn="0" w:oddVBand="0" w:evenVBand="0" w:oddHBand="1" w:evenHBand="0" w:firstRowFirstColumn="0" w:firstRowLastColumn="0" w:lastRowFirstColumn="0" w:lastRowLastColumn="0"/>
              <w:rPr>
                <w:rFonts w:cs="Times New Roman"/>
                <w:szCs w:val="22"/>
              </w:rPr>
            </w:pPr>
            <w:r w:rsidRPr="008B2CB2">
              <w:rPr>
                <w:rFonts w:eastAsia="Times New Roman" w:cs="Times New Roman"/>
                <w:szCs w:val="22"/>
              </w:rPr>
              <w:t>0.755</w:t>
            </w:r>
          </w:p>
        </w:tc>
        <w:tc>
          <w:tcPr>
            <w:cnfStyle w:val="000010000000" w:firstRow="0" w:lastRow="0" w:firstColumn="0" w:lastColumn="0" w:oddVBand="1" w:evenVBand="0" w:oddHBand="0" w:evenHBand="0" w:firstRowFirstColumn="0" w:firstRowLastColumn="0" w:lastRowFirstColumn="0" w:lastRowLastColumn="0"/>
            <w:tcW w:w="1078" w:type="dxa"/>
            <w:shd w:val="clear" w:color="auto" w:fill="auto"/>
            <w:noWrap/>
            <w:vAlign w:val="bottom"/>
          </w:tcPr>
          <w:p w14:paraId="1CA25C9D" w14:textId="77777777" w:rsidR="003B1003" w:rsidRPr="008B2CB2" w:rsidRDefault="003B1003" w:rsidP="00621EC3">
            <w:pPr>
              <w:rPr>
                <w:rFonts w:cs="Times New Roman"/>
                <w:szCs w:val="22"/>
              </w:rPr>
            </w:pPr>
            <w:r w:rsidRPr="008B2CB2">
              <w:rPr>
                <w:rFonts w:eastAsia="Times New Roman" w:cs="Times New Roman"/>
                <w:szCs w:val="22"/>
              </w:rPr>
              <w:t>0.835</w:t>
            </w:r>
          </w:p>
        </w:tc>
      </w:tr>
      <w:tr w:rsidR="003B1003" w:rsidRPr="008B2CB2" w14:paraId="5B7E8B34" w14:textId="77777777">
        <w:trPr>
          <w:trHeight w:val="320"/>
        </w:trPr>
        <w:tc>
          <w:tcPr>
            <w:cnfStyle w:val="000010000000" w:firstRow="0" w:lastRow="0" w:firstColumn="0" w:lastColumn="0" w:oddVBand="1" w:evenVBand="0" w:oddHBand="0" w:evenHBand="0" w:firstRowFirstColumn="0" w:firstRowLastColumn="0" w:lastRowFirstColumn="0" w:lastRowLastColumn="0"/>
            <w:tcW w:w="2628" w:type="dxa"/>
            <w:shd w:val="clear" w:color="auto" w:fill="auto"/>
            <w:noWrap/>
            <w:vAlign w:val="bottom"/>
          </w:tcPr>
          <w:p w14:paraId="55E41A68" w14:textId="77777777" w:rsidR="003B1003" w:rsidRPr="008B2CB2" w:rsidRDefault="003B1003" w:rsidP="00621EC3">
            <w:pPr>
              <w:rPr>
                <w:rFonts w:eastAsia="Times New Roman" w:cs="Times New Roman"/>
                <w:szCs w:val="22"/>
              </w:rPr>
            </w:pPr>
            <w:r w:rsidRPr="008B2CB2">
              <w:rPr>
                <w:rFonts w:eastAsia="Times New Roman" w:cs="Times New Roman"/>
                <w:szCs w:val="22"/>
              </w:rPr>
              <w:t>Entropy(nRPKM)</w:t>
            </w:r>
          </w:p>
        </w:tc>
        <w:tc>
          <w:tcPr>
            <w:tcW w:w="1080" w:type="dxa"/>
            <w:shd w:val="clear" w:color="auto" w:fill="auto"/>
            <w:noWrap/>
            <w:vAlign w:val="bottom"/>
          </w:tcPr>
          <w:p w14:paraId="2AD5ECF0" w14:textId="77777777" w:rsidR="003B1003" w:rsidRPr="008B2CB2" w:rsidRDefault="003B1003" w:rsidP="00621EC3">
            <w:pPr>
              <w:cnfStyle w:val="000000000000" w:firstRow="0" w:lastRow="0" w:firstColumn="0" w:lastColumn="0" w:oddVBand="0" w:evenVBand="0" w:oddHBand="0" w:evenHBand="0" w:firstRowFirstColumn="0" w:firstRowLastColumn="0" w:lastRowFirstColumn="0" w:lastRowLastColumn="0"/>
              <w:rPr>
                <w:rFonts w:cs="Times New Roman"/>
                <w:szCs w:val="22"/>
              </w:rPr>
            </w:pPr>
            <w:r w:rsidRPr="008B2CB2">
              <w:rPr>
                <w:rFonts w:eastAsia="Times New Roman" w:cs="Times New Roman"/>
                <w:szCs w:val="22"/>
              </w:rPr>
              <w:t>0.669</w:t>
            </w:r>
          </w:p>
        </w:tc>
        <w:tc>
          <w:tcPr>
            <w:cnfStyle w:val="000010000000" w:firstRow="0" w:lastRow="0" w:firstColumn="0" w:lastColumn="0" w:oddVBand="1" w:evenVBand="0" w:oddHBand="0" w:evenHBand="0" w:firstRowFirstColumn="0" w:firstRowLastColumn="0" w:lastRowFirstColumn="0" w:lastRowLastColumn="0"/>
            <w:tcW w:w="1078" w:type="dxa"/>
            <w:shd w:val="clear" w:color="auto" w:fill="auto"/>
            <w:noWrap/>
            <w:vAlign w:val="bottom"/>
          </w:tcPr>
          <w:p w14:paraId="6BEF6EE7" w14:textId="77777777" w:rsidR="003B1003" w:rsidRPr="008B2CB2" w:rsidRDefault="003B1003" w:rsidP="00621EC3">
            <w:pPr>
              <w:rPr>
                <w:rFonts w:cs="Times New Roman"/>
                <w:szCs w:val="22"/>
              </w:rPr>
            </w:pPr>
            <w:r w:rsidRPr="008B2CB2">
              <w:rPr>
                <w:rFonts w:eastAsia="Times New Roman" w:cs="Times New Roman"/>
                <w:szCs w:val="22"/>
              </w:rPr>
              <w:t>0.646</w:t>
            </w:r>
          </w:p>
        </w:tc>
      </w:tr>
      <w:tr w:rsidR="003B1003" w:rsidRPr="008B2CB2" w14:paraId="26DF982C" w14:textId="77777777">
        <w:trPr>
          <w:cnfStyle w:val="000000100000" w:firstRow="0" w:lastRow="0" w:firstColumn="0" w:lastColumn="0" w:oddVBand="0" w:evenVBand="0" w:oddHBand="1" w:evenHBand="0" w:firstRowFirstColumn="0" w:firstRowLastColumn="0" w:lastRowFirstColumn="0" w:lastRowLastColumn="0"/>
          <w:trHeight w:val="320"/>
        </w:trPr>
        <w:tc>
          <w:tcPr>
            <w:cnfStyle w:val="000010000000" w:firstRow="0" w:lastRow="0" w:firstColumn="0" w:lastColumn="0" w:oddVBand="1" w:evenVBand="0" w:oddHBand="0" w:evenHBand="0" w:firstRowFirstColumn="0" w:firstRowLastColumn="0" w:lastRowFirstColumn="0" w:lastRowLastColumn="0"/>
            <w:tcW w:w="2628" w:type="dxa"/>
            <w:shd w:val="clear" w:color="auto" w:fill="auto"/>
            <w:noWrap/>
            <w:vAlign w:val="bottom"/>
          </w:tcPr>
          <w:p w14:paraId="20AF2A53" w14:textId="77777777" w:rsidR="003B1003" w:rsidRPr="008B2CB2" w:rsidRDefault="003B1003" w:rsidP="00621EC3">
            <w:pPr>
              <w:rPr>
                <w:rFonts w:eastAsia="Times New Roman" w:cs="Times New Roman"/>
                <w:szCs w:val="22"/>
              </w:rPr>
            </w:pPr>
            <w:r w:rsidRPr="008B2CB2">
              <w:rPr>
                <w:rFonts w:eastAsia="Times New Roman" w:cs="Times New Roman"/>
                <w:szCs w:val="22"/>
              </w:rPr>
              <w:t>CV(log</w:t>
            </w:r>
            <w:r w:rsidRPr="008B2CB2">
              <w:rPr>
                <w:rFonts w:eastAsia="Times New Roman" w:cs="Times New Roman"/>
                <w:szCs w:val="22"/>
                <w:vertAlign w:val="subscript"/>
              </w:rPr>
              <w:t>2</w:t>
            </w:r>
            <w:r w:rsidRPr="008B2CB2">
              <w:rPr>
                <w:rFonts w:eastAsia="Times New Roman" w:cs="Times New Roman"/>
                <w:szCs w:val="22"/>
              </w:rPr>
              <w:t>(nRPKM+1))</w:t>
            </w:r>
          </w:p>
        </w:tc>
        <w:tc>
          <w:tcPr>
            <w:tcW w:w="1080" w:type="dxa"/>
            <w:shd w:val="clear" w:color="auto" w:fill="auto"/>
            <w:noWrap/>
            <w:vAlign w:val="bottom"/>
          </w:tcPr>
          <w:p w14:paraId="7AF78339" w14:textId="77777777" w:rsidR="003B1003" w:rsidRPr="008B2CB2" w:rsidRDefault="003B1003" w:rsidP="00621EC3">
            <w:pPr>
              <w:cnfStyle w:val="000000100000" w:firstRow="0" w:lastRow="0" w:firstColumn="0" w:lastColumn="0" w:oddVBand="0" w:evenVBand="0" w:oddHBand="1" w:evenHBand="0" w:firstRowFirstColumn="0" w:firstRowLastColumn="0" w:lastRowFirstColumn="0" w:lastRowLastColumn="0"/>
              <w:rPr>
                <w:rFonts w:eastAsia="Times New Roman" w:cs="Times New Roman"/>
                <w:szCs w:val="22"/>
              </w:rPr>
            </w:pPr>
            <w:r w:rsidRPr="008B2CB2">
              <w:rPr>
                <w:rFonts w:eastAsia="Times New Roman" w:cs="Times New Roman"/>
                <w:szCs w:val="22"/>
              </w:rPr>
              <w:t>0.922</w:t>
            </w:r>
          </w:p>
        </w:tc>
        <w:tc>
          <w:tcPr>
            <w:cnfStyle w:val="000010000000" w:firstRow="0" w:lastRow="0" w:firstColumn="0" w:lastColumn="0" w:oddVBand="1" w:evenVBand="0" w:oddHBand="0" w:evenHBand="0" w:firstRowFirstColumn="0" w:firstRowLastColumn="0" w:lastRowFirstColumn="0" w:lastRowLastColumn="0"/>
            <w:tcW w:w="1078" w:type="dxa"/>
            <w:shd w:val="clear" w:color="auto" w:fill="auto"/>
            <w:noWrap/>
            <w:vAlign w:val="bottom"/>
          </w:tcPr>
          <w:p w14:paraId="04721015" w14:textId="77777777" w:rsidR="003B1003" w:rsidRPr="008B2CB2" w:rsidRDefault="003B1003" w:rsidP="00621EC3">
            <w:pPr>
              <w:rPr>
                <w:rFonts w:eastAsia="Times New Roman" w:cs="Times New Roman"/>
                <w:szCs w:val="22"/>
              </w:rPr>
            </w:pPr>
            <w:r w:rsidRPr="008B2CB2">
              <w:rPr>
                <w:rFonts w:eastAsia="Times New Roman" w:cs="Times New Roman"/>
                <w:szCs w:val="22"/>
              </w:rPr>
              <w:t>0.911</w:t>
            </w:r>
          </w:p>
        </w:tc>
      </w:tr>
      <w:tr w:rsidR="003B1003" w:rsidRPr="008B2CB2" w14:paraId="38DBF938" w14:textId="77777777">
        <w:trPr>
          <w:trHeight w:val="320"/>
        </w:trPr>
        <w:tc>
          <w:tcPr>
            <w:cnfStyle w:val="000010000000" w:firstRow="0" w:lastRow="0" w:firstColumn="0" w:lastColumn="0" w:oddVBand="1" w:evenVBand="0" w:oddHBand="0" w:evenHBand="0" w:firstRowFirstColumn="0" w:firstRowLastColumn="0" w:lastRowFirstColumn="0" w:lastRowLastColumn="0"/>
            <w:tcW w:w="2628" w:type="dxa"/>
            <w:shd w:val="clear" w:color="auto" w:fill="auto"/>
            <w:noWrap/>
            <w:vAlign w:val="bottom"/>
          </w:tcPr>
          <w:p w14:paraId="6ADD9FB5" w14:textId="77777777" w:rsidR="003B1003" w:rsidRPr="008B2CB2" w:rsidRDefault="003B1003" w:rsidP="00621EC3">
            <w:pPr>
              <w:rPr>
                <w:rFonts w:eastAsia="Times New Roman" w:cs="Times New Roman"/>
                <w:szCs w:val="22"/>
              </w:rPr>
            </w:pPr>
            <w:r w:rsidRPr="008B2CB2">
              <w:rPr>
                <w:rFonts w:eastAsia="Times New Roman" w:cs="Times New Roman"/>
                <w:szCs w:val="22"/>
              </w:rPr>
              <w:t>Min(TMM.RPKM)</w:t>
            </w:r>
          </w:p>
        </w:tc>
        <w:tc>
          <w:tcPr>
            <w:tcW w:w="1080" w:type="dxa"/>
            <w:shd w:val="clear" w:color="auto" w:fill="auto"/>
            <w:noWrap/>
            <w:vAlign w:val="bottom"/>
          </w:tcPr>
          <w:p w14:paraId="5344C6C8" w14:textId="77777777" w:rsidR="003B1003" w:rsidRPr="008B2CB2" w:rsidRDefault="003B1003" w:rsidP="00621EC3">
            <w:pPr>
              <w:cnfStyle w:val="000000000000" w:firstRow="0" w:lastRow="0" w:firstColumn="0" w:lastColumn="0" w:oddVBand="0" w:evenVBand="0" w:oddHBand="0" w:evenHBand="0" w:firstRowFirstColumn="0" w:firstRowLastColumn="0" w:lastRowFirstColumn="0" w:lastRowLastColumn="0"/>
              <w:rPr>
                <w:rFonts w:eastAsia="Times New Roman" w:cs="Times New Roman"/>
                <w:szCs w:val="22"/>
              </w:rPr>
            </w:pPr>
            <w:r w:rsidRPr="008B2CB2">
              <w:rPr>
                <w:rFonts w:eastAsia="Times New Roman" w:cs="Times New Roman"/>
                <w:szCs w:val="22"/>
              </w:rPr>
              <w:t>0.659</w:t>
            </w:r>
          </w:p>
        </w:tc>
        <w:tc>
          <w:tcPr>
            <w:cnfStyle w:val="000010000000" w:firstRow="0" w:lastRow="0" w:firstColumn="0" w:lastColumn="0" w:oddVBand="1" w:evenVBand="0" w:oddHBand="0" w:evenHBand="0" w:firstRowFirstColumn="0" w:firstRowLastColumn="0" w:lastRowFirstColumn="0" w:lastRowLastColumn="0"/>
            <w:tcW w:w="1078" w:type="dxa"/>
            <w:shd w:val="clear" w:color="auto" w:fill="auto"/>
            <w:noWrap/>
            <w:vAlign w:val="bottom"/>
          </w:tcPr>
          <w:p w14:paraId="108AD361" w14:textId="77777777" w:rsidR="003B1003" w:rsidRPr="008B2CB2" w:rsidRDefault="003B1003" w:rsidP="00621EC3">
            <w:pPr>
              <w:rPr>
                <w:rFonts w:eastAsia="Times New Roman" w:cs="Times New Roman"/>
                <w:szCs w:val="22"/>
              </w:rPr>
            </w:pPr>
            <w:r w:rsidRPr="008B2CB2">
              <w:rPr>
                <w:rFonts w:eastAsia="Times New Roman" w:cs="Times New Roman"/>
                <w:szCs w:val="22"/>
              </w:rPr>
              <w:t>0.853</w:t>
            </w:r>
          </w:p>
        </w:tc>
      </w:tr>
      <w:tr w:rsidR="003B1003" w:rsidRPr="008B2CB2" w14:paraId="6D294B13" w14:textId="77777777">
        <w:trPr>
          <w:cnfStyle w:val="000000100000" w:firstRow="0" w:lastRow="0" w:firstColumn="0" w:lastColumn="0" w:oddVBand="0" w:evenVBand="0" w:oddHBand="1" w:evenHBand="0" w:firstRowFirstColumn="0" w:firstRowLastColumn="0" w:lastRowFirstColumn="0" w:lastRowLastColumn="0"/>
          <w:trHeight w:val="320"/>
        </w:trPr>
        <w:tc>
          <w:tcPr>
            <w:cnfStyle w:val="000010000000" w:firstRow="0" w:lastRow="0" w:firstColumn="0" w:lastColumn="0" w:oddVBand="1" w:evenVBand="0" w:oddHBand="0" w:evenHBand="0" w:firstRowFirstColumn="0" w:firstRowLastColumn="0" w:lastRowFirstColumn="0" w:lastRowLastColumn="0"/>
            <w:tcW w:w="2628" w:type="dxa"/>
            <w:shd w:val="clear" w:color="auto" w:fill="auto"/>
            <w:noWrap/>
            <w:vAlign w:val="bottom"/>
          </w:tcPr>
          <w:p w14:paraId="69F4B009" w14:textId="77777777" w:rsidR="003B1003" w:rsidRPr="008B2CB2" w:rsidRDefault="003B1003" w:rsidP="00621EC3">
            <w:pPr>
              <w:rPr>
                <w:rFonts w:eastAsia="Times New Roman" w:cs="Times New Roman"/>
                <w:szCs w:val="22"/>
              </w:rPr>
            </w:pPr>
            <w:r w:rsidRPr="008B2CB2">
              <w:rPr>
                <w:rFonts w:eastAsia="Times New Roman" w:cs="Times New Roman"/>
                <w:szCs w:val="22"/>
              </w:rPr>
              <w:t>CV(TMM.RPKM)</w:t>
            </w:r>
          </w:p>
        </w:tc>
        <w:tc>
          <w:tcPr>
            <w:tcW w:w="1080" w:type="dxa"/>
            <w:shd w:val="clear" w:color="auto" w:fill="auto"/>
            <w:noWrap/>
            <w:vAlign w:val="bottom"/>
          </w:tcPr>
          <w:p w14:paraId="6B12292D" w14:textId="77777777" w:rsidR="003B1003" w:rsidRPr="008B2CB2" w:rsidRDefault="003B1003" w:rsidP="00621EC3">
            <w:pPr>
              <w:cnfStyle w:val="000000100000" w:firstRow="0" w:lastRow="0" w:firstColumn="0" w:lastColumn="0" w:oddVBand="0" w:evenVBand="0" w:oddHBand="1" w:evenHBand="0" w:firstRowFirstColumn="0" w:firstRowLastColumn="0" w:lastRowFirstColumn="0" w:lastRowLastColumn="0"/>
              <w:rPr>
                <w:rFonts w:eastAsia="Times New Roman" w:cs="Times New Roman"/>
                <w:szCs w:val="22"/>
              </w:rPr>
            </w:pPr>
            <w:r w:rsidRPr="008B2CB2">
              <w:rPr>
                <w:rFonts w:eastAsia="Times New Roman" w:cs="Times New Roman"/>
                <w:szCs w:val="22"/>
              </w:rPr>
              <w:t>0.739</w:t>
            </w:r>
          </w:p>
        </w:tc>
        <w:tc>
          <w:tcPr>
            <w:cnfStyle w:val="000010000000" w:firstRow="0" w:lastRow="0" w:firstColumn="0" w:lastColumn="0" w:oddVBand="1" w:evenVBand="0" w:oddHBand="0" w:evenHBand="0" w:firstRowFirstColumn="0" w:firstRowLastColumn="0" w:lastRowFirstColumn="0" w:lastRowLastColumn="0"/>
            <w:tcW w:w="1078" w:type="dxa"/>
            <w:shd w:val="clear" w:color="auto" w:fill="auto"/>
            <w:noWrap/>
            <w:vAlign w:val="bottom"/>
          </w:tcPr>
          <w:p w14:paraId="32C2905F" w14:textId="77777777" w:rsidR="003B1003" w:rsidRPr="008B2CB2" w:rsidRDefault="003B1003" w:rsidP="00621EC3">
            <w:pPr>
              <w:rPr>
                <w:rFonts w:eastAsia="Times New Roman" w:cs="Times New Roman"/>
                <w:szCs w:val="22"/>
              </w:rPr>
            </w:pPr>
            <w:r w:rsidRPr="008B2CB2">
              <w:rPr>
                <w:rFonts w:eastAsia="Times New Roman" w:cs="Times New Roman"/>
                <w:szCs w:val="22"/>
              </w:rPr>
              <w:t>0.787</w:t>
            </w:r>
          </w:p>
        </w:tc>
      </w:tr>
      <w:tr w:rsidR="003B1003" w:rsidRPr="008B2CB2" w14:paraId="3F69ADCB" w14:textId="77777777">
        <w:trPr>
          <w:trHeight w:val="320"/>
        </w:trPr>
        <w:tc>
          <w:tcPr>
            <w:cnfStyle w:val="000010000000" w:firstRow="0" w:lastRow="0" w:firstColumn="0" w:lastColumn="0" w:oddVBand="1" w:evenVBand="0" w:oddHBand="0" w:evenHBand="0" w:firstRowFirstColumn="0" w:firstRowLastColumn="0" w:lastRowFirstColumn="0" w:lastRowLastColumn="0"/>
            <w:tcW w:w="2628" w:type="dxa"/>
            <w:shd w:val="clear" w:color="auto" w:fill="auto"/>
            <w:noWrap/>
            <w:vAlign w:val="bottom"/>
          </w:tcPr>
          <w:p w14:paraId="64320B71" w14:textId="77777777" w:rsidR="003B1003" w:rsidRPr="008B2CB2" w:rsidRDefault="003B1003" w:rsidP="00621EC3">
            <w:pPr>
              <w:rPr>
                <w:rFonts w:eastAsia="Times New Roman" w:cs="Times New Roman"/>
                <w:szCs w:val="22"/>
              </w:rPr>
            </w:pPr>
            <w:r w:rsidRPr="008B2CB2">
              <w:rPr>
                <w:rFonts w:eastAsia="Times New Roman" w:cs="Times New Roman"/>
                <w:szCs w:val="22"/>
              </w:rPr>
              <w:t>Entropy(TMM.RPKM)</w:t>
            </w:r>
          </w:p>
        </w:tc>
        <w:tc>
          <w:tcPr>
            <w:tcW w:w="1080" w:type="dxa"/>
            <w:shd w:val="clear" w:color="auto" w:fill="auto"/>
            <w:noWrap/>
            <w:vAlign w:val="bottom"/>
          </w:tcPr>
          <w:p w14:paraId="6EEDCB7C" w14:textId="77777777" w:rsidR="003B1003" w:rsidRPr="008B2CB2" w:rsidRDefault="003B1003" w:rsidP="00621EC3">
            <w:pPr>
              <w:cnfStyle w:val="000000000000" w:firstRow="0" w:lastRow="0" w:firstColumn="0" w:lastColumn="0" w:oddVBand="0" w:evenVBand="0" w:oddHBand="0" w:evenHBand="0" w:firstRowFirstColumn="0" w:firstRowLastColumn="0" w:lastRowFirstColumn="0" w:lastRowLastColumn="0"/>
              <w:rPr>
                <w:rFonts w:eastAsia="Times New Roman" w:cs="Times New Roman"/>
                <w:szCs w:val="22"/>
              </w:rPr>
            </w:pPr>
            <w:r w:rsidRPr="008B2CB2">
              <w:rPr>
                <w:rFonts w:eastAsia="Times New Roman" w:cs="Times New Roman"/>
                <w:szCs w:val="22"/>
              </w:rPr>
              <w:t>0.628</w:t>
            </w:r>
          </w:p>
        </w:tc>
        <w:tc>
          <w:tcPr>
            <w:cnfStyle w:val="000010000000" w:firstRow="0" w:lastRow="0" w:firstColumn="0" w:lastColumn="0" w:oddVBand="1" w:evenVBand="0" w:oddHBand="0" w:evenHBand="0" w:firstRowFirstColumn="0" w:firstRowLastColumn="0" w:lastRowFirstColumn="0" w:lastRowLastColumn="0"/>
            <w:tcW w:w="1078" w:type="dxa"/>
            <w:shd w:val="clear" w:color="auto" w:fill="auto"/>
            <w:noWrap/>
            <w:vAlign w:val="bottom"/>
          </w:tcPr>
          <w:p w14:paraId="33A4414B" w14:textId="77777777" w:rsidR="003B1003" w:rsidRPr="008B2CB2" w:rsidRDefault="003B1003" w:rsidP="00621EC3">
            <w:pPr>
              <w:rPr>
                <w:rFonts w:eastAsia="Times New Roman" w:cs="Times New Roman"/>
                <w:szCs w:val="22"/>
              </w:rPr>
            </w:pPr>
            <w:r w:rsidRPr="008B2CB2">
              <w:rPr>
                <w:rFonts w:eastAsia="Times New Roman" w:cs="Times New Roman"/>
                <w:szCs w:val="22"/>
              </w:rPr>
              <w:t>0.459</w:t>
            </w:r>
          </w:p>
        </w:tc>
      </w:tr>
      <w:tr w:rsidR="003B1003" w:rsidRPr="008B2CB2" w14:paraId="5E0E83A9" w14:textId="77777777">
        <w:trPr>
          <w:cnfStyle w:val="000000100000" w:firstRow="0" w:lastRow="0" w:firstColumn="0" w:lastColumn="0" w:oddVBand="0" w:evenVBand="0" w:oddHBand="1" w:evenHBand="0" w:firstRowFirstColumn="0" w:firstRowLastColumn="0" w:lastRowFirstColumn="0" w:lastRowLastColumn="0"/>
          <w:trHeight w:val="320"/>
        </w:trPr>
        <w:tc>
          <w:tcPr>
            <w:cnfStyle w:val="000010000000" w:firstRow="0" w:lastRow="0" w:firstColumn="0" w:lastColumn="0" w:oddVBand="1" w:evenVBand="0" w:oddHBand="0" w:evenHBand="0" w:firstRowFirstColumn="0" w:firstRowLastColumn="0" w:lastRowFirstColumn="0" w:lastRowLastColumn="0"/>
            <w:tcW w:w="2628" w:type="dxa"/>
            <w:shd w:val="clear" w:color="auto" w:fill="auto"/>
            <w:noWrap/>
            <w:vAlign w:val="bottom"/>
          </w:tcPr>
          <w:p w14:paraId="543D0C87" w14:textId="77777777" w:rsidR="003B1003" w:rsidRPr="008B2CB2" w:rsidRDefault="003B1003" w:rsidP="00621EC3">
            <w:pPr>
              <w:rPr>
                <w:rFonts w:eastAsia="Times New Roman" w:cs="Times New Roman"/>
                <w:szCs w:val="22"/>
              </w:rPr>
            </w:pPr>
            <w:r w:rsidRPr="008B2CB2">
              <w:rPr>
                <w:rFonts w:eastAsia="Times New Roman" w:cs="Times New Roman"/>
                <w:szCs w:val="22"/>
              </w:rPr>
              <w:t>CV(log</w:t>
            </w:r>
            <w:r w:rsidRPr="008B2CB2">
              <w:rPr>
                <w:rFonts w:eastAsia="Times New Roman" w:cs="Times New Roman"/>
                <w:szCs w:val="22"/>
                <w:vertAlign w:val="subscript"/>
              </w:rPr>
              <w:t>2</w:t>
            </w:r>
            <w:r w:rsidRPr="008B2CB2">
              <w:rPr>
                <w:rFonts w:eastAsia="Times New Roman" w:cs="Times New Roman"/>
                <w:szCs w:val="22"/>
              </w:rPr>
              <w:t>(TMM.RPKM+1))</w:t>
            </w:r>
          </w:p>
        </w:tc>
        <w:tc>
          <w:tcPr>
            <w:tcW w:w="1080" w:type="dxa"/>
            <w:shd w:val="clear" w:color="auto" w:fill="auto"/>
            <w:noWrap/>
            <w:vAlign w:val="bottom"/>
          </w:tcPr>
          <w:p w14:paraId="45167155" w14:textId="77777777" w:rsidR="003B1003" w:rsidRPr="008B2CB2" w:rsidRDefault="003B1003" w:rsidP="00621EC3">
            <w:pPr>
              <w:cnfStyle w:val="000000100000" w:firstRow="0" w:lastRow="0" w:firstColumn="0" w:lastColumn="0" w:oddVBand="0" w:evenVBand="0" w:oddHBand="1" w:evenHBand="0" w:firstRowFirstColumn="0" w:firstRowLastColumn="0" w:lastRowFirstColumn="0" w:lastRowLastColumn="0"/>
              <w:rPr>
                <w:rFonts w:eastAsia="Times New Roman" w:cs="Times New Roman"/>
                <w:szCs w:val="22"/>
              </w:rPr>
            </w:pPr>
            <w:r w:rsidRPr="008B2CB2">
              <w:rPr>
                <w:rFonts w:eastAsia="Times New Roman" w:cs="Times New Roman"/>
                <w:szCs w:val="22"/>
              </w:rPr>
              <w:t>0.915</w:t>
            </w:r>
          </w:p>
        </w:tc>
        <w:tc>
          <w:tcPr>
            <w:cnfStyle w:val="000010000000" w:firstRow="0" w:lastRow="0" w:firstColumn="0" w:lastColumn="0" w:oddVBand="1" w:evenVBand="0" w:oddHBand="0" w:evenHBand="0" w:firstRowFirstColumn="0" w:firstRowLastColumn="0" w:lastRowFirstColumn="0" w:lastRowLastColumn="0"/>
            <w:tcW w:w="1078" w:type="dxa"/>
            <w:shd w:val="clear" w:color="auto" w:fill="auto"/>
            <w:noWrap/>
            <w:vAlign w:val="bottom"/>
          </w:tcPr>
          <w:p w14:paraId="09069F00" w14:textId="77777777" w:rsidR="003B1003" w:rsidRPr="008B2CB2" w:rsidRDefault="003B1003" w:rsidP="00621EC3">
            <w:pPr>
              <w:rPr>
                <w:rFonts w:eastAsia="Times New Roman" w:cs="Times New Roman"/>
                <w:szCs w:val="22"/>
              </w:rPr>
            </w:pPr>
            <w:r w:rsidRPr="008B2CB2">
              <w:rPr>
                <w:rFonts w:eastAsia="Times New Roman" w:cs="Times New Roman"/>
                <w:szCs w:val="22"/>
              </w:rPr>
              <w:t>0.904</w:t>
            </w:r>
          </w:p>
        </w:tc>
      </w:tr>
    </w:tbl>
    <w:p w14:paraId="6DDDE13A" w14:textId="77777777" w:rsidR="003B1003" w:rsidRPr="008B2CB2" w:rsidRDefault="003B1003" w:rsidP="00621EC3"/>
    <w:p w14:paraId="7416716B" w14:textId="77777777" w:rsidR="003B1003" w:rsidRPr="008B2CB2" w:rsidRDefault="003B1003" w:rsidP="00621EC3">
      <w:pPr>
        <w:sectPr w:rsidR="003B1003" w:rsidRPr="008B2CB2">
          <w:headerReference w:type="default" r:id="rId14"/>
          <w:pgSz w:w="15840" w:h="12240" w:orient="landscape"/>
          <w:pgMar w:top="1440" w:right="1440" w:bottom="1440" w:left="1440" w:header="720" w:footer="720" w:gutter="0"/>
          <w:cols w:space="720"/>
          <w:docGrid w:linePitch="360"/>
        </w:sectPr>
      </w:pPr>
    </w:p>
    <w:p w14:paraId="1C09FFBF" w14:textId="77777777" w:rsidR="003B1003" w:rsidRPr="008B2CB2" w:rsidRDefault="003B1003" w:rsidP="003C10E1">
      <w:pPr>
        <w:pStyle w:val="Heading3"/>
      </w:pPr>
      <w:bookmarkStart w:id="190" w:name="_Toc243117948"/>
      <w:bookmarkStart w:id="191" w:name="_Toc243121624"/>
      <w:bookmarkStart w:id="192" w:name="_Toc243122402"/>
      <w:bookmarkStart w:id="193" w:name="_Toc254444041"/>
      <w:r w:rsidRPr="008B2CB2">
        <w:lastRenderedPageBreak/>
        <w:t xml:space="preserve">Table S1c - Tables of </w:t>
      </w:r>
      <w:bookmarkEnd w:id="190"/>
      <w:bookmarkEnd w:id="191"/>
      <w:bookmarkEnd w:id="192"/>
      <w:r w:rsidRPr="008B2CB2">
        <w:t>splicing annotation.</w:t>
      </w:r>
      <w:bookmarkEnd w:id="193"/>
    </w:p>
    <w:p w14:paraId="46A50F30" w14:textId="77777777" w:rsidR="0084119C" w:rsidRPr="008B2CB2" w:rsidRDefault="0084119C" w:rsidP="00621EC3"/>
    <w:p w14:paraId="4544853F" w14:textId="77777777" w:rsidR="003B1003" w:rsidRPr="008B2CB2" w:rsidRDefault="003B1003" w:rsidP="0063434B">
      <w:pPr>
        <w:pStyle w:val="Heading4"/>
      </w:pPr>
      <w:r w:rsidRPr="008B2CB2">
        <w:t>Table S1c1 - Counts of splicing events for human, worm, and fly.</w:t>
      </w:r>
    </w:p>
    <w:p w14:paraId="70B88F6F" w14:textId="77777777" w:rsidR="003B1003" w:rsidRPr="008B2CB2" w:rsidRDefault="003B1003" w:rsidP="00621EC3">
      <w:pPr>
        <w:rPr>
          <w:rFonts w:eastAsia="Times New Roman" w:cs="Times New Roman"/>
          <w:b/>
          <w:szCs w:val="22"/>
        </w:rPr>
      </w:pPr>
      <w:r w:rsidRPr="008B2CB2">
        <w:rPr>
          <w:rFonts w:eastAsia="Times New Roman" w:cs="Times New Roman"/>
          <w:b/>
          <w:szCs w:val="22"/>
        </w:rPr>
        <w:t xml:space="preserve"> </w:t>
      </w:r>
    </w:p>
    <w:tbl>
      <w:tblPr>
        <w:tblW w:w="7470" w:type="dxa"/>
        <w:tblInd w:w="108" w:type="dxa"/>
        <w:tblLayout w:type="fixed"/>
        <w:tblLook w:val="04A0" w:firstRow="1" w:lastRow="0" w:firstColumn="1" w:lastColumn="0" w:noHBand="0" w:noVBand="1"/>
      </w:tblPr>
      <w:tblGrid>
        <w:gridCol w:w="3330"/>
        <w:gridCol w:w="1380"/>
        <w:gridCol w:w="1380"/>
        <w:gridCol w:w="1380"/>
      </w:tblGrid>
      <w:tr w:rsidR="003B1003" w:rsidRPr="008B2CB2" w14:paraId="38E1F4CC" w14:textId="77777777">
        <w:trPr>
          <w:trHeight w:val="302"/>
        </w:trPr>
        <w:tc>
          <w:tcPr>
            <w:tcW w:w="3330" w:type="dxa"/>
            <w:vMerge w:val="restart"/>
            <w:tcBorders>
              <w:top w:val="single" w:sz="4" w:space="0" w:color="auto"/>
              <w:bottom w:val="single" w:sz="4" w:space="0" w:color="auto"/>
            </w:tcBorders>
            <w:noWrap/>
            <w:vAlign w:val="center"/>
          </w:tcPr>
          <w:p w14:paraId="73639573" w14:textId="77777777" w:rsidR="003B1003" w:rsidRPr="008B2CB2" w:rsidRDefault="003B1003" w:rsidP="00621EC3">
            <w:pPr>
              <w:rPr>
                <w:rFonts w:eastAsia="Times New Roman" w:cs="Times New Roman"/>
                <w:b/>
                <w:szCs w:val="22"/>
              </w:rPr>
            </w:pPr>
            <w:r w:rsidRPr="008B2CB2">
              <w:rPr>
                <w:rFonts w:eastAsia="Times New Roman" w:cs="Times New Roman"/>
                <w:b/>
                <w:szCs w:val="22"/>
              </w:rPr>
              <w:t>Event Type</w:t>
            </w:r>
          </w:p>
        </w:tc>
        <w:tc>
          <w:tcPr>
            <w:tcW w:w="4140" w:type="dxa"/>
            <w:gridSpan w:val="3"/>
            <w:tcBorders>
              <w:top w:val="single" w:sz="4" w:space="0" w:color="auto"/>
            </w:tcBorders>
            <w:noWrap/>
            <w:vAlign w:val="center"/>
          </w:tcPr>
          <w:p w14:paraId="4E694DFE" w14:textId="77777777" w:rsidR="003B1003" w:rsidRPr="008B2CB2" w:rsidRDefault="003B1003" w:rsidP="008E391C">
            <w:pPr>
              <w:jc w:val="center"/>
              <w:rPr>
                <w:rFonts w:eastAsia="Times New Roman" w:cs="Times New Roman"/>
                <w:b/>
                <w:szCs w:val="22"/>
              </w:rPr>
            </w:pPr>
            <w:r w:rsidRPr="008B2CB2">
              <w:rPr>
                <w:rFonts w:eastAsia="Times New Roman" w:cs="Times New Roman"/>
                <w:b/>
                <w:szCs w:val="22"/>
              </w:rPr>
              <w:t>Organism</w:t>
            </w:r>
          </w:p>
        </w:tc>
      </w:tr>
      <w:tr w:rsidR="003B1003" w:rsidRPr="008B2CB2" w14:paraId="624030C6" w14:textId="77777777">
        <w:trPr>
          <w:trHeight w:val="302"/>
        </w:trPr>
        <w:tc>
          <w:tcPr>
            <w:tcW w:w="3330" w:type="dxa"/>
            <w:vMerge/>
            <w:tcBorders>
              <w:bottom w:val="single" w:sz="4" w:space="0" w:color="auto"/>
            </w:tcBorders>
            <w:noWrap/>
            <w:vAlign w:val="center"/>
          </w:tcPr>
          <w:p w14:paraId="4F7902AF" w14:textId="77777777" w:rsidR="003B1003" w:rsidRPr="008B2CB2" w:rsidRDefault="003B1003" w:rsidP="00621EC3">
            <w:pPr>
              <w:rPr>
                <w:rFonts w:eastAsia="Times New Roman" w:cs="Times New Roman"/>
                <w:b/>
                <w:szCs w:val="22"/>
              </w:rPr>
            </w:pPr>
          </w:p>
        </w:tc>
        <w:tc>
          <w:tcPr>
            <w:tcW w:w="1380" w:type="dxa"/>
            <w:tcBorders>
              <w:top w:val="single" w:sz="4" w:space="0" w:color="auto"/>
              <w:bottom w:val="single" w:sz="4" w:space="0" w:color="auto"/>
            </w:tcBorders>
            <w:noWrap/>
            <w:vAlign w:val="center"/>
          </w:tcPr>
          <w:p w14:paraId="7068E5D6" w14:textId="77777777" w:rsidR="003B1003" w:rsidRPr="008B2CB2" w:rsidRDefault="003B1003" w:rsidP="008E391C">
            <w:pPr>
              <w:jc w:val="right"/>
              <w:rPr>
                <w:rFonts w:eastAsia="Times New Roman" w:cs="Times New Roman"/>
                <w:b/>
                <w:szCs w:val="22"/>
              </w:rPr>
            </w:pPr>
            <w:r w:rsidRPr="008B2CB2">
              <w:rPr>
                <w:rFonts w:eastAsia="Times New Roman" w:cs="Times New Roman"/>
                <w:b/>
                <w:szCs w:val="22"/>
              </w:rPr>
              <w:t>Human</w:t>
            </w:r>
          </w:p>
        </w:tc>
        <w:tc>
          <w:tcPr>
            <w:tcW w:w="1380" w:type="dxa"/>
            <w:tcBorders>
              <w:top w:val="single" w:sz="4" w:space="0" w:color="auto"/>
              <w:bottom w:val="single" w:sz="4" w:space="0" w:color="auto"/>
            </w:tcBorders>
            <w:noWrap/>
            <w:vAlign w:val="center"/>
          </w:tcPr>
          <w:p w14:paraId="03464306" w14:textId="77777777" w:rsidR="003B1003" w:rsidRPr="008B2CB2" w:rsidRDefault="003B1003" w:rsidP="008E391C">
            <w:pPr>
              <w:jc w:val="right"/>
              <w:rPr>
                <w:rFonts w:eastAsia="Times New Roman" w:cs="Times New Roman"/>
                <w:b/>
                <w:szCs w:val="22"/>
              </w:rPr>
            </w:pPr>
            <w:r w:rsidRPr="008B2CB2">
              <w:rPr>
                <w:rFonts w:eastAsia="Times New Roman" w:cs="Times New Roman"/>
                <w:b/>
                <w:szCs w:val="22"/>
              </w:rPr>
              <w:t>Worm</w:t>
            </w:r>
          </w:p>
        </w:tc>
        <w:tc>
          <w:tcPr>
            <w:tcW w:w="1380" w:type="dxa"/>
            <w:tcBorders>
              <w:top w:val="single" w:sz="4" w:space="0" w:color="auto"/>
              <w:bottom w:val="single" w:sz="4" w:space="0" w:color="auto"/>
            </w:tcBorders>
            <w:noWrap/>
            <w:vAlign w:val="center"/>
          </w:tcPr>
          <w:p w14:paraId="3985EF75" w14:textId="77777777" w:rsidR="003B1003" w:rsidRPr="008B2CB2" w:rsidRDefault="003B1003" w:rsidP="008E391C">
            <w:pPr>
              <w:jc w:val="right"/>
              <w:rPr>
                <w:rFonts w:eastAsia="Times New Roman" w:cs="Times New Roman"/>
                <w:b/>
                <w:szCs w:val="22"/>
              </w:rPr>
            </w:pPr>
            <w:r w:rsidRPr="008B2CB2">
              <w:rPr>
                <w:rFonts w:eastAsia="Times New Roman" w:cs="Times New Roman"/>
                <w:b/>
                <w:szCs w:val="22"/>
              </w:rPr>
              <w:t>Fly</w:t>
            </w:r>
          </w:p>
        </w:tc>
      </w:tr>
      <w:tr w:rsidR="003B1003" w:rsidRPr="008B2CB2" w14:paraId="464E4C89" w14:textId="77777777">
        <w:trPr>
          <w:trHeight w:val="302"/>
        </w:trPr>
        <w:tc>
          <w:tcPr>
            <w:tcW w:w="3330" w:type="dxa"/>
            <w:tcBorders>
              <w:top w:val="single" w:sz="4" w:space="0" w:color="auto"/>
            </w:tcBorders>
            <w:noWrap/>
          </w:tcPr>
          <w:p w14:paraId="539C0188" w14:textId="77777777" w:rsidR="003B1003" w:rsidRPr="008B2CB2" w:rsidRDefault="003B1003" w:rsidP="00621EC3">
            <w:pPr>
              <w:rPr>
                <w:rFonts w:eastAsia="Times New Roman" w:cs="Times New Roman"/>
                <w:szCs w:val="22"/>
              </w:rPr>
            </w:pPr>
            <w:r w:rsidRPr="008B2CB2">
              <w:rPr>
                <w:rFonts w:eastAsia="Times New Roman" w:cs="Times New Roman"/>
                <w:szCs w:val="22"/>
              </w:rPr>
              <w:t>Mutually Exclusive (MXE)</w:t>
            </w:r>
          </w:p>
        </w:tc>
        <w:tc>
          <w:tcPr>
            <w:tcW w:w="1380" w:type="dxa"/>
            <w:tcBorders>
              <w:top w:val="single" w:sz="4" w:space="0" w:color="auto"/>
            </w:tcBorders>
            <w:noWrap/>
          </w:tcPr>
          <w:p w14:paraId="22F3A3F0" w14:textId="77777777" w:rsidR="003B1003" w:rsidRPr="008B2CB2" w:rsidRDefault="003B1003" w:rsidP="008E391C">
            <w:pPr>
              <w:jc w:val="right"/>
              <w:rPr>
                <w:rFonts w:eastAsia="Times New Roman" w:cs="Times New Roman"/>
                <w:szCs w:val="22"/>
              </w:rPr>
            </w:pPr>
            <w:r w:rsidRPr="008B2CB2">
              <w:rPr>
                <w:rFonts w:eastAsia="Times New Roman" w:cs="Times New Roman"/>
                <w:szCs w:val="22"/>
              </w:rPr>
              <w:t>16</w:t>
            </w:r>
          </w:p>
        </w:tc>
        <w:tc>
          <w:tcPr>
            <w:tcW w:w="1380" w:type="dxa"/>
            <w:noWrap/>
          </w:tcPr>
          <w:p w14:paraId="77E4E661" w14:textId="77777777" w:rsidR="003B1003" w:rsidRPr="008B2CB2" w:rsidRDefault="003B1003" w:rsidP="008E391C">
            <w:pPr>
              <w:jc w:val="right"/>
              <w:rPr>
                <w:rFonts w:eastAsia="Times New Roman" w:cs="Times New Roman"/>
                <w:szCs w:val="22"/>
              </w:rPr>
            </w:pPr>
            <w:r w:rsidRPr="008B2CB2">
              <w:rPr>
                <w:rFonts w:eastAsia="Times New Roman" w:cs="Times New Roman"/>
                <w:szCs w:val="22"/>
              </w:rPr>
              <w:t>4</w:t>
            </w:r>
          </w:p>
        </w:tc>
        <w:tc>
          <w:tcPr>
            <w:tcW w:w="1380" w:type="dxa"/>
            <w:noWrap/>
          </w:tcPr>
          <w:p w14:paraId="23672049" w14:textId="77777777" w:rsidR="003B1003" w:rsidRPr="008B2CB2" w:rsidRDefault="003B1003" w:rsidP="008E391C">
            <w:pPr>
              <w:jc w:val="right"/>
              <w:rPr>
                <w:rFonts w:eastAsia="Times New Roman" w:cs="Times New Roman"/>
                <w:szCs w:val="22"/>
              </w:rPr>
            </w:pPr>
            <w:r w:rsidRPr="008B2CB2">
              <w:rPr>
                <w:rFonts w:eastAsia="Times New Roman" w:cs="Times New Roman"/>
                <w:szCs w:val="22"/>
              </w:rPr>
              <w:t>59</w:t>
            </w:r>
          </w:p>
        </w:tc>
      </w:tr>
      <w:tr w:rsidR="003B1003" w:rsidRPr="008B2CB2" w14:paraId="219BF76A" w14:textId="77777777">
        <w:trPr>
          <w:trHeight w:val="302"/>
        </w:trPr>
        <w:tc>
          <w:tcPr>
            <w:tcW w:w="3330" w:type="dxa"/>
            <w:noWrap/>
          </w:tcPr>
          <w:p w14:paraId="44DB1091" w14:textId="77777777" w:rsidR="003B1003" w:rsidRPr="008B2CB2" w:rsidRDefault="003B1003" w:rsidP="00621EC3">
            <w:pPr>
              <w:rPr>
                <w:rFonts w:eastAsia="Times New Roman" w:cs="Times New Roman"/>
                <w:szCs w:val="22"/>
              </w:rPr>
            </w:pPr>
            <w:r w:rsidRPr="008B2CB2">
              <w:rPr>
                <w:rFonts w:eastAsia="Times New Roman" w:cs="Times New Roman"/>
                <w:szCs w:val="22"/>
              </w:rPr>
              <w:t>Coordinate Skipped Exons (CSE)</w:t>
            </w:r>
          </w:p>
        </w:tc>
        <w:tc>
          <w:tcPr>
            <w:tcW w:w="1380" w:type="dxa"/>
            <w:noWrap/>
          </w:tcPr>
          <w:p w14:paraId="23175AA0" w14:textId="77777777" w:rsidR="003B1003" w:rsidRPr="008B2CB2" w:rsidRDefault="003B1003" w:rsidP="008E391C">
            <w:pPr>
              <w:jc w:val="right"/>
              <w:rPr>
                <w:rFonts w:eastAsia="Times New Roman" w:cs="Times New Roman"/>
                <w:szCs w:val="22"/>
              </w:rPr>
            </w:pPr>
            <w:r w:rsidRPr="008B2CB2">
              <w:rPr>
                <w:rFonts w:eastAsia="Times New Roman" w:cs="Times New Roman"/>
                <w:szCs w:val="22"/>
              </w:rPr>
              <w:t>92</w:t>
            </w:r>
          </w:p>
        </w:tc>
        <w:tc>
          <w:tcPr>
            <w:tcW w:w="1380" w:type="dxa"/>
            <w:noWrap/>
          </w:tcPr>
          <w:p w14:paraId="51FC7EB2" w14:textId="77777777" w:rsidR="003B1003" w:rsidRPr="008B2CB2" w:rsidRDefault="003B1003" w:rsidP="008E391C">
            <w:pPr>
              <w:jc w:val="right"/>
              <w:rPr>
                <w:rFonts w:eastAsia="Times New Roman" w:cs="Times New Roman"/>
                <w:szCs w:val="22"/>
              </w:rPr>
            </w:pPr>
            <w:r w:rsidRPr="008B2CB2">
              <w:rPr>
                <w:rFonts w:eastAsia="Times New Roman" w:cs="Times New Roman"/>
                <w:szCs w:val="22"/>
              </w:rPr>
              <w:t>74</w:t>
            </w:r>
          </w:p>
        </w:tc>
        <w:tc>
          <w:tcPr>
            <w:tcW w:w="1380" w:type="dxa"/>
            <w:noWrap/>
          </w:tcPr>
          <w:p w14:paraId="5E9552F2" w14:textId="77777777" w:rsidR="003B1003" w:rsidRPr="008B2CB2" w:rsidRDefault="003B1003" w:rsidP="008E391C">
            <w:pPr>
              <w:jc w:val="right"/>
              <w:rPr>
                <w:rFonts w:eastAsia="Times New Roman" w:cs="Times New Roman"/>
                <w:szCs w:val="22"/>
              </w:rPr>
            </w:pPr>
            <w:r w:rsidRPr="008B2CB2">
              <w:rPr>
                <w:rFonts w:eastAsia="Times New Roman" w:cs="Times New Roman"/>
                <w:szCs w:val="22"/>
              </w:rPr>
              <w:t>12</w:t>
            </w:r>
          </w:p>
        </w:tc>
      </w:tr>
      <w:tr w:rsidR="003B1003" w:rsidRPr="008B2CB2" w14:paraId="771AB1E8" w14:textId="77777777">
        <w:trPr>
          <w:trHeight w:val="302"/>
        </w:trPr>
        <w:tc>
          <w:tcPr>
            <w:tcW w:w="3330" w:type="dxa"/>
            <w:noWrap/>
          </w:tcPr>
          <w:p w14:paraId="776F6DC1" w14:textId="77777777" w:rsidR="003B1003" w:rsidRPr="008B2CB2" w:rsidRDefault="003B1003" w:rsidP="00621EC3">
            <w:pPr>
              <w:rPr>
                <w:rFonts w:eastAsia="Times New Roman" w:cs="Times New Roman"/>
                <w:szCs w:val="22"/>
              </w:rPr>
            </w:pPr>
            <w:r w:rsidRPr="008B2CB2">
              <w:rPr>
                <w:rFonts w:eastAsia="Times New Roman" w:cs="Times New Roman"/>
                <w:szCs w:val="22"/>
              </w:rPr>
              <w:t>Skipped Exons (SE)</w:t>
            </w:r>
          </w:p>
        </w:tc>
        <w:tc>
          <w:tcPr>
            <w:tcW w:w="1380" w:type="dxa"/>
            <w:noWrap/>
          </w:tcPr>
          <w:p w14:paraId="08D27390" w14:textId="77777777" w:rsidR="003B1003" w:rsidRPr="008B2CB2" w:rsidRDefault="003B1003" w:rsidP="008E391C">
            <w:pPr>
              <w:jc w:val="right"/>
              <w:rPr>
                <w:rFonts w:eastAsia="Times New Roman" w:cs="Times New Roman"/>
                <w:szCs w:val="22"/>
              </w:rPr>
            </w:pPr>
            <w:r w:rsidRPr="008B2CB2">
              <w:rPr>
                <w:rFonts w:eastAsia="Times New Roman" w:cs="Times New Roman"/>
                <w:szCs w:val="22"/>
              </w:rPr>
              <w:t>30,464</w:t>
            </w:r>
          </w:p>
        </w:tc>
        <w:tc>
          <w:tcPr>
            <w:tcW w:w="1380" w:type="dxa"/>
            <w:noWrap/>
          </w:tcPr>
          <w:p w14:paraId="0CA804E7" w14:textId="77777777" w:rsidR="003B1003" w:rsidRPr="008B2CB2" w:rsidRDefault="003B1003" w:rsidP="008E391C">
            <w:pPr>
              <w:jc w:val="right"/>
              <w:rPr>
                <w:rFonts w:eastAsia="Times New Roman" w:cs="Times New Roman"/>
                <w:szCs w:val="22"/>
              </w:rPr>
            </w:pPr>
            <w:r w:rsidRPr="008B2CB2">
              <w:rPr>
                <w:rFonts w:eastAsia="Times New Roman" w:cs="Times New Roman"/>
                <w:szCs w:val="22"/>
              </w:rPr>
              <w:t>4,136</w:t>
            </w:r>
          </w:p>
        </w:tc>
        <w:tc>
          <w:tcPr>
            <w:tcW w:w="1380" w:type="dxa"/>
            <w:noWrap/>
          </w:tcPr>
          <w:p w14:paraId="24D0BE21" w14:textId="77777777" w:rsidR="003B1003" w:rsidRPr="008B2CB2" w:rsidRDefault="003B1003" w:rsidP="008E391C">
            <w:pPr>
              <w:jc w:val="right"/>
              <w:rPr>
                <w:rFonts w:eastAsia="Times New Roman" w:cs="Times New Roman"/>
                <w:szCs w:val="22"/>
              </w:rPr>
            </w:pPr>
            <w:r w:rsidRPr="008B2CB2">
              <w:rPr>
                <w:rFonts w:eastAsia="Times New Roman" w:cs="Times New Roman"/>
                <w:szCs w:val="22"/>
              </w:rPr>
              <w:t>4,231</w:t>
            </w:r>
          </w:p>
        </w:tc>
      </w:tr>
      <w:tr w:rsidR="003B1003" w:rsidRPr="008B2CB2" w14:paraId="4B349021" w14:textId="77777777">
        <w:trPr>
          <w:trHeight w:val="302"/>
        </w:trPr>
        <w:tc>
          <w:tcPr>
            <w:tcW w:w="3330" w:type="dxa"/>
            <w:noWrap/>
          </w:tcPr>
          <w:p w14:paraId="5627FAC7" w14:textId="77777777" w:rsidR="003B1003" w:rsidRPr="008B2CB2" w:rsidRDefault="003B1003" w:rsidP="00621EC3">
            <w:pPr>
              <w:rPr>
                <w:rFonts w:eastAsia="Times New Roman" w:cs="Times New Roman"/>
                <w:szCs w:val="22"/>
              </w:rPr>
            </w:pPr>
            <w:r w:rsidRPr="008B2CB2">
              <w:rPr>
                <w:rFonts w:eastAsia="Times New Roman" w:cs="Times New Roman"/>
                <w:szCs w:val="22"/>
              </w:rPr>
              <w:t>Retained Introns (RI)</w:t>
            </w:r>
          </w:p>
        </w:tc>
        <w:tc>
          <w:tcPr>
            <w:tcW w:w="1380" w:type="dxa"/>
            <w:noWrap/>
          </w:tcPr>
          <w:p w14:paraId="56CC9AE7" w14:textId="77777777" w:rsidR="003B1003" w:rsidRPr="008B2CB2" w:rsidRDefault="003B1003" w:rsidP="008E391C">
            <w:pPr>
              <w:jc w:val="right"/>
              <w:rPr>
                <w:rFonts w:eastAsia="Times New Roman" w:cs="Times New Roman"/>
                <w:szCs w:val="22"/>
              </w:rPr>
            </w:pPr>
            <w:r w:rsidRPr="008B2CB2">
              <w:rPr>
                <w:rFonts w:eastAsia="Times New Roman" w:cs="Times New Roman"/>
                <w:szCs w:val="22"/>
              </w:rPr>
              <w:t>6,215</w:t>
            </w:r>
          </w:p>
        </w:tc>
        <w:tc>
          <w:tcPr>
            <w:tcW w:w="1380" w:type="dxa"/>
            <w:noWrap/>
          </w:tcPr>
          <w:p w14:paraId="025F7E5E" w14:textId="77777777" w:rsidR="003B1003" w:rsidRPr="008B2CB2" w:rsidRDefault="003B1003" w:rsidP="008E391C">
            <w:pPr>
              <w:jc w:val="right"/>
              <w:rPr>
                <w:rFonts w:eastAsia="Times New Roman" w:cs="Times New Roman"/>
                <w:szCs w:val="22"/>
              </w:rPr>
            </w:pPr>
            <w:r w:rsidRPr="008B2CB2">
              <w:rPr>
                <w:rFonts w:eastAsia="Times New Roman" w:cs="Times New Roman"/>
                <w:szCs w:val="22"/>
              </w:rPr>
              <w:t>7,412</w:t>
            </w:r>
          </w:p>
        </w:tc>
        <w:tc>
          <w:tcPr>
            <w:tcW w:w="1380" w:type="dxa"/>
            <w:noWrap/>
          </w:tcPr>
          <w:p w14:paraId="247F8596" w14:textId="77777777" w:rsidR="003B1003" w:rsidRPr="008B2CB2" w:rsidRDefault="003B1003" w:rsidP="008E391C">
            <w:pPr>
              <w:jc w:val="right"/>
              <w:rPr>
                <w:rFonts w:eastAsia="Times New Roman" w:cs="Times New Roman"/>
                <w:szCs w:val="22"/>
              </w:rPr>
            </w:pPr>
            <w:r w:rsidRPr="008B2CB2">
              <w:rPr>
                <w:rFonts w:eastAsia="Times New Roman" w:cs="Times New Roman"/>
                <w:szCs w:val="22"/>
              </w:rPr>
              <w:t>6,271</w:t>
            </w:r>
          </w:p>
        </w:tc>
      </w:tr>
      <w:tr w:rsidR="003B1003" w:rsidRPr="008B2CB2" w14:paraId="051FC075" w14:textId="77777777">
        <w:trPr>
          <w:trHeight w:val="302"/>
        </w:trPr>
        <w:tc>
          <w:tcPr>
            <w:tcW w:w="3330" w:type="dxa"/>
            <w:noWrap/>
          </w:tcPr>
          <w:p w14:paraId="3A8A1B27" w14:textId="77777777" w:rsidR="003B1003" w:rsidRPr="008B2CB2" w:rsidRDefault="003B1003" w:rsidP="00621EC3">
            <w:pPr>
              <w:rPr>
                <w:rFonts w:eastAsia="Times New Roman" w:cs="Times New Roman"/>
                <w:szCs w:val="22"/>
              </w:rPr>
            </w:pPr>
            <w:r w:rsidRPr="008B2CB2">
              <w:rPr>
                <w:rFonts w:eastAsia="Times New Roman" w:cs="Times New Roman"/>
                <w:szCs w:val="22"/>
              </w:rPr>
              <w:t>Alternative 3' Splice Sites (A3SS)</w:t>
            </w:r>
          </w:p>
        </w:tc>
        <w:tc>
          <w:tcPr>
            <w:tcW w:w="1380" w:type="dxa"/>
            <w:noWrap/>
          </w:tcPr>
          <w:p w14:paraId="5F4086DA" w14:textId="77777777" w:rsidR="003B1003" w:rsidRPr="008B2CB2" w:rsidRDefault="003B1003" w:rsidP="008E391C">
            <w:pPr>
              <w:jc w:val="right"/>
              <w:rPr>
                <w:rFonts w:eastAsia="Times New Roman" w:cs="Times New Roman"/>
                <w:szCs w:val="22"/>
              </w:rPr>
            </w:pPr>
            <w:r w:rsidRPr="008B2CB2">
              <w:rPr>
                <w:rFonts w:eastAsia="Times New Roman" w:cs="Times New Roman"/>
                <w:szCs w:val="22"/>
              </w:rPr>
              <w:t>7,804</w:t>
            </w:r>
          </w:p>
        </w:tc>
        <w:tc>
          <w:tcPr>
            <w:tcW w:w="1380" w:type="dxa"/>
            <w:noWrap/>
          </w:tcPr>
          <w:p w14:paraId="49823150" w14:textId="77777777" w:rsidR="003B1003" w:rsidRPr="008B2CB2" w:rsidRDefault="003B1003" w:rsidP="008E391C">
            <w:pPr>
              <w:jc w:val="right"/>
              <w:rPr>
                <w:rFonts w:eastAsia="Times New Roman" w:cs="Times New Roman"/>
                <w:szCs w:val="22"/>
              </w:rPr>
            </w:pPr>
            <w:r w:rsidRPr="008B2CB2">
              <w:rPr>
                <w:rFonts w:eastAsia="Times New Roman" w:cs="Times New Roman"/>
                <w:szCs w:val="22"/>
              </w:rPr>
              <w:t>4,404</w:t>
            </w:r>
          </w:p>
        </w:tc>
        <w:tc>
          <w:tcPr>
            <w:tcW w:w="1380" w:type="dxa"/>
            <w:noWrap/>
          </w:tcPr>
          <w:p w14:paraId="22AA94EB" w14:textId="77777777" w:rsidR="003B1003" w:rsidRPr="008B2CB2" w:rsidRDefault="003B1003" w:rsidP="008E391C">
            <w:pPr>
              <w:jc w:val="right"/>
              <w:rPr>
                <w:rFonts w:eastAsia="Times New Roman" w:cs="Times New Roman"/>
                <w:szCs w:val="22"/>
              </w:rPr>
            </w:pPr>
            <w:r w:rsidRPr="008B2CB2">
              <w:rPr>
                <w:rFonts w:eastAsia="Times New Roman" w:cs="Times New Roman"/>
                <w:szCs w:val="22"/>
              </w:rPr>
              <w:t>3,248</w:t>
            </w:r>
          </w:p>
        </w:tc>
      </w:tr>
      <w:tr w:rsidR="003B1003" w:rsidRPr="008B2CB2" w14:paraId="46759AEA" w14:textId="77777777">
        <w:trPr>
          <w:trHeight w:val="302"/>
        </w:trPr>
        <w:tc>
          <w:tcPr>
            <w:tcW w:w="3330" w:type="dxa"/>
            <w:noWrap/>
          </w:tcPr>
          <w:p w14:paraId="2E270E1D" w14:textId="77777777" w:rsidR="003B1003" w:rsidRPr="008B2CB2" w:rsidRDefault="003B1003" w:rsidP="00621EC3">
            <w:pPr>
              <w:rPr>
                <w:rFonts w:eastAsia="Times New Roman" w:cs="Times New Roman"/>
                <w:szCs w:val="22"/>
              </w:rPr>
            </w:pPr>
            <w:r w:rsidRPr="008B2CB2">
              <w:rPr>
                <w:rFonts w:eastAsia="Times New Roman" w:cs="Times New Roman"/>
                <w:szCs w:val="22"/>
              </w:rPr>
              <w:t>Alternative 5' Splice Sites (A5SS)</w:t>
            </w:r>
          </w:p>
        </w:tc>
        <w:tc>
          <w:tcPr>
            <w:tcW w:w="1380" w:type="dxa"/>
            <w:noWrap/>
          </w:tcPr>
          <w:p w14:paraId="2B553E8F" w14:textId="77777777" w:rsidR="003B1003" w:rsidRPr="008B2CB2" w:rsidRDefault="003B1003" w:rsidP="008E391C">
            <w:pPr>
              <w:jc w:val="right"/>
              <w:rPr>
                <w:rFonts w:eastAsia="Times New Roman" w:cs="Times New Roman"/>
                <w:szCs w:val="22"/>
              </w:rPr>
            </w:pPr>
            <w:r w:rsidRPr="008B2CB2">
              <w:rPr>
                <w:rFonts w:eastAsia="Times New Roman" w:cs="Times New Roman"/>
                <w:szCs w:val="22"/>
              </w:rPr>
              <w:t>4,703</w:t>
            </w:r>
          </w:p>
        </w:tc>
        <w:tc>
          <w:tcPr>
            <w:tcW w:w="1380" w:type="dxa"/>
            <w:noWrap/>
          </w:tcPr>
          <w:p w14:paraId="004DCD7E" w14:textId="77777777" w:rsidR="003B1003" w:rsidRPr="008B2CB2" w:rsidRDefault="003B1003" w:rsidP="008E391C">
            <w:pPr>
              <w:jc w:val="right"/>
              <w:rPr>
                <w:rFonts w:eastAsia="Times New Roman" w:cs="Times New Roman"/>
                <w:szCs w:val="22"/>
              </w:rPr>
            </w:pPr>
            <w:r w:rsidRPr="008B2CB2">
              <w:rPr>
                <w:rFonts w:eastAsia="Times New Roman" w:cs="Times New Roman"/>
                <w:szCs w:val="22"/>
              </w:rPr>
              <w:t>3,348</w:t>
            </w:r>
          </w:p>
        </w:tc>
        <w:tc>
          <w:tcPr>
            <w:tcW w:w="1380" w:type="dxa"/>
            <w:noWrap/>
          </w:tcPr>
          <w:p w14:paraId="43D11092" w14:textId="77777777" w:rsidR="003B1003" w:rsidRPr="008B2CB2" w:rsidRDefault="003B1003" w:rsidP="008E391C">
            <w:pPr>
              <w:jc w:val="right"/>
              <w:rPr>
                <w:rFonts w:eastAsia="Times New Roman" w:cs="Times New Roman"/>
                <w:szCs w:val="22"/>
              </w:rPr>
            </w:pPr>
            <w:r w:rsidRPr="008B2CB2">
              <w:rPr>
                <w:rFonts w:eastAsia="Times New Roman" w:cs="Times New Roman"/>
                <w:szCs w:val="22"/>
              </w:rPr>
              <w:t>3,929</w:t>
            </w:r>
          </w:p>
        </w:tc>
      </w:tr>
      <w:tr w:rsidR="003B1003" w:rsidRPr="008B2CB2" w14:paraId="6E363821" w14:textId="77777777">
        <w:trPr>
          <w:trHeight w:val="302"/>
        </w:trPr>
        <w:tc>
          <w:tcPr>
            <w:tcW w:w="3330" w:type="dxa"/>
            <w:noWrap/>
          </w:tcPr>
          <w:p w14:paraId="28C4DE1F" w14:textId="77777777" w:rsidR="003B1003" w:rsidRPr="008B2CB2" w:rsidRDefault="003B1003" w:rsidP="00621EC3">
            <w:pPr>
              <w:rPr>
                <w:rFonts w:eastAsia="Times New Roman" w:cs="Times New Roman"/>
                <w:szCs w:val="22"/>
              </w:rPr>
            </w:pPr>
            <w:r w:rsidRPr="008B2CB2">
              <w:rPr>
                <w:rFonts w:eastAsia="Times New Roman" w:cs="Times New Roman"/>
                <w:szCs w:val="22"/>
              </w:rPr>
              <w:t>Alternative First Exons (AFE)</w:t>
            </w:r>
          </w:p>
        </w:tc>
        <w:tc>
          <w:tcPr>
            <w:tcW w:w="1380" w:type="dxa"/>
            <w:noWrap/>
          </w:tcPr>
          <w:p w14:paraId="238A204F" w14:textId="77777777" w:rsidR="003B1003" w:rsidRPr="008B2CB2" w:rsidRDefault="003B1003" w:rsidP="008E391C">
            <w:pPr>
              <w:jc w:val="right"/>
              <w:rPr>
                <w:rFonts w:eastAsia="Times New Roman" w:cs="Times New Roman"/>
                <w:szCs w:val="22"/>
              </w:rPr>
            </w:pPr>
            <w:r w:rsidRPr="008B2CB2">
              <w:rPr>
                <w:rFonts w:eastAsia="Times New Roman" w:cs="Times New Roman"/>
                <w:szCs w:val="22"/>
              </w:rPr>
              <w:t>11,404</w:t>
            </w:r>
          </w:p>
        </w:tc>
        <w:tc>
          <w:tcPr>
            <w:tcW w:w="1380" w:type="dxa"/>
            <w:noWrap/>
          </w:tcPr>
          <w:p w14:paraId="05063066" w14:textId="77777777" w:rsidR="003B1003" w:rsidRPr="008B2CB2" w:rsidRDefault="003B1003" w:rsidP="008E391C">
            <w:pPr>
              <w:jc w:val="right"/>
              <w:rPr>
                <w:rFonts w:eastAsia="Times New Roman" w:cs="Times New Roman"/>
                <w:szCs w:val="22"/>
              </w:rPr>
            </w:pPr>
            <w:r w:rsidRPr="008B2CB2">
              <w:rPr>
                <w:rFonts w:eastAsia="Times New Roman" w:cs="Times New Roman"/>
                <w:szCs w:val="22"/>
              </w:rPr>
              <w:t>1,793</w:t>
            </w:r>
          </w:p>
        </w:tc>
        <w:tc>
          <w:tcPr>
            <w:tcW w:w="1380" w:type="dxa"/>
            <w:noWrap/>
          </w:tcPr>
          <w:p w14:paraId="597B6749" w14:textId="77777777" w:rsidR="003B1003" w:rsidRPr="008B2CB2" w:rsidRDefault="003B1003" w:rsidP="008E391C">
            <w:pPr>
              <w:jc w:val="right"/>
              <w:rPr>
                <w:rFonts w:eastAsia="Times New Roman" w:cs="Times New Roman"/>
                <w:szCs w:val="22"/>
              </w:rPr>
            </w:pPr>
            <w:r w:rsidRPr="008B2CB2">
              <w:rPr>
                <w:rFonts w:eastAsia="Times New Roman" w:cs="Times New Roman"/>
                <w:szCs w:val="22"/>
              </w:rPr>
              <w:t>2,077</w:t>
            </w:r>
          </w:p>
        </w:tc>
      </w:tr>
      <w:tr w:rsidR="003B1003" w:rsidRPr="008B2CB2" w14:paraId="4F5CA6A9" w14:textId="77777777">
        <w:trPr>
          <w:trHeight w:val="302"/>
        </w:trPr>
        <w:tc>
          <w:tcPr>
            <w:tcW w:w="3330" w:type="dxa"/>
            <w:shd w:val="clear" w:color="auto" w:fill="auto"/>
            <w:noWrap/>
          </w:tcPr>
          <w:p w14:paraId="3114374F" w14:textId="77777777" w:rsidR="003B1003" w:rsidRPr="008B2CB2" w:rsidRDefault="003B1003" w:rsidP="00621EC3">
            <w:pPr>
              <w:rPr>
                <w:rFonts w:eastAsia="Times New Roman" w:cs="Times New Roman"/>
                <w:szCs w:val="22"/>
              </w:rPr>
            </w:pPr>
            <w:r w:rsidRPr="008B2CB2">
              <w:rPr>
                <w:rFonts w:eastAsia="Times New Roman" w:cs="Times New Roman"/>
                <w:szCs w:val="22"/>
              </w:rPr>
              <w:t>Alternative Last Exons (ALE)</w:t>
            </w:r>
          </w:p>
        </w:tc>
        <w:tc>
          <w:tcPr>
            <w:tcW w:w="1380" w:type="dxa"/>
            <w:shd w:val="clear" w:color="auto" w:fill="auto"/>
            <w:noWrap/>
          </w:tcPr>
          <w:p w14:paraId="6F9AAC23" w14:textId="77777777" w:rsidR="003B1003" w:rsidRPr="008B2CB2" w:rsidRDefault="003B1003" w:rsidP="008E391C">
            <w:pPr>
              <w:jc w:val="right"/>
              <w:rPr>
                <w:rFonts w:eastAsia="Times New Roman" w:cs="Times New Roman"/>
                <w:szCs w:val="22"/>
              </w:rPr>
            </w:pPr>
            <w:r w:rsidRPr="008B2CB2">
              <w:rPr>
                <w:rFonts w:eastAsia="Times New Roman" w:cs="Times New Roman"/>
                <w:szCs w:val="22"/>
              </w:rPr>
              <w:t>5,547</w:t>
            </w:r>
          </w:p>
        </w:tc>
        <w:tc>
          <w:tcPr>
            <w:tcW w:w="1380" w:type="dxa"/>
            <w:shd w:val="clear" w:color="auto" w:fill="auto"/>
            <w:noWrap/>
          </w:tcPr>
          <w:p w14:paraId="1BCA9DC6" w14:textId="77777777" w:rsidR="003B1003" w:rsidRPr="008B2CB2" w:rsidRDefault="003B1003" w:rsidP="008E391C">
            <w:pPr>
              <w:jc w:val="right"/>
              <w:rPr>
                <w:rFonts w:eastAsia="Times New Roman" w:cs="Times New Roman"/>
                <w:szCs w:val="22"/>
              </w:rPr>
            </w:pPr>
            <w:r w:rsidRPr="008B2CB2">
              <w:rPr>
                <w:rFonts w:eastAsia="Times New Roman" w:cs="Times New Roman"/>
                <w:szCs w:val="22"/>
              </w:rPr>
              <w:t>586</w:t>
            </w:r>
          </w:p>
        </w:tc>
        <w:tc>
          <w:tcPr>
            <w:tcW w:w="1380" w:type="dxa"/>
            <w:shd w:val="clear" w:color="auto" w:fill="auto"/>
            <w:noWrap/>
          </w:tcPr>
          <w:p w14:paraId="47136D80" w14:textId="77777777" w:rsidR="003B1003" w:rsidRPr="008B2CB2" w:rsidRDefault="003B1003" w:rsidP="008E391C">
            <w:pPr>
              <w:jc w:val="right"/>
              <w:rPr>
                <w:rFonts w:eastAsia="Times New Roman" w:cs="Times New Roman"/>
                <w:szCs w:val="22"/>
              </w:rPr>
            </w:pPr>
            <w:r w:rsidRPr="008B2CB2">
              <w:rPr>
                <w:rFonts w:eastAsia="Times New Roman" w:cs="Times New Roman"/>
                <w:szCs w:val="22"/>
              </w:rPr>
              <w:t>381</w:t>
            </w:r>
          </w:p>
        </w:tc>
      </w:tr>
      <w:tr w:rsidR="003B1003" w:rsidRPr="008B2CB2" w14:paraId="3117C4E8" w14:textId="77777777">
        <w:trPr>
          <w:trHeight w:val="302"/>
        </w:trPr>
        <w:tc>
          <w:tcPr>
            <w:tcW w:w="3330" w:type="dxa"/>
            <w:shd w:val="clear" w:color="auto" w:fill="auto"/>
            <w:noWrap/>
          </w:tcPr>
          <w:p w14:paraId="30726F19" w14:textId="77777777" w:rsidR="003B1003" w:rsidRPr="008B2CB2" w:rsidRDefault="003B1003" w:rsidP="00621EC3">
            <w:pPr>
              <w:rPr>
                <w:rFonts w:eastAsia="Times New Roman" w:cs="Times New Roman"/>
                <w:szCs w:val="22"/>
              </w:rPr>
            </w:pPr>
            <w:r w:rsidRPr="008B2CB2">
              <w:rPr>
                <w:rFonts w:eastAsia="Times New Roman" w:cs="Times New Roman"/>
                <w:szCs w:val="22"/>
              </w:rPr>
              <w:t>Tandem UTRs</w:t>
            </w:r>
          </w:p>
        </w:tc>
        <w:tc>
          <w:tcPr>
            <w:tcW w:w="1380" w:type="dxa"/>
            <w:shd w:val="clear" w:color="auto" w:fill="auto"/>
            <w:noWrap/>
          </w:tcPr>
          <w:p w14:paraId="311CD36C" w14:textId="77777777" w:rsidR="003B1003" w:rsidRPr="008B2CB2" w:rsidRDefault="003B1003" w:rsidP="008E391C">
            <w:pPr>
              <w:jc w:val="right"/>
              <w:rPr>
                <w:rFonts w:eastAsia="Times New Roman" w:cs="Times New Roman"/>
                <w:szCs w:val="22"/>
              </w:rPr>
            </w:pPr>
            <w:r w:rsidRPr="008B2CB2">
              <w:rPr>
                <w:rFonts w:eastAsia="Times New Roman" w:cs="Times New Roman"/>
                <w:szCs w:val="22"/>
              </w:rPr>
              <w:t>22,247</w:t>
            </w:r>
          </w:p>
        </w:tc>
        <w:tc>
          <w:tcPr>
            <w:tcW w:w="1380" w:type="dxa"/>
            <w:shd w:val="clear" w:color="auto" w:fill="auto"/>
            <w:noWrap/>
          </w:tcPr>
          <w:p w14:paraId="39E798B2" w14:textId="77777777" w:rsidR="003B1003" w:rsidRPr="008B2CB2" w:rsidRDefault="003B1003" w:rsidP="008E391C">
            <w:pPr>
              <w:jc w:val="right"/>
              <w:rPr>
                <w:rFonts w:eastAsia="Times New Roman" w:cs="Times New Roman"/>
                <w:szCs w:val="22"/>
              </w:rPr>
            </w:pPr>
            <w:r w:rsidRPr="008B2CB2">
              <w:rPr>
                <w:rFonts w:eastAsia="Times New Roman" w:cs="Times New Roman"/>
                <w:szCs w:val="22"/>
              </w:rPr>
              <w:t>8,868</w:t>
            </w:r>
          </w:p>
        </w:tc>
        <w:tc>
          <w:tcPr>
            <w:tcW w:w="1380" w:type="dxa"/>
            <w:shd w:val="clear" w:color="auto" w:fill="auto"/>
            <w:noWrap/>
          </w:tcPr>
          <w:p w14:paraId="04D9C2EE" w14:textId="77777777" w:rsidR="003B1003" w:rsidRPr="008B2CB2" w:rsidRDefault="003B1003" w:rsidP="008E391C">
            <w:pPr>
              <w:jc w:val="right"/>
              <w:rPr>
                <w:rFonts w:eastAsia="Times New Roman" w:cs="Times New Roman"/>
                <w:szCs w:val="22"/>
              </w:rPr>
            </w:pPr>
            <w:r w:rsidRPr="008B2CB2">
              <w:rPr>
                <w:rFonts w:eastAsia="Times New Roman" w:cs="Times New Roman"/>
                <w:szCs w:val="22"/>
              </w:rPr>
              <w:t>5,548</w:t>
            </w:r>
          </w:p>
        </w:tc>
      </w:tr>
      <w:tr w:rsidR="003B1003" w:rsidRPr="008B2CB2" w14:paraId="20F325D9" w14:textId="77777777">
        <w:trPr>
          <w:trHeight w:val="302"/>
        </w:trPr>
        <w:tc>
          <w:tcPr>
            <w:tcW w:w="3330" w:type="dxa"/>
            <w:tcBorders>
              <w:top w:val="single" w:sz="4" w:space="0" w:color="auto"/>
              <w:bottom w:val="single" w:sz="8" w:space="0" w:color="000000" w:themeColor="text1"/>
            </w:tcBorders>
            <w:shd w:val="clear" w:color="auto" w:fill="auto"/>
            <w:noWrap/>
            <w:vAlign w:val="center"/>
          </w:tcPr>
          <w:p w14:paraId="77E9C4B4" w14:textId="77777777" w:rsidR="003B1003" w:rsidRPr="008B2CB2" w:rsidRDefault="003B1003" w:rsidP="00621EC3">
            <w:pPr>
              <w:rPr>
                <w:rFonts w:eastAsia="Times New Roman" w:cs="Times New Roman"/>
                <w:b/>
                <w:i/>
                <w:szCs w:val="22"/>
              </w:rPr>
            </w:pPr>
            <w:r w:rsidRPr="008B2CB2">
              <w:rPr>
                <w:rFonts w:eastAsia="Times New Roman" w:cs="Times New Roman"/>
                <w:b/>
                <w:i/>
                <w:szCs w:val="22"/>
              </w:rPr>
              <w:t>Total</w:t>
            </w:r>
          </w:p>
        </w:tc>
        <w:tc>
          <w:tcPr>
            <w:tcW w:w="1380" w:type="dxa"/>
            <w:tcBorders>
              <w:top w:val="single" w:sz="4" w:space="0" w:color="auto"/>
              <w:bottom w:val="single" w:sz="8" w:space="0" w:color="000000" w:themeColor="text1"/>
            </w:tcBorders>
            <w:shd w:val="clear" w:color="auto" w:fill="auto"/>
            <w:noWrap/>
            <w:vAlign w:val="center"/>
          </w:tcPr>
          <w:p w14:paraId="5E2C3815" w14:textId="77777777" w:rsidR="003B1003" w:rsidRPr="008B2CB2" w:rsidRDefault="003B1003" w:rsidP="008E391C">
            <w:pPr>
              <w:jc w:val="right"/>
              <w:rPr>
                <w:rFonts w:eastAsia="Times New Roman" w:cs="Times New Roman"/>
                <w:b/>
                <w:i/>
                <w:szCs w:val="22"/>
              </w:rPr>
            </w:pPr>
            <w:r w:rsidRPr="008B2CB2">
              <w:rPr>
                <w:rFonts w:eastAsia="Times New Roman" w:cs="Times New Roman"/>
                <w:b/>
                <w:i/>
                <w:szCs w:val="22"/>
              </w:rPr>
              <w:t>88,492</w:t>
            </w:r>
          </w:p>
        </w:tc>
        <w:tc>
          <w:tcPr>
            <w:tcW w:w="1380" w:type="dxa"/>
            <w:tcBorders>
              <w:top w:val="single" w:sz="4" w:space="0" w:color="auto"/>
              <w:bottom w:val="single" w:sz="8" w:space="0" w:color="000000" w:themeColor="text1"/>
            </w:tcBorders>
            <w:shd w:val="clear" w:color="auto" w:fill="auto"/>
            <w:noWrap/>
            <w:vAlign w:val="center"/>
          </w:tcPr>
          <w:p w14:paraId="61705FDC" w14:textId="77777777" w:rsidR="003B1003" w:rsidRPr="008B2CB2" w:rsidRDefault="003B1003" w:rsidP="008E391C">
            <w:pPr>
              <w:jc w:val="right"/>
              <w:rPr>
                <w:rFonts w:eastAsia="Times New Roman" w:cs="Times New Roman"/>
                <w:b/>
                <w:i/>
                <w:szCs w:val="22"/>
              </w:rPr>
            </w:pPr>
            <w:r w:rsidRPr="008B2CB2">
              <w:rPr>
                <w:rFonts w:eastAsia="Times New Roman" w:cs="Times New Roman"/>
                <w:b/>
                <w:i/>
                <w:szCs w:val="22"/>
              </w:rPr>
              <w:t>30,625</w:t>
            </w:r>
          </w:p>
        </w:tc>
        <w:tc>
          <w:tcPr>
            <w:tcW w:w="1380" w:type="dxa"/>
            <w:tcBorders>
              <w:top w:val="single" w:sz="4" w:space="0" w:color="auto"/>
              <w:bottom w:val="single" w:sz="8" w:space="0" w:color="000000" w:themeColor="text1"/>
            </w:tcBorders>
            <w:shd w:val="clear" w:color="auto" w:fill="auto"/>
            <w:noWrap/>
            <w:vAlign w:val="center"/>
          </w:tcPr>
          <w:p w14:paraId="2F1A59C8" w14:textId="77777777" w:rsidR="003B1003" w:rsidRPr="008B2CB2" w:rsidRDefault="003B1003" w:rsidP="008E391C">
            <w:pPr>
              <w:jc w:val="right"/>
              <w:rPr>
                <w:rFonts w:eastAsia="Times New Roman" w:cs="Times New Roman"/>
                <w:b/>
                <w:i/>
                <w:szCs w:val="22"/>
              </w:rPr>
            </w:pPr>
            <w:r w:rsidRPr="008B2CB2">
              <w:rPr>
                <w:rFonts w:eastAsia="Times New Roman" w:cs="Times New Roman"/>
                <w:b/>
                <w:i/>
                <w:szCs w:val="22"/>
              </w:rPr>
              <w:t>25,756</w:t>
            </w:r>
          </w:p>
        </w:tc>
      </w:tr>
    </w:tbl>
    <w:p w14:paraId="2AFFC7A8" w14:textId="77777777" w:rsidR="003B1003" w:rsidRPr="008B2CB2" w:rsidRDefault="003B1003" w:rsidP="00621EC3">
      <w:pPr>
        <w:rPr>
          <w:rFonts w:eastAsia="Arial,Times New Roman" w:cs="Times New Roman"/>
          <w:b/>
          <w:bCs/>
          <w:i/>
          <w:szCs w:val="22"/>
        </w:rPr>
      </w:pPr>
    </w:p>
    <w:p w14:paraId="319B38FF" w14:textId="77777777" w:rsidR="003B1003" w:rsidRPr="008B2CB2" w:rsidRDefault="003B1003" w:rsidP="00621EC3">
      <w:pPr>
        <w:rPr>
          <w:rFonts w:eastAsia="Arial,Times New Roman" w:cs="Times New Roman"/>
          <w:b/>
          <w:bCs/>
          <w:szCs w:val="22"/>
        </w:rPr>
      </w:pPr>
    </w:p>
    <w:p w14:paraId="2AE6549F" w14:textId="77777777" w:rsidR="00C546DF" w:rsidRPr="008B2CB2" w:rsidRDefault="003B1003" w:rsidP="0063434B">
      <w:pPr>
        <w:pStyle w:val="Heading4"/>
      </w:pPr>
      <w:r w:rsidRPr="008B2CB2">
        <w:t>Table S1c2 - Number of genes with all splice sites conserved, for pai</w:t>
      </w:r>
      <w:r w:rsidR="00C546DF" w:rsidRPr="008B2CB2">
        <w:t>rwise comparisons in orthologs.</w:t>
      </w:r>
    </w:p>
    <w:p w14:paraId="61492443" w14:textId="77777777" w:rsidR="003B1003" w:rsidRPr="008B2CB2" w:rsidRDefault="003B1003" w:rsidP="00621EC3">
      <w:pPr>
        <w:rPr>
          <w:rFonts w:eastAsia="Times New Roman"/>
        </w:rPr>
      </w:pPr>
      <w:r w:rsidRPr="008B2CB2">
        <w:t>1803 1-1-1 orthologous genes were analyzed considering only the protein-coding regions. There are no genes with all splice sites conserved across all 3 species.</w:t>
      </w:r>
      <w:r w:rsidRPr="008B2CB2">
        <w:rPr>
          <w:rFonts w:eastAsia="Times New Roman"/>
        </w:rPr>
        <w:t xml:space="preserve">  </w:t>
      </w:r>
    </w:p>
    <w:p w14:paraId="4E0109A3" w14:textId="77777777" w:rsidR="003B1003" w:rsidRPr="008B2CB2" w:rsidRDefault="003B1003" w:rsidP="00621EC3">
      <w:pPr>
        <w:rPr>
          <w:rFonts w:cs="Times New Roman"/>
          <w:szCs w:val="22"/>
        </w:rPr>
      </w:pPr>
    </w:p>
    <w:tbl>
      <w:tblPr>
        <w:tblStyle w:val="LightShading"/>
        <w:tblW w:w="0" w:type="auto"/>
        <w:tblInd w:w="108" w:type="dxa"/>
        <w:tblLayout w:type="fixed"/>
        <w:tblLook w:val="04A0" w:firstRow="1" w:lastRow="0" w:firstColumn="1" w:lastColumn="0" w:noHBand="0" w:noVBand="1"/>
      </w:tblPr>
      <w:tblGrid>
        <w:gridCol w:w="2160"/>
        <w:gridCol w:w="1152"/>
        <w:gridCol w:w="1152"/>
        <w:gridCol w:w="1152"/>
      </w:tblGrid>
      <w:tr w:rsidR="003B1003" w:rsidRPr="008B2CB2" w14:paraId="547503BE" w14:textId="77777777">
        <w:trPr>
          <w:cnfStyle w:val="100000000000" w:firstRow="1" w:lastRow="0" w:firstColumn="0" w:lastColumn="0" w:oddVBand="0" w:evenVBand="0" w:oddHBand="0"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160" w:type="dxa"/>
            <w:vMerge w:val="restart"/>
            <w:shd w:val="clear" w:color="auto" w:fill="auto"/>
            <w:vAlign w:val="center"/>
          </w:tcPr>
          <w:p w14:paraId="18DB9041" w14:textId="77777777" w:rsidR="003B1003" w:rsidRPr="008B2CB2" w:rsidRDefault="003B1003" w:rsidP="00621EC3">
            <w:pPr>
              <w:rPr>
                <w:rFonts w:cs="Times New Roman"/>
                <w:color w:val="auto"/>
              </w:rPr>
            </w:pPr>
            <w:r w:rsidRPr="008B2CB2">
              <w:rPr>
                <w:rFonts w:cs="Times New Roman"/>
              </w:rPr>
              <w:t>#Genes w/ all splices conserved</w:t>
            </w:r>
          </w:p>
        </w:tc>
        <w:tc>
          <w:tcPr>
            <w:tcW w:w="3456" w:type="dxa"/>
            <w:gridSpan w:val="3"/>
            <w:shd w:val="clear" w:color="auto" w:fill="auto"/>
            <w:vAlign w:val="center"/>
          </w:tcPr>
          <w:p w14:paraId="3A39BF84" w14:textId="77777777" w:rsidR="003B1003" w:rsidRPr="008B2CB2" w:rsidRDefault="003B1003" w:rsidP="008E391C">
            <w:pPr>
              <w:jc w:val="center"/>
              <w:cnfStyle w:val="100000000000" w:firstRow="1" w:lastRow="0" w:firstColumn="0" w:lastColumn="0" w:oddVBand="0" w:evenVBand="0" w:oddHBand="0" w:evenHBand="0" w:firstRowFirstColumn="0" w:firstRowLastColumn="0" w:lastRowFirstColumn="0" w:lastRowLastColumn="0"/>
              <w:rPr>
                <w:rFonts w:cs="Times New Roman"/>
                <w:color w:val="auto"/>
              </w:rPr>
            </w:pPr>
            <w:r w:rsidRPr="008B2CB2">
              <w:rPr>
                <w:rFonts w:cs="Times New Roman"/>
              </w:rPr>
              <w:t>Organisms</w:t>
            </w:r>
          </w:p>
        </w:tc>
      </w:tr>
      <w:tr w:rsidR="003B1003" w:rsidRPr="008B2CB2" w14:paraId="5498D03F" w14:textId="77777777">
        <w:trPr>
          <w:cnfStyle w:val="000000100000" w:firstRow="0" w:lastRow="0" w:firstColumn="0" w:lastColumn="0" w:oddVBand="0" w:evenVBand="0" w:oddHBand="1" w:evenHBand="0" w:firstRowFirstColumn="0" w:firstRowLastColumn="0" w:lastRowFirstColumn="0" w:lastRowLastColumn="0"/>
          <w:trHeight w:val="275"/>
        </w:trPr>
        <w:tc>
          <w:tcPr>
            <w:cnfStyle w:val="001000000000" w:firstRow="0" w:lastRow="0" w:firstColumn="1" w:lastColumn="0" w:oddVBand="0" w:evenVBand="0" w:oddHBand="0" w:evenHBand="0" w:firstRowFirstColumn="0" w:firstRowLastColumn="0" w:lastRowFirstColumn="0" w:lastRowLastColumn="0"/>
            <w:tcW w:w="2160" w:type="dxa"/>
            <w:vMerge/>
            <w:tcBorders>
              <w:top w:val="single" w:sz="8" w:space="0" w:color="000000" w:themeColor="text1"/>
              <w:bottom w:val="single" w:sz="4" w:space="0" w:color="auto"/>
            </w:tcBorders>
            <w:shd w:val="clear" w:color="auto" w:fill="auto"/>
          </w:tcPr>
          <w:p w14:paraId="281D733B" w14:textId="77777777" w:rsidR="003B1003" w:rsidRPr="008B2CB2" w:rsidRDefault="003B1003" w:rsidP="00621EC3">
            <w:pPr>
              <w:rPr>
                <w:rFonts w:cs="Times New Roman"/>
              </w:rPr>
            </w:pPr>
          </w:p>
        </w:tc>
        <w:tc>
          <w:tcPr>
            <w:tcW w:w="1152" w:type="dxa"/>
            <w:tcBorders>
              <w:top w:val="single" w:sz="8" w:space="0" w:color="000000" w:themeColor="text1"/>
              <w:bottom w:val="single" w:sz="4" w:space="0" w:color="auto"/>
            </w:tcBorders>
            <w:shd w:val="clear" w:color="auto" w:fill="auto"/>
          </w:tcPr>
          <w:p w14:paraId="0CDA64CB" w14:textId="77777777" w:rsidR="003B1003" w:rsidRPr="008B2CB2" w:rsidRDefault="003B1003" w:rsidP="008E391C">
            <w:pPr>
              <w:jc w:val="right"/>
              <w:cnfStyle w:val="000000100000" w:firstRow="0" w:lastRow="0" w:firstColumn="0" w:lastColumn="0" w:oddVBand="0" w:evenVBand="0" w:oddHBand="1" w:evenHBand="0" w:firstRowFirstColumn="0" w:firstRowLastColumn="0" w:lastRowFirstColumn="0" w:lastRowLastColumn="0"/>
              <w:rPr>
                <w:rFonts w:cs="Times New Roman"/>
                <w:b/>
                <w:bCs/>
              </w:rPr>
            </w:pPr>
            <w:r w:rsidRPr="008B2CB2">
              <w:rPr>
                <w:rFonts w:cs="Times New Roman"/>
                <w:b/>
                <w:bCs/>
              </w:rPr>
              <w:t>Human</w:t>
            </w:r>
          </w:p>
        </w:tc>
        <w:tc>
          <w:tcPr>
            <w:tcW w:w="1152" w:type="dxa"/>
            <w:tcBorders>
              <w:top w:val="single" w:sz="8" w:space="0" w:color="000000" w:themeColor="text1"/>
              <w:bottom w:val="single" w:sz="4" w:space="0" w:color="auto"/>
            </w:tcBorders>
            <w:shd w:val="clear" w:color="auto" w:fill="auto"/>
          </w:tcPr>
          <w:p w14:paraId="315988BA" w14:textId="77777777" w:rsidR="003B1003" w:rsidRPr="008B2CB2" w:rsidRDefault="003B1003" w:rsidP="008E391C">
            <w:pPr>
              <w:jc w:val="right"/>
              <w:cnfStyle w:val="000000100000" w:firstRow="0" w:lastRow="0" w:firstColumn="0" w:lastColumn="0" w:oddVBand="0" w:evenVBand="0" w:oddHBand="1" w:evenHBand="0" w:firstRowFirstColumn="0" w:firstRowLastColumn="0" w:lastRowFirstColumn="0" w:lastRowLastColumn="0"/>
              <w:rPr>
                <w:rFonts w:cs="Times New Roman"/>
                <w:b/>
                <w:bCs/>
              </w:rPr>
            </w:pPr>
            <w:r w:rsidRPr="008B2CB2">
              <w:rPr>
                <w:rFonts w:cs="Times New Roman"/>
                <w:b/>
                <w:bCs/>
              </w:rPr>
              <w:t>Worm</w:t>
            </w:r>
          </w:p>
        </w:tc>
        <w:tc>
          <w:tcPr>
            <w:tcW w:w="1152" w:type="dxa"/>
            <w:tcBorders>
              <w:top w:val="single" w:sz="8" w:space="0" w:color="000000" w:themeColor="text1"/>
              <w:bottom w:val="single" w:sz="4" w:space="0" w:color="auto"/>
            </w:tcBorders>
            <w:shd w:val="clear" w:color="auto" w:fill="auto"/>
          </w:tcPr>
          <w:p w14:paraId="52DF1E43" w14:textId="77777777" w:rsidR="003B1003" w:rsidRPr="008B2CB2" w:rsidRDefault="003B1003" w:rsidP="008E391C">
            <w:pPr>
              <w:jc w:val="right"/>
              <w:cnfStyle w:val="000000100000" w:firstRow="0" w:lastRow="0" w:firstColumn="0" w:lastColumn="0" w:oddVBand="0" w:evenVBand="0" w:oddHBand="1" w:evenHBand="0" w:firstRowFirstColumn="0" w:firstRowLastColumn="0" w:lastRowFirstColumn="0" w:lastRowLastColumn="0"/>
              <w:rPr>
                <w:rFonts w:cs="Times New Roman"/>
                <w:b/>
              </w:rPr>
            </w:pPr>
            <w:r w:rsidRPr="008B2CB2">
              <w:rPr>
                <w:rFonts w:cs="Times New Roman"/>
                <w:b/>
              </w:rPr>
              <w:t>Fly</w:t>
            </w:r>
          </w:p>
        </w:tc>
      </w:tr>
      <w:tr w:rsidR="003B1003" w:rsidRPr="008B2CB2" w14:paraId="64E81503" w14:textId="77777777">
        <w:trPr>
          <w:trHeight w:val="306"/>
        </w:trPr>
        <w:tc>
          <w:tcPr>
            <w:cnfStyle w:val="001000000000" w:firstRow="0" w:lastRow="0" w:firstColumn="1" w:lastColumn="0" w:oddVBand="0" w:evenVBand="0" w:oddHBand="0" w:evenHBand="0" w:firstRowFirstColumn="0" w:firstRowLastColumn="0" w:lastRowFirstColumn="0" w:lastRowLastColumn="0"/>
            <w:tcW w:w="2160" w:type="dxa"/>
            <w:tcBorders>
              <w:top w:val="single" w:sz="4" w:space="0" w:color="auto"/>
            </w:tcBorders>
            <w:shd w:val="clear" w:color="auto" w:fill="auto"/>
            <w:vAlign w:val="center"/>
          </w:tcPr>
          <w:p w14:paraId="0579EDE9" w14:textId="77777777" w:rsidR="003B1003" w:rsidRPr="008B2CB2" w:rsidRDefault="003B1003" w:rsidP="00621EC3">
            <w:pPr>
              <w:rPr>
                <w:rFonts w:cs="Times New Roman"/>
                <w:color w:val="auto"/>
              </w:rPr>
            </w:pPr>
            <w:r w:rsidRPr="008B2CB2">
              <w:rPr>
                <w:rFonts w:cs="Times New Roman"/>
              </w:rPr>
              <w:t>Human</w:t>
            </w:r>
          </w:p>
        </w:tc>
        <w:tc>
          <w:tcPr>
            <w:tcW w:w="1152" w:type="dxa"/>
            <w:tcBorders>
              <w:top w:val="single" w:sz="4" w:space="0" w:color="auto"/>
            </w:tcBorders>
            <w:shd w:val="clear" w:color="auto" w:fill="auto"/>
            <w:vAlign w:val="center"/>
          </w:tcPr>
          <w:p w14:paraId="31A8C223" w14:textId="77777777" w:rsidR="003B1003" w:rsidRPr="008B2CB2" w:rsidRDefault="003B1003" w:rsidP="008E391C">
            <w:pPr>
              <w:jc w:val="right"/>
              <w:cnfStyle w:val="000000000000" w:firstRow="0" w:lastRow="0" w:firstColumn="0" w:lastColumn="0" w:oddVBand="0" w:evenVBand="0" w:oddHBand="0" w:evenHBand="0" w:firstRowFirstColumn="0" w:firstRowLastColumn="0" w:lastRowFirstColumn="0" w:lastRowLastColumn="0"/>
              <w:rPr>
                <w:rFonts w:cs="Times New Roman"/>
                <w:color w:val="auto"/>
              </w:rPr>
            </w:pPr>
            <w:r w:rsidRPr="008B2CB2">
              <w:rPr>
                <w:rFonts w:cs="Times New Roman"/>
              </w:rPr>
              <w:t>1,803</w:t>
            </w:r>
          </w:p>
        </w:tc>
        <w:tc>
          <w:tcPr>
            <w:tcW w:w="1152" w:type="dxa"/>
            <w:tcBorders>
              <w:top w:val="single" w:sz="4" w:space="0" w:color="auto"/>
            </w:tcBorders>
            <w:shd w:val="clear" w:color="auto" w:fill="auto"/>
            <w:vAlign w:val="center"/>
          </w:tcPr>
          <w:p w14:paraId="322C7EEC" w14:textId="77777777" w:rsidR="003B1003" w:rsidRPr="008B2CB2" w:rsidRDefault="003B1003" w:rsidP="008E391C">
            <w:pPr>
              <w:jc w:val="right"/>
              <w:cnfStyle w:val="000000000000" w:firstRow="0" w:lastRow="0" w:firstColumn="0" w:lastColumn="0" w:oddVBand="0" w:evenVBand="0" w:oddHBand="0" w:evenHBand="0" w:firstRowFirstColumn="0" w:firstRowLastColumn="0" w:lastRowFirstColumn="0" w:lastRowLastColumn="0"/>
              <w:rPr>
                <w:rFonts w:cs="Times New Roman"/>
                <w:color w:val="auto"/>
              </w:rPr>
            </w:pPr>
            <w:r w:rsidRPr="008B2CB2">
              <w:rPr>
                <w:rFonts w:cs="Times New Roman"/>
              </w:rPr>
              <w:t>3</w:t>
            </w:r>
          </w:p>
        </w:tc>
        <w:tc>
          <w:tcPr>
            <w:tcW w:w="1152" w:type="dxa"/>
            <w:tcBorders>
              <w:top w:val="single" w:sz="4" w:space="0" w:color="auto"/>
            </w:tcBorders>
            <w:shd w:val="clear" w:color="auto" w:fill="auto"/>
            <w:vAlign w:val="center"/>
          </w:tcPr>
          <w:p w14:paraId="700E0523" w14:textId="77777777" w:rsidR="003B1003" w:rsidRPr="008B2CB2" w:rsidRDefault="003B1003" w:rsidP="008E391C">
            <w:pPr>
              <w:jc w:val="right"/>
              <w:cnfStyle w:val="000000000000" w:firstRow="0" w:lastRow="0" w:firstColumn="0" w:lastColumn="0" w:oddVBand="0" w:evenVBand="0" w:oddHBand="0" w:evenHBand="0" w:firstRowFirstColumn="0" w:firstRowLastColumn="0" w:lastRowFirstColumn="0" w:lastRowLastColumn="0"/>
              <w:rPr>
                <w:rFonts w:cs="Times New Roman"/>
                <w:color w:val="auto"/>
              </w:rPr>
            </w:pPr>
            <w:r w:rsidRPr="008B2CB2">
              <w:rPr>
                <w:rFonts w:cs="Times New Roman"/>
              </w:rPr>
              <w:t>14</w:t>
            </w:r>
          </w:p>
        </w:tc>
      </w:tr>
      <w:tr w:rsidR="003B1003" w:rsidRPr="008B2CB2" w14:paraId="7267E291" w14:textId="77777777">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160" w:type="dxa"/>
            <w:shd w:val="clear" w:color="auto" w:fill="auto"/>
            <w:vAlign w:val="center"/>
          </w:tcPr>
          <w:p w14:paraId="367AF353" w14:textId="77777777" w:rsidR="003B1003" w:rsidRPr="008B2CB2" w:rsidRDefault="003B1003" w:rsidP="00621EC3">
            <w:pPr>
              <w:rPr>
                <w:rFonts w:cs="Times New Roman"/>
                <w:color w:val="auto"/>
              </w:rPr>
            </w:pPr>
            <w:r w:rsidRPr="008B2CB2">
              <w:rPr>
                <w:rFonts w:cs="Times New Roman"/>
              </w:rPr>
              <w:t>Worm</w:t>
            </w:r>
          </w:p>
        </w:tc>
        <w:tc>
          <w:tcPr>
            <w:tcW w:w="1152" w:type="dxa"/>
            <w:shd w:val="clear" w:color="auto" w:fill="auto"/>
            <w:vAlign w:val="center"/>
          </w:tcPr>
          <w:p w14:paraId="25D58BD3" w14:textId="77777777" w:rsidR="003B1003" w:rsidRPr="008B2CB2" w:rsidRDefault="003B1003" w:rsidP="008E391C">
            <w:pPr>
              <w:tabs>
                <w:tab w:val="center" w:pos="4320"/>
                <w:tab w:val="right" w:pos="8640"/>
              </w:tabs>
              <w:jc w:val="right"/>
              <w:cnfStyle w:val="000000100000" w:firstRow="0" w:lastRow="0" w:firstColumn="0" w:lastColumn="0" w:oddVBand="0" w:evenVBand="0" w:oddHBand="1" w:evenHBand="0" w:firstRowFirstColumn="0" w:firstRowLastColumn="0" w:lastRowFirstColumn="0" w:lastRowLastColumn="0"/>
              <w:rPr>
                <w:rFonts w:cs="Times New Roman"/>
                <w:color w:val="auto"/>
              </w:rPr>
            </w:pPr>
          </w:p>
        </w:tc>
        <w:tc>
          <w:tcPr>
            <w:tcW w:w="1152" w:type="dxa"/>
            <w:shd w:val="clear" w:color="auto" w:fill="auto"/>
            <w:vAlign w:val="center"/>
          </w:tcPr>
          <w:p w14:paraId="0C61DADF" w14:textId="77777777" w:rsidR="003B1003" w:rsidRPr="008B2CB2" w:rsidRDefault="003B1003" w:rsidP="008E391C">
            <w:pPr>
              <w:jc w:val="right"/>
              <w:cnfStyle w:val="000000100000" w:firstRow="0" w:lastRow="0" w:firstColumn="0" w:lastColumn="0" w:oddVBand="0" w:evenVBand="0" w:oddHBand="1" w:evenHBand="0" w:firstRowFirstColumn="0" w:firstRowLastColumn="0" w:lastRowFirstColumn="0" w:lastRowLastColumn="0"/>
              <w:rPr>
                <w:rFonts w:cs="Times New Roman"/>
                <w:color w:val="auto"/>
              </w:rPr>
            </w:pPr>
            <w:r w:rsidRPr="008B2CB2">
              <w:rPr>
                <w:rFonts w:cs="Times New Roman"/>
              </w:rPr>
              <w:t>1,803</w:t>
            </w:r>
          </w:p>
        </w:tc>
        <w:tc>
          <w:tcPr>
            <w:tcW w:w="1152" w:type="dxa"/>
            <w:shd w:val="clear" w:color="auto" w:fill="auto"/>
            <w:vAlign w:val="center"/>
          </w:tcPr>
          <w:p w14:paraId="21165FDA" w14:textId="77777777" w:rsidR="003B1003" w:rsidRPr="008B2CB2" w:rsidRDefault="003B1003" w:rsidP="008E391C">
            <w:pPr>
              <w:jc w:val="right"/>
              <w:cnfStyle w:val="000000100000" w:firstRow="0" w:lastRow="0" w:firstColumn="0" w:lastColumn="0" w:oddVBand="0" w:evenVBand="0" w:oddHBand="1" w:evenHBand="0" w:firstRowFirstColumn="0" w:firstRowLastColumn="0" w:lastRowFirstColumn="0" w:lastRowLastColumn="0"/>
              <w:rPr>
                <w:rFonts w:cs="Times New Roman"/>
                <w:color w:val="auto"/>
              </w:rPr>
            </w:pPr>
            <w:r w:rsidRPr="008B2CB2">
              <w:rPr>
                <w:rFonts w:cs="Times New Roman"/>
              </w:rPr>
              <w:t>1</w:t>
            </w:r>
          </w:p>
        </w:tc>
      </w:tr>
      <w:tr w:rsidR="003B1003" w:rsidRPr="008B2CB2" w14:paraId="0B8DF49A" w14:textId="77777777">
        <w:trPr>
          <w:trHeight w:val="320"/>
        </w:trPr>
        <w:tc>
          <w:tcPr>
            <w:cnfStyle w:val="001000000000" w:firstRow="0" w:lastRow="0" w:firstColumn="1" w:lastColumn="0" w:oddVBand="0" w:evenVBand="0" w:oddHBand="0" w:evenHBand="0" w:firstRowFirstColumn="0" w:firstRowLastColumn="0" w:lastRowFirstColumn="0" w:lastRowLastColumn="0"/>
            <w:tcW w:w="2160" w:type="dxa"/>
            <w:shd w:val="clear" w:color="auto" w:fill="auto"/>
            <w:vAlign w:val="center"/>
          </w:tcPr>
          <w:p w14:paraId="166BD39B" w14:textId="77777777" w:rsidR="003B1003" w:rsidRPr="008B2CB2" w:rsidRDefault="003B1003" w:rsidP="00621EC3">
            <w:pPr>
              <w:rPr>
                <w:rFonts w:cs="Times New Roman"/>
                <w:color w:val="auto"/>
              </w:rPr>
            </w:pPr>
            <w:r w:rsidRPr="008B2CB2">
              <w:rPr>
                <w:rFonts w:cs="Times New Roman"/>
              </w:rPr>
              <w:t>Fly</w:t>
            </w:r>
          </w:p>
        </w:tc>
        <w:tc>
          <w:tcPr>
            <w:tcW w:w="1152" w:type="dxa"/>
            <w:shd w:val="clear" w:color="auto" w:fill="auto"/>
            <w:vAlign w:val="center"/>
          </w:tcPr>
          <w:p w14:paraId="41A1AFC2" w14:textId="77777777" w:rsidR="003B1003" w:rsidRPr="008B2CB2" w:rsidRDefault="003B1003" w:rsidP="008E391C">
            <w:pPr>
              <w:tabs>
                <w:tab w:val="center" w:pos="4320"/>
                <w:tab w:val="right" w:pos="8640"/>
              </w:tabs>
              <w:jc w:val="right"/>
              <w:cnfStyle w:val="000000000000" w:firstRow="0" w:lastRow="0" w:firstColumn="0" w:lastColumn="0" w:oddVBand="0" w:evenVBand="0" w:oddHBand="0" w:evenHBand="0" w:firstRowFirstColumn="0" w:firstRowLastColumn="0" w:lastRowFirstColumn="0" w:lastRowLastColumn="0"/>
              <w:rPr>
                <w:rFonts w:cs="Times New Roman"/>
                <w:color w:val="auto"/>
              </w:rPr>
            </w:pPr>
          </w:p>
        </w:tc>
        <w:tc>
          <w:tcPr>
            <w:tcW w:w="1152" w:type="dxa"/>
            <w:shd w:val="clear" w:color="auto" w:fill="auto"/>
            <w:vAlign w:val="center"/>
          </w:tcPr>
          <w:p w14:paraId="72E08622" w14:textId="77777777" w:rsidR="003B1003" w:rsidRPr="008B2CB2" w:rsidRDefault="003B1003" w:rsidP="008E391C">
            <w:pPr>
              <w:tabs>
                <w:tab w:val="center" w:pos="4320"/>
                <w:tab w:val="right" w:pos="8640"/>
              </w:tabs>
              <w:jc w:val="right"/>
              <w:cnfStyle w:val="000000000000" w:firstRow="0" w:lastRow="0" w:firstColumn="0" w:lastColumn="0" w:oddVBand="0" w:evenVBand="0" w:oddHBand="0" w:evenHBand="0" w:firstRowFirstColumn="0" w:firstRowLastColumn="0" w:lastRowFirstColumn="0" w:lastRowLastColumn="0"/>
              <w:rPr>
                <w:rFonts w:cs="Times New Roman"/>
                <w:color w:val="auto"/>
              </w:rPr>
            </w:pPr>
          </w:p>
        </w:tc>
        <w:tc>
          <w:tcPr>
            <w:tcW w:w="1152" w:type="dxa"/>
            <w:shd w:val="clear" w:color="auto" w:fill="auto"/>
            <w:vAlign w:val="center"/>
          </w:tcPr>
          <w:p w14:paraId="2A86AC55" w14:textId="77777777" w:rsidR="003B1003" w:rsidRPr="008B2CB2" w:rsidRDefault="003B1003" w:rsidP="008E391C">
            <w:pPr>
              <w:jc w:val="right"/>
              <w:cnfStyle w:val="000000000000" w:firstRow="0" w:lastRow="0" w:firstColumn="0" w:lastColumn="0" w:oddVBand="0" w:evenVBand="0" w:oddHBand="0" w:evenHBand="0" w:firstRowFirstColumn="0" w:firstRowLastColumn="0" w:lastRowFirstColumn="0" w:lastRowLastColumn="0"/>
              <w:rPr>
                <w:rFonts w:cs="Times New Roman"/>
                <w:color w:val="auto"/>
              </w:rPr>
            </w:pPr>
            <w:r w:rsidRPr="008B2CB2">
              <w:rPr>
                <w:rFonts w:cs="Times New Roman"/>
              </w:rPr>
              <w:t>1,803</w:t>
            </w:r>
          </w:p>
        </w:tc>
      </w:tr>
    </w:tbl>
    <w:p w14:paraId="5FED6281" w14:textId="77777777" w:rsidR="003B1003" w:rsidRPr="008B2CB2" w:rsidRDefault="003B1003" w:rsidP="00621EC3">
      <w:pPr>
        <w:rPr>
          <w:rFonts w:cs="Times New Roman"/>
          <w:szCs w:val="22"/>
        </w:rPr>
      </w:pPr>
    </w:p>
    <w:p w14:paraId="30E8CF4C" w14:textId="77777777" w:rsidR="003B1003" w:rsidRPr="008B2CB2" w:rsidRDefault="003B1003" w:rsidP="00621EC3">
      <w:pPr>
        <w:rPr>
          <w:rFonts w:cs="Times New Roman"/>
          <w:szCs w:val="22"/>
        </w:rPr>
      </w:pPr>
    </w:p>
    <w:p w14:paraId="6E6567AE" w14:textId="77777777" w:rsidR="0084119C" w:rsidRPr="008B2CB2" w:rsidRDefault="003B1003" w:rsidP="0063434B">
      <w:pPr>
        <w:pStyle w:val="Heading4"/>
      </w:pPr>
      <w:r w:rsidRPr="008B2CB2">
        <w:t xml:space="preserve">Table S1c3 - Number of genes with at least one conserved splice sites, for pairwise comparisons in orthologs. </w:t>
      </w:r>
    </w:p>
    <w:p w14:paraId="43476C95" w14:textId="77777777" w:rsidR="003B1003" w:rsidRPr="008B2CB2" w:rsidRDefault="003B1003" w:rsidP="00621EC3">
      <w:pPr>
        <w:rPr>
          <w:rFonts w:eastAsia="Times New Roman"/>
        </w:rPr>
      </w:pPr>
      <w:r w:rsidRPr="008B2CB2">
        <w:t xml:space="preserve">1803 1-1-1 orthologous genes were analyzed considering only the protein-coding regions.  We found 418 genes with at least one conserved splice sites across all 3 species.  </w:t>
      </w:r>
    </w:p>
    <w:p w14:paraId="261D5909" w14:textId="77777777" w:rsidR="003B1003" w:rsidRPr="008B2CB2" w:rsidRDefault="003B1003" w:rsidP="00621EC3">
      <w:pPr>
        <w:rPr>
          <w:rFonts w:cs="Times New Roman"/>
          <w:szCs w:val="22"/>
        </w:rPr>
      </w:pPr>
    </w:p>
    <w:tbl>
      <w:tblPr>
        <w:tblStyle w:val="LightShading"/>
        <w:tblW w:w="0" w:type="auto"/>
        <w:tblInd w:w="108" w:type="dxa"/>
        <w:tblLayout w:type="fixed"/>
        <w:tblLook w:val="04A0" w:firstRow="1" w:lastRow="0" w:firstColumn="1" w:lastColumn="0" w:noHBand="0" w:noVBand="1"/>
      </w:tblPr>
      <w:tblGrid>
        <w:gridCol w:w="2160"/>
        <w:gridCol w:w="1152"/>
        <w:gridCol w:w="1152"/>
        <w:gridCol w:w="1152"/>
      </w:tblGrid>
      <w:tr w:rsidR="003B1003" w:rsidRPr="008B2CB2" w14:paraId="1D933F9F" w14:textId="77777777">
        <w:trPr>
          <w:cnfStyle w:val="100000000000" w:firstRow="1" w:lastRow="0" w:firstColumn="0" w:lastColumn="0" w:oddVBand="0" w:evenVBand="0" w:oddHBand="0" w:evenHBand="0" w:firstRowFirstColumn="0" w:firstRowLastColumn="0" w:lastRowFirstColumn="0" w:lastRowLastColumn="0"/>
          <w:trHeight w:val="242"/>
        </w:trPr>
        <w:tc>
          <w:tcPr>
            <w:cnfStyle w:val="001000000000" w:firstRow="0" w:lastRow="0" w:firstColumn="1" w:lastColumn="0" w:oddVBand="0" w:evenVBand="0" w:oddHBand="0" w:evenHBand="0" w:firstRowFirstColumn="0" w:firstRowLastColumn="0" w:lastRowFirstColumn="0" w:lastRowLastColumn="0"/>
            <w:tcW w:w="2160" w:type="dxa"/>
            <w:vMerge w:val="restart"/>
            <w:tcBorders>
              <w:bottom w:val="single" w:sz="4" w:space="0" w:color="auto"/>
            </w:tcBorders>
            <w:shd w:val="clear" w:color="auto" w:fill="auto"/>
          </w:tcPr>
          <w:p w14:paraId="4EED7DFE" w14:textId="77777777" w:rsidR="003B1003" w:rsidRPr="008B2CB2" w:rsidRDefault="003B1003" w:rsidP="00621EC3">
            <w:pPr>
              <w:rPr>
                <w:rFonts w:cs="Times New Roman"/>
                <w:color w:val="auto"/>
              </w:rPr>
            </w:pPr>
            <w:r w:rsidRPr="008B2CB2">
              <w:rPr>
                <w:rFonts w:cs="Times New Roman"/>
              </w:rPr>
              <w:t>#Genes w/ 1+ splices conserved</w:t>
            </w:r>
          </w:p>
        </w:tc>
        <w:tc>
          <w:tcPr>
            <w:tcW w:w="3456" w:type="dxa"/>
            <w:gridSpan w:val="3"/>
            <w:shd w:val="clear" w:color="auto" w:fill="auto"/>
            <w:vAlign w:val="center"/>
          </w:tcPr>
          <w:p w14:paraId="08075D4E" w14:textId="77777777" w:rsidR="003B1003" w:rsidRPr="008B2CB2" w:rsidRDefault="003B1003" w:rsidP="008E391C">
            <w:pPr>
              <w:jc w:val="center"/>
              <w:cnfStyle w:val="100000000000" w:firstRow="1" w:lastRow="0" w:firstColumn="0" w:lastColumn="0" w:oddVBand="0" w:evenVBand="0" w:oddHBand="0" w:evenHBand="0" w:firstRowFirstColumn="0" w:firstRowLastColumn="0" w:lastRowFirstColumn="0" w:lastRowLastColumn="0"/>
              <w:rPr>
                <w:rFonts w:cs="Times New Roman"/>
                <w:color w:val="auto"/>
              </w:rPr>
            </w:pPr>
            <w:r w:rsidRPr="008B2CB2">
              <w:rPr>
                <w:rFonts w:cs="Times New Roman"/>
              </w:rPr>
              <w:t>Organisms</w:t>
            </w:r>
          </w:p>
        </w:tc>
      </w:tr>
      <w:tr w:rsidR="003B1003" w:rsidRPr="008B2CB2" w14:paraId="1528CB16" w14:textId="77777777">
        <w:trPr>
          <w:cnfStyle w:val="000000100000" w:firstRow="0" w:lastRow="0" w:firstColumn="0" w:lastColumn="0" w:oddVBand="0" w:evenVBand="0" w:oddHBand="1" w:evenHBand="0" w:firstRowFirstColumn="0" w:firstRowLastColumn="0" w:lastRowFirstColumn="0" w:lastRowLastColumn="0"/>
          <w:trHeight w:val="279"/>
        </w:trPr>
        <w:tc>
          <w:tcPr>
            <w:cnfStyle w:val="001000000000" w:firstRow="0" w:lastRow="0" w:firstColumn="1" w:lastColumn="0" w:oddVBand="0" w:evenVBand="0" w:oddHBand="0" w:evenHBand="0" w:firstRowFirstColumn="0" w:firstRowLastColumn="0" w:lastRowFirstColumn="0" w:lastRowLastColumn="0"/>
            <w:tcW w:w="2160" w:type="dxa"/>
            <w:vMerge/>
            <w:tcBorders>
              <w:top w:val="single" w:sz="8" w:space="0" w:color="000000" w:themeColor="text1"/>
              <w:bottom w:val="single" w:sz="4" w:space="0" w:color="auto"/>
            </w:tcBorders>
            <w:shd w:val="clear" w:color="auto" w:fill="auto"/>
          </w:tcPr>
          <w:p w14:paraId="34FC78C6" w14:textId="77777777" w:rsidR="003B1003" w:rsidRPr="008B2CB2" w:rsidRDefault="003B1003" w:rsidP="00621EC3">
            <w:pPr>
              <w:rPr>
                <w:rFonts w:cs="Times New Roman"/>
              </w:rPr>
            </w:pPr>
          </w:p>
        </w:tc>
        <w:tc>
          <w:tcPr>
            <w:tcW w:w="1152" w:type="dxa"/>
            <w:tcBorders>
              <w:top w:val="single" w:sz="8" w:space="0" w:color="000000" w:themeColor="text1"/>
              <w:bottom w:val="single" w:sz="4" w:space="0" w:color="auto"/>
            </w:tcBorders>
            <w:shd w:val="clear" w:color="auto" w:fill="auto"/>
          </w:tcPr>
          <w:p w14:paraId="54B21EBE" w14:textId="77777777" w:rsidR="003B1003" w:rsidRPr="008B2CB2" w:rsidRDefault="003B1003" w:rsidP="008E391C">
            <w:pPr>
              <w:jc w:val="right"/>
              <w:cnfStyle w:val="000000100000" w:firstRow="0" w:lastRow="0" w:firstColumn="0" w:lastColumn="0" w:oddVBand="0" w:evenVBand="0" w:oddHBand="1" w:evenHBand="0" w:firstRowFirstColumn="0" w:firstRowLastColumn="0" w:lastRowFirstColumn="0" w:lastRowLastColumn="0"/>
              <w:rPr>
                <w:rFonts w:cs="Times New Roman"/>
                <w:b/>
                <w:bCs/>
              </w:rPr>
            </w:pPr>
            <w:r w:rsidRPr="008B2CB2">
              <w:rPr>
                <w:rFonts w:cs="Times New Roman"/>
                <w:b/>
              </w:rPr>
              <w:t>Human</w:t>
            </w:r>
          </w:p>
        </w:tc>
        <w:tc>
          <w:tcPr>
            <w:tcW w:w="1152" w:type="dxa"/>
            <w:tcBorders>
              <w:top w:val="single" w:sz="8" w:space="0" w:color="000000" w:themeColor="text1"/>
              <w:bottom w:val="single" w:sz="4" w:space="0" w:color="auto"/>
            </w:tcBorders>
            <w:shd w:val="clear" w:color="auto" w:fill="auto"/>
          </w:tcPr>
          <w:p w14:paraId="50523E8E" w14:textId="77777777" w:rsidR="003B1003" w:rsidRPr="008B2CB2" w:rsidRDefault="003B1003" w:rsidP="008E391C">
            <w:pPr>
              <w:jc w:val="right"/>
              <w:cnfStyle w:val="000000100000" w:firstRow="0" w:lastRow="0" w:firstColumn="0" w:lastColumn="0" w:oddVBand="0" w:evenVBand="0" w:oddHBand="1" w:evenHBand="0" w:firstRowFirstColumn="0" w:firstRowLastColumn="0" w:lastRowFirstColumn="0" w:lastRowLastColumn="0"/>
              <w:rPr>
                <w:rFonts w:cs="Times New Roman"/>
                <w:b/>
                <w:bCs/>
              </w:rPr>
            </w:pPr>
            <w:r w:rsidRPr="008B2CB2">
              <w:rPr>
                <w:rFonts w:cs="Times New Roman"/>
                <w:b/>
              </w:rPr>
              <w:t>Worm</w:t>
            </w:r>
          </w:p>
        </w:tc>
        <w:tc>
          <w:tcPr>
            <w:tcW w:w="1152" w:type="dxa"/>
            <w:tcBorders>
              <w:top w:val="single" w:sz="8" w:space="0" w:color="000000" w:themeColor="text1"/>
              <w:bottom w:val="single" w:sz="4" w:space="0" w:color="auto"/>
            </w:tcBorders>
            <w:shd w:val="clear" w:color="auto" w:fill="auto"/>
          </w:tcPr>
          <w:p w14:paraId="7E36BE20" w14:textId="77777777" w:rsidR="003B1003" w:rsidRPr="008B2CB2" w:rsidRDefault="003B1003" w:rsidP="008E391C">
            <w:pPr>
              <w:jc w:val="right"/>
              <w:cnfStyle w:val="000000100000" w:firstRow="0" w:lastRow="0" w:firstColumn="0" w:lastColumn="0" w:oddVBand="0" w:evenVBand="0" w:oddHBand="1" w:evenHBand="0" w:firstRowFirstColumn="0" w:firstRowLastColumn="0" w:lastRowFirstColumn="0" w:lastRowLastColumn="0"/>
              <w:rPr>
                <w:rFonts w:cs="Times New Roman"/>
                <w:b/>
              </w:rPr>
            </w:pPr>
            <w:r w:rsidRPr="008B2CB2">
              <w:rPr>
                <w:rFonts w:cs="Times New Roman"/>
                <w:b/>
              </w:rPr>
              <w:t>Fly</w:t>
            </w:r>
          </w:p>
        </w:tc>
      </w:tr>
      <w:tr w:rsidR="003B1003" w:rsidRPr="008B2CB2" w14:paraId="73034F0F" w14:textId="77777777">
        <w:trPr>
          <w:trHeight w:val="306"/>
        </w:trPr>
        <w:tc>
          <w:tcPr>
            <w:cnfStyle w:val="001000000000" w:firstRow="0" w:lastRow="0" w:firstColumn="1" w:lastColumn="0" w:oddVBand="0" w:evenVBand="0" w:oddHBand="0" w:evenHBand="0" w:firstRowFirstColumn="0" w:firstRowLastColumn="0" w:lastRowFirstColumn="0" w:lastRowLastColumn="0"/>
            <w:tcW w:w="2160" w:type="dxa"/>
            <w:tcBorders>
              <w:top w:val="single" w:sz="4" w:space="0" w:color="auto"/>
            </w:tcBorders>
            <w:shd w:val="clear" w:color="auto" w:fill="auto"/>
          </w:tcPr>
          <w:p w14:paraId="5903CF67" w14:textId="77777777" w:rsidR="003B1003" w:rsidRPr="008B2CB2" w:rsidRDefault="003B1003" w:rsidP="00621EC3">
            <w:pPr>
              <w:rPr>
                <w:rFonts w:cs="Times New Roman"/>
                <w:color w:val="auto"/>
              </w:rPr>
            </w:pPr>
            <w:r w:rsidRPr="008B2CB2">
              <w:rPr>
                <w:rFonts w:cs="Times New Roman"/>
              </w:rPr>
              <w:t>Human</w:t>
            </w:r>
          </w:p>
        </w:tc>
        <w:tc>
          <w:tcPr>
            <w:tcW w:w="1152" w:type="dxa"/>
            <w:tcBorders>
              <w:top w:val="single" w:sz="4" w:space="0" w:color="auto"/>
            </w:tcBorders>
            <w:shd w:val="clear" w:color="auto" w:fill="auto"/>
          </w:tcPr>
          <w:p w14:paraId="0238760B" w14:textId="77777777" w:rsidR="003B1003" w:rsidRPr="008B2CB2" w:rsidRDefault="003B1003" w:rsidP="008E391C">
            <w:pPr>
              <w:jc w:val="right"/>
              <w:cnfStyle w:val="000000000000" w:firstRow="0" w:lastRow="0" w:firstColumn="0" w:lastColumn="0" w:oddVBand="0" w:evenVBand="0" w:oddHBand="0" w:evenHBand="0" w:firstRowFirstColumn="0" w:firstRowLastColumn="0" w:lastRowFirstColumn="0" w:lastRowLastColumn="0"/>
              <w:rPr>
                <w:rFonts w:cs="Times New Roman"/>
                <w:color w:val="auto"/>
              </w:rPr>
            </w:pPr>
            <w:r w:rsidRPr="008B2CB2">
              <w:rPr>
                <w:rFonts w:cs="Times New Roman"/>
              </w:rPr>
              <w:t>1,803</w:t>
            </w:r>
          </w:p>
        </w:tc>
        <w:tc>
          <w:tcPr>
            <w:tcW w:w="1152" w:type="dxa"/>
            <w:tcBorders>
              <w:top w:val="single" w:sz="4" w:space="0" w:color="auto"/>
            </w:tcBorders>
            <w:shd w:val="clear" w:color="auto" w:fill="auto"/>
          </w:tcPr>
          <w:p w14:paraId="4B152C62" w14:textId="77777777" w:rsidR="003B1003" w:rsidRPr="008B2CB2" w:rsidRDefault="003B1003" w:rsidP="008E391C">
            <w:pPr>
              <w:jc w:val="right"/>
              <w:cnfStyle w:val="000000000000" w:firstRow="0" w:lastRow="0" w:firstColumn="0" w:lastColumn="0" w:oddVBand="0" w:evenVBand="0" w:oddHBand="0" w:evenHBand="0" w:firstRowFirstColumn="0" w:firstRowLastColumn="0" w:lastRowFirstColumn="0" w:lastRowLastColumn="0"/>
              <w:rPr>
                <w:rFonts w:cs="Times New Roman"/>
                <w:color w:val="auto"/>
              </w:rPr>
            </w:pPr>
            <w:r w:rsidRPr="008B2CB2">
              <w:rPr>
                <w:rFonts w:cs="Times New Roman"/>
              </w:rPr>
              <w:t>990</w:t>
            </w:r>
          </w:p>
        </w:tc>
        <w:tc>
          <w:tcPr>
            <w:tcW w:w="1152" w:type="dxa"/>
            <w:tcBorders>
              <w:top w:val="single" w:sz="4" w:space="0" w:color="auto"/>
            </w:tcBorders>
            <w:shd w:val="clear" w:color="auto" w:fill="auto"/>
          </w:tcPr>
          <w:p w14:paraId="065481C6" w14:textId="77777777" w:rsidR="003B1003" w:rsidRPr="008B2CB2" w:rsidRDefault="003B1003" w:rsidP="008E391C">
            <w:pPr>
              <w:jc w:val="right"/>
              <w:cnfStyle w:val="000000000000" w:firstRow="0" w:lastRow="0" w:firstColumn="0" w:lastColumn="0" w:oddVBand="0" w:evenVBand="0" w:oddHBand="0" w:evenHBand="0" w:firstRowFirstColumn="0" w:firstRowLastColumn="0" w:lastRowFirstColumn="0" w:lastRowLastColumn="0"/>
              <w:rPr>
                <w:rFonts w:cs="Times New Roman"/>
                <w:color w:val="auto"/>
              </w:rPr>
            </w:pPr>
            <w:r w:rsidRPr="008B2CB2">
              <w:rPr>
                <w:rFonts w:cs="Times New Roman"/>
              </w:rPr>
              <w:t>1,053</w:t>
            </w:r>
          </w:p>
        </w:tc>
      </w:tr>
      <w:tr w:rsidR="003B1003" w:rsidRPr="008B2CB2" w14:paraId="1D2AA545" w14:textId="77777777">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160" w:type="dxa"/>
            <w:shd w:val="clear" w:color="auto" w:fill="auto"/>
          </w:tcPr>
          <w:p w14:paraId="60FCF340" w14:textId="77777777" w:rsidR="003B1003" w:rsidRPr="008B2CB2" w:rsidRDefault="003B1003" w:rsidP="00621EC3">
            <w:pPr>
              <w:rPr>
                <w:rFonts w:cs="Times New Roman"/>
                <w:color w:val="auto"/>
              </w:rPr>
            </w:pPr>
            <w:r w:rsidRPr="008B2CB2">
              <w:rPr>
                <w:rFonts w:cs="Times New Roman"/>
              </w:rPr>
              <w:t>Worm</w:t>
            </w:r>
          </w:p>
        </w:tc>
        <w:tc>
          <w:tcPr>
            <w:tcW w:w="1152" w:type="dxa"/>
            <w:shd w:val="clear" w:color="auto" w:fill="auto"/>
          </w:tcPr>
          <w:p w14:paraId="630CC161" w14:textId="77777777" w:rsidR="003B1003" w:rsidRPr="008B2CB2" w:rsidRDefault="003B1003" w:rsidP="008E391C">
            <w:pPr>
              <w:tabs>
                <w:tab w:val="center" w:pos="4320"/>
                <w:tab w:val="right" w:pos="8640"/>
              </w:tabs>
              <w:jc w:val="right"/>
              <w:cnfStyle w:val="000000100000" w:firstRow="0" w:lastRow="0" w:firstColumn="0" w:lastColumn="0" w:oddVBand="0" w:evenVBand="0" w:oddHBand="1" w:evenHBand="0" w:firstRowFirstColumn="0" w:firstRowLastColumn="0" w:lastRowFirstColumn="0" w:lastRowLastColumn="0"/>
              <w:rPr>
                <w:rFonts w:cs="Times New Roman"/>
                <w:color w:val="auto"/>
              </w:rPr>
            </w:pPr>
          </w:p>
        </w:tc>
        <w:tc>
          <w:tcPr>
            <w:tcW w:w="1152" w:type="dxa"/>
            <w:shd w:val="clear" w:color="auto" w:fill="auto"/>
          </w:tcPr>
          <w:p w14:paraId="7B638BFD" w14:textId="77777777" w:rsidR="003B1003" w:rsidRPr="008B2CB2" w:rsidRDefault="003B1003" w:rsidP="008E391C">
            <w:pPr>
              <w:jc w:val="right"/>
              <w:cnfStyle w:val="000000100000" w:firstRow="0" w:lastRow="0" w:firstColumn="0" w:lastColumn="0" w:oddVBand="0" w:evenVBand="0" w:oddHBand="1" w:evenHBand="0" w:firstRowFirstColumn="0" w:firstRowLastColumn="0" w:lastRowFirstColumn="0" w:lastRowLastColumn="0"/>
              <w:rPr>
                <w:rFonts w:cs="Times New Roman"/>
                <w:color w:val="auto"/>
              </w:rPr>
            </w:pPr>
            <w:r w:rsidRPr="008B2CB2">
              <w:rPr>
                <w:rFonts w:cs="Times New Roman"/>
              </w:rPr>
              <w:t>1,803</w:t>
            </w:r>
          </w:p>
        </w:tc>
        <w:tc>
          <w:tcPr>
            <w:tcW w:w="1152" w:type="dxa"/>
            <w:shd w:val="clear" w:color="auto" w:fill="auto"/>
          </w:tcPr>
          <w:p w14:paraId="34FE5C60" w14:textId="77777777" w:rsidR="003B1003" w:rsidRPr="008B2CB2" w:rsidRDefault="003B1003" w:rsidP="008E391C">
            <w:pPr>
              <w:jc w:val="right"/>
              <w:cnfStyle w:val="000000100000" w:firstRow="0" w:lastRow="0" w:firstColumn="0" w:lastColumn="0" w:oddVBand="0" w:evenVBand="0" w:oddHBand="1" w:evenHBand="0" w:firstRowFirstColumn="0" w:firstRowLastColumn="0" w:lastRowFirstColumn="0" w:lastRowLastColumn="0"/>
              <w:rPr>
                <w:rFonts w:cs="Times New Roman"/>
                <w:color w:val="auto"/>
              </w:rPr>
            </w:pPr>
            <w:r w:rsidRPr="008B2CB2">
              <w:rPr>
                <w:rFonts w:cs="Times New Roman"/>
              </w:rPr>
              <w:t>504</w:t>
            </w:r>
          </w:p>
        </w:tc>
      </w:tr>
      <w:tr w:rsidR="003B1003" w:rsidRPr="008B2CB2" w14:paraId="52C284BA" w14:textId="77777777">
        <w:trPr>
          <w:trHeight w:val="320"/>
        </w:trPr>
        <w:tc>
          <w:tcPr>
            <w:cnfStyle w:val="001000000000" w:firstRow="0" w:lastRow="0" w:firstColumn="1" w:lastColumn="0" w:oddVBand="0" w:evenVBand="0" w:oddHBand="0" w:evenHBand="0" w:firstRowFirstColumn="0" w:firstRowLastColumn="0" w:lastRowFirstColumn="0" w:lastRowLastColumn="0"/>
            <w:tcW w:w="2160" w:type="dxa"/>
            <w:shd w:val="clear" w:color="auto" w:fill="auto"/>
          </w:tcPr>
          <w:p w14:paraId="08130C1B" w14:textId="77777777" w:rsidR="003B1003" w:rsidRPr="008B2CB2" w:rsidRDefault="003B1003" w:rsidP="00621EC3">
            <w:pPr>
              <w:rPr>
                <w:rFonts w:cs="Times New Roman"/>
                <w:color w:val="auto"/>
              </w:rPr>
            </w:pPr>
            <w:r w:rsidRPr="008B2CB2">
              <w:rPr>
                <w:rFonts w:cs="Times New Roman"/>
              </w:rPr>
              <w:t>Fly</w:t>
            </w:r>
          </w:p>
        </w:tc>
        <w:tc>
          <w:tcPr>
            <w:tcW w:w="1152" w:type="dxa"/>
            <w:shd w:val="clear" w:color="auto" w:fill="auto"/>
          </w:tcPr>
          <w:p w14:paraId="5DC41896" w14:textId="77777777" w:rsidR="003B1003" w:rsidRPr="008B2CB2" w:rsidRDefault="003B1003" w:rsidP="008E391C">
            <w:pPr>
              <w:tabs>
                <w:tab w:val="center" w:pos="4320"/>
                <w:tab w:val="right" w:pos="8640"/>
              </w:tabs>
              <w:jc w:val="right"/>
              <w:cnfStyle w:val="000000000000" w:firstRow="0" w:lastRow="0" w:firstColumn="0" w:lastColumn="0" w:oddVBand="0" w:evenVBand="0" w:oddHBand="0" w:evenHBand="0" w:firstRowFirstColumn="0" w:firstRowLastColumn="0" w:lastRowFirstColumn="0" w:lastRowLastColumn="0"/>
              <w:rPr>
                <w:rFonts w:cs="Times New Roman"/>
                <w:color w:val="auto"/>
              </w:rPr>
            </w:pPr>
          </w:p>
        </w:tc>
        <w:tc>
          <w:tcPr>
            <w:tcW w:w="1152" w:type="dxa"/>
            <w:shd w:val="clear" w:color="auto" w:fill="auto"/>
          </w:tcPr>
          <w:p w14:paraId="46F015D9" w14:textId="77777777" w:rsidR="003B1003" w:rsidRPr="008B2CB2" w:rsidRDefault="003B1003" w:rsidP="008E391C">
            <w:pPr>
              <w:tabs>
                <w:tab w:val="center" w:pos="4320"/>
                <w:tab w:val="right" w:pos="8640"/>
              </w:tabs>
              <w:jc w:val="right"/>
              <w:cnfStyle w:val="000000000000" w:firstRow="0" w:lastRow="0" w:firstColumn="0" w:lastColumn="0" w:oddVBand="0" w:evenVBand="0" w:oddHBand="0" w:evenHBand="0" w:firstRowFirstColumn="0" w:firstRowLastColumn="0" w:lastRowFirstColumn="0" w:lastRowLastColumn="0"/>
              <w:rPr>
                <w:rFonts w:cs="Times New Roman"/>
                <w:color w:val="auto"/>
              </w:rPr>
            </w:pPr>
          </w:p>
        </w:tc>
        <w:tc>
          <w:tcPr>
            <w:tcW w:w="1152" w:type="dxa"/>
            <w:shd w:val="clear" w:color="auto" w:fill="auto"/>
          </w:tcPr>
          <w:p w14:paraId="0382FA21" w14:textId="77777777" w:rsidR="003B1003" w:rsidRPr="008B2CB2" w:rsidRDefault="003B1003" w:rsidP="008E391C">
            <w:pPr>
              <w:jc w:val="right"/>
              <w:cnfStyle w:val="000000000000" w:firstRow="0" w:lastRow="0" w:firstColumn="0" w:lastColumn="0" w:oddVBand="0" w:evenVBand="0" w:oddHBand="0" w:evenHBand="0" w:firstRowFirstColumn="0" w:firstRowLastColumn="0" w:lastRowFirstColumn="0" w:lastRowLastColumn="0"/>
              <w:rPr>
                <w:rFonts w:cs="Times New Roman"/>
                <w:color w:val="auto"/>
              </w:rPr>
            </w:pPr>
            <w:r w:rsidRPr="008B2CB2">
              <w:rPr>
                <w:rFonts w:cs="Times New Roman"/>
              </w:rPr>
              <w:t>1,803</w:t>
            </w:r>
          </w:p>
        </w:tc>
      </w:tr>
    </w:tbl>
    <w:p w14:paraId="0B6AAB04" w14:textId="77777777" w:rsidR="003B1003" w:rsidRPr="008B2CB2" w:rsidRDefault="003B1003" w:rsidP="00621EC3">
      <w:pPr>
        <w:rPr>
          <w:rFonts w:eastAsia="Times New Roman" w:cs="Times New Roman"/>
          <w:b/>
          <w:bCs/>
          <w:szCs w:val="22"/>
        </w:rPr>
      </w:pPr>
    </w:p>
    <w:p w14:paraId="162F6AF5" w14:textId="77777777" w:rsidR="0084119C" w:rsidRPr="008B2CB2" w:rsidRDefault="003B1003" w:rsidP="0063434B">
      <w:pPr>
        <w:pStyle w:val="Heading4"/>
      </w:pPr>
      <w:r w:rsidRPr="008B2CB2">
        <w:t xml:space="preserve">Table S1c4 - Number of conserved splice sites, for pairwise comparisons in orthologs. </w:t>
      </w:r>
    </w:p>
    <w:p w14:paraId="3426FCD1" w14:textId="77777777" w:rsidR="003B1003" w:rsidRPr="008B2CB2" w:rsidRDefault="003B1003" w:rsidP="00621EC3">
      <w:pPr>
        <w:rPr>
          <w:rFonts w:eastAsia="Times New Roman"/>
        </w:rPr>
      </w:pPr>
      <w:r w:rsidRPr="008B2CB2">
        <w:t>1803 1-1-1 orthologous genes were analyzed considering only the protein-coding regions.  There are 573 conserved splice sites across all 3 species.</w:t>
      </w:r>
      <w:r w:rsidRPr="008B2CB2">
        <w:rPr>
          <w:rFonts w:eastAsia="Times New Roman"/>
        </w:rPr>
        <w:t xml:space="preserve">  </w:t>
      </w:r>
    </w:p>
    <w:p w14:paraId="56BDA029" w14:textId="77777777" w:rsidR="003B1003" w:rsidRPr="008B2CB2" w:rsidRDefault="003B1003" w:rsidP="00621EC3">
      <w:pPr>
        <w:rPr>
          <w:rFonts w:cs="Times New Roman"/>
          <w:szCs w:val="22"/>
        </w:rPr>
      </w:pPr>
    </w:p>
    <w:tbl>
      <w:tblPr>
        <w:tblStyle w:val="LightShading"/>
        <w:tblW w:w="0" w:type="auto"/>
        <w:tblInd w:w="108" w:type="dxa"/>
        <w:tblLayout w:type="fixed"/>
        <w:tblLook w:val="04A0" w:firstRow="1" w:lastRow="0" w:firstColumn="1" w:lastColumn="0" w:noHBand="0" w:noVBand="1"/>
      </w:tblPr>
      <w:tblGrid>
        <w:gridCol w:w="2160"/>
        <w:gridCol w:w="1152"/>
        <w:gridCol w:w="1152"/>
        <w:gridCol w:w="1152"/>
      </w:tblGrid>
      <w:tr w:rsidR="003B1003" w:rsidRPr="008B2CB2" w14:paraId="5718428E" w14:textId="77777777">
        <w:trPr>
          <w:cnfStyle w:val="100000000000" w:firstRow="1" w:lastRow="0" w:firstColumn="0" w:lastColumn="0" w:oddVBand="0" w:evenVBand="0" w:oddHBand="0" w:evenHBand="0" w:firstRowFirstColumn="0" w:firstRowLastColumn="0" w:lastRowFirstColumn="0" w:lastRowLastColumn="0"/>
          <w:trHeight w:val="154"/>
        </w:trPr>
        <w:tc>
          <w:tcPr>
            <w:cnfStyle w:val="001000000000" w:firstRow="0" w:lastRow="0" w:firstColumn="1" w:lastColumn="0" w:oddVBand="0" w:evenVBand="0" w:oddHBand="0" w:evenHBand="0" w:firstRowFirstColumn="0" w:firstRowLastColumn="0" w:lastRowFirstColumn="0" w:lastRowLastColumn="0"/>
            <w:tcW w:w="2160" w:type="dxa"/>
            <w:vMerge w:val="restart"/>
            <w:tcBorders>
              <w:bottom w:val="single" w:sz="4" w:space="0" w:color="auto"/>
            </w:tcBorders>
            <w:shd w:val="clear" w:color="auto" w:fill="auto"/>
            <w:vAlign w:val="center"/>
          </w:tcPr>
          <w:p w14:paraId="43B6349D" w14:textId="77777777" w:rsidR="003B1003" w:rsidRPr="008B2CB2" w:rsidRDefault="003B1003" w:rsidP="00621EC3">
            <w:pPr>
              <w:rPr>
                <w:rFonts w:cs="Times New Roman"/>
                <w:b w:val="0"/>
                <w:bCs w:val="0"/>
                <w:color w:val="auto"/>
              </w:rPr>
            </w:pPr>
            <w:r w:rsidRPr="008B2CB2">
              <w:rPr>
                <w:rFonts w:cs="Times New Roman"/>
              </w:rPr>
              <w:t>#Conserved splices</w:t>
            </w:r>
          </w:p>
        </w:tc>
        <w:tc>
          <w:tcPr>
            <w:tcW w:w="3456" w:type="dxa"/>
            <w:gridSpan w:val="3"/>
            <w:shd w:val="clear" w:color="auto" w:fill="auto"/>
            <w:vAlign w:val="center"/>
          </w:tcPr>
          <w:p w14:paraId="400D3E35" w14:textId="77777777" w:rsidR="003B1003" w:rsidRPr="008B2CB2" w:rsidRDefault="003B1003" w:rsidP="008E391C">
            <w:pPr>
              <w:jc w:val="center"/>
              <w:cnfStyle w:val="100000000000" w:firstRow="1" w:lastRow="0" w:firstColumn="0" w:lastColumn="0" w:oddVBand="0" w:evenVBand="0" w:oddHBand="0" w:evenHBand="0" w:firstRowFirstColumn="0" w:firstRowLastColumn="0" w:lastRowFirstColumn="0" w:lastRowLastColumn="0"/>
              <w:rPr>
                <w:rFonts w:cs="Times New Roman"/>
                <w:color w:val="auto"/>
              </w:rPr>
            </w:pPr>
            <w:r w:rsidRPr="008B2CB2">
              <w:rPr>
                <w:rFonts w:cs="Times New Roman"/>
                <w:color w:val="auto"/>
              </w:rPr>
              <w:t>Organisms</w:t>
            </w:r>
          </w:p>
        </w:tc>
      </w:tr>
      <w:tr w:rsidR="003B1003" w:rsidRPr="008B2CB2" w14:paraId="333DF473" w14:textId="77777777">
        <w:trPr>
          <w:cnfStyle w:val="000000100000" w:firstRow="0" w:lastRow="0" w:firstColumn="0" w:lastColumn="0" w:oddVBand="0" w:evenVBand="0" w:oddHBand="1" w:evenHBand="0" w:firstRowFirstColumn="0" w:firstRowLastColumn="0" w:lastRowFirstColumn="0" w:lastRowLastColumn="0"/>
          <w:trHeight w:val="175"/>
        </w:trPr>
        <w:tc>
          <w:tcPr>
            <w:cnfStyle w:val="001000000000" w:firstRow="0" w:lastRow="0" w:firstColumn="1" w:lastColumn="0" w:oddVBand="0" w:evenVBand="0" w:oddHBand="0" w:evenHBand="0" w:firstRowFirstColumn="0" w:firstRowLastColumn="0" w:lastRowFirstColumn="0" w:lastRowLastColumn="0"/>
            <w:tcW w:w="2160" w:type="dxa"/>
            <w:vMerge/>
            <w:tcBorders>
              <w:top w:val="single" w:sz="8" w:space="0" w:color="000000" w:themeColor="text1"/>
              <w:bottom w:val="single" w:sz="4" w:space="0" w:color="auto"/>
            </w:tcBorders>
            <w:shd w:val="clear" w:color="auto" w:fill="auto"/>
          </w:tcPr>
          <w:p w14:paraId="58BE307B" w14:textId="77777777" w:rsidR="003B1003" w:rsidRPr="008B2CB2" w:rsidRDefault="003B1003" w:rsidP="00621EC3">
            <w:pPr>
              <w:rPr>
                <w:rFonts w:cs="Times New Roman"/>
              </w:rPr>
            </w:pPr>
          </w:p>
        </w:tc>
        <w:tc>
          <w:tcPr>
            <w:tcW w:w="1152" w:type="dxa"/>
            <w:tcBorders>
              <w:top w:val="single" w:sz="8" w:space="0" w:color="000000" w:themeColor="text1"/>
              <w:bottom w:val="single" w:sz="4" w:space="0" w:color="auto"/>
            </w:tcBorders>
            <w:shd w:val="clear" w:color="auto" w:fill="auto"/>
          </w:tcPr>
          <w:p w14:paraId="1356B1EF" w14:textId="77777777" w:rsidR="003B1003" w:rsidRPr="008B2CB2" w:rsidRDefault="003B1003" w:rsidP="008E391C">
            <w:pPr>
              <w:jc w:val="right"/>
              <w:cnfStyle w:val="000000100000" w:firstRow="0" w:lastRow="0" w:firstColumn="0" w:lastColumn="0" w:oddVBand="0" w:evenVBand="0" w:oddHBand="1" w:evenHBand="0" w:firstRowFirstColumn="0" w:firstRowLastColumn="0" w:lastRowFirstColumn="0" w:lastRowLastColumn="0"/>
              <w:rPr>
                <w:rFonts w:cs="Times New Roman"/>
                <w:b/>
                <w:bCs/>
              </w:rPr>
            </w:pPr>
            <w:r w:rsidRPr="008B2CB2">
              <w:rPr>
                <w:rFonts w:cs="Times New Roman"/>
                <w:b/>
              </w:rPr>
              <w:t>Human</w:t>
            </w:r>
          </w:p>
        </w:tc>
        <w:tc>
          <w:tcPr>
            <w:tcW w:w="1152" w:type="dxa"/>
            <w:tcBorders>
              <w:top w:val="single" w:sz="8" w:space="0" w:color="000000" w:themeColor="text1"/>
              <w:bottom w:val="single" w:sz="4" w:space="0" w:color="auto"/>
            </w:tcBorders>
            <w:shd w:val="clear" w:color="auto" w:fill="auto"/>
          </w:tcPr>
          <w:p w14:paraId="7FF4C9BB" w14:textId="77777777" w:rsidR="003B1003" w:rsidRPr="008B2CB2" w:rsidRDefault="003B1003" w:rsidP="008E391C">
            <w:pPr>
              <w:jc w:val="right"/>
              <w:cnfStyle w:val="000000100000" w:firstRow="0" w:lastRow="0" w:firstColumn="0" w:lastColumn="0" w:oddVBand="0" w:evenVBand="0" w:oddHBand="1" w:evenHBand="0" w:firstRowFirstColumn="0" w:firstRowLastColumn="0" w:lastRowFirstColumn="0" w:lastRowLastColumn="0"/>
              <w:rPr>
                <w:rFonts w:cs="Times New Roman"/>
                <w:b/>
                <w:bCs/>
              </w:rPr>
            </w:pPr>
            <w:r w:rsidRPr="008B2CB2">
              <w:rPr>
                <w:rFonts w:cs="Times New Roman"/>
                <w:b/>
              </w:rPr>
              <w:t>Worm</w:t>
            </w:r>
          </w:p>
        </w:tc>
        <w:tc>
          <w:tcPr>
            <w:tcW w:w="1152" w:type="dxa"/>
            <w:tcBorders>
              <w:top w:val="single" w:sz="8" w:space="0" w:color="000000" w:themeColor="text1"/>
              <w:bottom w:val="single" w:sz="4" w:space="0" w:color="auto"/>
            </w:tcBorders>
            <w:shd w:val="clear" w:color="auto" w:fill="auto"/>
          </w:tcPr>
          <w:p w14:paraId="6CEBF5B4" w14:textId="77777777" w:rsidR="003B1003" w:rsidRPr="008B2CB2" w:rsidRDefault="003B1003" w:rsidP="008E391C">
            <w:pPr>
              <w:jc w:val="right"/>
              <w:cnfStyle w:val="000000100000" w:firstRow="0" w:lastRow="0" w:firstColumn="0" w:lastColumn="0" w:oddVBand="0" w:evenVBand="0" w:oddHBand="1" w:evenHBand="0" w:firstRowFirstColumn="0" w:firstRowLastColumn="0" w:lastRowFirstColumn="0" w:lastRowLastColumn="0"/>
              <w:rPr>
                <w:rFonts w:cs="Times New Roman"/>
                <w:b/>
              </w:rPr>
            </w:pPr>
            <w:r w:rsidRPr="008B2CB2">
              <w:rPr>
                <w:rFonts w:cs="Times New Roman"/>
                <w:b/>
              </w:rPr>
              <w:t>Fly</w:t>
            </w:r>
          </w:p>
        </w:tc>
      </w:tr>
      <w:tr w:rsidR="003B1003" w:rsidRPr="008B2CB2" w14:paraId="12F6DCA3" w14:textId="77777777">
        <w:trPr>
          <w:trHeight w:val="306"/>
        </w:trPr>
        <w:tc>
          <w:tcPr>
            <w:cnfStyle w:val="001000000000" w:firstRow="0" w:lastRow="0" w:firstColumn="1" w:lastColumn="0" w:oddVBand="0" w:evenVBand="0" w:oddHBand="0" w:evenHBand="0" w:firstRowFirstColumn="0" w:firstRowLastColumn="0" w:lastRowFirstColumn="0" w:lastRowLastColumn="0"/>
            <w:tcW w:w="2160" w:type="dxa"/>
            <w:tcBorders>
              <w:top w:val="single" w:sz="4" w:space="0" w:color="auto"/>
            </w:tcBorders>
            <w:shd w:val="clear" w:color="auto" w:fill="auto"/>
          </w:tcPr>
          <w:p w14:paraId="6AD7B591" w14:textId="77777777" w:rsidR="003B1003" w:rsidRPr="008B2CB2" w:rsidRDefault="003B1003" w:rsidP="00621EC3">
            <w:pPr>
              <w:rPr>
                <w:rFonts w:cs="Times New Roman"/>
                <w:color w:val="auto"/>
              </w:rPr>
            </w:pPr>
            <w:r w:rsidRPr="008B2CB2">
              <w:rPr>
                <w:rFonts w:cs="Times New Roman"/>
              </w:rPr>
              <w:t>Human</w:t>
            </w:r>
          </w:p>
        </w:tc>
        <w:tc>
          <w:tcPr>
            <w:tcW w:w="1152" w:type="dxa"/>
            <w:tcBorders>
              <w:top w:val="single" w:sz="4" w:space="0" w:color="auto"/>
            </w:tcBorders>
            <w:shd w:val="clear" w:color="auto" w:fill="auto"/>
          </w:tcPr>
          <w:p w14:paraId="705D7B0D" w14:textId="77777777" w:rsidR="003B1003" w:rsidRPr="008B2CB2" w:rsidRDefault="003B1003" w:rsidP="008E391C">
            <w:pPr>
              <w:jc w:val="right"/>
              <w:cnfStyle w:val="000000000000" w:firstRow="0" w:lastRow="0" w:firstColumn="0" w:lastColumn="0" w:oddVBand="0" w:evenVBand="0" w:oddHBand="0" w:evenHBand="0" w:firstRowFirstColumn="0" w:firstRowLastColumn="0" w:lastRowFirstColumn="0" w:lastRowLastColumn="0"/>
              <w:rPr>
                <w:rFonts w:cs="Times New Roman"/>
                <w:color w:val="auto"/>
              </w:rPr>
            </w:pPr>
            <w:r w:rsidRPr="008B2CB2">
              <w:rPr>
                <w:rFonts w:cs="Times New Roman"/>
              </w:rPr>
              <w:t>23,270</w:t>
            </w:r>
          </w:p>
        </w:tc>
        <w:tc>
          <w:tcPr>
            <w:tcW w:w="1152" w:type="dxa"/>
            <w:tcBorders>
              <w:top w:val="single" w:sz="4" w:space="0" w:color="auto"/>
            </w:tcBorders>
            <w:shd w:val="clear" w:color="auto" w:fill="auto"/>
          </w:tcPr>
          <w:p w14:paraId="4D4699D5" w14:textId="77777777" w:rsidR="003B1003" w:rsidRPr="008B2CB2" w:rsidRDefault="003B1003" w:rsidP="008E391C">
            <w:pPr>
              <w:jc w:val="right"/>
              <w:cnfStyle w:val="000000000000" w:firstRow="0" w:lastRow="0" w:firstColumn="0" w:lastColumn="0" w:oddVBand="0" w:evenVBand="0" w:oddHBand="0" w:evenHBand="0" w:firstRowFirstColumn="0" w:firstRowLastColumn="0" w:lastRowFirstColumn="0" w:lastRowLastColumn="0"/>
              <w:rPr>
                <w:rFonts w:cs="Times New Roman"/>
                <w:color w:val="auto"/>
              </w:rPr>
            </w:pPr>
            <w:r w:rsidRPr="008B2CB2">
              <w:rPr>
                <w:rFonts w:cs="Times New Roman"/>
              </w:rPr>
              <w:t>2,310</w:t>
            </w:r>
          </w:p>
        </w:tc>
        <w:tc>
          <w:tcPr>
            <w:tcW w:w="1152" w:type="dxa"/>
            <w:tcBorders>
              <w:top w:val="single" w:sz="4" w:space="0" w:color="auto"/>
            </w:tcBorders>
            <w:shd w:val="clear" w:color="auto" w:fill="auto"/>
          </w:tcPr>
          <w:p w14:paraId="288860D0" w14:textId="77777777" w:rsidR="003B1003" w:rsidRPr="008B2CB2" w:rsidRDefault="003B1003" w:rsidP="008E391C">
            <w:pPr>
              <w:jc w:val="right"/>
              <w:cnfStyle w:val="000000000000" w:firstRow="0" w:lastRow="0" w:firstColumn="0" w:lastColumn="0" w:oddVBand="0" w:evenVBand="0" w:oddHBand="0" w:evenHBand="0" w:firstRowFirstColumn="0" w:firstRowLastColumn="0" w:lastRowFirstColumn="0" w:lastRowLastColumn="0"/>
              <w:rPr>
                <w:rFonts w:cs="Times New Roman"/>
                <w:color w:val="auto"/>
              </w:rPr>
            </w:pPr>
            <w:r w:rsidRPr="008B2CB2">
              <w:rPr>
                <w:rFonts w:cs="Times New Roman"/>
              </w:rPr>
              <w:t>2,169</w:t>
            </w:r>
          </w:p>
        </w:tc>
      </w:tr>
      <w:tr w:rsidR="003B1003" w:rsidRPr="008B2CB2" w14:paraId="38AB6575" w14:textId="77777777">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160" w:type="dxa"/>
            <w:shd w:val="clear" w:color="auto" w:fill="auto"/>
          </w:tcPr>
          <w:p w14:paraId="237B2139" w14:textId="77777777" w:rsidR="003B1003" w:rsidRPr="008B2CB2" w:rsidRDefault="003B1003" w:rsidP="00621EC3">
            <w:pPr>
              <w:rPr>
                <w:rFonts w:cs="Times New Roman"/>
                <w:color w:val="auto"/>
              </w:rPr>
            </w:pPr>
            <w:r w:rsidRPr="008B2CB2">
              <w:rPr>
                <w:rFonts w:cs="Times New Roman"/>
              </w:rPr>
              <w:t>Worm</w:t>
            </w:r>
          </w:p>
        </w:tc>
        <w:tc>
          <w:tcPr>
            <w:tcW w:w="1152" w:type="dxa"/>
            <w:shd w:val="clear" w:color="auto" w:fill="auto"/>
          </w:tcPr>
          <w:p w14:paraId="45B6508A" w14:textId="77777777" w:rsidR="003B1003" w:rsidRPr="008B2CB2" w:rsidRDefault="003B1003" w:rsidP="008E391C">
            <w:pPr>
              <w:tabs>
                <w:tab w:val="center" w:pos="4320"/>
                <w:tab w:val="right" w:pos="8640"/>
              </w:tabs>
              <w:jc w:val="right"/>
              <w:cnfStyle w:val="000000100000" w:firstRow="0" w:lastRow="0" w:firstColumn="0" w:lastColumn="0" w:oddVBand="0" w:evenVBand="0" w:oddHBand="1" w:evenHBand="0" w:firstRowFirstColumn="0" w:firstRowLastColumn="0" w:lastRowFirstColumn="0" w:lastRowLastColumn="0"/>
              <w:rPr>
                <w:rFonts w:cs="Times New Roman"/>
                <w:color w:val="auto"/>
              </w:rPr>
            </w:pPr>
          </w:p>
        </w:tc>
        <w:tc>
          <w:tcPr>
            <w:tcW w:w="1152" w:type="dxa"/>
            <w:shd w:val="clear" w:color="auto" w:fill="auto"/>
          </w:tcPr>
          <w:p w14:paraId="7E3C86E2" w14:textId="77777777" w:rsidR="003B1003" w:rsidRPr="008B2CB2" w:rsidRDefault="003B1003" w:rsidP="008E391C">
            <w:pPr>
              <w:jc w:val="right"/>
              <w:cnfStyle w:val="000000100000" w:firstRow="0" w:lastRow="0" w:firstColumn="0" w:lastColumn="0" w:oddVBand="0" w:evenVBand="0" w:oddHBand="1" w:evenHBand="0" w:firstRowFirstColumn="0" w:firstRowLastColumn="0" w:lastRowFirstColumn="0" w:lastRowLastColumn="0"/>
              <w:rPr>
                <w:rFonts w:cs="Times New Roman"/>
                <w:color w:val="auto"/>
              </w:rPr>
            </w:pPr>
            <w:r w:rsidRPr="008B2CB2">
              <w:rPr>
                <w:rFonts w:cs="Times New Roman"/>
              </w:rPr>
              <w:t>12,975</w:t>
            </w:r>
          </w:p>
        </w:tc>
        <w:tc>
          <w:tcPr>
            <w:tcW w:w="1152" w:type="dxa"/>
            <w:shd w:val="clear" w:color="auto" w:fill="auto"/>
          </w:tcPr>
          <w:p w14:paraId="730F9A9D" w14:textId="77777777" w:rsidR="003B1003" w:rsidRPr="008B2CB2" w:rsidRDefault="003B1003" w:rsidP="008E391C">
            <w:pPr>
              <w:jc w:val="right"/>
              <w:cnfStyle w:val="000000100000" w:firstRow="0" w:lastRow="0" w:firstColumn="0" w:lastColumn="0" w:oddVBand="0" w:evenVBand="0" w:oddHBand="1" w:evenHBand="0" w:firstRowFirstColumn="0" w:firstRowLastColumn="0" w:lastRowFirstColumn="0" w:lastRowLastColumn="0"/>
              <w:rPr>
                <w:rFonts w:cs="Times New Roman"/>
                <w:color w:val="auto"/>
              </w:rPr>
            </w:pPr>
            <w:r w:rsidRPr="008B2CB2">
              <w:rPr>
                <w:rFonts w:cs="Times New Roman"/>
              </w:rPr>
              <w:t>699</w:t>
            </w:r>
          </w:p>
        </w:tc>
      </w:tr>
      <w:tr w:rsidR="003B1003" w:rsidRPr="008B2CB2" w14:paraId="02C5D68D" w14:textId="77777777">
        <w:trPr>
          <w:trHeight w:val="320"/>
        </w:trPr>
        <w:tc>
          <w:tcPr>
            <w:cnfStyle w:val="001000000000" w:firstRow="0" w:lastRow="0" w:firstColumn="1" w:lastColumn="0" w:oddVBand="0" w:evenVBand="0" w:oddHBand="0" w:evenHBand="0" w:firstRowFirstColumn="0" w:firstRowLastColumn="0" w:lastRowFirstColumn="0" w:lastRowLastColumn="0"/>
            <w:tcW w:w="2160" w:type="dxa"/>
            <w:shd w:val="clear" w:color="auto" w:fill="auto"/>
          </w:tcPr>
          <w:p w14:paraId="22600D0D" w14:textId="77777777" w:rsidR="003B1003" w:rsidRPr="008B2CB2" w:rsidRDefault="003B1003" w:rsidP="00621EC3">
            <w:pPr>
              <w:rPr>
                <w:rFonts w:cs="Times New Roman"/>
                <w:color w:val="auto"/>
              </w:rPr>
            </w:pPr>
            <w:r w:rsidRPr="008B2CB2">
              <w:rPr>
                <w:rFonts w:cs="Times New Roman"/>
              </w:rPr>
              <w:t>Fly</w:t>
            </w:r>
          </w:p>
        </w:tc>
        <w:tc>
          <w:tcPr>
            <w:tcW w:w="1152" w:type="dxa"/>
            <w:shd w:val="clear" w:color="auto" w:fill="auto"/>
          </w:tcPr>
          <w:p w14:paraId="59E17381" w14:textId="77777777" w:rsidR="003B1003" w:rsidRPr="008B2CB2" w:rsidRDefault="003B1003" w:rsidP="008E391C">
            <w:pPr>
              <w:tabs>
                <w:tab w:val="center" w:pos="4320"/>
                <w:tab w:val="right" w:pos="8640"/>
              </w:tabs>
              <w:jc w:val="right"/>
              <w:cnfStyle w:val="000000000000" w:firstRow="0" w:lastRow="0" w:firstColumn="0" w:lastColumn="0" w:oddVBand="0" w:evenVBand="0" w:oddHBand="0" w:evenHBand="0" w:firstRowFirstColumn="0" w:firstRowLastColumn="0" w:lastRowFirstColumn="0" w:lastRowLastColumn="0"/>
              <w:rPr>
                <w:rFonts w:cs="Times New Roman"/>
                <w:color w:val="auto"/>
              </w:rPr>
            </w:pPr>
          </w:p>
        </w:tc>
        <w:tc>
          <w:tcPr>
            <w:tcW w:w="1152" w:type="dxa"/>
            <w:shd w:val="clear" w:color="auto" w:fill="auto"/>
          </w:tcPr>
          <w:p w14:paraId="3918F627" w14:textId="77777777" w:rsidR="003B1003" w:rsidRPr="008B2CB2" w:rsidRDefault="003B1003" w:rsidP="008E391C">
            <w:pPr>
              <w:tabs>
                <w:tab w:val="center" w:pos="4320"/>
                <w:tab w:val="right" w:pos="8640"/>
              </w:tabs>
              <w:jc w:val="right"/>
              <w:cnfStyle w:val="000000000000" w:firstRow="0" w:lastRow="0" w:firstColumn="0" w:lastColumn="0" w:oddVBand="0" w:evenVBand="0" w:oddHBand="0" w:evenHBand="0" w:firstRowFirstColumn="0" w:firstRowLastColumn="0" w:lastRowFirstColumn="0" w:lastRowLastColumn="0"/>
              <w:rPr>
                <w:rFonts w:cs="Times New Roman"/>
                <w:color w:val="auto"/>
              </w:rPr>
            </w:pPr>
          </w:p>
        </w:tc>
        <w:tc>
          <w:tcPr>
            <w:tcW w:w="1152" w:type="dxa"/>
            <w:shd w:val="clear" w:color="auto" w:fill="auto"/>
          </w:tcPr>
          <w:p w14:paraId="0DA80B4A" w14:textId="77777777" w:rsidR="003B1003" w:rsidRPr="008B2CB2" w:rsidRDefault="003B1003" w:rsidP="008E391C">
            <w:pPr>
              <w:jc w:val="right"/>
              <w:cnfStyle w:val="000000000000" w:firstRow="0" w:lastRow="0" w:firstColumn="0" w:lastColumn="0" w:oddVBand="0" w:evenVBand="0" w:oddHBand="0" w:evenHBand="0" w:firstRowFirstColumn="0" w:firstRowLastColumn="0" w:lastRowFirstColumn="0" w:lastRowLastColumn="0"/>
              <w:rPr>
                <w:rFonts w:cs="Times New Roman"/>
                <w:color w:val="auto"/>
              </w:rPr>
            </w:pPr>
            <w:r w:rsidRPr="008B2CB2">
              <w:rPr>
                <w:rFonts w:cs="Times New Roman"/>
              </w:rPr>
              <w:t>5,877</w:t>
            </w:r>
          </w:p>
        </w:tc>
      </w:tr>
    </w:tbl>
    <w:p w14:paraId="7AC48954" w14:textId="77777777" w:rsidR="003B1003" w:rsidRPr="008B2CB2" w:rsidRDefault="003B1003" w:rsidP="00621EC3">
      <w:pPr>
        <w:rPr>
          <w:rFonts w:eastAsia="Times New Roman" w:cs="Times New Roman"/>
          <w:szCs w:val="22"/>
        </w:rPr>
      </w:pPr>
    </w:p>
    <w:p w14:paraId="60D55EDE" w14:textId="77777777" w:rsidR="003B1003" w:rsidRPr="008B2CB2" w:rsidRDefault="003B1003" w:rsidP="00621EC3">
      <w:pPr>
        <w:rPr>
          <w:rFonts w:eastAsia="Times New Roman" w:cs="Times New Roman"/>
          <w:szCs w:val="22"/>
        </w:rPr>
      </w:pPr>
    </w:p>
    <w:p w14:paraId="74A54516" w14:textId="77777777" w:rsidR="003B1003" w:rsidRPr="008B2CB2" w:rsidRDefault="003B1003" w:rsidP="00621EC3">
      <w:r w:rsidRPr="008B2CB2" w:rsidDel="001E0D18">
        <w:t xml:space="preserve"> </w:t>
      </w:r>
    </w:p>
    <w:p w14:paraId="0358400D" w14:textId="77777777" w:rsidR="003B1003" w:rsidRPr="008B2CB2" w:rsidRDefault="003B1003" w:rsidP="00621EC3">
      <w:pPr>
        <w:rPr>
          <w:rFonts w:cs="Times New Roman"/>
          <w:szCs w:val="22"/>
        </w:rPr>
        <w:sectPr w:rsidR="003B1003" w:rsidRPr="008B2CB2">
          <w:headerReference w:type="default" r:id="rId15"/>
          <w:footerReference w:type="default" r:id="rId16"/>
          <w:pgSz w:w="12240" w:h="15840"/>
          <w:pgMar w:top="1440" w:right="1440" w:bottom="1440" w:left="1440" w:header="720" w:footer="720" w:gutter="0"/>
          <w:cols w:space="720"/>
          <w:docGrid w:linePitch="360"/>
        </w:sectPr>
      </w:pPr>
    </w:p>
    <w:p w14:paraId="6B9DEB4B" w14:textId="77777777" w:rsidR="00552586" w:rsidRPr="008B2CB2" w:rsidRDefault="00552586" w:rsidP="00552586">
      <w:pPr>
        <w:pStyle w:val="Heading2"/>
      </w:pPr>
      <w:bookmarkStart w:id="194" w:name="_Toc254444042"/>
      <w:bookmarkStart w:id="195" w:name="_Toc243117949"/>
      <w:bookmarkStart w:id="196" w:name="_Toc243121625"/>
      <w:bookmarkStart w:id="197" w:name="_Toc243122403"/>
      <w:bookmarkStart w:id="198" w:name="_Toc243476999"/>
      <w:bookmarkStart w:id="199" w:name="_Toc243540792"/>
      <w:r w:rsidRPr="008B2CB2">
        <w:lastRenderedPageBreak/>
        <w:t>Table S</w:t>
      </w:r>
      <w:r w:rsidR="005B3D3D">
        <w:t>2</w:t>
      </w:r>
      <w:r w:rsidRPr="008B2CB2">
        <w:t xml:space="preserve"> - Tables Giving More Details on </w:t>
      </w:r>
      <w:r w:rsidRPr="008B2CB2">
        <w:rPr>
          <w:u w:val="single"/>
        </w:rPr>
        <w:t>“ncRNAs &amp; Non-Canonical Transcription”</w:t>
      </w:r>
      <w:r w:rsidRPr="008B2CB2">
        <w:t>.</w:t>
      </w:r>
      <w:bookmarkEnd w:id="194"/>
    </w:p>
    <w:p w14:paraId="24587B68" w14:textId="77777777" w:rsidR="00552586" w:rsidRPr="008B2CB2" w:rsidRDefault="00552586" w:rsidP="00552586"/>
    <w:p w14:paraId="718312A1" w14:textId="77777777" w:rsidR="00552586" w:rsidRPr="008B2CB2" w:rsidRDefault="00552586" w:rsidP="00552586">
      <w:pPr>
        <w:pStyle w:val="Heading3"/>
      </w:pPr>
      <w:bookmarkStart w:id="200" w:name="_Toc254444043"/>
      <w:r w:rsidRPr="008B2CB2">
        <w:t>Table S</w:t>
      </w:r>
      <w:r w:rsidR="005B3D3D">
        <w:t>2</w:t>
      </w:r>
      <w:r w:rsidRPr="008B2CB2">
        <w:t xml:space="preserve">a (Shadow for </w:t>
      </w:r>
      <w:r w:rsidR="0069323D">
        <w:t xml:space="preserve">ED </w:t>
      </w:r>
      <w:r w:rsidRPr="008B2CB2">
        <w:t xml:space="preserve">Fig. </w:t>
      </w:r>
      <w:r w:rsidR="0069323D">
        <w:t>3</w:t>
      </w:r>
      <w:r w:rsidRPr="008B2CB2">
        <w:t>) - Table of annotated ncRNAs in human, worm, and fly.</w:t>
      </w:r>
      <w:bookmarkEnd w:id="200"/>
      <w:r w:rsidRPr="008B2CB2">
        <w:t xml:space="preserve"> </w:t>
      </w:r>
    </w:p>
    <w:p w14:paraId="4C6EA020" w14:textId="77777777" w:rsidR="00552586" w:rsidRDefault="00552586" w:rsidP="00552586">
      <w:pPr>
        <w:rPr>
          <w:rFonts w:eastAsia="Times New Roman"/>
        </w:rPr>
      </w:pPr>
      <w:r w:rsidRPr="008B2CB2">
        <w:t>We present estimates for the amount of different categories of ncRNAs in each of the three organisms. This transcription is also subdivided into the fraction of RNA-Seq reads that occurs within introns of protein-coding genes as well as the fraction that overlaps transposable elements.</w:t>
      </w:r>
      <w:r w:rsidRPr="008B2CB2">
        <w:rPr>
          <w:rFonts w:eastAsia="Times New Roman"/>
        </w:rPr>
        <w:t xml:space="preserve"> </w:t>
      </w:r>
    </w:p>
    <w:p w14:paraId="4B01CC5B" w14:textId="77777777" w:rsidR="00552586" w:rsidRDefault="00552586" w:rsidP="00552586">
      <w:pPr>
        <w:rPr>
          <w:rFonts w:eastAsia="Times New Roman"/>
        </w:rPr>
      </w:pPr>
    </w:p>
    <w:p w14:paraId="1F09AC02" w14:textId="77777777" w:rsidR="00552586" w:rsidRPr="008B2CB2" w:rsidRDefault="00552586" w:rsidP="00552586">
      <w:pPr>
        <w:rPr>
          <w:rFonts w:eastAsia="Times New Roman"/>
        </w:rPr>
      </w:pPr>
      <w:r w:rsidRPr="008B2CB2">
        <w:rPr>
          <w:noProof/>
        </w:rPr>
        <w:lastRenderedPageBreak/>
        <w:drawing>
          <wp:inline distT="0" distB="0" distL="0" distR="0" wp14:anchorId="00FFD0E4" wp14:editId="70FD7A4A">
            <wp:extent cx="7200900" cy="4055572"/>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7200900" cy="4055572"/>
                    </a:xfrm>
                    <a:prstGeom prst="rect">
                      <a:avLst/>
                    </a:prstGeom>
                    <a:noFill/>
                    <a:ln>
                      <a:noFill/>
                    </a:ln>
                  </pic:spPr>
                </pic:pic>
              </a:graphicData>
            </a:graphic>
          </wp:inline>
        </w:drawing>
      </w:r>
    </w:p>
    <w:p w14:paraId="5118803F" w14:textId="77777777" w:rsidR="00552586" w:rsidRPr="00062A7F" w:rsidRDefault="00552586" w:rsidP="00062A7F">
      <w:pPr>
        <w:spacing w:line="240" w:lineRule="auto"/>
        <w:rPr>
          <w:rFonts w:ascii="Arial" w:hAnsi="Arial" w:cs="Arial"/>
          <w:b/>
          <w:bCs/>
          <w:sz w:val="29"/>
          <w:szCs w:val="29"/>
        </w:rPr>
      </w:pPr>
      <w:r>
        <w:br w:type="page"/>
      </w:r>
      <w:r w:rsidRPr="00062A7F">
        <w:rPr>
          <w:rFonts w:ascii="Arial" w:hAnsi="Arial" w:cs="Arial"/>
          <w:b/>
          <w:sz w:val="29"/>
          <w:szCs w:val="29"/>
        </w:rPr>
        <w:lastRenderedPageBreak/>
        <w:t>Table S</w:t>
      </w:r>
      <w:r w:rsidR="0069323D">
        <w:rPr>
          <w:rFonts w:ascii="Arial" w:hAnsi="Arial" w:cs="Arial"/>
          <w:b/>
          <w:sz w:val="29"/>
          <w:szCs w:val="29"/>
        </w:rPr>
        <w:t>2</w:t>
      </w:r>
      <w:r w:rsidRPr="00062A7F">
        <w:rPr>
          <w:rFonts w:ascii="Arial" w:hAnsi="Arial" w:cs="Arial"/>
          <w:b/>
          <w:sz w:val="29"/>
          <w:szCs w:val="29"/>
        </w:rPr>
        <w:t xml:space="preserve">b - TAR classifications. </w:t>
      </w:r>
    </w:p>
    <w:p w14:paraId="33FCE194" w14:textId="77777777" w:rsidR="00552586" w:rsidRPr="008B2CB2" w:rsidRDefault="00552586" w:rsidP="00552586"/>
    <w:p w14:paraId="0766CBCD" w14:textId="77777777" w:rsidR="00552586" w:rsidRPr="008B2CB2" w:rsidRDefault="00552586" w:rsidP="0063434B">
      <w:pPr>
        <w:pStyle w:val="Heading4"/>
      </w:pPr>
      <w:r w:rsidRPr="008B2CB2">
        <w:t>Table S</w:t>
      </w:r>
      <w:r w:rsidR="0069323D">
        <w:t>2</w:t>
      </w:r>
      <w:r w:rsidRPr="008B2CB2">
        <w:t>b1 - Classification of TARs with respect to genomic location.</w:t>
      </w:r>
    </w:p>
    <w:p w14:paraId="0DA53392" w14:textId="77777777" w:rsidR="00552586" w:rsidRPr="008B2CB2" w:rsidRDefault="00552586" w:rsidP="00552586">
      <w:r w:rsidRPr="008B2CB2">
        <w:t>We classified TARs with respect to genomic location. The TAR regions in each species (rows) are divided into 7 different classes. In each cell, number of elements are reported above and coverage of the elements are reported (in kb) in parenthesis. We also included the TARs that are clustered into one of the expression modules. For all three organisms the intronic TARs cover the largest fraction. In worm and fly, promoter associated TARs has a larger fraction than intergenic TARs. In human, intergenic TARs take larger fraction of all TARs than promoter associated TARs. Also in worm and fly, enhancer associated TARs cover a larger fraction than intergenic TARs, whereas in human there is significantly less enhancer associated TARs. Enhancer associated TARs in each organism can be used as the eRNA annotations in each organism.</w:t>
      </w:r>
    </w:p>
    <w:p w14:paraId="15B80F14" w14:textId="77777777" w:rsidR="00552586" w:rsidRPr="008B2CB2" w:rsidRDefault="00552586" w:rsidP="00552586"/>
    <w:p w14:paraId="51273E18" w14:textId="77777777" w:rsidR="00552586" w:rsidRPr="008B2CB2" w:rsidRDefault="00552586" w:rsidP="00552586">
      <w:r w:rsidRPr="008B2CB2">
        <w:rPr>
          <w:noProof/>
        </w:rPr>
        <w:drawing>
          <wp:inline distT="0" distB="0" distL="0" distR="0" wp14:anchorId="47496351" wp14:editId="6573F829">
            <wp:extent cx="6286500" cy="1904266"/>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286500" cy="1904266"/>
                    </a:xfrm>
                    <a:prstGeom prst="rect">
                      <a:avLst/>
                    </a:prstGeom>
                    <a:noFill/>
                    <a:ln>
                      <a:noFill/>
                    </a:ln>
                  </pic:spPr>
                </pic:pic>
              </a:graphicData>
            </a:graphic>
          </wp:inline>
        </w:drawing>
      </w:r>
    </w:p>
    <w:p w14:paraId="6985F1AA" w14:textId="77777777" w:rsidR="00552586" w:rsidRDefault="00552586" w:rsidP="00621EC3">
      <w:pPr>
        <w:pStyle w:val="Heading2"/>
      </w:pPr>
    </w:p>
    <w:p w14:paraId="5294E385" w14:textId="77777777" w:rsidR="00552586" w:rsidRDefault="00552586">
      <w:pPr>
        <w:spacing w:line="240" w:lineRule="auto"/>
        <w:rPr>
          <w:rFonts w:ascii="Helvetica" w:hAnsi="Helvetica" w:cs="Times New Roman"/>
          <w:b/>
          <w:bCs/>
          <w:sz w:val="36"/>
          <w:szCs w:val="22"/>
        </w:rPr>
      </w:pPr>
      <w:r>
        <w:br w:type="page"/>
      </w:r>
    </w:p>
    <w:p w14:paraId="34E93A36" w14:textId="77777777" w:rsidR="00062A7F" w:rsidRPr="0063434B" w:rsidRDefault="00062A7F" w:rsidP="0063434B">
      <w:pPr>
        <w:pStyle w:val="Heading4"/>
      </w:pPr>
      <w:r w:rsidRPr="0063434B">
        <w:lastRenderedPageBreak/>
        <w:t>Table S</w:t>
      </w:r>
      <w:r w:rsidR="0069323D">
        <w:t>2</w:t>
      </w:r>
      <w:r w:rsidRPr="0063434B">
        <w:t>b2 - Classification of clustered TARs with respect to genomic location.</w:t>
      </w:r>
    </w:p>
    <w:p w14:paraId="726AFBBC" w14:textId="77777777" w:rsidR="00062A7F" w:rsidRPr="008B2CB2" w:rsidRDefault="00062A7F" w:rsidP="00062A7F">
      <w:r w:rsidRPr="008B2CB2">
        <w:t>We classified all the TARs that are clustered into one of the expression clusters into one of the incRNA, Enhancer or HOT regions. The enhancer associated TARs can be assigned a putative function in relation to the genes in the cluster.</w:t>
      </w:r>
    </w:p>
    <w:p w14:paraId="0D485E80" w14:textId="77777777" w:rsidR="00062A7F" w:rsidRPr="008B2CB2" w:rsidRDefault="00062A7F" w:rsidP="00062A7F"/>
    <w:p w14:paraId="2C5E0A13" w14:textId="77777777" w:rsidR="00062A7F" w:rsidRPr="008B2CB2" w:rsidRDefault="00062A7F" w:rsidP="00062A7F">
      <w:r w:rsidRPr="008B2CB2">
        <w:rPr>
          <w:noProof/>
        </w:rPr>
        <w:drawing>
          <wp:inline distT="0" distB="0" distL="0" distR="0" wp14:anchorId="2D041FA7" wp14:editId="123F0C95">
            <wp:extent cx="6629400" cy="2551732"/>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629400" cy="2551732"/>
                    </a:xfrm>
                    <a:prstGeom prst="rect">
                      <a:avLst/>
                    </a:prstGeom>
                    <a:noFill/>
                    <a:ln>
                      <a:noFill/>
                    </a:ln>
                  </pic:spPr>
                </pic:pic>
              </a:graphicData>
            </a:graphic>
          </wp:inline>
        </w:drawing>
      </w:r>
    </w:p>
    <w:p w14:paraId="2EB54FDF" w14:textId="77777777" w:rsidR="00062A7F" w:rsidRPr="008B2CB2" w:rsidRDefault="00062A7F" w:rsidP="00062A7F"/>
    <w:p w14:paraId="7CC5F719" w14:textId="77777777" w:rsidR="0063434B" w:rsidRDefault="0063434B">
      <w:pPr>
        <w:spacing w:line="240" w:lineRule="auto"/>
        <w:rPr>
          <w:rFonts w:ascii="Helvetica" w:hAnsi="Helvetica" w:cs="Times New Roman"/>
          <w:b/>
          <w:bCs/>
          <w:sz w:val="36"/>
          <w:szCs w:val="22"/>
        </w:rPr>
      </w:pPr>
      <w:r>
        <w:br w:type="page"/>
      </w:r>
    </w:p>
    <w:p w14:paraId="51A57929" w14:textId="77777777" w:rsidR="0063434B" w:rsidRPr="008B2CB2" w:rsidRDefault="0063434B" w:rsidP="0063434B">
      <w:pPr>
        <w:pStyle w:val="Heading3"/>
      </w:pPr>
      <w:bookmarkStart w:id="201" w:name="_Toc254444044"/>
      <w:r w:rsidRPr="008B2CB2">
        <w:lastRenderedPageBreak/>
        <w:t>Table S</w:t>
      </w:r>
      <w:r w:rsidR="0069323D">
        <w:t>2</w:t>
      </w:r>
      <w:r w:rsidRPr="008B2CB2">
        <w:t>c - Gold standard ncRNA numbers for supervised ncRNA predictions.</w:t>
      </w:r>
      <w:bookmarkEnd w:id="201"/>
    </w:p>
    <w:p w14:paraId="5425F621" w14:textId="77777777" w:rsidR="0063434B" w:rsidRPr="008B2CB2" w:rsidRDefault="0063434B" w:rsidP="0063434B">
      <w:pPr>
        <w:ind w:hanging="284"/>
        <w:rPr>
          <w:rFonts w:cs="Times New Roman"/>
          <w:szCs w:val="22"/>
        </w:rPr>
      </w:pPr>
    </w:p>
    <w:tbl>
      <w:tblPr>
        <w:tblStyle w:val="LightShading"/>
        <w:tblW w:w="12502" w:type="dxa"/>
        <w:tblLayout w:type="fixed"/>
        <w:tblLook w:val="0620" w:firstRow="1" w:lastRow="0" w:firstColumn="0" w:lastColumn="0" w:noHBand="1" w:noVBand="1"/>
      </w:tblPr>
      <w:tblGrid>
        <w:gridCol w:w="1224"/>
        <w:gridCol w:w="284"/>
        <w:gridCol w:w="1083"/>
        <w:gridCol w:w="57"/>
        <w:gridCol w:w="1235"/>
        <w:gridCol w:w="777"/>
        <w:gridCol w:w="1338"/>
        <w:gridCol w:w="137"/>
        <w:gridCol w:w="1033"/>
        <w:gridCol w:w="667"/>
        <w:gridCol w:w="1325"/>
        <w:gridCol w:w="137"/>
        <w:gridCol w:w="1045"/>
        <w:gridCol w:w="810"/>
        <w:gridCol w:w="1338"/>
        <w:gridCol w:w="12"/>
      </w:tblGrid>
      <w:tr w:rsidR="0063434B" w:rsidRPr="008B2CB2" w14:paraId="0CD49A8D" w14:textId="77777777">
        <w:trPr>
          <w:gridAfter w:val="1"/>
          <w:cnfStyle w:val="100000000000" w:firstRow="1" w:lastRow="0" w:firstColumn="0" w:lastColumn="0" w:oddVBand="0" w:evenVBand="0" w:oddHBand="0" w:evenHBand="0" w:firstRowFirstColumn="0" w:firstRowLastColumn="0" w:lastRowFirstColumn="0" w:lastRowLastColumn="0"/>
          <w:wAfter w:w="12" w:type="dxa"/>
          <w:trHeight w:val="360"/>
        </w:trPr>
        <w:tc>
          <w:tcPr>
            <w:tcW w:w="1508" w:type="dxa"/>
            <w:gridSpan w:val="2"/>
            <w:noWrap/>
            <w:tcFitText/>
          </w:tcPr>
          <w:p w14:paraId="4F6040D4" w14:textId="77777777" w:rsidR="0063434B" w:rsidRPr="008B2CB2" w:rsidRDefault="0063434B" w:rsidP="005B3D3D">
            <w:pPr>
              <w:tabs>
                <w:tab w:val="center" w:pos="4320"/>
                <w:tab w:val="right" w:pos="8640"/>
              </w:tabs>
              <w:ind w:hanging="18"/>
              <w:rPr>
                <w:rFonts w:eastAsia="SimSun" w:cs="Times New Roman"/>
                <w:color w:val="auto"/>
                <w:kern w:val="0"/>
                <w:sz w:val="20"/>
                <w:lang w:eastAsia="ja-JP"/>
              </w:rPr>
            </w:pPr>
          </w:p>
        </w:tc>
        <w:tc>
          <w:tcPr>
            <w:tcW w:w="1140" w:type="dxa"/>
            <w:gridSpan w:val="2"/>
            <w:noWrap/>
          </w:tcPr>
          <w:p w14:paraId="3AA3F3FC" w14:textId="77777777" w:rsidR="0063434B" w:rsidRPr="008B2CB2" w:rsidRDefault="0063434B" w:rsidP="005B3D3D">
            <w:pPr>
              <w:tabs>
                <w:tab w:val="center" w:pos="4320"/>
                <w:tab w:val="right" w:pos="8640"/>
              </w:tabs>
              <w:rPr>
                <w:rFonts w:eastAsia="SimSun" w:cs="Times New Roman"/>
                <w:color w:val="auto"/>
                <w:kern w:val="0"/>
                <w:sz w:val="20"/>
                <w:lang w:eastAsia="ja-JP"/>
              </w:rPr>
            </w:pPr>
          </w:p>
        </w:tc>
        <w:tc>
          <w:tcPr>
            <w:tcW w:w="3487" w:type="dxa"/>
            <w:gridSpan w:val="4"/>
            <w:noWrap/>
            <w:vAlign w:val="center"/>
          </w:tcPr>
          <w:p w14:paraId="3ED3E4C3" w14:textId="77777777" w:rsidR="0063434B" w:rsidRPr="008B2CB2" w:rsidRDefault="0063434B" w:rsidP="005B3D3D">
            <w:pPr>
              <w:rPr>
                <w:rFonts w:eastAsia="SimSun" w:cs="Times New Roman"/>
                <w:bCs w:val="0"/>
                <w:iCs/>
                <w:color w:val="auto"/>
                <w:kern w:val="0"/>
                <w:sz w:val="20"/>
                <w:lang w:eastAsia="ja-JP"/>
              </w:rPr>
            </w:pPr>
            <w:r w:rsidRPr="008B2CB2">
              <w:rPr>
                <w:rFonts w:eastAsia="SimSun" w:cs="Times New Roman"/>
                <w:iCs/>
                <w:sz w:val="20"/>
                <w:lang w:eastAsia="ja-JP"/>
              </w:rPr>
              <w:t>Fly</w:t>
            </w:r>
          </w:p>
        </w:tc>
        <w:tc>
          <w:tcPr>
            <w:tcW w:w="3162" w:type="dxa"/>
            <w:gridSpan w:val="4"/>
            <w:noWrap/>
            <w:vAlign w:val="center"/>
          </w:tcPr>
          <w:p w14:paraId="61FBDAFD" w14:textId="77777777" w:rsidR="0063434B" w:rsidRPr="008B2CB2" w:rsidRDefault="0063434B" w:rsidP="005B3D3D">
            <w:pPr>
              <w:rPr>
                <w:rFonts w:eastAsia="SimSun" w:cs="Times New Roman"/>
                <w:bCs w:val="0"/>
                <w:color w:val="auto"/>
                <w:kern w:val="0"/>
                <w:sz w:val="20"/>
                <w:lang w:eastAsia="ja-JP"/>
              </w:rPr>
            </w:pPr>
            <w:r w:rsidRPr="008B2CB2">
              <w:rPr>
                <w:rFonts w:eastAsia="SimSun" w:cs="Times New Roman"/>
                <w:sz w:val="20"/>
                <w:lang w:eastAsia="ja-JP"/>
              </w:rPr>
              <w:t>Worm</w:t>
            </w:r>
          </w:p>
        </w:tc>
        <w:tc>
          <w:tcPr>
            <w:tcW w:w="3193" w:type="dxa"/>
            <w:gridSpan w:val="3"/>
            <w:noWrap/>
            <w:vAlign w:val="center"/>
          </w:tcPr>
          <w:p w14:paraId="160D070F" w14:textId="77777777" w:rsidR="0063434B" w:rsidRPr="008B2CB2" w:rsidRDefault="0063434B" w:rsidP="005B3D3D">
            <w:pPr>
              <w:rPr>
                <w:rFonts w:eastAsia="SimSun" w:cs="Times New Roman"/>
                <w:bCs w:val="0"/>
                <w:color w:val="auto"/>
                <w:kern w:val="0"/>
                <w:sz w:val="20"/>
                <w:lang w:eastAsia="ja-JP"/>
              </w:rPr>
            </w:pPr>
            <w:r w:rsidRPr="008B2CB2">
              <w:rPr>
                <w:rFonts w:eastAsia="SimSun" w:cs="Times New Roman"/>
                <w:sz w:val="20"/>
                <w:lang w:eastAsia="ja-JP"/>
              </w:rPr>
              <w:t>Human</w:t>
            </w:r>
          </w:p>
        </w:tc>
      </w:tr>
      <w:tr w:rsidR="0063434B" w:rsidRPr="008B2CB2" w14:paraId="736FA1FA" w14:textId="77777777">
        <w:trPr>
          <w:trHeight w:val="320"/>
        </w:trPr>
        <w:tc>
          <w:tcPr>
            <w:tcW w:w="1508" w:type="dxa"/>
            <w:gridSpan w:val="2"/>
            <w:tcBorders>
              <w:top w:val="nil"/>
              <w:bottom w:val="single" w:sz="4" w:space="0" w:color="auto"/>
            </w:tcBorders>
            <w:noWrap/>
            <w:tcFitText/>
          </w:tcPr>
          <w:p w14:paraId="5339CD5E" w14:textId="77777777" w:rsidR="0063434B" w:rsidRPr="008B2CB2" w:rsidRDefault="008F53EE" w:rsidP="005B3D3D">
            <w:pPr>
              <w:rPr>
                <w:b/>
                <w:kern w:val="0"/>
                <w:sz w:val="20"/>
              </w:rPr>
            </w:pPr>
            <w:r w:rsidRPr="003909EF">
              <w:rPr>
                <w:b/>
                <w:sz w:val="20"/>
              </w:rPr>
              <w:t xml:space="preserve">ncRNA        </w:t>
            </w:r>
            <w:r w:rsidRPr="003909EF">
              <w:rPr>
                <w:b/>
                <w:spacing w:val="120"/>
                <w:sz w:val="20"/>
              </w:rPr>
              <w:t xml:space="preserve"> </w:t>
            </w:r>
            <w:r w:rsidR="0063434B" w:rsidRPr="0063434B">
              <w:rPr>
                <w:b/>
                <w:kern w:val="0"/>
                <w:sz w:val="20"/>
              </w:rPr>
              <w:br/>
              <w:t>types</w:t>
            </w:r>
          </w:p>
        </w:tc>
        <w:tc>
          <w:tcPr>
            <w:tcW w:w="1083" w:type="dxa"/>
            <w:tcBorders>
              <w:top w:val="nil"/>
              <w:bottom w:val="single" w:sz="4" w:space="0" w:color="auto"/>
            </w:tcBorders>
            <w:noWrap/>
          </w:tcPr>
          <w:p w14:paraId="6B886730" w14:textId="77777777" w:rsidR="0063434B" w:rsidRPr="008B2CB2" w:rsidRDefault="0063434B" w:rsidP="005B3D3D">
            <w:pPr>
              <w:ind w:hanging="18"/>
              <w:rPr>
                <w:rFonts w:eastAsia="SimSun" w:cs="Times New Roman"/>
                <w:b/>
                <w:bCs/>
                <w:color w:val="auto"/>
                <w:kern w:val="0"/>
                <w:sz w:val="20"/>
                <w:lang w:eastAsia="ja-JP"/>
              </w:rPr>
            </w:pPr>
            <w:r w:rsidRPr="008B2CB2">
              <w:rPr>
                <w:rFonts w:eastAsia="SimSun" w:cs="Times New Roman"/>
                <w:b/>
                <w:bCs/>
                <w:color w:val="auto"/>
                <w:kern w:val="0"/>
                <w:sz w:val="20"/>
                <w:lang w:eastAsia="ja-JP"/>
              </w:rPr>
              <w:t xml:space="preserve">  ncRNA subtype</w:t>
            </w:r>
          </w:p>
        </w:tc>
        <w:tc>
          <w:tcPr>
            <w:tcW w:w="1292" w:type="dxa"/>
            <w:gridSpan w:val="2"/>
            <w:tcBorders>
              <w:top w:val="nil"/>
              <w:bottom w:val="single" w:sz="4" w:space="0" w:color="auto"/>
            </w:tcBorders>
            <w:noWrap/>
          </w:tcPr>
          <w:p w14:paraId="6AEB86AF" w14:textId="77777777" w:rsidR="0063434B" w:rsidRPr="008B2CB2" w:rsidRDefault="0063434B" w:rsidP="005B3D3D">
            <w:pPr>
              <w:rPr>
                <w:rFonts w:eastAsia="SimSun" w:cs="Times New Roman"/>
                <w:b/>
                <w:bCs/>
                <w:color w:val="auto"/>
                <w:kern w:val="0"/>
                <w:sz w:val="20"/>
                <w:lang w:eastAsia="ja-JP"/>
              </w:rPr>
            </w:pPr>
            <w:r w:rsidRPr="008B2CB2">
              <w:rPr>
                <w:rFonts w:eastAsia="SimSun" w:cs="Times New Roman"/>
                <w:b/>
                <w:bCs/>
                <w:color w:val="auto"/>
                <w:kern w:val="0"/>
                <w:sz w:val="20"/>
                <w:lang w:eastAsia="ja-JP"/>
              </w:rPr>
              <w:t>Raw annotation</w:t>
            </w:r>
          </w:p>
        </w:tc>
        <w:tc>
          <w:tcPr>
            <w:tcW w:w="777" w:type="dxa"/>
            <w:tcBorders>
              <w:top w:val="nil"/>
              <w:bottom w:val="single" w:sz="4" w:space="0" w:color="auto"/>
            </w:tcBorders>
            <w:noWrap/>
          </w:tcPr>
          <w:p w14:paraId="689AD74A" w14:textId="77777777" w:rsidR="0063434B" w:rsidRPr="008B2CB2" w:rsidRDefault="0063434B" w:rsidP="005B3D3D">
            <w:pPr>
              <w:rPr>
                <w:rFonts w:eastAsia="SimSun" w:cs="Times New Roman"/>
                <w:b/>
                <w:bCs/>
                <w:color w:val="auto"/>
                <w:kern w:val="0"/>
                <w:sz w:val="20"/>
                <w:lang w:eastAsia="ja-JP"/>
              </w:rPr>
            </w:pPr>
            <w:r w:rsidRPr="008B2CB2">
              <w:rPr>
                <w:rFonts w:eastAsia="SimSun" w:cs="Times New Roman"/>
                <w:b/>
                <w:bCs/>
                <w:color w:val="auto"/>
                <w:kern w:val="0"/>
                <w:sz w:val="20"/>
                <w:lang w:eastAsia="ja-JP"/>
              </w:rPr>
              <w:t>Bins</w:t>
            </w:r>
          </w:p>
        </w:tc>
        <w:tc>
          <w:tcPr>
            <w:tcW w:w="1338" w:type="dxa"/>
            <w:tcBorders>
              <w:top w:val="nil"/>
              <w:bottom w:val="single" w:sz="4" w:space="0" w:color="auto"/>
            </w:tcBorders>
            <w:noWrap/>
          </w:tcPr>
          <w:p w14:paraId="17422B7F" w14:textId="77777777" w:rsidR="0063434B" w:rsidRPr="008B2CB2" w:rsidRDefault="0063434B" w:rsidP="005B3D3D">
            <w:pPr>
              <w:rPr>
                <w:rFonts w:eastAsia="SimSun" w:cs="Times New Roman"/>
                <w:b/>
                <w:bCs/>
                <w:color w:val="auto"/>
                <w:kern w:val="0"/>
                <w:sz w:val="20"/>
                <w:lang w:eastAsia="ja-JP"/>
              </w:rPr>
            </w:pPr>
            <w:r w:rsidRPr="008B2CB2">
              <w:rPr>
                <w:rFonts w:eastAsia="SimSun" w:cs="Times New Roman"/>
                <w:b/>
                <w:bCs/>
                <w:sz w:val="20"/>
                <w:lang w:eastAsia="ja-JP"/>
              </w:rPr>
              <w:t>Nucleotides covered</w:t>
            </w:r>
          </w:p>
        </w:tc>
        <w:tc>
          <w:tcPr>
            <w:tcW w:w="1170" w:type="dxa"/>
            <w:gridSpan w:val="2"/>
            <w:tcBorders>
              <w:top w:val="nil"/>
              <w:bottom w:val="single" w:sz="4" w:space="0" w:color="auto"/>
            </w:tcBorders>
            <w:noWrap/>
          </w:tcPr>
          <w:p w14:paraId="608B530B" w14:textId="77777777" w:rsidR="0063434B" w:rsidRPr="008B2CB2" w:rsidRDefault="0063434B" w:rsidP="005B3D3D">
            <w:pPr>
              <w:ind w:right="-71"/>
              <w:rPr>
                <w:rFonts w:eastAsia="SimSun" w:cs="Times New Roman"/>
                <w:b/>
                <w:bCs/>
                <w:color w:val="auto"/>
                <w:kern w:val="0"/>
                <w:sz w:val="20"/>
                <w:lang w:eastAsia="ja-JP"/>
              </w:rPr>
            </w:pPr>
            <w:r w:rsidRPr="008B2CB2">
              <w:rPr>
                <w:rFonts w:eastAsia="SimSun" w:cs="Times New Roman"/>
                <w:b/>
                <w:bCs/>
                <w:sz w:val="20"/>
                <w:lang w:eastAsia="ja-JP"/>
              </w:rPr>
              <w:t>Raw annotation</w:t>
            </w:r>
          </w:p>
        </w:tc>
        <w:tc>
          <w:tcPr>
            <w:tcW w:w="667" w:type="dxa"/>
            <w:tcBorders>
              <w:top w:val="nil"/>
              <w:bottom w:val="single" w:sz="4" w:space="0" w:color="auto"/>
            </w:tcBorders>
            <w:noWrap/>
          </w:tcPr>
          <w:p w14:paraId="5BFDB7C4" w14:textId="77777777" w:rsidR="0063434B" w:rsidRPr="008B2CB2" w:rsidRDefault="0063434B" w:rsidP="005B3D3D">
            <w:pPr>
              <w:rPr>
                <w:rFonts w:eastAsia="SimSun" w:cs="Times New Roman"/>
                <w:b/>
                <w:bCs/>
                <w:color w:val="auto"/>
                <w:kern w:val="0"/>
                <w:sz w:val="20"/>
                <w:lang w:eastAsia="ja-JP"/>
              </w:rPr>
            </w:pPr>
            <w:r w:rsidRPr="008B2CB2">
              <w:rPr>
                <w:rFonts w:eastAsia="SimSun" w:cs="Times New Roman"/>
                <w:b/>
                <w:bCs/>
                <w:sz w:val="20"/>
                <w:lang w:eastAsia="ja-JP"/>
              </w:rPr>
              <w:t>Bins</w:t>
            </w:r>
          </w:p>
        </w:tc>
        <w:tc>
          <w:tcPr>
            <w:tcW w:w="1325" w:type="dxa"/>
            <w:tcBorders>
              <w:top w:val="nil"/>
              <w:bottom w:val="single" w:sz="4" w:space="0" w:color="auto"/>
            </w:tcBorders>
            <w:noWrap/>
          </w:tcPr>
          <w:p w14:paraId="2F7FD430" w14:textId="77777777" w:rsidR="0063434B" w:rsidRPr="008B2CB2" w:rsidRDefault="0063434B" w:rsidP="005B3D3D">
            <w:pPr>
              <w:rPr>
                <w:rFonts w:eastAsia="SimSun" w:cs="Times New Roman"/>
                <w:b/>
                <w:bCs/>
                <w:color w:val="auto"/>
                <w:kern w:val="0"/>
                <w:sz w:val="20"/>
                <w:lang w:eastAsia="ja-JP"/>
              </w:rPr>
            </w:pPr>
            <w:r w:rsidRPr="008B2CB2">
              <w:rPr>
                <w:rFonts w:eastAsia="SimSun" w:cs="Times New Roman"/>
                <w:b/>
                <w:bCs/>
                <w:sz w:val="20"/>
                <w:lang w:eastAsia="ja-JP"/>
              </w:rPr>
              <w:t>Nucleotides covered</w:t>
            </w:r>
          </w:p>
        </w:tc>
        <w:tc>
          <w:tcPr>
            <w:tcW w:w="1182" w:type="dxa"/>
            <w:gridSpan w:val="2"/>
            <w:tcBorders>
              <w:top w:val="nil"/>
              <w:bottom w:val="single" w:sz="4" w:space="0" w:color="auto"/>
            </w:tcBorders>
            <w:noWrap/>
          </w:tcPr>
          <w:p w14:paraId="55FC0430" w14:textId="77777777" w:rsidR="0063434B" w:rsidRPr="008B2CB2" w:rsidRDefault="0063434B" w:rsidP="005B3D3D">
            <w:pPr>
              <w:ind w:right="-157"/>
              <w:rPr>
                <w:rFonts w:eastAsia="SimSun" w:cs="Times New Roman"/>
                <w:b/>
                <w:bCs/>
                <w:color w:val="auto"/>
                <w:kern w:val="0"/>
                <w:sz w:val="20"/>
                <w:lang w:eastAsia="ja-JP"/>
              </w:rPr>
            </w:pPr>
            <w:r w:rsidRPr="008B2CB2">
              <w:rPr>
                <w:rFonts w:eastAsia="SimSun" w:cs="Times New Roman"/>
                <w:b/>
                <w:bCs/>
                <w:sz w:val="20"/>
                <w:lang w:eastAsia="ja-JP"/>
              </w:rPr>
              <w:t>Raw annotation</w:t>
            </w:r>
          </w:p>
        </w:tc>
        <w:tc>
          <w:tcPr>
            <w:tcW w:w="810" w:type="dxa"/>
            <w:tcBorders>
              <w:top w:val="nil"/>
              <w:bottom w:val="single" w:sz="4" w:space="0" w:color="auto"/>
            </w:tcBorders>
            <w:noWrap/>
          </w:tcPr>
          <w:p w14:paraId="40397B9B" w14:textId="77777777" w:rsidR="0063434B" w:rsidRPr="008B2CB2" w:rsidRDefault="0063434B" w:rsidP="005B3D3D">
            <w:pPr>
              <w:rPr>
                <w:rFonts w:eastAsia="SimSun" w:cs="Times New Roman"/>
                <w:b/>
                <w:bCs/>
                <w:color w:val="auto"/>
                <w:kern w:val="0"/>
                <w:sz w:val="20"/>
                <w:lang w:eastAsia="ja-JP"/>
              </w:rPr>
            </w:pPr>
            <w:r w:rsidRPr="008B2CB2">
              <w:rPr>
                <w:rFonts w:eastAsia="SimSun" w:cs="Times New Roman"/>
                <w:b/>
                <w:bCs/>
                <w:sz w:val="20"/>
                <w:lang w:eastAsia="ja-JP"/>
              </w:rPr>
              <w:t xml:space="preserve"> Bins</w:t>
            </w:r>
          </w:p>
        </w:tc>
        <w:tc>
          <w:tcPr>
            <w:tcW w:w="1350" w:type="dxa"/>
            <w:gridSpan w:val="2"/>
            <w:tcBorders>
              <w:top w:val="nil"/>
              <w:bottom w:val="single" w:sz="4" w:space="0" w:color="auto"/>
            </w:tcBorders>
            <w:noWrap/>
          </w:tcPr>
          <w:p w14:paraId="7847BECC" w14:textId="77777777" w:rsidR="0063434B" w:rsidRPr="008B2CB2" w:rsidRDefault="0063434B" w:rsidP="005B3D3D">
            <w:pPr>
              <w:ind w:left="-18"/>
              <w:rPr>
                <w:rFonts w:eastAsia="SimSun" w:cs="Times New Roman"/>
                <w:b/>
                <w:bCs/>
                <w:color w:val="auto"/>
                <w:kern w:val="0"/>
                <w:sz w:val="20"/>
                <w:lang w:eastAsia="ja-JP"/>
              </w:rPr>
            </w:pPr>
            <w:r w:rsidRPr="008B2CB2">
              <w:rPr>
                <w:rFonts w:eastAsia="SimSun" w:cs="Times New Roman"/>
                <w:b/>
                <w:bCs/>
                <w:sz w:val="20"/>
                <w:lang w:eastAsia="ja-JP"/>
              </w:rPr>
              <w:t>Nucleotides covered</w:t>
            </w:r>
          </w:p>
        </w:tc>
      </w:tr>
      <w:tr w:rsidR="0063434B" w:rsidRPr="008B2CB2" w14:paraId="327F7451" w14:textId="77777777">
        <w:trPr>
          <w:trHeight w:val="320"/>
        </w:trPr>
        <w:tc>
          <w:tcPr>
            <w:tcW w:w="1224" w:type="dxa"/>
            <w:vMerge w:val="restart"/>
            <w:tcBorders>
              <w:top w:val="single" w:sz="4" w:space="0" w:color="auto"/>
              <w:bottom w:val="nil"/>
            </w:tcBorders>
            <w:noWrap/>
            <w:tcFitText/>
          </w:tcPr>
          <w:p w14:paraId="1CA5D60E" w14:textId="77777777" w:rsidR="0063434B" w:rsidRPr="008B2CB2" w:rsidRDefault="008F53EE" w:rsidP="005B3D3D">
            <w:pPr>
              <w:ind w:right="176"/>
              <w:rPr>
                <w:rFonts w:eastAsia="SimSun" w:cs="Times New Roman"/>
                <w:b/>
                <w:color w:val="auto"/>
                <w:kern w:val="0"/>
                <w:sz w:val="20"/>
                <w:lang w:eastAsia="ja-JP"/>
              </w:rPr>
            </w:pPr>
            <w:r w:rsidRPr="003909EF">
              <w:rPr>
                <w:rFonts w:eastAsia="SimSun" w:cs="Times New Roman"/>
                <w:b/>
                <w:spacing w:val="40"/>
                <w:sz w:val="20"/>
                <w:lang w:eastAsia="ja-JP"/>
              </w:rPr>
              <w:t>ncRNA</w:t>
            </w:r>
            <w:r w:rsidRPr="003909EF">
              <w:rPr>
                <w:rFonts w:eastAsia="SimSun" w:cs="Times New Roman"/>
                <w:b/>
                <w:spacing w:val="60"/>
                <w:sz w:val="20"/>
                <w:lang w:eastAsia="ja-JP"/>
              </w:rPr>
              <w:t>1</w:t>
            </w:r>
          </w:p>
        </w:tc>
        <w:tc>
          <w:tcPr>
            <w:tcW w:w="1367" w:type="dxa"/>
            <w:gridSpan w:val="2"/>
            <w:tcBorders>
              <w:top w:val="single" w:sz="4" w:space="0" w:color="auto"/>
              <w:bottom w:val="nil"/>
            </w:tcBorders>
            <w:noWrap/>
          </w:tcPr>
          <w:p w14:paraId="21118FA9" w14:textId="77777777" w:rsidR="0063434B" w:rsidRPr="008B2CB2" w:rsidRDefault="0063434B" w:rsidP="005B3D3D">
            <w:pPr>
              <w:ind w:left="-159" w:right="-17"/>
              <w:rPr>
                <w:rFonts w:eastAsia="SimSun" w:cs="Times New Roman"/>
                <w:bCs/>
                <w:color w:val="auto"/>
                <w:kern w:val="0"/>
                <w:sz w:val="18"/>
                <w:lang w:eastAsia="ja-JP"/>
              </w:rPr>
            </w:pPr>
            <w:r w:rsidRPr="008B2CB2">
              <w:rPr>
                <w:rFonts w:eastAsia="SimSun" w:cs="Times New Roman"/>
                <w:bCs/>
                <w:sz w:val="18"/>
                <w:lang w:eastAsia="ja-JP"/>
              </w:rPr>
              <w:t>rRNA</w:t>
            </w:r>
          </w:p>
        </w:tc>
        <w:tc>
          <w:tcPr>
            <w:tcW w:w="1292" w:type="dxa"/>
            <w:gridSpan w:val="2"/>
            <w:tcBorders>
              <w:top w:val="single" w:sz="4" w:space="0" w:color="auto"/>
              <w:bottom w:val="nil"/>
            </w:tcBorders>
            <w:noWrap/>
          </w:tcPr>
          <w:p w14:paraId="39C0FF31" w14:textId="77777777" w:rsidR="0063434B" w:rsidRPr="008B2CB2" w:rsidRDefault="0063434B" w:rsidP="005B3D3D">
            <w:pPr>
              <w:rPr>
                <w:rFonts w:eastAsia="SimSun" w:cs="Times New Roman"/>
                <w:color w:val="auto"/>
                <w:kern w:val="0"/>
                <w:sz w:val="20"/>
                <w:lang w:eastAsia="ja-JP"/>
              </w:rPr>
            </w:pPr>
            <w:r w:rsidRPr="008B2CB2">
              <w:rPr>
                <w:rFonts w:eastAsia="SimSun" w:cs="Times New Roman"/>
                <w:sz w:val="20"/>
              </w:rPr>
              <w:t>96</w:t>
            </w:r>
          </w:p>
        </w:tc>
        <w:tc>
          <w:tcPr>
            <w:tcW w:w="777" w:type="dxa"/>
            <w:tcBorders>
              <w:top w:val="single" w:sz="4" w:space="0" w:color="auto"/>
              <w:bottom w:val="nil"/>
            </w:tcBorders>
            <w:noWrap/>
          </w:tcPr>
          <w:p w14:paraId="3C0AC881" w14:textId="77777777" w:rsidR="0063434B" w:rsidRPr="008B2CB2" w:rsidRDefault="0063434B" w:rsidP="005B3D3D">
            <w:pPr>
              <w:rPr>
                <w:rFonts w:eastAsia="SimSun" w:cs="Times New Roman"/>
                <w:color w:val="auto"/>
                <w:kern w:val="0"/>
                <w:sz w:val="20"/>
                <w:lang w:eastAsia="ja-JP"/>
              </w:rPr>
            </w:pPr>
            <w:r w:rsidRPr="008B2CB2">
              <w:rPr>
                <w:rFonts w:eastAsia="SimSun" w:cs="Times New Roman"/>
                <w:sz w:val="20"/>
              </w:rPr>
              <w:t>262</w:t>
            </w:r>
          </w:p>
        </w:tc>
        <w:tc>
          <w:tcPr>
            <w:tcW w:w="1338" w:type="dxa"/>
            <w:tcBorders>
              <w:top w:val="single" w:sz="4" w:space="0" w:color="auto"/>
              <w:bottom w:val="nil"/>
            </w:tcBorders>
            <w:noWrap/>
          </w:tcPr>
          <w:p w14:paraId="04BABE34" w14:textId="77777777" w:rsidR="0063434B" w:rsidRPr="008B2CB2" w:rsidRDefault="0063434B" w:rsidP="005B3D3D">
            <w:pPr>
              <w:rPr>
                <w:rFonts w:eastAsia="SimSun" w:cs="Times New Roman"/>
                <w:color w:val="auto"/>
                <w:kern w:val="0"/>
                <w:sz w:val="20"/>
                <w:lang w:eastAsia="ja-JP"/>
              </w:rPr>
            </w:pPr>
            <w:r w:rsidRPr="008B2CB2">
              <w:rPr>
                <w:rFonts w:eastAsia="SimSun" w:cs="Times New Roman"/>
                <w:sz w:val="20"/>
              </w:rPr>
              <w:t>12,958</w:t>
            </w:r>
          </w:p>
        </w:tc>
        <w:tc>
          <w:tcPr>
            <w:tcW w:w="1170" w:type="dxa"/>
            <w:gridSpan w:val="2"/>
            <w:tcBorders>
              <w:top w:val="single" w:sz="4" w:space="0" w:color="auto"/>
              <w:bottom w:val="nil"/>
            </w:tcBorders>
            <w:noWrap/>
          </w:tcPr>
          <w:p w14:paraId="0B1F935B" w14:textId="77777777" w:rsidR="0063434B" w:rsidRPr="008B2CB2" w:rsidRDefault="0063434B" w:rsidP="005B3D3D">
            <w:pPr>
              <w:rPr>
                <w:rFonts w:eastAsia="SimSun" w:cs="Times New Roman"/>
                <w:color w:val="auto"/>
                <w:kern w:val="0"/>
                <w:sz w:val="20"/>
                <w:lang w:eastAsia="ja-JP"/>
              </w:rPr>
            </w:pPr>
            <w:r w:rsidRPr="008B2CB2">
              <w:rPr>
                <w:rFonts w:eastAsia="SimSun" w:cs="Times New Roman"/>
                <w:sz w:val="20"/>
              </w:rPr>
              <w:t>22</w:t>
            </w:r>
          </w:p>
        </w:tc>
        <w:tc>
          <w:tcPr>
            <w:tcW w:w="667" w:type="dxa"/>
            <w:tcBorders>
              <w:top w:val="single" w:sz="4" w:space="0" w:color="auto"/>
              <w:bottom w:val="nil"/>
            </w:tcBorders>
            <w:noWrap/>
          </w:tcPr>
          <w:p w14:paraId="5564C1F4" w14:textId="77777777" w:rsidR="0063434B" w:rsidRPr="008B2CB2" w:rsidRDefault="0063434B" w:rsidP="005B3D3D">
            <w:pPr>
              <w:rPr>
                <w:rFonts w:eastAsia="SimSun" w:cs="Times New Roman"/>
                <w:color w:val="auto"/>
                <w:kern w:val="0"/>
                <w:sz w:val="20"/>
                <w:lang w:eastAsia="ja-JP"/>
              </w:rPr>
            </w:pPr>
            <w:r w:rsidRPr="008B2CB2">
              <w:rPr>
                <w:rFonts w:eastAsia="SimSun" w:cs="Times New Roman"/>
                <w:sz w:val="20"/>
              </w:rPr>
              <w:t>228</w:t>
            </w:r>
          </w:p>
        </w:tc>
        <w:tc>
          <w:tcPr>
            <w:tcW w:w="1325" w:type="dxa"/>
            <w:tcBorders>
              <w:top w:val="single" w:sz="4" w:space="0" w:color="auto"/>
              <w:bottom w:val="nil"/>
            </w:tcBorders>
            <w:noWrap/>
          </w:tcPr>
          <w:p w14:paraId="15719AD0" w14:textId="77777777" w:rsidR="0063434B" w:rsidRPr="008B2CB2" w:rsidRDefault="0063434B" w:rsidP="005B3D3D">
            <w:pPr>
              <w:rPr>
                <w:rFonts w:eastAsia="SimSun" w:cs="Times New Roman"/>
                <w:color w:val="auto"/>
                <w:kern w:val="0"/>
                <w:sz w:val="20"/>
                <w:lang w:eastAsia="ja-JP"/>
              </w:rPr>
            </w:pPr>
            <w:r w:rsidRPr="008B2CB2">
              <w:rPr>
                <w:rFonts w:eastAsia="SimSun" w:cs="Times New Roman"/>
                <w:sz w:val="20"/>
              </w:rPr>
              <w:t>11,414</w:t>
            </w:r>
          </w:p>
        </w:tc>
        <w:tc>
          <w:tcPr>
            <w:tcW w:w="1182" w:type="dxa"/>
            <w:gridSpan w:val="2"/>
            <w:tcBorders>
              <w:top w:val="single" w:sz="4" w:space="0" w:color="auto"/>
              <w:bottom w:val="nil"/>
            </w:tcBorders>
            <w:noWrap/>
          </w:tcPr>
          <w:p w14:paraId="424CE9FD" w14:textId="77777777" w:rsidR="0063434B" w:rsidRPr="008B2CB2" w:rsidRDefault="0063434B" w:rsidP="005B3D3D">
            <w:pPr>
              <w:rPr>
                <w:rFonts w:eastAsia="SimSun" w:cs="Times New Roman"/>
                <w:color w:val="auto"/>
                <w:kern w:val="0"/>
                <w:sz w:val="20"/>
                <w:lang w:eastAsia="ja-JP"/>
              </w:rPr>
            </w:pPr>
            <w:r w:rsidRPr="008B2CB2">
              <w:rPr>
                <w:rFonts w:eastAsia="SimSun" w:cs="Times New Roman"/>
                <w:sz w:val="20"/>
              </w:rPr>
              <w:t>531</w:t>
            </w:r>
          </w:p>
        </w:tc>
        <w:tc>
          <w:tcPr>
            <w:tcW w:w="810" w:type="dxa"/>
            <w:tcBorders>
              <w:top w:val="single" w:sz="4" w:space="0" w:color="auto"/>
              <w:bottom w:val="nil"/>
            </w:tcBorders>
            <w:noWrap/>
          </w:tcPr>
          <w:p w14:paraId="1BB9733E" w14:textId="77777777" w:rsidR="0063434B" w:rsidRPr="008B2CB2" w:rsidRDefault="0063434B" w:rsidP="005B3D3D">
            <w:pPr>
              <w:rPr>
                <w:rFonts w:eastAsia="SimSun" w:cs="Times New Roman"/>
                <w:color w:val="auto"/>
                <w:kern w:val="0"/>
                <w:sz w:val="20"/>
                <w:lang w:eastAsia="ja-JP"/>
              </w:rPr>
            </w:pPr>
            <w:r w:rsidRPr="008B2CB2">
              <w:rPr>
                <w:rFonts w:eastAsia="SimSun" w:cs="Times New Roman"/>
                <w:sz w:val="20"/>
              </w:rPr>
              <w:t>1,202</w:t>
            </w:r>
          </w:p>
        </w:tc>
        <w:tc>
          <w:tcPr>
            <w:tcW w:w="1350" w:type="dxa"/>
            <w:gridSpan w:val="2"/>
            <w:tcBorders>
              <w:top w:val="single" w:sz="4" w:space="0" w:color="auto"/>
              <w:bottom w:val="nil"/>
            </w:tcBorders>
            <w:noWrap/>
          </w:tcPr>
          <w:p w14:paraId="3486CD51" w14:textId="77777777" w:rsidR="0063434B" w:rsidRPr="008B2CB2" w:rsidRDefault="0063434B" w:rsidP="005B3D3D">
            <w:pPr>
              <w:rPr>
                <w:rFonts w:eastAsia="SimSun" w:cs="Times New Roman"/>
                <w:color w:val="auto"/>
                <w:kern w:val="0"/>
                <w:sz w:val="20"/>
                <w:lang w:eastAsia="ja-JP"/>
              </w:rPr>
            </w:pPr>
            <w:r w:rsidRPr="008B2CB2">
              <w:rPr>
                <w:rFonts w:eastAsia="SimSun" w:cs="Times New Roman"/>
                <w:sz w:val="20"/>
              </w:rPr>
              <w:t>60,053</w:t>
            </w:r>
          </w:p>
        </w:tc>
      </w:tr>
      <w:tr w:rsidR="0063434B" w:rsidRPr="008B2CB2" w14:paraId="694AF53E" w14:textId="77777777">
        <w:trPr>
          <w:trHeight w:val="320"/>
        </w:trPr>
        <w:tc>
          <w:tcPr>
            <w:tcW w:w="1224" w:type="dxa"/>
            <w:vMerge/>
            <w:tcBorders>
              <w:top w:val="nil"/>
              <w:bottom w:val="nil"/>
            </w:tcBorders>
            <w:tcFitText/>
          </w:tcPr>
          <w:p w14:paraId="5E9E23BC" w14:textId="77777777" w:rsidR="0063434B" w:rsidRPr="008B2CB2" w:rsidRDefault="0063434B" w:rsidP="005B3D3D">
            <w:pPr>
              <w:tabs>
                <w:tab w:val="center" w:pos="4320"/>
                <w:tab w:val="right" w:pos="8640"/>
              </w:tabs>
              <w:ind w:right="176" w:hanging="18"/>
              <w:rPr>
                <w:rFonts w:eastAsia="SimSun" w:cs="Times New Roman"/>
                <w:b/>
                <w:color w:val="auto"/>
                <w:kern w:val="0"/>
                <w:sz w:val="20"/>
                <w:lang w:eastAsia="ja-JP"/>
              </w:rPr>
            </w:pPr>
          </w:p>
        </w:tc>
        <w:tc>
          <w:tcPr>
            <w:tcW w:w="1367" w:type="dxa"/>
            <w:gridSpan w:val="2"/>
            <w:tcBorders>
              <w:top w:val="nil"/>
              <w:bottom w:val="nil"/>
            </w:tcBorders>
            <w:noWrap/>
          </w:tcPr>
          <w:p w14:paraId="73CDDB1B" w14:textId="77777777" w:rsidR="0063434B" w:rsidRPr="008B2CB2" w:rsidRDefault="0063434B" w:rsidP="005B3D3D">
            <w:pPr>
              <w:ind w:right="-17" w:hanging="159"/>
              <w:rPr>
                <w:rFonts w:eastAsia="SimSun" w:cs="Times New Roman"/>
                <w:bCs/>
                <w:color w:val="auto"/>
                <w:kern w:val="0"/>
                <w:sz w:val="18"/>
                <w:lang w:eastAsia="ja-JP"/>
              </w:rPr>
            </w:pPr>
            <w:r w:rsidRPr="008B2CB2">
              <w:rPr>
                <w:rFonts w:eastAsia="SimSun" w:cs="Times New Roman"/>
                <w:bCs/>
                <w:sz w:val="18"/>
                <w:lang w:eastAsia="ja-JP"/>
              </w:rPr>
              <w:t>tRNA</w:t>
            </w:r>
          </w:p>
        </w:tc>
        <w:tc>
          <w:tcPr>
            <w:tcW w:w="1292" w:type="dxa"/>
            <w:gridSpan w:val="2"/>
            <w:tcBorders>
              <w:top w:val="nil"/>
              <w:bottom w:val="nil"/>
            </w:tcBorders>
            <w:noWrap/>
          </w:tcPr>
          <w:p w14:paraId="3B5B85A8" w14:textId="77777777" w:rsidR="0063434B" w:rsidRPr="008B2CB2" w:rsidRDefault="0063434B" w:rsidP="005B3D3D">
            <w:pPr>
              <w:rPr>
                <w:rFonts w:eastAsia="SimSun" w:cs="Times New Roman"/>
                <w:color w:val="auto"/>
                <w:kern w:val="0"/>
                <w:sz w:val="20"/>
                <w:lang w:eastAsia="ja-JP"/>
              </w:rPr>
            </w:pPr>
            <w:r w:rsidRPr="008B2CB2">
              <w:rPr>
                <w:rFonts w:eastAsia="SimSun" w:cs="Times New Roman"/>
                <w:sz w:val="20"/>
              </w:rPr>
              <w:t>292</w:t>
            </w:r>
          </w:p>
        </w:tc>
        <w:tc>
          <w:tcPr>
            <w:tcW w:w="777" w:type="dxa"/>
            <w:tcBorders>
              <w:top w:val="nil"/>
              <w:bottom w:val="nil"/>
            </w:tcBorders>
            <w:noWrap/>
          </w:tcPr>
          <w:p w14:paraId="412358C5" w14:textId="77777777" w:rsidR="0063434B" w:rsidRPr="008B2CB2" w:rsidRDefault="0063434B" w:rsidP="005B3D3D">
            <w:pPr>
              <w:rPr>
                <w:rFonts w:eastAsia="SimSun" w:cs="Times New Roman"/>
                <w:color w:val="auto"/>
                <w:kern w:val="0"/>
                <w:sz w:val="20"/>
                <w:lang w:eastAsia="ja-JP"/>
              </w:rPr>
            </w:pPr>
            <w:r w:rsidRPr="008B2CB2">
              <w:rPr>
                <w:rFonts w:eastAsia="SimSun" w:cs="Times New Roman"/>
                <w:sz w:val="20"/>
              </w:rPr>
              <w:t>456</w:t>
            </w:r>
          </w:p>
        </w:tc>
        <w:tc>
          <w:tcPr>
            <w:tcW w:w="1338" w:type="dxa"/>
            <w:tcBorders>
              <w:top w:val="nil"/>
              <w:bottom w:val="nil"/>
            </w:tcBorders>
            <w:noWrap/>
          </w:tcPr>
          <w:p w14:paraId="04115623" w14:textId="77777777" w:rsidR="0063434B" w:rsidRPr="008B2CB2" w:rsidRDefault="0063434B" w:rsidP="005B3D3D">
            <w:pPr>
              <w:rPr>
                <w:rFonts w:eastAsia="SimSun" w:cs="Times New Roman"/>
                <w:color w:val="auto"/>
                <w:kern w:val="0"/>
                <w:sz w:val="20"/>
                <w:lang w:eastAsia="ja-JP"/>
              </w:rPr>
            </w:pPr>
            <w:r w:rsidRPr="008B2CB2">
              <w:rPr>
                <w:rFonts w:eastAsia="SimSun" w:cs="Times New Roman"/>
                <w:sz w:val="20"/>
              </w:rPr>
              <w:t>22,169</w:t>
            </w:r>
          </w:p>
        </w:tc>
        <w:tc>
          <w:tcPr>
            <w:tcW w:w="1170" w:type="dxa"/>
            <w:gridSpan w:val="2"/>
            <w:tcBorders>
              <w:top w:val="nil"/>
              <w:bottom w:val="nil"/>
            </w:tcBorders>
            <w:noWrap/>
          </w:tcPr>
          <w:p w14:paraId="282224A7" w14:textId="77777777" w:rsidR="0063434B" w:rsidRPr="008B2CB2" w:rsidRDefault="0063434B" w:rsidP="005B3D3D">
            <w:pPr>
              <w:rPr>
                <w:rFonts w:eastAsia="SimSun" w:cs="Times New Roman"/>
                <w:color w:val="auto"/>
                <w:kern w:val="0"/>
                <w:sz w:val="20"/>
                <w:lang w:eastAsia="ja-JP"/>
              </w:rPr>
            </w:pPr>
            <w:r w:rsidRPr="008B2CB2">
              <w:rPr>
                <w:rFonts w:eastAsia="SimSun" w:cs="Times New Roman"/>
                <w:sz w:val="20"/>
              </w:rPr>
              <w:t>609</w:t>
            </w:r>
          </w:p>
        </w:tc>
        <w:tc>
          <w:tcPr>
            <w:tcW w:w="667" w:type="dxa"/>
            <w:tcBorders>
              <w:top w:val="nil"/>
              <w:bottom w:val="nil"/>
            </w:tcBorders>
            <w:noWrap/>
          </w:tcPr>
          <w:p w14:paraId="40E4ED64" w14:textId="77777777" w:rsidR="0063434B" w:rsidRPr="008B2CB2" w:rsidRDefault="0063434B" w:rsidP="005B3D3D">
            <w:pPr>
              <w:rPr>
                <w:rFonts w:eastAsia="SimSun" w:cs="Times New Roman"/>
                <w:color w:val="auto"/>
                <w:kern w:val="0"/>
                <w:sz w:val="20"/>
                <w:lang w:eastAsia="ja-JP"/>
              </w:rPr>
            </w:pPr>
            <w:r w:rsidRPr="008B2CB2">
              <w:rPr>
                <w:rFonts w:eastAsia="SimSun" w:cs="Times New Roman"/>
                <w:sz w:val="20"/>
              </w:rPr>
              <w:t>909</w:t>
            </w:r>
          </w:p>
        </w:tc>
        <w:tc>
          <w:tcPr>
            <w:tcW w:w="1325" w:type="dxa"/>
            <w:tcBorders>
              <w:top w:val="nil"/>
              <w:bottom w:val="nil"/>
            </w:tcBorders>
            <w:noWrap/>
          </w:tcPr>
          <w:p w14:paraId="2973DD30" w14:textId="77777777" w:rsidR="0063434B" w:rsidRPr="008B2CB2" w:rsidRDefault="0063434B" w:rsidP="005B3D3D">
            <w:pPr>
              <w:rPr>
                <w:rFonts w:eastAsia="SimSun" w:cs="Times New Roman"/>
                <w:color w:val="auto"/>
                <w:kern w:val="0"/>
                <w:sz w:val="20"/>
                <w:lang w:eastAsia="ja-JP"/>
              </w:rPr>
            </w:pPr>
            <w:r w:rsidRPr="008B2CB2">
              <w:rPr>
                <w:rFonts w:eastAsia="SimSun" w:cs="Times New Roman"/>
                <w:sz w:val="20"/>
              </w:rPr>
              <w:t>45,577</w:t>
            </w:r>
          </w:p>
        </w:tc>
        <w:tc>
          <w:tcPr>
            <w:tcW w:w="1182" w:type="dxa"/>
            <w:gridSpan w:val="2"/>
            <w:tcBorders>
              <w:top w:val="nil"/>
              <w:bottom w:val="nil"/>
            </w:tcBorders>
            <w:noWrap/>
          </w:tcPr>
          <w:p w14:paraId="5CF93554" w14:textId="77777777" w:rsidR="0063434B" w:rsidRPr="008B2CB2" w:rsidRDefault="0063434B" w:rsidP="005B3D3D">
            <w:pPr>
              <w:rPr>
                <w:rFonts w:eastAsia="SimSun" w:cs="Times New Roman"/>
                <w:color w:val="auto"/>
                <w:kern w:val="0"/>
                <w:sz w:val="20"/>
                <w:lang w:eastAsia="ja-JP"/>
              </w:rPr>
            </w:pPr>
            <w:r w:rsidRPr="008B2CB2">
              <w:rPr>
                <w:rFonts w:eastAsia="SimSun" w:cs="Times New Roman"/>
                <w:sz w:val="20"/>
              </w:rPr>
              <w:t>625</w:t>
            </w:r>
          </w:p>
        </w:tc>
        <w:tc>
          <w:tcPr>
            <w:tcW w:w="810" w:type="dxa"/>
            <w:tcBorders>
              <w:top w:val="nil"/>
              <w:bottom w:val="nil"/>
            </w:tcBorders>
            <w:noWrap/>
          </w:tcPr>
          <w:p w14:paraId="5F7FCEE0" w14:textId="77777777" w:rsidR="0063434B" w:rsidRPr="008B2CB2" w:rsidRDefault="0063434B" w:rsidP="005B3D3D">
            <w:pPr>
              <w:rPr>
                <w:rFonts w:eastAsia="SimSun" w:cs="Times New Roman"/>
                <w:color w:val="auto"/>
                <w:kern w:val="0"/>
                <w:sz w:val="20"/>
                <w:lang w:eastAsia="ja-JP"/>
              </w:rPr>
            </w:pPr>
            <w:r w:rsidRPr="008B2CB2">
              <w:rPr>
                <w:rFonts w:eastAsia="SimSun" w:cs="Times New Roman"/>
                <w:sz w:val="20"/>
              </w:rPr>
              <w:t>938</w:t>
            </w:r>
          </w:p>
        </w:tc>
        <w:tc>
          <w:tcPr>
            <w:tcW w:w="1350" w:type="dxa"/>
            <w:gridSpan w:val="2"/>
            <w:tcBorders>
              <w:top w:val="nil"/>
              <w:bottom w:val="nil"/>
            </w:tcBorders>
            <w:noWrap/>
          </w:tcPr>
          <w:p w14:paraId="45304EC7" w14:textId="77777777" w:rsidR="0063434B" w:rsidRPr="008B2CB2" w:rsidRDefault="0063434B" w:rsidP="005B3D3D">
            <w:pPr>
              <w:rPr>
                <w:rFonts w:eastAsia="SimSun" w:cs="Times New Roman"/>
                <w:color w:val="auto"/>
                <w:kern w:val="0"/>
                <w:sz w:val="20"/>
                <w:lang w:eastAsia="ja-JP"/>
              </w:rPr>
            </w:pPr>
            <w:r w:rsidRPr="008B2CB2">
              <w:rPr>
                <w:rFonts w:eastAsia="SimSun" w:cs="Times New Roman"/>
                <w:sz w:val="20"/>
              </w:rPr>
              <w:t>46,643</w:t>
            </w:r>
          </w:p>
        </w:tc>
      </w:tr>
      <w:tr w:rsidR="0063434B" w:rsidRPr="008B2CB2" w14:paraId="55DB5427" w14:textId="77777777">
        <w:trPr>
          <w:trHeight w:val="320"/>
        </w:trPr>
        <w:tc>
          <w:tcPr>
            <w:tcW w:w="1224" w:type="dxa"/>
            <w:vMerge/>
            <w:tcBorders>
              <w:top w:val="nil"/>
              <w:bottom w:val="nil"/>
            </w:tcBorders>
            <w:tcFitText/>
          </w:tcPr>
          <w:p w14:paraId="7BAF3A44" w14:textId="77777777" w:rsidR="0063434B" w:rsidRPr="008B2CB2" w:rsidRDefault="0063434B" w:rsidP="005B3D3D">
            <w:pPr>
              <w:tabs>
                <w:tab w:val="center" w:pos="4320"/>
                <w:tab w:val="right" w:pos="8640"/>
              </w:tabs>
              <w:ind w:right="176" w:hanging="18"/>
              <w:rPr>
                <w:rFonts w:eastAsia="SimSun" w:cs="Times New Roman"/>
                <w:b/>
                <w:color w:val="auto"/>
                <w:kern w:val="0"/>
                <w:sz w:val="20"/>
                <w:lang w:eastAsia="ja-JP"/>
              </w:rPr>
            </w:pPr>
          </w:p>
        </w:tc>
        <w:tc>
          <w:tcPr>
            <w:tcW w:w="1367" w:type="dxa"/>
            <w:gridSpan w:val="2"/>
            <w:tcBorders>
              <w:top w:val="nil"/>
              <w:bottom w:val="nil"/>
            </w:tcBorders>
            <w:noWrap/>
          </w:tcPr>
          <w:p w14:paraId="0C5B2E61" w14:textId="77777777" w:rsidR="0063434B" w:rsidRPr="008B2CB2" w:rsidRDefault="0063434B" w:rsidP="005B3D3D">
            <w:pPr>
              <w:ind w:right="-17" w:hanging="159"/>
              <w:rPr>
                <w:rFonts w:eastAsia="SimSun" w:cs="Times New Roman"/>
                <w:bCs/>
                <w:color w:val="auto"/>
                <w:kern w:val="0"/>
                <w:sz w:val="18"/>
                <w:lang w:eastAsia="ja-JP"/>
              </w:rPr>
            </w:pPr>
            <w:r w:rsidRPr="008B2CB2">
              <w:rPr>
                <w:rFonts w:eastAsia="SimSun" w:cs="Times New Roman"/>
                <w:bCs/>
                <w:sz w:val="18"/>
                <w:lang w:eastAsia="ja-JP"/>
              </w:rPr>
              <w:t>snRNA</w:t>
            </w:r>
          </w:p>
        </w:tc>
        <w:tc>
          <w:tcPr>
            <w:tcW w:w="1292" w:type="dxa"/>
            <w:gridSpan w:val="2"/>
            <w:tcBorders>
              <w:top w:val="nil"/>
              <w:bottom w:val="nil"/>
            </w:tcBorders>
            <w:noWrap/>
          </w:tcPr>
          <w:p w14:paraId="210EF377" w14:textId="77777777" w:rsidR="0063434B" w:rsidRPr="008B2CB2" w:rsidRDefault="0063434B" w:rsidP="005B3D3D">
            <w:pPr>
              <w:rPr>
                <w:rFonts w:eastAsia="SimSun" w:cs="Times New Roman"/>
                <w:color w:val="auto"/>
                <w:kern w:val="0"/>
                <w:sz w:val="20"/>
                <w:lang w:eastAsia="ja-JP"/>
              </w:rPr>
            </w:pPr>
            <w:r w:rsidRPr="008B2CB2">
              <w:rPr>
                <w:rFonts w:eastAsia="SimSun" w:cs="Times New Roman"/>
                <w:sz w:val="20"/>
              </w:rPr>
              <w:t>47</w:t>
            </w:r>
          </w:p>
        </w:tc>
        <w:tc>
          <w:tcPr>
            <w:tcW w:w="777" w:type="dxa"/>
            <w:tcBorders>
              <w:top w:val="nil"/>
              <w:bottom w:val="nil"/>
            </w:tcBorders>
            <w:noWrap/>
          </w:tcPr>
          <w:p w14:paraId="559EE6DC" w14:textId="77777777" w:rsidR="0063434B" w:rsidRPr="008B2CB2" w:rsidRDefault="0063434B" w:rsidP="005B3D3D">
            <w:pPr>
              <w:rPr>
                <w:rFonts w:eastAsia="SimSun" w:cs="Times New Roman"/>
                <w:color w:val="auto"/>
                <w:kern w:val="0"/>
                <w:sz w:val="20"/>
                <w:lang w:eastAsia="ja-JP"/>
              </w:rPr>
            </w:pPr>
            <w:r w:rsidRPr="008B2CB2">
              <w:rPr>
                <w:rFonts w:eastAsia="SimSun" w:cs="Times New Roman"/>
                <w:sz w:val="20"/>
              </w:rPr>
              <w:t>135</w:t>
            </w:r>
          </w:p>
        </w:tc>
        <w:tc>
          <w:tcPr>
            <w:tcW w:w="1338" w:type="dxa"/>
            <w:tcBorders>
              <w:top w:val="nil"/>
              <w:bottom w:val="nil"/>
            </w:tcBorders>
            <w:noWrap/>
          </w:tcPr>
          <w:p w14:paraId="4C0B5C77" w14:textId="77777777" w:rsidR="0063434B" w:rsidRPr="008B2CB2" w:rsidRDefault="0063434B" w:rsidP="005B3D3D">
            <w:pPr>
              <w:rPr>
                <w:rFonts w:eastAsia="SimSun" w:cs="Times New Roman"/>
                <w:color w:val="auto"/>
                <w:kern w:val="0"/>
                <w:sz w:val="20"/>
                <w:lang w:eastAsia="ja-JP"/>
              </w:rPr>
            </w:pPr>
            <w:r w:rsidRPr="008B2CB2">
              <w:rPr>
                <w:rFonts w:eastAsia="SimSun" w:cs="Times New Roman"/>
                <w:sz w:val="20"/>
              </w:rPr>
              <w:t>7,230</w:t>
            </w:r>
          </w:p>
        </w:tc>
        <w:tc>
          <w:tcPr>
            <w:tcW w:w="1170" w:type="dxa"/>
            <w:gridSpan w:val="2"/>
            <w:tcBorders>
              <w:top w:val="nil"/>
              <w:bottom w:val="nil"/>
            </w:tcBorders>
            <w:noWrap/>
          </w:tcPr>
          <w:p w14:paraId="6AE71333" w14:textId="77777777" w:rsidR="0063434B" w:rsidRPr="008B2CB2" w:rsidRDefault="0063434B" w:rsidP="005B3D3D">
            <w:pPr>
              <w:rPr>
                <w:rFonts w:eastAsia="SimSun" w:cs="Times New Roman"/>
                <w:color w:val="auto"/>
                <w:kern w:val="0"/>
                <w:sz w:val="20"/>
                <w:lang w:eastAsia="ja-JP"/>
              </w:rPr>
            </w:pPr>
            <w:r w:rsidRPr="008B2CB2">
              <w:rPr>
                <w:rFonts w:eastAsia="SimSun" w:cs="Times New Roman"/>
                <w:sz w:val="20"/>
              </w:rPr>
              <w:t>114</w:t>
            </w:r>
          </w:p>
        </w:tc>
        <w:tc>
          <w:tcPr>
            <w:tcW w:w="667" w:type="dxa"/>
            <w:tcBorders>
              <w:top w:val="nil"/>
              <w:bottom w:val="nil"/>
            </w:tcBorders>
            <w:noWrap/>
          </w:tcPr>
          <w:p w14:paraId="3DD880CA" w14:textId="77777777" w:rsidR="0063434B" w:rsidRPr="008B2CB2" w:rsidRDefault="0063434B" w:rsidP="005B3D3D">
            <w:pPr>
              <w:rPr>
                <w:rFonts w:eastAsia="SimSun" w:cs="Times New Roman"/>
                <w:color w:val="auto"/>
                <w:kern w:val="0"/>
                <w:sz w:val="20"/>
                <w:lang w:eastAsia="ja-JP"/>
              </w:rPr>
            </w:pPr>
            <w:r w:rsidRPr="008B2CB2">
              <w:rPr>
                <w:rFonts w:eastAsia="SimSun" w:cs="Times New Roman"/>
                <w:sz w:val="20"/>
              </w:rPr>
              <w:t>286</w:t>
            </w:r>
          </w:p>
        </w:tc>
        <w:tc>
          <w:tcPr>
            <w:tcW w:w="1325" w:type="dxa"/>
            <w:tcBorders>
              <w:top w:val="nil"/>
              <w:bottom w:val="nil"/>
            </w:tcBorders>
            <w:noWrap/>
          </w:tcPr>
          <w:p w14:paraId="35D1A990" w14:textId="77777777" w:rsidR="0063434B" w:rsidRPr="008B2CB2" w:rsidRDefault="0063434B" w:rsidP="005B3D3D">
            <w:pPr>
              <w:rPr>
                <w:rFonts w:eastAsia="SimSun" w:cs="Times New Roman"/>
                <w:color w:val="auto"/>
                <w:kern w:val="0"/>
                <w:sz w:val="20"/>
                <w:lang w:eastAsia="ja-JP"/>
              </w:rPr>
            </w:pPr>
            <w:r w:rsidRPr="008B2CB2">
              <w:rPr>
                <w:rFonts w:eastAsia="SimSun" w:cs="Times New Roman"/>
                <w:sz w:val="20"/>
              </w:rPr>
              <w:t>14,311</w:t>
            </w:r>
          </w:p>
        </w:tc>
        <w:tc>
          <w:tcPr>
            <w:tcW w:w="1182" w:type="dxa"/>
            <w:gridSpan w:val="2"/>
            <w:tcBorders>
              <w:top w:val="nil"/>
              <w:bottom w:val="nil"/>
            </w:tcBorders>
            <w:noWrap/>
          </w:tcPr>
          <w:p w14:paraId="4762CD88" w14:textId="77777777" w:rsidR="0063434B" w:rsidRPr="008B2CB2" w:rsidRDefault="0063434B" w:rsidP="005B3D3D">
            <w:pPr>
              <w:rPr>
                <w:rFonts w:eastAsia="SimSun" w:cs="Times New Roman"/>
                <w:color w:val="auto"/>
                <w:kern w:val="0"/>
                <w:sz w:val="20"/>
                <w:lang w:eastAsia="ja-JP"/>
              </w:rPr>
            </w:pPr>
            <w:r w:rsidRPr="008B2CB2">
              <w:rPr>
                <w:rFonts w:eastAsia="SimSun" w:cs="Times New Roman"/>
                <w:sz w:val="20"/>
              </w:rPr>
              <w:t>1,944</w:t>
            </w:r>
          </w:p>
        </w:tc>
        <w:tc>
          <w:tcPr>
            <w:tcW w:w="810" w:type="dxa"/>
            <w:tcBorders>
              <w:top w:val="nil"/>
              <w:bottom w:val="nil"/>
            </w:tcBorders>
            <w:noWrap/>
          </w:tcPr>
          <w:p w14:paraId="3473BA8A" w14:textId="77777777" w:rsidR="0063434B" w:rsidRPr="008B2CB2" w:rsidRDefault="0063434B" w:rsidP="005B3D3D">
            <w:pPr>
              <w:rPr>
                <w:rFonts w:eastAsia="SimSun" w:cs="Times New Roman"/>
                <w:color w:val="auto"/>
                <w:kern w:val="0"/>
                <w:sz w:val="20"/>
                <w:lang w:eastAsia="ja-JP"/>
              </w:rPr>
            </w:pPr>
            <w:r w:rsidRPr="008B2CB2">
              <w:rPr>
                <w:rFonts w:eastAsia="SimSun" w:cs="Times New Roman"/>
                <w:sz w:val="20"/>
              </w:rPr>
              <w:t>4,209</w:t>
            </w:r>
          </w:p>
        </w:tc>
        <w:tc>
          <w:tcPr>
            <w:tcW w:w="1350" w:type="dxa"/>
            <w:gridSpan w:val="2"/>
            <w:tcBorders>
              <w:top w:val="nil"/>
              <w:bottom w:val="nil"/>
            </w:tcBorders>
            <w:noWrap/>
          </w:tcPr>
          <w:p w14:paraId="56C81BB2" w14:textId="77777777" w:rsidR="0063434B" w:rsidRPr="008B2CB2" w:rsidRDefault="0063434B" w:rsidP="005B3D3D">
            <w:pPr>
              <w:rPr>
                <w:rFonts w:eastAsia="SimSun" w:cs="Times New Roman"/>
                <w:color w:val="auto"/>
                <w:kern w:val="0"/>
                <w:sz w:val="20"/>
                <w:lang w:eastAsia="ja-JP"/>
              </w:rPr>
            </w:pPr>
            <w:r w:rsidRPr="008B2CB2">
              <w:rPr>
                <w:rFonts w:eastAsia="SimSun" w:cs="Times New Roman"/>
                <w:sz w:val="20"/>
              </w:rPr>
              <w:t>210,373</w:t>
            </w:r>
          </w:p>
        </w:tc>
      </w:tr>
      <w:tr w:rsidR="0063434B" w:rsidRPr="008B2CB2" w14:paraId="2CFC14DE" w14:textId="77777777">
        <w:trPr>
          <w:trHeight w:val="320"/>
        </w:trPr>
        <w:tc>
          <w:tcPr>
            <w:tcW w:w="1224" w:type="dxa"/>
            <w:vMerge/>
            <w:tcBorders>
              <w:top w:val="nil"/>
              <w:bottom w:val="nil"/>
            </w:tcBorders>
            <w:tcFitText/>
          </w:tcPr>
          <w:p w14:paraId="5A3849DD" w14:textId="77777777" w:rsidR="0063434B" w:rsidRPr="008B2CB2" w:rsidRDefault="0063434B" w:rsidP="005B3D3D">
            <w:pPr>
              <w:tabs>
                <w:tab w:val="center" w:pos="4320"/>
                <w:tab w:val="right" w:pos="8640"/>
              </w:tabs>
              <w:ind w:hanging="18"/>
              <w:rPr>
                <w:rFonts w:eastAsia="SimSun" w:cs="Times New Roman"/>
                <w:b/>
                <w:color w:val="auto"/>
                <w:kern w:val="0"/>
                <w:sz w:val="20"/>
                <w:lang w:eastAsia="ja-JP"/>
              </w:rPr>
            </w:pPr>
          </w:p>
        </w:tc>
        <w:tc>
          <w:tcPr>
            <w:tcW w:w="1367" w:type="dxa"/>
            <w:gridSpan w:val="2"/>
            <w:tcBorders>
              <w:top w:val="nil"/>
              <w:bottom w:val="nil"/>
            </w:tcBorders>
            <w:noWrap/>
          </w:tcPr>
          <w:p w14:paraId="3C767A21" w14:textId="77777777" w:rsidR="0063434B" w:rsidRPr="008B2CB2" w:rsidRDefault="0063434B" w:rsidP="005B3D3D">
            <w:pPr>
              <w:ind w:hanging="159"/>
              <w:rPr>
                <w:rFonts w:eastAsia="SimSun" w:cs="Times New Roman"/>
                <w:bCs/>
                <w:color w:val="auto"/>
                <w:kern w:val="0"/>
                <w:sz w:val="18"/>
                <w:lang w:eastAsia="ja-JP"/>
              </w:rPr>
            </w:pPr>
            <w:r w:rsidRPr="008B2CB2">
              <w:rPr>
                <w:rFonts w:eastAsia="SimSun" w:cs="Times New Roman"/>
                <w:bCs/>
                <w:sz w:val="18"/>
                <w:lang w:eastAsia="ja-JP"/>
              </w:rPr>
              <w:t>snoRNA</w:t>
            </w:r>
          </w:p>
        </w:tc>
        <w:tc>
          <w:tcPr>
            <w:tcW w:w="1292" w:type="dxa"/>
            <w:gridSpan w:val="2"/>
            <w:tcBorders>
              <w:top w:val="nil"/>
              <w:bottom w:val="nil"/>
            </w:tcBorders>
            <w:noWrap/>
          </w:tcPr>
          <w:p w14:paraId="28380B79" w14:textId="77777777" w:rsidR="0063434B" w:rsidRPr="008B2CB2" w:rsidRDefault="0063434B" w:rsidP="005B3D3D">
            <w:pPr>
              <w:rPr>
                <w:rFonts w:eastAsia="SimSun" w:cs="Times New Roman"/>
                <w:color w:val="auto"/>
                <w:kern w:val="0"/>
                <w:sz w:val="20"/>
                <w:lang w:eastAsia="ja-JP"/>
              </w:rPr>
            </w:pPr>
            <w:r w:rsidRPr="008B2CB2">
              <w:rPr>
                <w:rFonts w:eastAsia="SimSun" w:cs="Times New Roman"/>
                <w:sz w:val="20"/>
              </w:rPr>
              <w:t>286</w:t>
            </w:r>
          </w:p>
        </w:tc>
        <w:tc>
          <w:tcPr>
            <w:tcW w:w="777" w:type="dxa"/>
            <w:tcBorders>
              <w:top w:val="nil"/>
              <w:bottom w:val="nil"/>
            </w:tcBorders>
            <w:noWrap/>
          </w:tcPr>
          <w:p w14:paraId="091CDF60" w14:textId="77777777" w:rsidR="0063434B" w:rsidRPr="008B2CB2" w:rsidRDefault="0063434B" w:rsidP="005B3D3D">
            <w:pPr>
              <w:rPr>
                <w:rFonts w:eastAsia="SimSun" w:cs="Times New Roman"/>
                <w:color w:val="auto"/>
                <w:kern w:val="0"/>
                <w:sz w:val="20"/>
                <w:lang w:eastAsia="ja-JP"/>
              </w:rPr>
            </w:pPr>
            <w:r w:rsidRPr="008B2CB2">
              <w:rPr>
                <w:rFonts w:eastAsia="SimSun" w:cs="Times New Roman"/>
                <w:sz w:val="20"/>
              </w:rPr>
              <w:t>691</w:t>
            </w:r>
          </w:p>
        </w:tc>
        <w:tc>
          <w:tcPr>
            <w:tcW w:w="1338" w:type="dxa"/>
            <w:tcBorders>
              <w:top w:val="nil"/>
              <w:bottom w:val="nil"/>
            </w:tcBorders>
            <w:noWrap/>
          </w:tcPr>
          <w:p w14:paraId="33B2251E" w14:textId="77777777" w:rsidR="0063434B" w:rsidRPr="008B2CB2" w:rsidRDefault="0063434B" w:rsidP="005B3D3D">
            <w:pPr>
              <w:rPr>
                <w:rFonts w:eastAsia="SimSun" w:cs="Times New Roman"/>
                <w:color w:val="auto"/>
                <w:kern w:val="0"/>
                <w:sz w:val="20"/>
                <w:lang w:eastAsia="ja-JP"/>
              </w:rPr>
            </w:pPr>
            <w:r w:rsidRPr="008B2CB2">
              <w:rPr>
                <w:rFonts w:eastAsia="SimSun" w:cs="Times New Roman"/>
                <w:sz w:val="20"/>
              </w:rPr>
              <w:t>33,994</w:t>
            </w:r>
          </w:p>
        </w:tc>
        <w:tc>
          <w:tcPr>
            <w:tcW w:w="1170" w:type="dxa"/>
            <w:gridSpan w:val="2"/>
            <w:tcBorders>
              <w:top w:val="nil"/>
              <w:bottom w:val="nil"/>
            </w:tcBorders>
            <w:noWrap/>
          </w:tcPr>
          <w:p w14:paraId="5446AF10" w14:textId="77777777" w:rsidR="0063434B" w:rsidRPr="008B2CB2" w:rsidRDefault="0063434B" w:rsidP="005B3D3D">
            <w:pPr>
              <w:rPr>
                <w:rFonts w:eastAsia="SimSun" w:cs="Times New Roman"/>
                <w:color w:val="auto"/>
                <w:kern w:val="0"/>
                <w:sz w:val="20"/>
                <w:lang w:eastAsia="ja-JP"/>
              </w:rPr>
            </w:pPr>
            <w:r w:rsidRPr="008B2CB2">
              <w:rPr>
                <w:rFonts w:eastAsia="SimSun" w:cs="Times New Roman"/>
                <w:sz w:val="20"/>
              </w:rPr>
              <w:t>139</w:t>
            </w:r>
          </w:p>
        </w:tc>
        <w:tc>
          <w:tcPr>
            <w:tcW w:w="667" w:type="dxa"/>
            <w:tcBorders>
              <w:top w:val="nil"/>
              <w:bottom w:val="nil"/>
            </w:tcBorders>
            <w:noWrap/>
          </w:tcPr>
          <w:p w14:paraId="36B6D75F" w14:textId="77777777" w:rsidR="0063434B" w:rsidRPr="008B2CB2" w:rsidRDefault="0063434B" w:rsidP="005B3D3D">
            <w:pPr>
              <w:rPr>
                <w:rFonts w:eastAsia="SimSun" w:cs="Times New Roman"/>
                <w:color w:val="auto"/>
                <w:kern w:val="0"/>
                <w:sz w:val="20"/>
                <w:lang w:eastAsia="ja-JP"/>
              </w:rPr>
            </w:pPr>
            <w:r w:rsidRPr="008B2CB2">
              <w:rPr>
                <w:rFonts w:eastAsia="SimSun" w:cs="Times New Roman"/>
                <w:sz w:val="20"/>
              </w:rPr>
              <w:t>309</w:t>
            </w:r>
          </w:p>
        </w:tc>
        <w:tc>
          <w:tcPr>
            <w:tcW w:w="1325" w:type="dxa"/>
            <w:tcBorders>
              <w:top w:val="nil"/>
              <w:bottom w:val="nil"/>
            </w:tcBorders>
            <w:noWrap/>
          </w:tcPr>
          <w:p w14:paraId="1F713A32" w14:textId="77777777" w:rsidR="0063434B" w:rsidRPr="008B2CB2" w:rsidRDefault="0063434B" w:rsidP="005B3D3D">
            <w:pPr>
              <w:rPr>
                <w:rFonts w:eastAsia="SimSun" w:cs="Times New Roman"/>
                <w:color w:val="auto"/>
                <w:kern w:val="0"/>
                <w:sz w:val="20"/>
                <w:lang w:eastAsia="ja-JP"/>
              </w:rPr>
            </w:pPr>
            <w:r w:rsidRPr="008B2CB2">
              <w:rPr>
                <w:rFonts w:eastAsia="SimSun" w:cs="Times New Roman"/>
                <w:sz w:val="20"/>
              </w:rPr>
              <w:t>15,306</w:t>
            </w:r>
          </w:p>
        </w:tc>
        <w:tc>
          <w:tcPr>
            <w:tcW w:w="1182" w:type="dxa"/>
            <w:gridSpan w:val="2"/>
            <w:tcBorders>
              <w:top w:val="nil"/>
              <w:bottom w:val="nil"/>
            </w:tcBorders>
            <w:noWrap/>
          </w:tcPr>
          <w:p w14:paraId="55D24C1B" w14:textId="77777777" w:rsidR="0063434B" w:rsidRPr="008B2CB2" w:rsidRDefault="0063434B" w:rsidP="005B3D3D">
            <w:pPr>
              <w:rPr>
                <w:rFonts w:eastAsia="SimSun" w:cs="Times New Roman"/>
                <w:color w:val="auto"/>
                <w:kern w:val="0"/>
                <w:sz w:val="20"/>
                <w:lang w:eastAsia="ja-JP"/>
              </w:rPr>
            </w:pPr>
            <w:r w:rsidRPr="008B2CB2">
              <w:rPr>
                <w:rFonts w:eastAsia="SimSun" w:cs="Times New Roman"/>
                <w:sz w:val="20"/>
              </w:rPr>
              <w:t>1,521</w:t>
            </w:r>
          </w:p>
        </w:tc>
        <w:tc>
          <w:tcPr>
            <w:tcW w:w="810" w:type="dxa"/>
            <w:tcBorders>
              <w:top w:val="nil"/>
              <w:bottom w:val="nil"/>
            </w:tcBorders>
            <w:noWrap/>
          </w:tcPr>
          <w:p w14:paraId="7FBE8DA2" w14:textId="77777777" w:rsidR="0063434B" w:rsidRPr="008B2CB2" w:rsidRDefault="0063434B" w:rsidP="005B3D3D">
            <w:pPr>
              <w:rPr>
                <w:rFonts w:eastAsia="SimSun" w:cs="Times New Roman"/>
                <w:color w:val="auto"/>
                <w:kern w:val="0"/>
                <w:sz w:val="20"/>
                <w:lang w:eastAsia="ja-JP"/>
              </w:rPr>
            </w:pPr>
            <w:r w:rsidRPr="008B2CB2">
              <w:rPr>
                <w:rFonts w:eastAsia="SimSun" w:cs="Times New Roman"/>
                <w:sz w:val="20"/>
              </w:rPr>
              <w:t>3,325</w:t>
            </w:r>
          </w:p>
        </w:tc>
        <w:tc>
          <w:tcPr>
            <w:tcW w:w="1350" w:type="dxa"/>
            <w:gridSpan w:val="2"/>
            <w:tcBorders>
              <w:top w:val="nil"/>
              <w:bottom w:val="nil"/>
            </w:tcBorders>
            <w:noWrap/>
          </w:tcPr>
          <w:p w14:paraId="4C4C7A49" w14:textId="77777777" w:rsidR="0063434B" w:rsidRPr="008B2CB2" w:rsidRDefault="0063434B" w:rsidP="005B3D3D">
            <w:pPr>
              <w:rPr>
                <w:rFonts w:eastAsia="SimSun" w:cs="Times New Roman"/>
                <w:color w:val="auto"/>
                <w:kern w:val="0"/>
                <w:sz w:val="20"/>
                <w:lang w:eastAsia="ja-JP"/>
              </w:rPr>
            </w:pPr>
            <w:r w:rsidRPr="008B2CB2">
              <w:rPr>
                <w:rFonts w:eastAsia="SimSun" w:cs="Times New Roman"/>
                <w:sz w:val="20"/>
              </w:rPr>
              <w:t>168,125</w:t>
            </w:r>
          </w:p>
        </w:tc>
      </w:tr>
      <w:tr w:rsidR="0063434B" w:rsidRPr="008B2CB2" w14:paraId="650E48C3" w14:textId="77777777">
        <w:trPr>
          <w:trHeight w:val="320"/>
        </w:trPr>
        <w:tc>
          <w:tcPr>
            <w:tcW w:w="1224" w:type="dxa"/>
            <w:vMerge/>
            <w:tcBorders>
              <w:top w:val="nil"/>
              <w:bottom w:val="nil"/>
            </w:tcBorders>
            <w:tcFitText/>
          </w:tcPr>
          <w:p w14:paraId="5DB95406" w14:textId="77777777" w:rsidR="0063434B" w:rsidRPr="008B2CB2" w:rsidRDefault="0063434B" w:rsidP="005B3D3D">
            <w:pPr>
              <w:tabs>
                <w:tab w:val="center" w:pos="4320"/>
                <w:tab w:val="right" w:pos="8640"/>
              </w:tabs>
              <w:ind w:hanging="18"/>
              <w:rPr>
                <w:rFonts w:eastAsia="SimSun" w:cs="Times New Roman"/>
                <w:b/>
                <w:color w:val="auto"/>
                <w:kern w:val="0"/>
                <w:sz w:val="20"/>
                <w:lang w:eastAsia="ja-JP"/>
              </w:rPr>
            </w:pPr>
          </w:p>
        </w:tc>
        <w:tc>
          <w:tcPr>
            <w:tcW w:w="1367" w:type="dxa"/>
            <w:gridSpan w:val="2"/>
            <w:tcBorders>
              <w:top w:val="nil"/>
              <w:bottom w:val="nil"/>
            </w:tcBorders>
            <w:noWrap/>
          </w:tcPr>
          <w:p w14:paraId="29D9600B" w14:textId="77777777" w:rsidR="0063434B" w:rsidRPr="008B2CB2" w:rsidRDefault="0063434B" w:rsidP="005B3D3D">
            <w:pPr>
              <w:ind w:hanging="159"/>
              <w:rPr>
                <w:rFonts w:eastAsia="SimSun" w:cs="Times New Roman"/>
                <w:color w:val="auto"/>
                <w:kern w:val="0"/>
                <w:sz w:val="18"/>
                <w:lang w:eastAsia="ja-JP"/>
              </w:rPr>
            </w:pPr>
            <w:r w:rsidRPr="008B2CB2">
              <w:rPr>
                <w:rFonts w:eastAsia="SimSun" w:cs="Times New Roman"/>
                <w:sz w:val="18"/>
                <w:lang w:eastAsia="ja-JP"/>
              </w:rPr>
              <w:t>miRNA</w:t>
            </w:r>
          </w:p>
        </w:tc>
        <w:tc>
          <w:tcPr>
            <w:tcW w:w="1292" w:type="dxa"/>
            <w:gridSpan w:val="2"/>
            <w:tcBorders>
              <w:top w:val="nil"/>
              <w:bottom w:val="nil"/>
            </w:tcBorders>
            <w:noWrap/>
          </w:tcPr>
          <w:p w14:paraId="13465520" w14:textId="77777777" w:rsidR="0063434B" w:rsidRPr="008B2CB2" w:rsidRDefault="0063434B" w:rsidP="005B3D3D">
            <w:pPr>
              <w:rPr>
                <w:rFonts w:eastAsia="SimSun" w:cs="Times New Roman"/>
                <w:color w:val="auto"/>
                <w:kern w:val="0"/>
                <w:sz w:val="20"/>
                <w:lang w:eastAsia="ja-JP"/>
              </w:rPr>
            </w:pPr>
            <w:r w:rsidRPr="008B2CB2">
              <w:rPr>
                <w:rFonts w:eastAsia="SimSun" w:cs="Times New Roman"/>
                <w:sz w:val="20"/>
              </w:rPr>
              <w:t>237</w:t>
            </w:r>
          </w:p>
        </w:tc>
        <w:tc>
          <w:tcPr>
            <w:tcW w:w="777" w:type="dxa"/>
            <w:tcBorders>
              <w:top w:val="nil"/>
              <w:bottom w:val="nil"/>
            </w:tcBorders>
            <w:noWrap/>
          </w:tcPr>
          <w:p w14:paraId="0C3C58E9" w14:textId="77777777" w:rsidR="0063434B" w:rsidRPr="008B2CB2" w:rsidRDefault="0063434B" w:rsidP="005B3D3D">
            <w:pPr>
              <w:rPr>
                <w:rFonts w:eastAsia="SimSun" w:cs="Times New Roman"/>
                <w:color w:val="auto"/>
                <w:kern w:val="0"/>
                <w:sz w:val="20"/>
                <w:lang w:eastAsia="ja-JP"/>
              </w:rPr>
            </w:pPr>
            <w:r w:rsidRPr="008B2CB2">
              <w:rPr>
                <w:rFonts w:eastAsia="SimSun" w:cs="Times New Roman"/>
                <w:sz w:val="20"/>
              </w:rPr>
              <w:t>422</w:t>
            </w:r>
          </w:p>
        </w:tc>
        <w:tc>
          <w:tcPr>
            <w:tcW w:w="1338" w:type="dxa"/>
            <w:tcBorders>
              <w:top w:val="nil"/>
              <w:bottom w:val="nil"/>
            </w:tcBorders>
            <w:noWrap/>
          </w:tcPr>
          <w:p w14:paraId="022BA389" w14:textId="77777777" w:rsidR="0063434B" w:rsidRPr="008B2CB2" w:rsidRDefault="0063434B" w:rsidP="005B3D3D">
            <w:pPr>
              <w:rPr>
                <w:rFonts w:eastAsia="SimSun" w:cs="Times New Roman"/>
                <w:color w:val="auto"/>
                <w:kern w:val="0"/>
                <w:sz w:val="20"/>
                <w:lang w:eastAsia="ja-JP"/>
              </w:rPr>
            </w:pPr>
            <w:r w:rsidRPr="008B2CB2">
              <w:rPr>
                <w:rFonts w:eastAsia="SimSun" w:cs="Times New Roman"/>
                <w:sz w:val="20"/>
              </w:rPr>
              <w:t>22,291</w:t>
            </w:r>
          </w:p>
        </w:tc>
        <w:tc>
          <w:tcPr>
            <w:tcW w:w="1170" w:type="dxa"/>
            <w:gridSpan w:val="2"/>
            <w:tcBorders>
              <w:top w:val="nil"/>
              <w:bottom w:val="nil"/>
            </w:tcBorders>
            <w:noWrap/>
          </w:tcPr>
          <w:p w14:paraId="5F2D7DC8" w14:textId="77777777" w:rsidR="0063434B" w:rsidRPr="008B2CB2" w:rsidRDefault="0063434B" w:rsidP="005B3D3D">
            <w:pPr>
              <w:rPr>
                <w:rFonts w:eastAsia="SimSun" w:cs="Times New Roman"/>
                <w:color w:val="auto"/>
                <w:kern w:val="0"/>
                <w:sz w:val="20"/>
                <w:lang w:eastAsia="ja-JP"/>
              </w:rPr>
            </w:pPr>
            <w:r w:rsidRPr="008B2CB2">
              <w:rPr>
                <w:rFonts w:eastAsia="SimSun" w:cs="Times New Roman"/>
                <w:sz w:val="20"/>
              </w:rPr>
              <w:t>222</w:t>
            </w:r>
          </w:p>
        </w:tc>
        <w:tc>
          <w:tcPr>
            <w:tcW w:w="667" w:type="dxa"/>
            <w:tcBorders>
              <w:top w:val="nil"/>
              <w:bottom w:val="nil"/>
            </w:tcBorders>
            <w:noWrap/>
          </w:tcPr>
          <w:p w14:paraId="6F3F58A4" w14:textId="77777777" w:rsidR="0063434B" w:rsidRPr="008B2CB2" w:rsidRDefault="0063434B" w:rsidP="005B3D3D">
            <w:pPr>
              <w:rPr>
                <w:rFonts w:eastAsia="SimSun" w:cs="Times New Roman"/>
                <w:color w:val="auto"/>
                <w:kern w:val="0"/>
                <w:sz w:val="20"/>
                <w:lang w:eastAsia="ja-JP"/>
              </w:rPr>
            </w:pPr>
            <w:r w:rsidRPr="008B2CB2">
              <w:rPr>
                <w:rFonts w:eastAsia="SimSun" w:cs="Times New Roman"/>
                <w:sz w:val="20"/>
              </w:rPr>
              <w:t>406</w:t>
            </w:r>
          </w:p>
        </w:tc>
        <w:tc>
          <w:tcPr>
            <w:tcW w:w="1325" w:type="dxa"/>
            <w:tcBorders>
              <w:top w:val="nil"/>
              <w:bottom w:val="nil"/>
            </w:tcBorders>
            <w:noWrap/>
          </w:tcPr>
          <w:p w14:paraId="6C388D80" w14:textId="77777777" w:rsidR="0063434B" w:rsidRPr="008B2CB2" w:rsidRDefault="0063434B" w:rsidP="005B3D3D">
            <w:pPr>
              <w:rPr>
                <w:rFonts w:eastAsia="SimSun" w:cs="Times New Roman"/>
                <w:color w:val="auto"/>
                <w:kern w:val="0"/>
                <w:sz w:val="20"/>
                <w:lang w:eastAsia="ja-JP"/>
              </w:rPr>
            </w:pPr>
            <w:r w:rsidRPr="008B2CB2">
              <w:rPr>
                <w:rFonts w:eastAsia="SimSun" w:cs="Times New Roman"/>
                <w:sz w:val="20"/>
              </w:rPr>
              <w:t>19,701</w:t>
            </w:r>
          </w:p>
        </w:tc>
        <w:tc>
          <w:tcPr>
            <w:tcW w:w="1182" w:type="dxa"/>
            <w:gridSpan w:val="2"/>
            <w:tcBorders>
              <w:top w:val="nil"/>
              <w:bottom w:val="nil"/>
            </w:tcBorders>
            <w:noWrap/>
          </w:tcPr>
          <w:p w14:paraId="50996681" w14:textId="77777777" w:rsidR="0063434B" w:rsidRPr="008B2CB2" w:rsidRDefault="0063434B" w:rsidP="005B3D3D">
            <w:pPr>
              <w:rPr>
                <w:rFonts w:eastAsia="SimSun" w:cs="Times New Roman"/>
                <w:color w:val="auto"/>
                <w:kern w:val="0"/>
                <w:sz w:val="20"/>
                <w:lang w:eastAsia="ja-JP"/>
              </w:rPr>
            </w:pPr>
            <w:r w:rsidRPr="008B2CB2">
              <w:rPr>
                <w:rFonts w:eastAsia="SimSun" w:cs="Times New Roman"/>
                <w:sz w:val="20"/>
              </w:rPr>
              <w:t>1,756</w:t>
            </w:r>
          </w:p>
        </w:tc>
        <w:tc>
          <w:tcPr>
            <w:tcW w:w="810" w:type="dxa"/>
            <w:tcBorders>
              <w:top w:val="nil"/>
              <w:bottom w:val="nil"/>
            </w:tcBorders>
            <w:noWrap/>
          </w:tcPr>
          <w:p w14:paraId="27FE3835" w14:textId="77777777" w:rsidR="0063434B" w:rsidRPr="008B2CB2" w:rsidRDefault="0063434B" w:rsidP="005B3D3D">
            <w:pPr>
              <w:rPr>
                <w:rFonts w:eastAsia="SimSun" w:cs="Times New Roman"/>
                <w:color w:val="auto"/>
                <w:kern w:val="0"/>
                <w:sz w:val="20"/>
                <w:lang w:eastAsia="ja-JP"/>
              </w:rPr>
            </w:pPr>
            <w:r w:rsidRPr="008B2CB2">
              <w:rPr>
                <w:rFonts w:eastAsia="SimSun" w:cs="Times New Roman"/>
                <w:sz w:val="20"/>
              </w:rPr>
              <w:t>2,668</w:t>
            </w:r>
          </w:p>
        </w:tc>
        <w:tc>
          <w:tcPr>
            <w:tcW w:w="1350" w:type="dxa"/>
            <w:gridSpan w:val="2"/>
            <w:tcBorders>
              <w:top w:val="nil"/>
              <w:bottom w:val="nil"/>
            </w:tcBorders>
            <w:noWrap/>
          </w:tcPr>
          <w:p w14:paraId="5EBF1ED2" w14:textId="77777777" w:rsidR="0063434B" w:rsidRPr="008B2CB2" w:rsidRDefault="0063434B" w:rsidP="005B3D3D">
            <w:pPr>
              <w:rPr>
                <w:rFonts w:eastAsia="SimSun" w:cs="Times New Roman"/>
                <w:color w:val="auto"/>
                <w:kern w:val="0"/>
                <w:sz w:val="20"/>
                <w:lang w:eastAsia="ja-JP"/>
              </w:rPr>
            </w:pPr>
            <w:r w:rsidRPr="008B2CB2">
              <w:rPr>
                <w:rFonts w:eastAsia="SimSun" w:cs="Times New Roman"/>
                <w:sz w:val="20"/>
              </w:rPr>
              <w:t>129,201</w:t>
            </w:r>
          </w:p>
        </w:tc>
      </w:tr>
      <w:tr w:rsidR="0063434B" w:rsidRPr="008B2CB2" w14:paraId="486B2077" w14:textId="77777777">
        <w:trPr>
          <w:trHeight w:val="320"/>
        </w:trPr>
        <w:tc>
          <w:tcPr>
            <w:tcW w:w="1224" w:type="dxa"/>
            <w:vMerge/>
            <w:tcBorders>
              <w:top w:val="nil"/>
              <w:bottom w:val="nil"/>
            </w:tcBorders>
            <w:tcFitText/>
          </w:tcPr>
          <w:p w14:paraId="700A3EF2" w14:textId="77777777" w:rsidR="0063434B" w:rsidRPr="008B2CB2" w:rsidRDefault="0063434B" w:rsidP="005B3D3D">
            <w:pPr>
              <w:tabs>
                <w:tab w:val="center" w:pos="4320"/>
                <w:tab w:val="right" w:pos="8640"/>
              </w:tabs>
              <w:ind w:hanging="18"/>
              <w:rPr>
                <w:rFonts w:eastAsia="SimSun" w:cs="Times New Roman"/>
                <w:b/>
                <w:color w:val="auto"/>
                <w:kern w:val="0"/>
                <w:sz w:val="20"/>
                <w:lang w:eastAsia="ja-JP"/>
              </w:rPr>
            </w:pPr>
          </w:p>
        </w:tc>
        <w:tc>
          <w:tcPr>
            <w:tcW w:w="1367" w:type="dxa"/>
            <w:gridSpan w:val="2"/>
            <w:tcBorders>
              <w:top w:val="nil"/>
              <w:bottom w:val="nil"/>
            </w:tcBorders>
            <w:noWrap/>
          </w:tcPr>
          <w:p w14:paraId="541DCF83" w14:textId="77777777" w:rsidR="0063434B" w:rsidRPr="008B2CB2" w:rsidRDefault="0063434B" w:rsidP="005B3D3D">
            <w:pPr>
              <w:ind w:hanging="159"/>
              <w:rPr>
                <w:rFonts w:eastAsia="SimSun" w:cs="Times New Roman"/>
                <w:color w:val="auto"/>
                <w:kern w:val="0"/>
                <w:sz w:val="18"/>
                <w:lang w:eastAsia="ja-JP"/>
              </w:rPr>
            </w:pPr>
            <w:r w:rsidRPr="008B2CB2">
              <w:rPr>
                <w:rFonts w:eastAsia="SimSun" w:cs="Times New Roman"/>
                <w:sz w:val="18"/>
                <w:lang w:eastAsia="ja-JP"/>
              </w:rPr>
              <w:t>snlRNA</w:t>
            </w:r>
          </w:p>
        </w:tc>
        <w:tc>
          <w:tcPr>
            <w:tcW w:w="1292" w:type="dxa"/>
            <w:gridSpan w:val="2"/>
            <w:tcBorders>
              <w:top w:val="nil"/>
              <w:bottom w:val="nil"/>
            </w:tcBorders>
            <w:noWrap/>
          </w:tcPr>
          <w:p w14:paraId="16AEA956" w14:textId="77777777" w:rsidR="0063434B" w:rsidRPr="008B2CB2" w:rsidRDefault="0063434B" w:rsidP="005B3D3D">
            <w:pPr>
              <w:rPr>
                <w:rFonts w:eastAsia="SimSun" w:cs="Times New Roman"/>
                <w:color w:val="auto"/>
                <w:kern w:val="0"/>
                <w:sz w:val="20"/>
                <w:lang w:eastAsia="ja-JP"/>
              </w:rPr>
            </w:pPr>
            <w:r w:rsidRPr="008B2CB2">
              <w:rPr>
                <w:rFonts w:eastAsia="SimSun" w:cs="Times New Roman"/>
                <w:sz w:val="20"/>
              </w:rPr>
              <w:t>-</w:t>
            </w:r>
          </w:p>
        </w:tc>
        <w:tc>
          <w:tcPr>
            <w:tcW w:w="777" w:type="dxa"/>
            <w:tcBorders>
              <w:top w:val="nil"/>
              <w:bottom w:val="nil"/>
            </w:tcBorders>
            <w:noWrap/>
          </w:tcPr>
          <w:p w14:paraId="45A30C6D" w14:textId="77777777" w:rsidR="0063434B" w:rsidRPr="008B2CB2" w:rsidRDefault="0063434B" w:rsidP="005B3D3D">
            <w:pPr>
              <w:rPr>
                <w:rFonts w:eastAsia="SimSun" w:cs="Times New Roman"/>
                <w:color w:val="auto"/>
                <w:kern w:val="0"/>
                <w:sz w:val="20"/>
                <w:lang w:eastAsia="ja-JP"/>
              </w:rPr>
            </w:pPr>
            <w:r w:rsidRPr="008B2CB2">
              <w:rPr>
                <w:rFonts w:eastAsia="SimSun" w:cs="Times New Roman"/>
                <w:sz w:val="20"/>
              </w:rPr>
              <w:t>-</w:t>
            </w:r>
          </w:p>
        </w:tc>
        <w:tc>
          <w:tcPr>
            <w:tcW w:w="1338" w:type="dxa"/>
            <w:tcBorders>
              <w:top w:val="nil"/>
              <w:bottom w:val="nil"/>
            </w:tcBorders>
            <w:noWrap/>
          </w:tcPr>
          <w:p w14:paraId="1B2096AE" w14:textId="77777777" w:rsidR="0063434B" w:rsidRPr="008B2CB2" w:rsidRDefault="0063434B" w:rsidP="005B3D3D">
            <w:pPr>
              <w:rPr>
                <w:rFonts w:eastAsia="SimSun" w:cs="Times New Roman"/>
                <w:bCs/>
                <w:color w:val="auto"/>
                <w:kern w:val="0"/>
                <w:sz w:val="20"/>
                <w:lang w:eastAsia="ja-JP"/>
              </w:rPr>
            </w:pPr>
            <w:r w:rsidRPr="008B2CB2">
              <w:rPr>
                <w:rFonts w:eastAsia="SimSun" w:cs="Times New Roman"/>
                <w:bCs/>
                <w:sz w:val="20"/>
                <w:lang w:eastAsia="ja-JP"/>
              </w:rPr>
              <w:t>-</w:t>
            </w:r>
          </w:p>
        </w:tc>
        <w:tc>
          <w:tcPr>
            <w:tcW w:w="1170" w:type="dxa"/>
            <w:gridSpan w:val="2"/>
            <w:tcBorders>
              <w:top w:val="nil"/>
              <w:bottom w:val="nil"/>
            </w:tcBorders>
            <w:noWrap/>
          </w:tcPr>
          <w:p w14:paraId="4C4145F6" w14:textId="77777777" w:rsidR="0063434B" w:rsidRPr="008B2CB2" w:rsidRDefault="0063434B" w:rsidP="005B3D3D">
            <w:pPr>
              <w:rPr>
                <w:rFonts w:eastAsia="SimSun" w:cs="Times New Roman"/>
                <w:color w:val="auto"/>
                <w:kern w:val="0"/>
                <w:sz w:val="20"/>
                <w:lang w:eastAsia="ja-JP"/>
              </w:rPr>
            </w:pPr>
            <w:r w:rsidRPr="008B2CB2">
              <w:rPr>
                <w:rFonts w:eastAsia="SimSun" w:cs="Times New Roman"/>
                <w:sz w:val="20"/>
              </w:rPr>
              <w:t>4</w:t>
            </w:r>
          </w:p>
        </w:tc>
        <w:tc>
          <w:tcPr>
            <w:tcW w:w="667" w:type="dxa"/>
            <w:tcBorders>
              <w:top w:val="nil"/>
              <w:bottom w:val="nil"/>
            </w:tcBorders>
            <w:noWrap/>
          </w:tcPr>
          <w:p w14:paraId="7F25C368" w14:textId="77777777" w:rsidR="0063434B" w:rsidRPr="008B2CB2" w:rsidRDefault="0063434B" w:rsidP="005B3D3D">
            <w:pPr>
              <w:rPr>
                <w:rFonts w:eastAsia="SimSun" w:cs="Times New Roman"/>
                <w:color w:val="auto"/>
                <w:kern w:val="0"/>
                <w:sz w:val="20"/>
                <w:lang w:eastAsia="ja-JP"/>
              </w:rPr>
            </w:pPr>
            <w:r w:rsidRPr="008B2CB2">
              <w:rPr>
                <w:rFonts w:eastAsia="SimSun" w:cs="Times New Roman"/>
                <w:sz w:val="20"/>
              </w:rPr>
              <w:t>7</w:t>
            </w:r>
          </w:p>
        </w:tc>
        <w:tc>
          <w:tcPr>
            <w:tcW w:w="1325" w:type="dxa"/>
            <w:tcBorders>
              <w:top w:val="nil"/>
              <w:bottom w:val="nil"/>
            </w:tcBorders>
            <w:noWrap/>
          </w:tcPr>
          <w:p w14:paraId="66C67333" w14:textId="77777777" w:rsidR="0063434B" w:rsidRPr="008B2CB2" w:rsidRDefault="0063434B" w:rsidP="005B3D3D">
            <w:pPr>
              <w:rPr>
                <w:rFonts w:eastAsia="SimSun" w:cs="Times New Roman"/>
                <w:bCs/>
                <w:color w:val="auto"/>
                <w:kern w:val="0"/>
                <w:sz w:val="20"/>
                <w:lang w:eastAsia="ja-JP"/>
              </w:rPr>
            </w:pPr>
            <w:r w:rsidRPr="008B2CB2">
              <w:rPr>
                <w:rFonts w:eastAsia="SimSun" w:cs="Times New Roman"/>
                <w:bCs/>
                <w:sz w:val="20"/>
              </w:rPr>
              <w:t>348</w:t>
            </w:r>
          </w:p>
        </w:tc>
        <w:tc>
          <w:tcPr>
            <w:tcW w:w="1182" w:type="dxa"/>
            <w:gridSpan w:val="2"/>
            <w:tcBorders>
              <w:top w:val="nil"/>
              <w:bottom w:val="nil"/>
            </w:tcBorders>
            <w:noWrap/>
          </w:tcPr>
          <w:p w14:paraId="663E66A2" w14:textId="77777777" w:rsidR="0063434B" w:rsidRPr="008B2CB2" w:rsidRDefault="0063434B" w:rsidP="005B3D3D">
            <w:pPr>
              <w:rPr>
                <w:rFonts w:eastAsia="SimSun" w:cs="Times New Roman"/>
                <w:color w:val="auto"/>
                <w:kern w:val="0"/>
                <w:sz w:val="20"/>
                <w:lang w:eastAsia="ja-JP"/>
              </w:rPr>
            </w:pPr>
            <w:r w:rsidRPr="008B2CB2">
              <w:rPr>
                <w:rFonts w:eastAsia="SimSun" w:cs="Times New Roman"/>
                <w:sz w:val="20"/>
              </w:rPr>
              <w:t>-</w:t>
            </w:r>
          </w:p>
        </w:tc>
        <w:tc>
          <w:tcPr>
            <w:tcW w:w="810" w:type="dxa"/>
            <w:tcBorders>
              <w:top w:val="nil"/>
              <w:bottom w:val="nil"/>
            </w:tcBorders>
            <w:noWrap/>
          </w:tcPr>
          <w:p w14:paraId="02F43F67" w14:textId="77777777" w:rsidR="0063434B" w:rsidRPr="008B2CB2" w:rsidRDefault="0063434B" w:rsidP="005B3D3D">
            <w:pPr>
              <w:rPr>
                <w:rFonts w:eastAsia="SimSun" w:cs="Times New Roman"/>
                <w:color w:val="auto"/>
                <w:kern w:val="0"/>
                <w:sz w:val="20"/>
                <w:lang w:eastAsia="ja-JP"/>
              </w:rPr>
            </w:pPr>
            <w:r w:rsidRPr="008B2CB2">
              <w:rPr>
                <w:rFonts w:eastAsia="SimSun" w:cs="Times New Roman"/>
                <w:sz w:val="20"/>
              </w:rPr>
              <w:t>-</w:t>
            </w:r>
          </w:p>
        </w:tc>
        <w:tc>
          <w:tcPr>
            <w:tcW w:w="1350" w:type="dxa"/>
            <w:gridSpan w:val="2"/>
            <w:tcBorders>
              <w:top w:val="nil"/>
              <w:bottom w:val="nil"/>
            </w:tcBorders>
            <w:noWrap/>
          </w:tcPr>
          <w:p w14:paraId="6F311121" w14:textId="77777777" w:rsidR="0063434B" w:rsidRPr="008B2CB2" w:rsidRDefault="0063434B" w:rsidP="005B3D3D">
            <w:pPr>
              <w:rPr>
                <w:rFonts w:eastAsia="SimSun" w:cs="Times New Roman"/>
                <w:color w:val="auto"/>
                <w:kern w:val="0"/>
                <w:sz w:val="20"/>
                <w:lang w:eastAsia="ja-JP"/>
              </w:rPr>
            </w:pPr>
            <w:r w:rsidRPr="008B2CB2">
              <w:rPr>
                <w:rFonts w:eastAsia="SimSun" w:cs="Times New Roman"/>
                <w:sz w:val="20"/>
              </w:rPr>
              <w:t>-</w:t>
            </w:r>
          </w:p>
        </w:tc>
      </w:tr>
      <w:tr w:rsidR="0063434B" w:rsidRPr="008B2CB2" w14:paraId="688C1599" w14:textId="77777777">
        <w:trPr>
          <w:trHeight w:val="320"/>
        </w:trPr>
        <w:tc>
          <w:tcPr>
            <w:tcW w:w="1224" w:type="dxa"/>
            <w:vMerge/>
            <w:tcBorders>
              <w:top w:val="nil"/>
              <w:bottom w:val="nil"/>
            </w:tcBorders>
            <w:tcFitText/>
          </w:tcPr>
          <w:p w14:paraId="50C9615A" w14:textId="77777777" w:rsidR="0063434B" w:rsidRPr="008B2CB2" w:rsidRDefault="0063434B" w:rsidP="005B3D3D">
            <w:pPr>
              <w:tabs>
                <w:tab w:val="center" w:pos="4320"/>
                <w:tab w:val="right" w:pos="8640"/>
              </w:tabs>
              <w:ind w:hanging="18"/>
              <w:rPr>
                <w:rFonts w:eastAsia="SimSun" w:cs="Times New Roman"/>
                <w:b/>
                <w:color w:val="auto"/>
                <w:kern w:val="0"/>
                <w:sz w:val="20"/>
                <w:lang w:eastAsia="ja-JP"/>
              </w:rPr>
            </w:pPr>
          </w:p>
        </w:tc>
        <w:tc>
          <w:tcPr>
            <w:tcW w:w="1367" w:type="dxa"/>
            <w:gridSpan w:val="2"/>
            <w:tcBorders>
              <w:top w:val="nil"/>
              <w:bottom w:val="nil"/>
            </w:tcBorders>
            <w:noWrap/>
          </w:tcPr>
          <w:p w14:paraId="58A897A7" w14:textId="77777777" w:rsidR="0063434B" w:rsidRPr="008B2CB2" w:rsidRDefault="0063434B" w:rsidP="005B3D3D">
            <w:pPr>
              <w:ind w:hanging="159"/>
              <w:rPr>
                <w:rFonts w:eastAsia="SimSun" w:cs="Times New Roman"/>
                <w:color w:val="auto"/>
                <w:kern w:val="0"/>
                <w:sz w:val="18"/>
                <w:lang w:eastAsia="ja-JP"/>
              </w:rPr>
            </w:pPr>
            <w:r w:rsidRPr="008B2CB2">
              <w:rPr>
                <w:rFonts w:eastAsia="SimSun" w:cs="Times New Roman"/>
                <w:sz w:val="18"/>
                <w:lang w:eastAsia="ja-JP"/>
              </w:rPr>
              <w:t>scRNA</w:t>
            </w:r>
          </w:p>
        </w:tc>
        <w:tc>
          <w:tcPr>
            <w:tcW w:w="1292" w:type="dxa"/>
            <w:gridSpan w:val="2"/>
            <w:tcBorders>
              <w:top w:val="nil"/>
              <w:bottom w:val="nil"/>
            </w:tcBorders>
            <w:noWrap/>
          </w:tcPr>
          <w:p w14:paraId="56CED954" w14:textId="77777777" w:rsidR="0063434B" w:rsidRPr="008B2CB2" w:rsidRDefault="0063434B" w:rsidP="005B3D3D">
            <w:pPr>
              <w:rPr>
                <w:rFonts w:eastAsia="SimSun" w:cs="Times New Roman"/>
                <w:color w:val="auto"/>
                <w:kern w:val="0"/>
                <w:sz w:val="20"/>
                <w:lang w:eastAsia="ja-JP"/>
              </w:rPr>
            </w:pPr>
            <w:r w:rsidRPr="008B2CB2">
              <w:rPr>
                <w:rFonts w:eastAsia="SimSun" w:cs="Times New Roman"/>
                <w:sz w:val="20"/>
              </w:rPr>
              <w:t>-</w:t>
            </w:r>
          </w:p>
        </w:tc>
        <w:tc>
          <w:tcPr>
            <w:tcW w:w="777" w:type="dxa"/>
            <w:tcBorders>
              <w:top w:val="nil"/>
              <w:bottom w:val="nil"/>
            </w:tcBorders>
            <w:noWrap/>
          </w:tcPr>
          <w:p w14:paraId="5874486D" w14:textId="77777777" w:rsidR="0063434B" w:rsidRPr="008B2CB2" w:rsidRDefault="0063434B" w:rsidP="005B3D3D">
            <w:pPr>
              <w:rPr>
                <w:rFonts w:eastAsia="SimSun" w:cs="Times New Roman"/>
                <w:color w:val="auto"/>
                <w:kern w:val="0"/>
                <w:sz w:val="20"/>
                <w:lang w:eastAsia="ja-JP"/>
              </w:rPr>
            </w:pPr>
            <w:r w:rsidRPr="008B2CB2">
              <w:rPr>
                <w:rFonts w:eastAsia="SimSun" w:cs="Times New Roman"/>
                <w:sz w:val="20"/>
              </w:rPr>
              <w:t>-</w:t>
            </w:r>
          </w:p>
        </w:tc>
        <w:tc>
          <w:tcPr>
            <w:tcW w:w="1338" w:type="dxa"/>
            <w:tcBorders>
              <w:top w:val="nil"/>
              <w:bottom w:val="nil"/>
            </w:tcBorders>
            <w:noWrap/>
          </w:tcPr>
          <w:p w14:paraId="000B606F" w14:textId="77777777" w:rsidR="0063434B" w:rsidRPr="008B2CB2" w:rsidRDefault="0063434B" w:rsidP="005B3D3D">
            <w:pPr>
              <w:rPr>
                <w:rFonts w:eastAsia="SimSun" w:cs="Times New Roman"/>
                <w:color w:val="auto"/>
                <w:kern w:val="0"/>
                <w:sz w:val="20"/>
                <w:lang w:eastAsia="ja-JP"/>
              </w:rPr>
            </w:pPr>
            <w:r w:rsidRPr="008B2CB2">
              <w:rPr>
                <w:rFonts w:eastAsia="SimSun" w:cs="Times New Roman"/>
                <w:sz w:val="20"/>
                <w:lang w:eastAsia="ja-JP"/>
              </w:rPr>
              <w:t>-</w:t>
            </w:r>
          </w:p>
        </w:tc>
        <w:tc>
          <w:tcPr>
            <w:tcW w:w="1170" w:type="dxa"/>
            <w:gridSpan w:val="2"/>
            <w:tcBorders>
              <w:top w:val="nil"/>
              <w:bottom w:val="nil"/>
            </w:tcBorders>
            <w:noWrap/>
          </w:tcPr>
          <w:p w14:paraId="4F7F25D7" w14:textId="77777777" w:rsidR="0063434B" w:rsidRPr="008B2CB2" w:rsidRDefault="0063434B" w:rsidP="005B3D3D">
            <w:pPr>
              <w:rPr>
                <w:rFonts w:eastAsia="SimSun" w:cs="Times New Roman"/>
                <w:color w:val="auto"/>
                <w:kern w:val="0"/>
                <w:sz w:val="20"/>
                <w:lang w:eastAsia="ja-JP"/>
              </w:rPr>
            </w:pPr>
            <w:r w:rsidRPr="008B2CB2">
              <w:rPr>
                <w:rFonts w:eastAsia="SimSun" w:cs="Times New Roman"/>
                <w:sz w:val="20"/>
              </w:rPr>
              <w:t>1</w:t>
            </w:r>
          </w:p>
        </w:tc>
        <w:tc>
          <w:tcPr>
            <w:tcW w:w="667" w:type="dxa"/>
            <w:tcBorders>
              <w:top w:val="nil"/>
              <w:bottom w:val="nil"/>
            </w:tcBorders>
            <w:noWrap/>
          </w:tcPr>
          <w:p w14:paraId="5BDB86B1" w14:textId="77777777" w:rsidR="0063434B" w:rsidRPr="008B2CB2" w:rsidRDefault="0063434B" w:rsidP="005B3D3D">
            <w:pPr>
              <w:rPr>
                <w:rFonts w:eastAsia="SimSun" w:cs="Times New Roman"/>
                <w:color w:val="auto"/>
                <w:kern w:val="0"/>
                <w:sz w:val="20"/>
                <w:lang w:eastAsia="ja-JP"/>
              </w:rPr>
            </w:pPr>
            <w:r w:rsidRPr="008B2CB2">
              <w:rPr>
                <w:rFonts w:eastAsia="SimSun" w:cs="Times New Roman"/>
                <w:sz w:val="20"/>
              </w:rPr>
              <w:t>3</w:t>
            </w:r>
          </w:p>
        </w:tc>
        <w:tc>
          <w:tcPr>
            <w:tcW w:w="1325" w:type="dxa"/>
            <w:tcBorders>
              <w:top w:val="nil"/>
              <w:bottom w:val="nil"/>
            </w:tcBorders>
            <w:noWrap/>
          </w:tcPr>
          <w:p w14:paraId="0FCB16C3" w14:textId="77777777" w:rsidR="0063434B" w:rsidRPr="008B2CB2" w:rsidRDefault="0063434B" w:rsidP="005B3D3D">
            <w:pPr>
              <w:rPr>
                <w:rFonts w:eastAsia="SimSun" w:cs="Times New Roman"/>
                <w:color w:val="auto"/>
                <w:kern w:val="0"/>
                <w:sz w:val="20"/>
                <w:lang w:eastAsia="ja-JP"/>
              </w:rPr>
            </w:pPr>
            <w:r w:rsidRPr="008B2CB2">
              <w:rPr>
                <w:rFonts w:eastAsia="SimSun" w:cs="Times New Roman"/>
                <w:sz w:val="20"/>
              </w:rPr>
              <w:t>105</w:t>
            </w:r>
          </w:p>
        </w:tc>
        <w:tc>
          <w:tcPr>
            <w:tcW w:w="1182" w:type="dxa"/>
            <w:gridSpan w:val="2"/>
            <w:tcBorders>
              <w:top w:val="nil"/>
              <w:bottom w:val="nil"/>
            </w:tcBorders>
            <w:noWrap/>
          </w:tcPr>
          <w:p w14:paraId="7D34DDE0" w14:textId="77777777" w:rsidR="0063434B" w:rsidRPr="008B2CB2" w:rsidRDefault="0063434B" w:rsidP="005B3D3D">
            <w:pPr>
              <w:rPr>
                <w:rFonts w:eastAsia="SimSun" w:cs="Times New Roman"/>
                <w:color w:val="auto"/>
                <w:kern w:val="0"/>
                <w:sz w:val="20"/>
                <w:lang w:eastAsia="ja-JP"/>
              </w:rPr>
            </w:pPr>
            <w:r w:rsidRPr="008B2CB2">
              <w:rPr>
                <w:rFonts w:eastAsia="SimSun" w:cs="Times New Roman"/>
                <w:sz w:val="20"/>
              </w:rPr>
              <w:t>-</w:t>
            </w:r>
          </w:p>
        </w:tc>
        <w:tc>
          <w:tcPr>
            <w:tcW w:w="810" w:type="dxa"/>
            <w:tcBorders>
              <w:top w:val="nil"/>
              <w:bottom w:val="nil"/>
            </w:tcBorders>
            <w:noWrap/>
          </w:tcPr>
          <w:p w14:paraId="7030CC90" w14:textId="77777777" w:rsidR="0063434B" w:rsidRPr="008B2CB2" w:rsidRDefault="0063434B" w:rsidP="005B3D3D">
            <w:pPr>
              <w:rPr>
                <w:rFonts w:eastAsia="SimSun" w:cs="Times New Roman"/>
                <w:color w:val="auto"/>
                <w:kern w:val="0"/>
                <w:sz w:val="20"/>
                <w:lang w:eastAsia="ja-JP"/>
              </w:rPr>
            </w:pPr>
            <w:r w:rsidRPr="008B2CB2">
              <w:rPr>
                <w:rFonts w:eastAsia="SimSun" w:cs="Times New Roman"/>
                <w:sz w:val="20"/>
              </w:rPr>
              <w:t>-</w:t>
            </w:r>
          </w:p>
        </w:tc>
        <w:tc>
          <w:tcPr>
            <w:tcW w:w="1350" w:type="dxa"/>
            <w:gridSpan w:val="2"/>
            <w:tcBorders>
              <w:top w:val="nil"/>
              <w:bottom w:val="nil"/>
            </w:tcBorders>
            <w:noWrap/>
          </w:tcPr>
          <w:p w14:paraId="1B24A9A0" w14:textId="77777777" w:rsidR="0063434B" w:rsidRPr="008B2CB2" w:rsidRDefault="0063434B" w:rsidP="005B3D3D">
            <w:pPr>
              <w:rPr>
                <w:rFonts w:eastAsia="SimSun" w:cs="Times New Roman"/>
                <w:color w:val="auto"/>
                <w:kern w:val="0"/>
                <w:sz w:val="20"/>
                <w:lang w:eastAsia="ja-JP"/>
              </w:rPr>
            </w:pPr>
            <w:r w:rsidRPr="008B2CB2">
              <w:rPr>
                <w:rFonts w:eastAsia="SimSun" w:cs="Times New Roman"/>
                <w:sz w:val="20"/>
              </w:rPr>
              <w:t>-</w:t>
            </w:r>
          </w:p>
        </w:tc>
      </w:tr>
      <w:tr w:rsidR="0063434B" w:rsidRPr="008B2CB2" w14:paraId="5EBC02D6" w14:textId="77777777">
        <w:trPr>
          <w:trHeight w:val="320"/>
        </w:trPr>
        <w:tc>
          <w:tcPr>
            <w:tcW w:w="1224" w:type="dxa"/>
            <w:vMerge/>
            <w:tcBorders>
              <w:top w:val="nil"/>
              <w:bottom w:val="nil"/>
            </w:tcBorders>
            <w:tcFitText/>
          </w:tcPr>
          <w:p w14:paraId="61256A71" w14:textId="77777777" w:rsidR="0063434B" w:rsidRPr="008B2CB2" w:rsidRDefault="0063434B" w:rsidP="005B3D3D">
            <w:pPr>
              <w:tabs>
                <w:tab w:val="center" w:pos="4320"/>
                <w:tab w:val="right" w:pos="8640"/>
              </w:tabs>
              <w:ind w:hanging="18"/>
              <w:rPr>
                <w:rFonts w:eastAsia="SimSun" w:cs="Times New Roman"/>
                <w:b/>
                <w:color w:val="auto"/>
                <w:kern w:val="0"/>
                <w:sz w:val="20"/>
                <w:lang w:eastAsia="ja-JP"/>
              </w:rPr>
            </w:pPr>
          </w:p>
        </w:tc>
        <w:tc>
          <w:tcPr>
            <w:tcW w:w="1367" w:type="dxa"/>
            <w:gridSpan w:val="2"/>
            <w:tcBorders>
              <w:top w:val="nil"/>
              <w:bottom w:val="nil"/>
            </w:tcBorders>
            <w:noWrap/>
          </w:tcPr>
          <w:p w14:paraId="73716569" w14:textId="77777777" w:rsidR="0063434B" w:rsidRPr="008B2CB2" w:rsidRDefault="0063434B" w:rsidP="005B3D3D">
            <w:pPr>
              <w:ind w:hanging="159"/>
              <w:rPr>
                <w:rFonts w:eastAsia="SimSun" w:cs="Times New Roman"/>
                <w:color w:val="auto"/>
                <w:kern w:val="0"/>
                <w:sz w:val="18"/>
                <w:lang w:eastAsia="ja-JP"/>
              </w:rPr>
            </w:pPr>
            <w:r w:rsidRPr="008B2CB2">
              <w:rPr>
                <w:rFonts w:eastAsia="SimSun" w:cs="Times New Roman"/>
                <w:sz w:val="18"/>
                <w:lang w:eastAsia="ja-JP"/>
              </w:rPr>
              <w:t>7SK_RNA</w:t>
            </w:r>
          </w:p>
        </w:tc>
        <w:tc>
          <w:tcPr>
            <w:tcW w:w="1292" w:type="dxa"/>
            <w:gridSpan w:val="2"/>
            <w:tcBorders>
              <w:top w:val="nil"/>
              <w:bottom w:val="nil"/>
            </w:tcBorders>
            <w:noWrap/>
          </w:tcPr>
          <w:p w14:paraId="604C70B8" w14:textId="77777777" w:rsidR="0063434B" w:rsidRPr="008B2CB2" w:rsidRDefault="0063434B" w:rsidP="005B3D3D">
            <w:pPr>
              <w:rPr>
                <w:rFonts w:eastAsia="SimSun" w:cs="Times New Roman"/>
                <w:color w:val="auto"/>
                <w:kern w:val="0"/>
                <w:sz w:val="20"/>
                <w:lang w:eastAsia="ja-JP"/>
              </w:rPr>
            </w:pPr>
            <w:r w:rsidRPr="008B2CB2">
              <w:rPr>
                <w:rFonts w:eastAsia="SimSun" w:cs="Times New Roman"/>
                <w:sz w:val="20"/>
              </w:rPr>
              <w:t>-</w:t>
            </w:r>
          </w:p>
        </w:tc>
        <w:tc>
          <w:tcPr>
            <w:tcW w:w="777" w:type="dxa"/>
            <w:tcBorders>
              <w:top w:val="nil"/>
              <w:bottom w:val="nil"/>
            </w:tcBorders>
            <w:noWrap/>
          </w:tcPr>
          <w:p w14:paraId="6F8D1B2E" w14:textId="77777777" w:rsidR="0063434B" w:rsidRPr="008B2CB2" w:rsidRDefault="0063434B" w:rsidP="005B3D3D">
            <w:pPr>
              <w:rPr>
                <w:rFonts w:eastAsia="SimSun" w:cs="Times New Roman"/>
                <w:color w:val="auto"/>
                <w:kern w:val="0"/>
                <w:sz w:val="20"/>
                <w:lang w:eastAsia="ja-JP"/>
              </w:rPr>
            </w:pPr>
            <w:r w:rsidRPr="008B2CB2">
              <w:rPr>
                <w:rFonts w:eastAsia="SimSun" w:cs="Times New Roman"/>
                <w:sz w:val="20"/>
              </w:rPr>
              <w:t>-</w:t>
            </w:r>
          </w:p>
        </w:tc>
        <w:tc>
          <w:tcPr>
            <w:tcW w:w="1338" w:type="dxa"/>
            <w:tcBorders>
              <w:top w:val="nil"/>
              <w:bottom w:val="nil"/>
            </w:tcBorders>
            <w:noWrap/>
          </w:tcPr>
          <w:p w14:paraId="1358B9D6" w14:textId="77777777" w:rsidR="0063434B" w:rsidRPr="008B2CB2" w:rsidRDefault="0063434B" w:rsidP="005B3D3D">
            <w:pPr>
              <w:rPr>
                <w:rFonts w:eastAsia="SimSun" w:cs="Times New Roman"/>
                <w:color w:val="auto"/>
                <w:kern w:val="0"/>
                <w:sz w:val="20"/>
                <w:lang w:eastAsia="ja-JP"/>
              </w:rPr>
            </w:pPr>
            <w:r w:rsidRPr="008B2CB2">
              <w:rPr>
                <w:rFonts w:eastAsia="SimSun" w:cs="Times New Roman"/>
                <w:sz w:val="20"/>
                <w:lang w:eastAsia="ja-JP"/>
              </w:rPr>
              <w:t>-</w:t>
            </w:r>
          </w:p>
        </w:tc>
        <w:tc>
          <w:tcPr>
            <w:tcW w:w="1170" w:type="dxa"/>
            <w:gridSpan w:val="2"/>
            <w:tcBorders>
              <w:top w:val="nil"/>
              <w:bottom w:val="nil"/>
            </w:tcBorders>
            <w:noWrap/>
          </w:tcPr>
          <w:p w14:paraId="4DDDFF9D" w14:textId="77777777" w:rsidR="0063434B" w:rsidRPr="008B2CB2" w:rsidRDefault="0063434B" w:rsidP="005B3D3D">
            <w:pPr>
              <w:rPr>
                <w:rFonts w:eastAsia="SimSun" w:cs="Times New Roman"/>
                <w:color w:val="auto"/>
                <w:kern w:val="0"/>
                <w:sz w:val="20"/>
                <w:lang w:eastAsia="ja-JP"/>
              </w:rPr>
            </w:pPr>
            <w:r w:rsidRPr="008B2CB2">
              <w:rPr>
                <w:rFonts w:eastAsia="SimSun" w:cs="Times New Roman"/>
                <w:sz w:val="20"/>
              </w:rPr>
              <w:t>-</w:t>
            </w:r>
          </w:p>
        </w:tc>
        <w:tc>
          <w:tcPr>
            <w:tcW w:w="667" w:type="dxa"/>
            <w:tcBorders>
              <w:top w:val="nil"/>
              <w:bottom w:val="nil"/>
            </w:tcBorders>
            <w:noWrap/>
          </w:tcPr>
          <w:p w14:paraId="58A3FEB4" w14:textId="77777777" w:rsidR="0063434B" w:rsidRPr="008B2CB2" w:rsidRDefault="0063434B" w:rsidP="005B3D3D">
            <w:pPr>
              <w:rPr>
                <w:rFonts w:eastAsia="SimSun" w:cs="Times New Roman"/>
                <w:color w:val="auto"/>
                <w:kern w:val="0"/>
                <w:sz w:val="20"/>
                <w:lang w:eastAsia="ja-JP"/>
              </w:rPr>
            </w:pPr>
            <w:r w:rsidRPr="008B2CB2">
              <w:rPr>
                <w:rFonts w:eastAsia="SimSun" w:cs="Times New Roman"/>
                <w:sz w:val="20"/>
              </w:rPr>
              <w:t>-</w:t>
            </w:r>
          </w:p>
        </w:tc>
        <w:tc>
          <w:tcPr>
            <w:tcW w:w="1325" w:type="dxa"/>
            <w:tcBorders>
              <w:top w:val="nil"/>
              <w:bottom w:val="nil"/>
            </w:tcBorders>
            <w:noWrap/>
          </w:tcPr>
          <w:p w14:paraId="266F22F9" w14:textId="77777777" w:rsidR="0063434B" w:rsidRPr="008B2CB2" w:rsidRDefault="0063434B" w:rsidP="005B3D3D">
            <w:pPr>
              <w:rPr>
                <w:rFonts w:eastAsia="SimSun" w:cs="Times New Roman"/>
                <w:color w:val="auto"/>
                <w:kern w:val="0"/>
                <w:sz w:val="20"/>
                <w:lang w:eastAsia="ja-JP"/>
              </w:rPr>
            </w:pPr>
            <w:r w:rsidRPr="008B2CB2">
              <w:rPr>
                <w:rFonts w:eastAsia="SimSun" w:cs="Times New Roman"/>
                <w:sz w:val="20"/>
              </w:rPr>
              <w:t>-</w:t>
            </w:r>
          </w:p>
        </w:tc>
        <w:tc>
          <w:tcPr>
            <w:tcW w:w="1182" w:type="dxa"/>
            <w:gridSpan w:val="2"/>
            <w:tcBorders>
              <w:top w:val="nil"/>
              <w:bottom w:val="nil"/>
            </w:tcBorders>
            <w:noWrap/>
          </w:tcPr>
          <w:p w14:paraId="109D6D4C" w14:textId="77777777" w:rsidR="0063434B" w:rsidRPr="008B2CB2" w:rsidRDefault="0063434B" w:rsidP="005B3D3D">
            <w:pPr>
              <w:rPr>
                <w:rFonts w:eastAsia="SimSun" w:cs="Times New Roman"/>
                <w:color w:val="auto"/>
                <w:kern w:val="0"/>
                <w:sz w:val="20"/>
                <w:lang w:eastAsia="ja-JP"/>
              </w:rPr>
            </w:pPr>
            <w:r w:rsidRPr="008B2CB2">
              <w:rPr>
                <w:rFonts w:eastAsia="SimSun" w:cs="Times New Roman"/>
                <w:sz w:val="20"/>
              </w:rPr>
              <w:t>298</w:t>
            </w:r>
          </w:p>
        </w:tc>
        <w:tc>
          <w:tcPr>
            <w:tcW w:w="810" w:type="dxa"/>
            <w:tcBorders>
              <w:top w:val="nil"/>
              <w:bottom w:val="nil"/>
            </w:tcBorders>
            <w:noWrap/>
          </w:tcPr>
          <w:p w14:paraId="0276B0FD" w14:textId="77777777" w:rsidR="0063434B" w:rsidRPr="008B2CB2" w:rsidRDefault="0063434B" w:rsidP="005B3D3D">
            <w:pPr>
              <w:rPr>
                <w:rFonts w:eastAsia="SimSun" w:cs="Times New Roman"/>
                <w:color w:val="auto"/>
                <w:kern w:val="0"/>
                <w:sz w:val="20"/>
                <w:lang w:eastAsia="ja-JP"/>
              </w:rPr>
            </w:pPr>
            <w:r w:rsidRPr="008B2CB2">
              <w:rPr>
                <w:rFonts w:eastAsia="SimSun" w:cs="Times New Roman"/>
                <w:sz w:val="20"/>
              </w:rPr>
              <w:t>1,767</w:t>
            </w:r>
          </w:p>
        </w:tc>
        <w:tc>
          <w:tcPr>
            <w:tcW w:w="1350" w:type="dxa"/>
            <w:gridSpan w:val="2"/>
            <w:tcBorders>
              <w:top w:val="nil"/>
              <w:bottom w:val="nil"/>
            </w:tcBorders>
            <w:noWrap/>
          </w:tcPr>
          <w:p w14:paraId="1E708C1D" w14:textId="77777777" w:rsidR="0063434B" w:rsidRPr="008B2CB2" w:rsidRDefault="0063434B" w:rsidP="005B3D3D">
            <w:pPr>
              <w:rPr>
                <w:rFonts w:eastAsia="SimSun" w:cs="Times New Roman"/>
                <w:color w:val="auto"/>
                <w:kern w:val="0"/>
                <w:sz w:val="20"/>
                <w:lang w:eastAsia="ja-JP"/>
              </w:rPr>
            </w:pPr>
            <w:r w:rsidRPr="008B2CB2">
              <w:rPr>
                <w:rFonts w:eastAsia="SimSun" w:cs="Times New Roman"/>
                <w:sz w:val="20"/>
              </w:rPr>
              <w:t>88,751</w:t>
            </w:r>
          </w:p>
        </w:tc>
      </w:tr>
      <w:tr w:rsidR="0063434B" w:rsidRPr="008B2CB2" w14:paraId="636E2856" w14:textId="77777777">
        <w:trPr>
          <w:trHeight w:val="320"/>
        </w:trPr>
        <w:tc>
          <w:tcPr>
            <w:tcW w:w="1224" w:type="dxa"/>
            <w:vMerge/>
            <w:tcBorders>
              <w:top w:val="nil"/>
              <w:bottom w:val="single" w:sz="4" w:space="0" w:color="auto"/>
            </w:tcBorders>
            <w:tcFitText/>
          </w:tcPr>
          <w:p w14:paraId="6DC5B577" w14:textId="77777777" w:rsidR="0063434B" w:rsidRPr="008B2CB2" w:rsidRDefault="0063434B" w:rsidP="005B3D3D">
            <w:pPr>
              <w:tabs>
                <w:tab w:val="center" w:pos="4320"/>
                <w:tab w:val="right" w:pos="8640"/>
              </w:tabs>
              <w:ind w:hanging="18"/>
              <w:rPr>
                <w:rFonts w:eastAsia="SimSun" w:cs="Times New Roman"/>
                <w:b/>
                <w:color w:val="auto"/>
                <w:kern w:val="0"/>
                <w:sz w:val="20"/>
                <w:lang w:eastAsia="ja-JP"/>
              </w:rPr>
            </w:pPr>
          </w:p>
        </w:tc>
        <w:tc>
          <w:tcPr>
            <w:tcW w:w="1367" w:type="dxa"/>
            <w:gridSpan w:val="2"/>
            <w:tcBorders>
              <w:top w:val="nil"/>
              <w:bottom w:val="single" w:sz="4" w:space="0" w:color="auto"/>
            </w:tcBorders>
            <w:noWrap/>
          </w:tcPr>
          <w:p w14:paraId="54CF7B62" w14:textId="77777777" w:rsidR="0063434B" w:rsidRPr="008B2CB2" w:rsidRDefault="0063434B" w:rsidP="005B3D3D">
            <w:pPr>
              <w:ind w:hanging="159"/>
              <w:rPr>
                <w:rFonts w:eastAsia="SimSun" w:cs="Times New Roman"/>
                <w:color w:val="auto"/>
                <w:kern w:val="0"/>
                <w:sz w:val="18"/>
                <w:lang w:eastAsia="ja-JP"/>
              </w:rPr>
            </w:pPr>
            <w:r w:rsidRPr="008B2CB2">
              <w:rPr>
                <w:rFonts w:eastAsia="SimSun" w:cs="Times New Roman"/>
                <w:sz w:val="18"/>
                <w:lang w:eastAsia="ja-JP"/>
              </w:rPr>
              <w:t>Y_RNA</w:t>
            </w:r>
          </w:p>
        </w:tc>
        <w:tc>
          <w:tcPr>
            <w:tcW w:w="1292" w:type="dxa"/>
            <w:gridSpan w:val="2"/>
            <w:tcBorders>
              <w:top w:val="nil"/>
              <w:bottom w:val="single" w:sz="4" w:space="0" w:color="auto"/>
            </w:tcBorders>
            <w:noWrap/>
          </w:tcPr>
          <w:p w14:paraId="36BD40D5" w14:textId="77777777" w:rsidR="0063434B" w:rsidRPr="008B2CB2" w:rsidRDefault="0063434B" w:rsidP="005B3D3D">
            <w:pPr>
              <w:rPr>
                <w:rFonts w:eastAsia="SimSun" w:cs="Times New Roman"/>
                <w:color w:val="auto"/>
                <w:kern w:val="0"/>
                <w:sz w:val="20"/>
                <w:lang w:eastAsia="ja-JP"/>
              </w:rPr>
            </w:pPr>
            <w:r w:rsidRPr="008B2CB2">
              <w:rPr>
                <w:rFonts w:eastAsia="SimSun" w:cs="Times New Roman"/>
                <w:sz w:val="20"/>
              </w:rPr>
              <w:t>-</w:t>
            </w:r>
          </w:p>
        </w:tc>
        <w:tc>
          <w:tcPr>
            <w:tcW w:w="777" w:type="dxa"/>
            <w:tcBorders>
              <w:top w:val="nil"/>
              <w:bottom w:val="single" w:sz="4" w:space="0" w:color="auto"/>
            </w:tcBorders>
            <w:noWrap/>
          </w:tcPr>
          <w:p w14:paraId="156D0A3E" w14:textId="77777777" w:rsidR="0063434B" w:rsidRPr="008B2CB2" w:rsidRDefault="0063434B" w:rsidP="005B3D3D">
            <w:pPr>
              <w:rPr>
                <w:rFonts w:eastAsia="SimSun" w:cs="Times New Roman"/>
                <w:color w:val="auto"/>
                <w:kern w:val="0"/>
                <w:sz w:val="20"/>
                <w:lang w:eastAsia="ja-JP"/>
              </w:rPr>
            </w:pPr>
            <w:r w:rsidRPr="008B2CB2">
              <w:rPr>
                <w:rFonts w:eastAsia="SimSun" w:cs="Times New Roman"/>
                <w:sz w:val="20"/>
              </w:rPr>
              <w:t>-</w:t>
            </w:r>
          </w:p>
        </w:tc>
        <w:tc>
          <w:tcPr>
            <w:tcW w:w="1338" w:type="dxa"/>
            <w:tcBorders>
              <w:top w:val="nil"/>
              <w:bottom w:val="single" w:sz="4" w:space="0" w:color="auto"/>
            </w:tcBorders>
            <w:noWrap/>
          </w:tcPr>
          <w:p w14:paraId="132E9E5B" w14:textId="77777777" w:rsidR="0063434B" w:rsidRPr="008B2CB2" w:rsidRDefault="0063434B" w:rsidP="005B3D3D">
            <w:pPr>
              <w:rPr>
                <w:rFonts w:eastAsia="SimSun" w:cs="Times New Roman"/>
                <w:color w:val="auto"/>
                <w:kern w:val="0"/>
                <w:sz w:val="20"/>
                <w:lang w:eastAsia="ja-JP"/>
              </w:rPr>
            </w:pPr>
            <w:r w:rsidRPr="008B2CB2">
              <w:rPr>
                <w:rFonts w:eastAsia="SimSun" w:cs="Times New Roman"/>
                <w:sz w:val="20"/>
                <w:lang w:eastAsia="ja-JP"/>
              </w:rPr>
              <w:t>-</w:t>
            </w:r>
          </w:p>
        </w:tc>
        <w:tc>
          <w:tcPr>
            <w:tcW w:w="1170" w:type="dxa"/>
            <w:gridSpan w:val="2"/>
            <w:tcBorders>
              <w:top w:val="nil"/>
              <w:bottom w:val="single" w:sz="4" w:space="0" w:color="auto"/>
            </w:tcBorders>
            <w:noWrap/>
          </w:tcPr>
          <w:p w14:paraId="7E7DB483" w14:textId="77777777" w:rsidR="0063434B" w:rsidRPr="008B2CB2" w:rsidRDefault="0063434B" w:rsidP="005B3D3D">
            <w:pPr>
              <w:rPr>
                <w:rFonts w:eastAsia="SimSun" w:cs="Times New Roman"/>
                <w:color w:val="auto"/>
                <w:kern w:val="0"/>
                <w:sz w:val="20"/>
                <w:lang w:eastAsia="ja-JP"/>
              </w:rPr>
            </w:pPr>
            <w:r w:rsidRPr="008B2CB2">
              <w:rPr>
                <w:rFonts w:eastAsia="SimSun" w:cs="Times New Roman"/>
                <w:sz w:val="20"/>
              </w:rPr>
              <w:t>-</w:t>
            </w:r>
          </w:p>
        </w:tc>
        <w:tc>
          <w:tcPr>
            <w:tcW w:w="667" w:type="dxa"/>
            <w:tcBorders>
              <w:top w:val="nil"/>
              <w:bottom w:val="single" w:sz="4" w:space="0" w:color="auto"/>
            </w:tcBorders>
            <w:noWrap/>
          </w:tcPr>
          <w:p w14:paraId="37831348" w14:textId="77777777" w:rsidR="0063434B" w:rsidRPr="008B2CB2" w:rsidRDefault="0063434B" w:rsidP="005B3D3D">
            <w:pPr>
              <w:rPr>
                <w:rFonts w:eastAsia="SimSun" w:cs="Times New Roman"/>
                <w:color w:val="auto"/>
                <w:kern w:val="0"/>
                <w:sz w:val="20"/>
                <w:lang w:eastAsia="ja-JP"/>
              </w:rPr>
            </w:pPr>
            <w:r w:rsidRPr="008B2CB2">
              <w:rPr>
                <w:rFonts w:eastAsia="SimSun" w:cs="Times New Roman"/>
                <w:sz w:val="20"/>
              </w:rPr>
              <w:t>-</w:t>
            </w:r>
          </w:p>
        </w:tc>
        <w:tc>
          <w:tcPr>
            <w:tcW w:w="1325" w:type="dxa"/>
            <w:tcBorders>
              <w:top w:val="nil"/>
              <w:bottom w:val="single" w:sz="4" w:space="0" w:color="auto"/>
            </w:tcBorders>
            <w:noWrap/>
          </w:tcPr>
          <w:p w14:paraId="3A877737" w14:textId="77777777" w:rsidR="0063434B" w:rsidRPr="008B2CB2" w:rsidRDefault="0063434B" w:rsidP="005B3D3D">
            <w:pPr>
              <w:rPr>
                <w:rFonts w:eastAsia="SimSun" w:cs="Times New Roman"/>
                <w:color w:val="auto"/>
                <w:kern w:val="0"/>
                <w:sz w:val="20"/>
                <w:lang w:eastAsia="ja-JP"/>
              </w:rPr>
            </w:pPr>
            <w:r w:rsidRPr="008B2CB2">
              <w:rPr>
                <w:rFonts w:eastAsia="SimSun" w:cs="Times New Roman"/>
                <w:sz w:val="20"/>
              </w:rPr>
              <w:t>-</w:t>
            </w:r>
          </w:p>
        </w:tc>
        <w:tc>
          <w:tcPr>
            <w:tcW w:w="1182" w:type="dxa"/>
            <w:gridSpan w:val="2"/>
            <w:tcBorders>
              <w:top w:val="nil"/>
              <w:bottom w:val="single" w:sz="4" w:space="0" w:color="auto"/>
            </w:tcBorders>
            <w:noWrap/>
          </w:tcPr>
          <w:p w14:paraId="79F54C73" w14:textId="77777777" w:rsidR="0063434B" w:rsidRPr="008B2CB2" w:rsidRDefault="0063434B" w:rsidP="005B3D3D">
            <w:pPr>
              <w:rPr>
                <w:rFonts w:eastAsia="SimSun" w:cs="Times New Roman"/>
                <w:color w:val="auto"/>
                <w:kern w:val="0"/>
                <w:sz w:val="20"/>
                <w:lang w:eastAsia="ja-JP"/>
              </w:rPr>
            </w:pPr>
            <w:r w:rsidRPr="008B2CB2">
              <w:rPr>
                <w:rFonts w:eastAsia="SimSun" w:cs="Times New Roman"/>
                <w:sz w:val="20"/>
              </w:rPr>
              <w:t>809</w:t>
            </w:r>
          </w:p>
        </w:tc>
        <w:tc>
          <w:tcPr>
            <w:tcW w:w="810" w:type="dxa"/>
            <w:tcBorders>
              <w:top w:val="nil"/>
              <w:bottom w:val="single" w:sz="4" w:space="0" w:color="auto"/>
            </w:tcBorders>
            <w:noWrap/>
          </w:tcPr>
          <w:p w14:paraId="5282BEF4" w14:textId="77777777" w:rsidR="0063434B" w:rsidRPr="008B2CB2" w:rsidRDefault="0063434B" w:rsidP="005B3D3D">
            <w:pPr>
              <w:rPr>
                <w:rFonts w:eastAsia="SimSun" w:cs="Times New Roman"/>
                <w:color w:val="auto"/>
                <w:kern w:val="0"/>
                <w:sz w:val="20"/>
                <w:lang w:eastAsia="ja-JP"/>
              </w:rPr>
            </w:pPr>
            <w:r w:rsidRPr="008B2CB2">
              <w:rPr>
                <w:rFonts w:eastAsia="SimSun" w:cs="Times New Roman"/>
                <w:sz w:val="20"/>
              </w:rPr>
              <w:t>1,675</w:t>
            </w:r>
          </w:p>
        </w:tc>
        <w:tc>
          <w:tcPr>
            <w:tcW w:w="1350" w:type="dxa"/>
            <w:gridSpan w:val="2"/>
            <w:tcBorders>
              <w:top w:val="nil"/>
              <w:bottom w:val="single" w:sz="4" w:space="0" w:color="auto"/>
            </w:tcBorders>
            <w:noWrap/>
          </w:tcPr>
          <w:p w14:paraId="7CE4751F" w14:textId="77777777" w:rsidR="0063434B" w:rsidRPr="008B2CB2" w:rsidRDefault="0063434B" w:rsidP="005B3D3D">
            <w:pPr>
              <w:rPr>
                <w:rFonts w:eastAsia="SimSun" w:cs="Times New Roman"/>
                <w:color w:val="auto"/>
                <w:kern w:val="0"/>
                <w:sz w:val="20"/>
                <w:lang w:eastAsia="ja-JP"/>
              </w:rPr>
            </w:pPr>
            <w:r w:rsidRPr="008B2CB2">
              <w:rPr>
                <w:rFonts w:eastAsia="SimSun" w:cs="Times New Roman"/>
                <w:sz w:val="20"/>
              </w:rPr>
              <w:t>83,999</w:t>
            </w:r>
          </w:p>
        </w:tc>
      </w:tr>
      <w:tr w:rsidR="0063434B" w:rsidRPr="008B2CB2" w14:paraId="63702BFD" w14:textId="77777777">
        <w:trPr>
          <w:trHeight w:val="320"/>
        </w:trPr>
        <w:tc>
          <w:tcPr>
            <w:tcW w:w="1224" w:type="dxa"/>
            <w:vMerge w:val="restart"/>
            <w:tcBorders>
              <w:top w:val="single" w:sz="4" w:space="0" w:color="auto"/>
            </w:tcBorders>
            <w:noWrap/>
            <w:tcFitText/>
          </w:tcPr>
          <w:p w14:paraId="140E51AC" w14:textId="77777777" w:rsidR="0063434B" w:rsidRPr="008B2CB2" w:rsidRDefault="008F53EE" w:rsidP="005B3D3D">
            <w:pPr>
              <w:ind w:right="157"/>
              <w:rPr>
                <w:rFonts w:eastAsia="SimSun" w:cs="Times New Roman"/>
                <w:b/>
                <w:kern w:val="0"/>
                <w:sz w:val="20"/>
                <w:lang w:eastAsia="ja-JP"/>
              </w:rPr>
            </w:pPr>
            <w:r w:rsidRPr="003909EF">
              <w:rPr>
                <w:rFonts w:eastAsia="SimSun" w:cs="Times New Roman"/>
                <w:b/>
                <w:w w:val="99"/>
                <w:sz w:val="20"/>
                <w:lang w:eastAsia="ja-JP"/>
              </w:rPr>
              <w:t xml:space="preserve">RNA2     </w:t>
            </w:r>
            <w:r w:rsidRPr="003909EF">
              <w:rPr>
                <w:rFonts w:eastAsia="SimSun" w:cs="Times New Roman"/>
                <w:b/>
                <w:spacing w:val="100"/>
                <w:w w:val="99"/>
                <w:sz w:val="20"/>
                <w:lang w:eastAsia="ja-JP"/>
              </w:rPr>
              <w:t xml:space="preserve"> </w:t>
            </w:r>
          </w:p>
        </w:tc>
        <w:tc>
          <w:tcPr>
            <w:tcW w:w="1367" w:type="dxa"/>
            <w:gridSpan w:val="2"/>
            <w:tcBorders>
              <w:top w:val="single" w:sz="4" w:space="0" w:color="auto"/>
            </w:tcBorders>
            <w:noWrap/>
          </w:tcPr>
          <w:p w14:paraId="045FF294" w14:textId="77777777" w:rsidR="0063434B" w:rsidRPr="008B2CB2" w:rsidRDefault="0063434B" w:rsidP="005B3D3D">
            <w:pPr>
              <w:ind w:left="-301" w:hanging="159"/>
              <w:rPr>
                <w:rFonts w:eastAsia="SimSun" w:cs="Times New Roman"/>
                <w:bCs/>
                <w:color w:val="auto"/>
                <w:kern w:val="0"/>
                <w:sz w:val="18"/>
                <w:szCs w:val="18"/>
                <w:lang w:eastAsia="ja-JP"/>
              </w:rPr>
            </w:pPr>
            <w:r w:rsidRPr="008B2CB2">
              <w:rPr>
                <w:rFonts w:eastAsia="宋体" w:cs="Times New Roman"/>
                <w:bCs/>
                <w:color w:val="auto"/>
                <w:kern w:val="0"/>
                <w:sz w:val="18"/>
                <w:szCs w:val="18"/>
                <w:lang w:eastAsia="ja-JP"/>
              </w:rPr>
              <w:t>Antisense</w:t>
            </w:r>
            <w:r w:rsidRPr="008B2CB2">
              <w:rPr>
                <w:rFonts w:eastAsia="宋体" w:cs="Times New Roman"/>
                <w:bCs/>
                <w:color w:val="auto"/>
                <w:kern w:val="0"/>
                <w:sz w:val="18"/>
                <w:szCs w:val="18"/>
                <w:vertAlign w:val="superscript"/>
                <w:lang w:eastAsia="ja-JP"/>
              </w:rPr>
              <w:t>a</w:t>
            </w:r>
          </w:p>
        </w:tc>
        <w:tc>
          <w:tcPr>
            <w:tcW w:w="1292" w:type="dxa"/>
            <w:gridSpan w:val="2"/>
            <w:tcBorders>
              <w:top w:val="single" w:sz="4" w:space="0" w:color="auto"/>
            </w:tcBorders>
            <w:noWrap/>
          </w:tcPr>
          <w:p w14:paraId="6FE9C8FE" w14:textId="77777777" w:rsidR="0063434B" w:rsidRPr="008B2CB2" w:rsidRDefault="0063434B" w:rsidP="005B3D3D">
            <w:pPr>
              <w:rPr>
                <w:rFonts w:eastAsia="SimSun" w:cs="Times New Roman"/>
                <w:color w:val="auto"/>
                <w:kern w:val="0"/>
                <w:sz w:val="20"/>
                <w:lang w:eastAsia="ja-JP"/>
              </w:rPr>
            </w:pPr>
            <w:r w:rsidRPr="008B2CB2">
              <w:rPr>
                <w:rFonts w:eastAsia="SimSun" w:cs="Times New Roman"/>
                <w:sz w:val="20"/>
              </w:rPr>
              <w:t>94</w:t>
            </w:r>
          </w:p>
        </w:tc>
        <w:tc>
          <w:tcPr>
            <w:tcW w:w="777" w:type="dxa"/>
            <w:tcBorders>
              <w:top w:val="single" w:sz="4" w:space="0" w:color="auto"/>
            </w:tcBorders>
            <w:noWrap/>
          </w:tcPr>
          <w:p w14:paraId="76D09F12" w14:textId="77777777" w:rsidR="0063434B" w:rsidRPr="008B2CB2" w:rsidRDefault="0063434B" w:rsidP="005B3D3D">
            <w:pPr>
              <w:rPr>
                <w:rFonts w:eastAsia="SimSun" w:cs="Times New Roman"/>
                <w:color w:val="auto"/>
                <w:kern w:val="0"/>
                <w:sz w:val="20"/>
                <w:lang w:eastAsia="ja-JP"/>
              </w:rPr>
            </w:pPr>
            <w:r w:rsidRPr="008B2CB2">
              <w:rPr>
                <w:rFonts w:eastAsia="SimSun" w:cs="Times New Roman"/>
                <w:sz w:val="20"/>
              </w:rPr>
              <w:t xml:space="preserve">1,989 </w:t>
            </w:r>
          </w:p>
        </w:tc>
        <w:tc>
          <w:tcPr>
            <w:tcW w:w="1338" w:type="dxa"/>
            <w:tcBorders>
              <w:top w:val="single" w:sz="4" w:space="0" w:color="auto"/>
            </w:tcBorders>
            <w:noWrap/>
          </w:tcPr>
          <w:p w14:paraId="3C737DD6" w14:textId="77777777" w:rsidR="0063434B" w:rsidRPr="008B2CB2" w:rsidRDefault="0063434B" w:rsidP="005B3D3D">
            <w:pPr>
              <w:rPr>
                <w:rFonts w:eastAsia="SimSun" w:cs="Times New Roman"/>
                <w:color w:val="auto"/>
                <w:kern w:val="0"/>
                <w:sz w:val="20"/>
                <w:lang w:eastAsia="ja-JP"/>
              </w:rPr>
            </w:pPr>
            <w:r w:rsidRPr="008B2CB2">
              <w:rPr>
                <w:rFonts w:eastAsia="SimSun" w:cs="Times New Roman"/>
                <w:sz w:val="20"/>
              </w:rPr>
              <w:t>129,950</w:t>
            </w:r>
          </w:p>
        </w:tc>
        <w:tc>
          <w:tcPr>
            <w:tcW w:w="1170" w:type="dxa"/>
            <w:gridSpan w:val="2"/>
            <w:tcBorders>
              <w:top w:val="single" w:sz="4" w:space="0" w:color="auto"/>
            </w:tcBorders>
            <w:noWrap/>
          </w:tcPr>
          <w:p w14:paraId="35AF3DCE" w14:textId="77777777" w:rsidR="0063434B" w:rsidRPr="008B2CB2" w:rsidRDefault="0063434B" w:rsidP="005B3D3D">
            <w:pPr>
              <w:rPr>
                <w:rFonts w:eastAsia="SimSun" w:cs="Times New Roman"/>
                <w:color w:val="auto"/>
                <w:kern w:val="0"/>
                <w:sz w:val="20"/>
                <w:lang w:eastAsia="ja-JP"/>
              </w:rPr>
            </w:pPr>
            <w:r w:rsidRPr="008B2CB2">
              <w:rPr>
                <w:rFonts w:eastAsia="SimSun" w:cs="Times New Roman"/>
                <w:sz w:val="20"/>
              </w:rPr>
              <w:t>48</w:t>
            </w:r>
          </w:p>
        </w:tc>
        <w:tc>
          <w:tcPr>
            <w:tcW w:w="667" w:type="dxa"/>
            <w:tcBorders>
              <w:top w:val="single" w:sz="4" w:space="0" w:color="auto"/>
            </w:tcBorders>
            <w:noWrap/>
          </w:tcPr>
          <w:p w14:paraId="1EE2D11E" w14:textId="77777777" w:rsidR="0063434B" w:rsidRPr="008B2CB2" w:rsidRDefault="0063434B" w:rsidP="005B3D3D">
            <w:pPr>
              <w:rPr>
                <w:rFonts w:eastAsia="SimSun" w:cs="Times New Roman"/>
                <w:color w:val="auto"/>
                <w:kern w:val="0"/>
                <w:sz w:val="20"/>
                <w:lang w:eastAsia="ja-JP"/>
              </w:rPr>
            </w:pPr>
            <w:r w:rsidRPr="008B2CB2">
              <w:rPr>
                <w:rFonts w:eastAsia="SimSun" w:cs="Times New Roman"/>
                <w:sz w:val="20"/>
              </w:rPr>
              <w:t>737</w:t>
            </w:r>
          </w:p>
        </w:tc>
        <w:tc>
          <w:tcPr>
            <w:tcW w:w="1325" w:type="dxa"/>
            <w:tcBorders>
              <w:top w:val="single" w:sz="4" w:space="0" w:color="auto"/>
            </w:tcBorders>
            <w:noWrap/>
          </w:tcPr>
          <w:p w14:paraId="7E7D3819" w14:textId="77777777" w:rsidR="0063434B" w:rsidRPr="008B2CB2" w:rsidRDefault="0063434B" w:rsidP="005B3D3D">
            <w:pPr>
              <w:rPr>
                <w:rFonts w:eastAsia="SimSun" w:cs="Times New Roman"/>
                <w:color w:val="auto"/>
                <w:kern w:val="0"/>
                <w:sz w:val="20"/>
                <w:lang w:eastAsia="ja-JP"/>
              </w:rPr>
            </w:pPr>
            <w:r w:rsidRPr="008B2CB2">
              <w:rPr>
                <w:rFonts w:eastAsia="SimSun" w:cs="Times New Roman"/>
                <w:sz w:val="20"/>
              </w:rPr>
              <w:t>49,679</w:t>
            </w:r>
          </w:p>
        </w:tc>
        <w:tc>
          <w:tcPr>
            <w:tcW w:w="1182" w:type="dxa"/>
            <w:gridSpan w:val="2"/>
            <w:tcBorders>
              <w:top w:val="single" w:sz="4" w:space="0" w:color="auto"/>
            </w:tcBorders>
            <w:noWrap/>
          </w:tcPr>
          <w:p w14:paraId="24DE0CDF" w14:textId="77777777" w:rsidR="0063434B" w:rsidRPr="008B2CB2" w:rsidRDefault="0063434B" w:rsidP="005B3D3D">
            <w:pPr>
              <w:rPr>
                <w:rFonts w:eastAsia="SimSun" w:cs="Times New Roman"/>
                <w:color w:val="auto"/>
                <w:kern w:val="0"/>
                <w:sz w:val="20"/>
                <w:lang w:eastAsia="ja-JP"/>
              </w:rPr>
            </w:pPr>
            <w:r w:rsidRPr="008B2CB2">
              <w:rPr>
                <w:rFonts w:eastAsia="SimSun" w:cs="Times New Roman"/>
                <w:sz w:val="20"/>
              </w:rPr>
              <w:t>72</w:t>
            </w:r>
          </w:p>
        </w:tc>
        <w:tc>
          <w:tcPr>
            <w:tcW w:w="810" w:type="dxa"/>
            <w:tcBorders>
              <w:top w:val="single" w:sz="4" w:space="0" w:color="auto"/>
            </w:tcBorders>
            <w:noWrap/>
          </w:tcPr>
          <w:p w14:paraId="75A08F2A" w14:textId="77777777" w:rsidR="0063434B" w:rsidRPr="008B2CB2" w:rsidRDefault="0063434B" w:rsidP="005B3D3D">
            <w:pPr>
              <w:rPr>
                <w:rFonts w:eastAsia="SimSun" w:cs="Times New Roman"/>
                <w:color w:val="auto"/>
                <w:kern w:val="0"/>
                <w:sz w:val="20"/>
                <w:lang w:eastAsia="ja-JP"/>
              </w:rPr>
            </w:pPr>
            <w:r w:rsidRPr="008B2CB2">
              <w:rPr>
                <w:rFonts w:eastAsia="SimSun" w:cs="Times New Roman"/>
                <w:sz w:val="20"/>
              </w:rPr>
              <w:t>695</w:t>
            </w:r>
          </w:p>
        </w:tc>
        <w:tc>
          <w:tcPr>
            <w:tcW w:w="1350" w:type="dxa"/>
            <w:gridSpan w:val="2"/>
            <w:tcBorders>
              <w:top w:val="single" w:sz="4" w:space="0" w:color="auto"/>
            </w:tcBorders>
            <w:noWrap/>
          </w:tcPr>
          <w:p w14:paraId="2BA13B64" w14:textId="77777777" w:rsidR="0063434B" w:rsidRPr="008B2CB2" w:rsidRDefault="0063434B" w:rsidP="005B3D3D">
            <w:pPr>
              <w:rPr>
                <w:rFonts w:eastAsia="SimSun" w:cs="Times New Roman"/>
                <w:color w:val="auto"/>
                <w:kern w:val="0"/>
                <w:sz w:val="20"/>
                <w:lang w:eastAsia="ja-JP"/>
              </w:rPr>
            </w:pPr>
            <w:r w:rsidRPr="008B2CB2">
              <w:rPr>
                <w:rFonts w:eastAsia="SimSun" w:cs="Times New Roman"/>
                <w:sz w:val="20"/>
              </w:rPr>
              <w:t>83,845</w:t>
            </w:r>
          </w:p>
        </w:tc>
      </w:tr>
      <w:tr w:rsidR="0063434B" w:rsidRPr="008B2CB2" w14:paraId="0C5AD02C" w14:textId="77777777">
        <w:trPr>
          <w:trHeight w:val="320"/>
        </w:trPr>
        <w:tc>
          <w:tcPr>
            <w:tcW w:w="1224" w:type="dxa"/>
            <w:vMerge/>
          </w:tcPr>
          <w:p w14:paraId="61547FBF" w14:textId="77777777" w:rsidR="0063434B" w:rsidRPr="008B2CB2" w:rsidRDefault="0063434B" w:rsidP="005B3D3D">
            <w:pPr>
              <w:tabs>
                <w:tab w:val="center" w:pos="4320"/>
                <w:tab w:val="right" w:pos="8640"/>
              </w:tabs>
              <w:ind w:left="-301" w:hanging="18"/>
              <w:rPr>
                <w:rFonts w:eastAsia="SimSun" w:cs="Times New Roman"/>
                <w:color w:val="auto"/>
                <w:kern w:val="0"/>
                <w:sz w:val="20"/>
                <w:lang w:eastAsia="ja-JP"/>
              </w:rPr>
            </w:pPr>
          </w:p>
        </w:tc>
        <w:tc>
          <w:tcPr>
            <w:tcW w:w="1367" w:type="dxa"/>
            <w:gridSpan w:val="2"/>
            <w:noWrap/>
          </w:tcPr>
          <w:p w14:paraId="01B59F60" w14:textId="77777777" w:rsidR="0063434B" w:rsidRPr="008B2CB2" w:rsidRDefault="0063434B" w:rsidP="005B3D3D">
            <w:pPr>
              <w:ind w:left="-301"/>
              <w:rPr>
                <w:rFonts w:eastAsia="SimSun" w:cs="Times New Roman"/>
                <w:bCs/>
                <w:color w:val="auto"/>
                <w:kern w:val="0"/>
                <w:sz w:val="18"/>
                <w:szCs w:val="18"/>
                <w:lang w:eastAsia="ja-JP"/>
              </w:rPr>
            </w:pPr>
            <w:r w:rsidRPr="008B2CB2">
              <w:rPr>
                <w:rFonts w:eastAsia="宋体" w:cs="Times New Roman"/>
                <w:bCs/>
                <w:color w:val="auto"/>
                <w:kern w:val="0"/>
                <w:sz w:val="18"/>
                <w:szCs w:val="18"/>
                <w:lang w:eastAsia="ja-JP"/>
              </w:rPr>
              <w:t>Intronic</w:t>
            </w:r>
            <w:r w:rsidRPr="008B2CB2">
              <w:rPr>
                <w:rFonts w:eastAsia="宋体" w:cs="Times New Roman"/>
                <w:bCs/>
                <w:color w:val="auto"/>
                <w:kern w:val="0"/>
                <w:sz w:val="18"/>
                <w:szCs w:val="18"/>
                <w:vertAlign w:val="superscript"/>
                <w:lang w:eastAsia="ja-JP"/>
              </w:rPr>
              <w:t>b</w:t>
            </w:r>
          </w:p>
        </w:tc>
        <w:tc>
          <w:tcPr>
            <w:tcW w:w="1292" w:type="dxa"/>
            <w:gridSpan w:val="2"/>
            <w:noWrap/>
          </w:tcPr>
          <w:p w14:paraId="2FAFE950" w14:textId="77777777" w:rsidR="0063434B" w:rsidRPr="008B2CB2" w:rsidRDefault="0063434B" w:rsidP="005B3D3D">
            <w:pPr>
              <w:rPr>
                <w:rFonts w:eastAsia="SimSun" w:cs="Times New Roman"/>
                <w:color w:val="auto"/>
                <w:kern w:val="0"/>
                <w:sz w:val="20"/>
                <w:lang w:eastAsia="ja-JP"/>
              </w:rPr>
            </w:pPr>
            <w:r w:rsidRPr="008B2CB2">
              <w:rPr>
                <w:rFonts w:eastAsia="SimSun" w:cs="Times New Roman"/>
                <w:sz w:val="20"/>
              </w:rPr>
              <w:t>17</w:t>
            </w:r>
          </w:p>
        </w:tc>
        <w:tc>
          <w:tcPr>
            <w:tcW w:w="777" w:type="dxa"/>
            <w:noWrap/>
          </w:tcPr>
          <w:p w14:paraId="0A9667D4" w14:textId="77777777" w:rsidR="0063434B" w:rsidRPr="008B2CB2" w:rsidRDefault="0063434B" w:rsidP="005B3D3D">
            <w:pPr>
              <w:rPr>
                <w:rFonts w:eastAsia="SimSun" w:cs="Times New Roman"/>
                <w:color w:val="auto"/>
                <w:kern w:val="0"/>
                <w:sz w:val="20"/>
                <w:lang w:eastAsia="ja-JP"/>
              </w:rPr>
            </w:pPr>
            <w:r w:rsidRPr="008B2CB2">
              <w:rPr>
                <w:rFonts w:eastAsia="SimSun" w:cs="Times New Roman"/>
                <w:sz w:val="20"/>
              </w:rPr>
              <w:t>166</w:t>
            </w:r>
          </w:p>
        </w:tc>
        <w:tc>
          <w:tcPr>
            <w:tcW w:w="1338" w:type="dxa"/>
            <w:noWrap/>
          </w:tcPr>
          <w:p w14:paraId="4719D841" w14:textId="77777777" w:rsidR="0063434B" w:rsidRPr="008B2CB2" w:rsidRDefault="0063434B" w:rsidP="005B3D3D">
            <w:pPr>
              <w:rPr>
                <w:rFonts w:eastAsia="SimSun" w:cs="Times New Roman"/>
                <w:color w:val="auto"/>
                <w:kern w:val="0"/>
                <w:sz w:val="20"/>
                <w:lang w:eastAsia="ja-JP"/>
              </w:rPr>
            </w:pPr>
            <w:r w:rsidRPr="008B2CB2">
              <w:rPr>
                <w:rFonts w:eastAsia="SimSun" w:cs="Times New Roman"/>
                <w:sz w:val="20"/>
              </w:rPr>
              <w:t>12,981</w:t>
            </w:r>
          </w:p>
        </w:tc>
        <w:tc>
          <w:tcPr>
            <w:tcW w:w="1170" w:type="dxa"/>
            <w:gridSpan w:val="2"/>
            <w:noWrap/>
          </w:tcPr>
          <w:p w14:paraId="4589FDD8" w14:textId="77777777" w:rsidR="0063434B" w:rsidRPr="008B2CB2" w:rsidRDefault="0063434B" w:rsidP="005B3D3D">
            <w:pPr>
              <w:rPr>
                <w:rFonts w:eastAsia="SimSun" w:cs="Times New Roman"/>
                <w:color w:val="auto"/>
                <w:kern w:val="0"/>
                <w:sz w:val="20"/>
                <w:lang w:eastAsia="ja-JP"/>
              </w:rPr>
            </w:pPr>
            <w:r w:rsidRPr="008B2CB2">
              <w:rPr>
                <w:rFonts w:eastAsia="SimSun" w:cs="Times New Roman"/>
                <w:sz w:val="20"/>
              </w:rPr>
              <w:t>4</w:t>
            </w:r>
          </w:p>
        </w:tc>
        <w:tc>
          <w:tcPr>
            <w:tcW w:w="667" w:type="dxa"/>
            <w:noWrap/>
          </w:tcPr>
          <w:p w14:paraId="59DC2534" w14:textId="77777777" w:rsidR="0063434B" w:rsidRPr="008B2CB2" w:rsidRDefault="0063434B" w:rsidP="005B3D3D">
            <w:pPr>
              <w:rPr>
                <w:rFonts w:eastAsia="SimSun" w:cs="Times New Roman"/>
                <w:color w:val="auto"/>
                <w:kern w:val="0"/>
                <w:sz w:val="20"/>
                <w:lang w:eastAsia="ja-JP"/>
              </w:rPr>
            </w:pPr>
            <w:r w:rsidRPr="008B2CB2">
              <w:rPr>
                <w:rFonts w:eastAsia="SimSun" w:cs="Times New Roman"/>
                <w:sz w:val="20"/>
              </w:rPr>
              <w:t>53</w:t>
            </w:r>
          </w:p>
        </w:tc>
        <w:tc>
          <w:tcPr>
            <w:tcW w:w="1325" w:type="dxa"/>
            <w:noWrap/>
          </w:tcPr>
          <w:p w14:paraId="6D8C1EA5" w14:textId="77777777" w:rsidR="0063434B" w:rsidRPr="008B2CB2" w:rsidRDefault="0063434B" w:rsidP="005B3D3D">
            <w:pPr>
              <w:rPr>
                <w:rFonts w:eastAsia="SimSun" w:cs="Times New Roman"/>
                <w:color w:val="auto"/>
                <w:kern w:val="0"/>
                <w:sz w:val="20"/>
                <w:lang w:eastAsia="ja-JP"/>
              </w:rPr>
            </w:pPr>
            <w:r w:rsidRPr="008B2CB2">
              <w:rPr>
                <w:rFonts w:eastAsia="SimSun" w:cs="Times New Roman"/>
                <w:sz w:val="20"/>
              </w:rPr>
              <w:t>3,663</w:t>
            </w:r>
          </w:p>
        </w:tc>
        <w:tc>
          <w:tcPr>
            <w:tcW w:w="1182" w:type="dxa"/>
            <w:gridSpan w:val="2"/>
            <w:noWrap/>
          </w:tcPr>
          <w:p w14:paraId="33808937" w14:textId="77777777" w:rsidR="0063434B" w:rsidRPr="008B2CB2" w:rsidRDefault="0063434B" w:rsidP="005B3D3D">
            <w:pPr>
              <w:rPr>
                <w:rFonts w:eastAsia="SimSun" w:cs="Times New Roman"/>
                <w:color w:val="auto"/>
                <w:kern w:val="0"/>
                <w:sz w:val="20"/>
                <w:lang w:eastAsia="ja-JP"/>
              </w:rPr>
            </w:pPr>
            <w:r w:rsidRPr="008B2CB2">
              <w:rPr>
                <w:rFonts w:eastAsia="SimSun" w:cs="Times New Roman"/>
                <w:sz w:val="20"/>
              </w:rPr>
              <w:t>-</w:t>
            </w:r>
          </w:p>
        </w:tc>
        <w:tc>
          <w:tcPr>
            <w:tcW w:w="810" w:type="dxa"/>
            <w:noWrap/>
          </w:tcPr>
          <w:p w14:paraId="651CE4C3" w14:textId="77777777" w:rsidR="0063434B" w:rsidRPr="008B2CB2" w:rsidRDefault="0063434B" w:rsidP="005B3D3D">
            <w:pPr>
              <w:rPr>
                <w:rFonts w:eastAsia="SimSun" w:cs="Times New Roman"/>
                <w:color w:val="auto"/>
                <w:kern w:val="0"/>
                <w:sz w:val="20"/>
                <w:lang w:eastAsia="ja-JP"/>
              </w:rPr>
            </w:pPr>
            <w:r w:rsidRPr="008B2CB2">
              <w:rPr>
                <w:rFonts w:eastAsia="SimSun" w:cs="Times New Roman"/>
                <w:sz w:val="20"/>
              </w:rPr>
              <w:t>-</w:t>
            </w:r>
          </w:p>
        </w:tc>
        <w:tc>
          <w:tcPr>
            <w:tcW w:w="1350" w:type="dxa"/>
            <w:gridSpan w:val="2"/>
            <w:noWrap/>
          </w:tcPr>
          <w:p w14:paraId="2080E841" w14:textId="77777777" w:rsidR="0063434B" w:rsidRPr="008B2CB2" w:rsidRDefault="0063434B" w:rsidP="005B3D3D">
            <w:pPr>
              <w:rPr>
                <w:rFonts w:eastAsia="SimSun" w:cs="Times New Roman"/>
                <w:color w:val="auto"/>
                <w:kern w:val="0"/>
                <w:sz w:val="20"/>
                <w:lang w:eastAsia="ja-JP"/>
              </w:rPr>
            </w:pPr>
            <w:r w:rsidRPr="008B2CB2">
              <w:rPr>
                <w:rFonts w:eastAsia="SimSun" w:cs="Times New Roman"/>
                <w:sz w:val="20"/>
              </w:rPr>
              <w:t>-</w:t>
            </w:r>
          </w:p>
        </w:tc>
      </w:tr>
      <w:tr w:rsidR="0063434B" w:rsidRPr="008B2CB2" w14:paraId="785628F0" w14:textId="77777777">
        <w:trPr>
          <w:trHeight w:val="320"/>
        </w:trPr>
        <w:tc>
          <w:tcPr>
            <w:tcW w:w="1224" w:type="dxa"/>
            <w:vMerge/>
          </w:tcPr>
          <w:p w14:paraId="12F0D133" w14:textId="77777777" w:rsidR="0063434B" w:rsidRPr="008B2CB2" w:rsidRDefault="0063434B" w:rsidP="005B3D3D">
            <w:pPr>
              <w:tabs>
                <w:tab w:val="center" w:pos="4320"/>
                <w:tab w:val="right" w:pos="8640"/>
              </w:tabs>
              <w:ind w:left="-301" w:hanging="18"/>
              <w:rPr>
                <w:rFonts w:eastAsia="SimSun" w:cs="Times New Roman"/>
                <w:color w:val="auto"/>
                <w:kern w:val="0"/>
                <w:sz w:val="20"/>
                <w:lang w:eastAsia="ja-JP"/>
              </w:rPr>
            </w:pPr>
          </w:p>
        </w:tc>
        <w:tc>
          <w:tcPr>
            <w:tcW w:w="1367" w:type="dxa"/>
            <w:gridSpan w:val="2"/>
            <w:noWrap/>
          </w:tcPr>
          <w:p w14:paraId="3B964142" w14:textId="77777777" w:rsidR="0063434B" w:rsidRPr="008B2CB2" w:rsidRDefault="0063434B" w:rsidP="005B3D3D">
            <w:pPr>
              <w:ind w:left="-301" w:hanging="159"/>
              <w:rPr>
                <w:rFonts w:eastAsia="SimSun" w:cs="Times New Roman"/>
                <w:bCs/>
                <w:color w:val="auto"/>
                <w:kern w:val="0"/>
                <w:sz w:val="18"/>
                <w:szCs w:val="18"/>
                <w:lang w:eastAsia="ja-JP"/>
              </w:rPr>
            </w:pPr>
            <w:r w:rsidRPr="008B2CB2">
              <w:rPr>
                <w:rFonts w:eastAsia="宋体" w:cs="Times New Roman"/>
                <w:bCs/>
                <w:color w:val="auto"/>
                <w:kern w:val="0"/>
                <w:sz w:val="18"/>
                <w:szCs w:val="18"/>
                <w:lang w:eastAsia="ja-JP"/>
              </w:rPr>
              <w:t>Intergenic</w:t>
            </w:r>
            <w:r w:rsidRPr="008B2CB2">
              <w:rPr>
                <w:rFonts w:eastAsia="宋体" w:cs="Times New Roman"/>
                <w:bCs/>
                <w:color w:val="auto"/>
                <w:kern w:val="0"/>
                <w:sz w:val="18"/>
                <w:szCs w:val="18"/>
                <w:vertAlign w:val="superscript"/>
                <w:lang w:eastAsia="ja-JP"/>
              </w:rPr>
              <w:t>c</w:t>
            </w:r>
          </w:p>
        </w:tc>
        <w:tc>
          <w:tcPr>
            <w:tcW w:w="1292" w:type="dxa"/>
            <w:gridSpan w:val="2"/>
            <w:noWrap/>
          </w:tcPr>
          <w:p w14:paraId="0E524F81" w14:textId="77777777" w:rsidR="0063434B" w:rsidRPr="008B2CB2" w:rsidRDefault="0063434B" w:rsidP="005B3D3D">
            <w:pPr>
              <w:rPr>
                <w:rFonts w:eastAsia="SimSun" w:cs="Times New Roman"/>
                <w:color w:val="auto"/>
                <w:kern w:val="0"/>
                <w:sz w:val="20"/>
                <w:lang w:eastAsia="ja-JP"/>
              </w:rPr>
            </w:pPr>
            <w:r w:rsidRPr="008B2CB2">
              <w:rPr>
                <w:rFonts w:eastAsia="SimSun" w:cs="Times New Roman"/>
                <w:sz w:val="20"/>
              </w:rPr>
              <w:t>147</w:t>
            </w:r>
          </w:p>
        </w:tc>
        <w:tc>
          <w:tcPr>
            <w:tcW w:w="777" w:type="dxa"/>
            <w:noWrap/>
          </w:tcPr>
          <w:p w14:paraId="06C0C921" w14:textId="77777777" w:rsidR="0063434B" w:rsidRPr="008B2CB2" w:rsidRDefault="0063434B" w:rsidP="005B3D3D">
            <w:pPr>
              <w:rPr>
                <w:rFonts w:eastAsia="SimSun" w:cs="Times New Roman"/>
                <w:color w:val="auto"/>
                <w:kern w:val="0"/>
                <w:sz w:val="20"/>
                <w:lang w:eastAsia="ja-JP"/>
              </w:rPr>
            </w:pPr>
            <w:r w:rsidRPr="008B2CB2">
              <w:rPr>
                <w:rFonts w:eastAsia="SimSun" w:cs="Times New Roman"/>
                <w:sz w:val="20"/>
              </w:rPr>
              <w:t xml:space="preserve">2,256 </w:t>
            </w:r>
          </w:p>
        </w:tc>
        <w:tc>
          <w:tcPr>
            <w:tcW w:w="1338" w:type="dxa"/>
            <w:noWrap/>
          </w:tcPr>
          <w:p w14:paraId="2CF0B27C" w14:textId="77777777" w:rsidR="0063434B" w:rsidRPr="008B2CB2" w:rsidRDefault="0063434B" w:rsidP="005B3D3D">
            <w:pPr>
              <w:rPr>
                <w:rFonts w:eastAsia="SimSun" w:cs="Times New Roman"/>
                <w:color w:val="auto"/>
                <w:kern w:val="0"/>
                <w:sz w:val="20"/>
                <w:lang w:eastAsia="ja-JP"/>
              </w:rPr>
            </w:pPr>
            <w:r w:rsidRPr="008B2CB2">
              <w:rPr>
                <w:rFonts w:eastAsia="SimSun" w:cs="Times New Roman"/>
                <w:sz w:val="20"/>
              </w:rPr>
              <w:t>199,547</w:t>
            </w:r>
          </w:p>
        </w:tc>
        <w:tc>
          <w:tcPr>
            <w:tcW w:w="1170" w:type="dxa"/>
            <w:gridSpan w:val="2"/>
            <w:noWrap/>
          </w:tcPr>
          <w:p w14:paraId="28FBFB11" w14:textId="77777777" w:rsidR="0063434B" w:rsidRPr="008B2CB2" w:rsidRDefault="0063434B" w:rsidP="005B3D3D">
            <w:pPr>
              <w:rPr>
                <w:rFonts w:eastAsia="SimSun" w:cs="Times New Roman"/>
                <w:color w:val="auto"/>
                <w:kern w:val="0"/>
                <w:sz w:val="20"/>
                <w:lang w:eastAsia="ja-JP"/>
              </w:rPr>
            </w:pPr>
            <w:r w:rsidRPr="008B2CB2">
              <w:rPr>
                <w:rFonts w:eastAsia="SimSun" w:cs="Times New Roman"/>
                <w:sz w:val="20"/>
              </w:rPr>
              <w:t>136</w:t>
            </w:r>
          </w:p>
        </w:tc>
        <w:tc>
          <w:tcPr>
            <w:tcW w:w="667" w:type="dxa"/>
            <w:noWrap/>
          </w:tcPr>
          <w:p w14:paraId="65DB819B" w14:textId="77777777" w:rsidR="0063434B" w:rsidRPr="008B2CB2" w:rsidRDefault="0063434B" w:rsidP="005B3D3D">
            <w:pPr>
              <w:rPr>
                <w:rFonts w:eastAsia="SimSun" w:cs="Times New Roman"/>
                <w:color w:val="auto"/>
                <w:kern w:val="0"/>
                <w:sz w:val="20"/>
                <w:lang w:eastAsia="ja-JP"/>
              </w:rPr>
            </w:pPr>
            <w:r w:rsidRPr="008B2CB2">
              <w:rPr>
                <w:rFonts w:eastAsia="SimSun" w:cs="Times New Roman"/>
                <w:sz w:val="20"/>
              </w:rPr>
              <w:t xml:space="preserve">2,379 </w:t>
            </w:r>
          </w:p>
        </w:tc>
        <w:tc>
          <w:tcPr>
            <w:tcW w:w="1325" w:type="dxa"/>
            <w:noWrap/>
          </w:tcPr>
          <w:p w14:paraId="31080D9F" w14:textId="77777777" w:rsidR="0063434B" w:rsidRPr="008B2CB2" w:rsidRDefault="0063434B" w:rsidP="005B3D3D">
            <w:pPr>
              <w:rPr>
                <w:rFonts w:eastAsia="SimSun" w:cs="Times New Roman"/>
                <w:color w:val="auto"/>
                <w:kern w:val="0"/>
                <w:sz w:val="20"/>
                <w:lang w:eastAsia="ja-JP"/>
              </w:rPr>
            </w:pPr>
            <w:r w:rsidRPr="008B2CB2">
              <w:rPr>
                <w:rFonts w:eastAsia="SimSun" w:cs="Times New Roman"/>
                <w:sz w:val="20"/>
              </w:rPr>
              <w:t>176,002</w:t>
            </w:r>
          </w:p>
        </w:tc>
        <w:tc>
          <w:tcPr>
            <w:tcW w:w="1182" w:type="dxa"/>
            <w:gridSpan w:val="2"/>
            <w:noWrap/>
          </w:tcPr>
          <w:p w14:paraId="1CFF5F56" w14:textId="77777777" w:rsidR="0063434B" w:rsidRPr="008B2CB2" w:rsidRDefault="0063434B" w:rsidP="005B3D3D">
            <w:pPr>
              <w:rPr>
                <w:rFonts w:eastAsia="SimSun" w:cs="Times New Roman"/>
                <w:color w:val="auto"/>
                <w:kern w:val="0"/>
                <w:sz w:val="20"/>
                <w:lang w:eastAsia="ja-JP"/>
              </w:rPr>
            </w:pPr>
            <w:r w:rsidRPr="008B2CB2">
              <w:rPr>
                <w:rFonts w:eastAsia="SimSun" w:cs="Times New Roman"/>
                <w:sz w:val="20"/>
              </w:rPr>
              <w:t>460</w:t>
            </w:r>
          </w:p>
        </w:tc>
        <w:tc>
          <w:tcPr>
            <w:tcW w:w="810" w:type="dxa"/>
            <w:noWrap/>
          </w:tcPr>
          <w:p w14:paraId="0BF9202A" w14:textId="77777777" w:rsidR="0063434B" w:rsidRPr="008B2CB2" w:rsidRDefault="0063434B" w:rsidP="005B3D3D">
            <w:pPr>
              <w:rPr>
                <w:rFonts w:eastAsia="SimSun" w:cs="Times New Roman"/>
                <w:color w:val="auto"/>
                <w:kern w:val="0"/>
                <w:sz w:val="20"/>
                <w:lang w:eastAsia="ja-JP"/>
              </w:rPr>
            </w:pPr>
            <w:r w:rsidRPr="008B2CB2">
              <w:rPr>
                <w:rFonts w:eastAsia="SimSun" w:cs="Times New Roman"/>
                <w:sz w:val="20"/>
              </w:rPr>
              <w:t xml:space="preserve">3,935 </w:t>
            </w:r>
          </w:p>
        </w:tc>
        <w:tc>
          <w:tcPr>
            <w:tcW w:w="1350" w:type="dxa"/>
            <w:gridSpan w:val="2"/>
            <w:noWrap/>
          </w:tcPr>
          <w:p w14:paraId="6F53AE64" w14:textId="77777777" w:rsidR="0063434B" w:rsidRPr="008B2CB2" w:rsidRDefault="0063434B" w:rsidP="005B3D3D">
            <w:pPr>
              <w:rPr>
                <w:rFonts w:eastAsia="SimSun" w:cs="Times New Roman"/>
                <w:color w:val="auto"/>
                <w:kern w:val="0"/>
                <w:sz w:val="20"/>
                <w:lang w:eastAsia="ja-JP"/>
              </w:rPr>
            </w:pPr>
            <w:r w:rsidRPr="008B2CB2">
              <w:rPr>
                <w:rFonts w:eastAsia="SimSun" w:cs="Times New Roman"/>
                <w:sz w:val="20"/>
              </w:rPr>
              <w:t>565,365</w:t>
            </w:r>
          </w:p>
        </w:tc>
      </w:tr>
      <w:tr w:rsidR="0063434B" w:rsidRPr="008B2CB2" w14:paraId="1B2E711B" w14:textId="77777777">
        <w:trPr>
          <w:trHeight w:val="320"/>
        </w:trPr>
        <w:tc>
          <w:tcPr>
            <w:tcW w:w="1224" w:type="dxa"/>
            <w:vMerge/>
          </w:tcPr>
          <w:p w14:paraId="1C6D6DB6" w14:textId="77777777" w:rsidR="0063434B" w:rsidRPr="008B2CB2" w:rsidRDefault="0063434B" w:rsidP="005B3D3D">
            <w:pPr>
              <w:tabs>
                <w:tab w:val="center" w:pos="4320"/>
                <w:tab w:val="right" w:pos="8640"/>
              </w:tabs>
              <w:ind w:left="-301" w:hanging="18"/>
              <w:rPr>
                <w:rFonts w:eastAsia="SimSun" w:cs="Times New Roman"/>
                <w:color w:val="auto"/>
                <w:kern w:val="0"/>
                <w:sz w:val="20"/>
                <w:lang w:eastAsia="ja-JP"/>
              </w:rPr>
            </w:pPr>
          </w:p>
        </w:tc>
        <w:tc>
          <w:tcPr>
            <w:tcW w:w="1367" w:type="dxa"/>
            <w:gridSpan w:val="2"/>
            <w:noWrap/>
          </w:tcPr>
          <w:p w14:paraId="2D168F99" w14:textId="77777777" w:rsidR="0063434B" w:rsidRPr="008B2CB2" w:rsidRDefault="0063434B" w:rsidP="005B3D3D">
            <w:pPr>
              <w:ind w:left="-301" w:right="30" w:hanging="159"/>
              <w:rPr>
                <w:rFonts w:eastAsia="SimSun" w:cs="Times New Roman"/>
                <w:bCs/>
                <w:color w:val="auto"/>
                <w:kern w:val="0"/>
                <w:sz w:val="18"/>
                <w:szCs w:val="18"/>
                <w:lang w:eastAsia="ja-JP"/>
              </w:rPr>
            </w:pPr>
            <w:r w:rsidRPr="008B2CB2">
              <w:rPr>
                <w:rFonts w:eastAsia="宋体" w:cs="Times New Roman"/>
                <w:bCs/>
                <w:color w:val="auto"/>
                <w:kern w:val="0"/>
                <w:sz w:val="18"/>
                <w:szCs w:val="18"/>
                <w:lang w:eastAsia="ja-JP"/>
              </w:rPr>
              <w:t>TE overlapped</w:t>
            </w:r>
            <w:r w:rsidRPr="008B2CB2">
              <w:rPr>
                <w:rFonts w:eastAsia="宋体" w:cs="Times New Roman"/>
                <w:bCs/>
                <w:color w:val="auto"/>
                <w:kern w:val="0"/>
                <w:sz w:val="18"/>
                <w:szCs w:val="18"/>
                <w:vertAlign w:val="superscript"/>
                <w:lang w:eastAsia="ja-JP"/>
              </w:rPr>
              <w:t>d</w:t>
            </w:r>
          </w:p>
        </w:tc>
        <w:tc>
          <w:tcPr>
            <w:tcW w:w="1292" w:type="dxa"/>
            <w:gridSpan w:val="2"/>
            <w:noWrap/>
          </w:tcPr>
          <w:p w14:paraId="558FA810" w14:textId="77777777" w:rsidR="0063434B" w:rsidRPr="008B2CB2" w:rsidRDefault="0063434B" w:rsidP="005B3D3D">
            <w:pPr>
              <w:rPr>
                <w:rFonts w:eastAsia="SimSun" w:cs="Times New Roman"/>
                <w:color w:val="auto"/>
                <w:kern w:val="0"/>
                <w:sz w:val="20"/>
                <w:lang w:eastAsia="ja-JP"/>
              </w:rPr>
            </w:pPr>
            <w:r w:rsidRPr="008B2CB2">
              <w:rPr>
                <w:rFonts w:eastAsia="SimSun" w:cs="Times New Roman"/>
                <w:sz w:val="20"/>
              </w:rPr>
              <w:t>33</w:t>
            </w:r>
          </w:p>
        </w:tc>
        <w:tc>
          <w:tcPr>
            <w:tcW w:w="777" w:type="dxa"/>
            <w:noWrap/>
          </w:tcPr>
          <w:p w14:paraId="032F5298" w14:textId="77777777" w:rsidR="0063434B" w:rsidRPr="008B2CB2" w:rsidRDefault="0063434B" w:rsidP="005B3D3D">
            <w:pPr>
              <w:rPr>
                <w:rFonts w:eastAsia="SimSun" w:cs="Times New Roman"/>
                <w:color w:val="auto"/>
                <w:kern w:val="0"/>
                <w:sz w:val="20"/>
                <w:lang w:eastAsia="ja-JP"/>
              </w:rPr>
            </w:pPr>
            <w:r w:rsidRPr="008B2CB2">
              <w:rPr>
                <w:rFonts w:eastAsia="SimSun" w:cs="Times New Roman"/>
                <w:sz w:val="20"/>
              </w:rPr>
              <w:t>492</w:t>
            </w:r>
          </w:p>
        </w:tc>
        <w:tc>
          <w:tcPr>
            <w:tcW w:w="1338" w:type="dxa"/>
            <w:noWrap/>
          </w:tcPr>
          <w:p w14:paraId="49805075" w14:textId="77777777" w:rsidR="0063434B" w:rsidRPr="008B2CB2" w:rsidRDefault="0063434B" w:rsidP="005B3D3D">
            <w:pPr>
              <w:rPr>
                <w:rFonts w:eastAsia="SimSun" w:cs="Times New Roman"/>
                <w:color w:val="auto"/>
                <w:kern w:val="0"/>
                <w:sz w:val="20"/>
                <w:lang w:eastAsia="ja-JP"/>
              </w:rPr>
            </w:pPr>
            <w:r w:rsidRPr="008B2CB2">
              <w:rPr>
                <w:rFonts w:eastAsia="SimSun" w:cs="Times New Roman"/>
                <w:sz w:val="20"/>
              </w:rPr>
              <w:t>42,091</w:t>
            </w:r>
          </w:p>
        </w:tc>
        <w:tc>
          <w:tcPr>
            <w:tcW w:w="1170" w:type="dxa"/>
            <w:gridSpan w:val="2"/>
            <w:noWrap/>
          </w:tcPr>
          <w:p w14:paraId="5A9B7E08" w14:textId="77777777" w:rsidR="0063434B" w:rsidRPr="008B2CB2" w:rsidRDefault="0063434B" w:rsidP="005B3D3D">
            <w:pPr>
              <w:rPr>
                <w:rFonts w:eastAsia="SimSun" w:cs="Times New Roman"/>
                <w:color w:val="auto"/>
                <w:kern w:val="0"/>
                <w:sz w:val="20"/>
                <w:lang w:eastAsia="ja-JP"/>
              </w:rPr>
            </w:pPr>
            <w:r w:rsidRPr="008B2CB2">
              <w:rPr>
                <w:rFonts w:eastAsia="SimSun" w:cs="Times New Roman"/>
                <w:sz w:val="20"/>
              </w:rPr>
              <w:t>-</w:t>
            </w:r>
          </w:p>
        </w:tc>
        <w:tc>
          <w:tcPr>
            <w:tcW w:w="667" w:type="dxa"/>
            <w:noWrap/>
          </w:tcPr>
          <w:p w14:paraId="1A3EEE79" w14:textId="77777777" w:rsidR="0063434B" w:rsidRPr="008B2CB2" w:rsidRDefault="0063434B" w:rsidP="005B3D3D">
            <w:pPr>
              <w:rPr>
                <w:rFonts w:eastAsia="SimSun" w:cs="Times New Roman"/>
                <w:color w:val="auto"/>
                <w:kern w:val="0"/>
                <w:sz w:val="20"/>
                <w:lang w:eastAsia="ja-JP"/>
              </w:rPr>
            </w:pPr>
            <w:r w:rsidRPr="008B2CB2">
              <w:rPr>
                <w:rFonts w:eastAsia="SimSun" w:cs="Times New Roman"/>
                <w:sz w:val="20"/>
              </w:rPr>
              <w:t>-</w:t>
            </w:r>
          </w:p>
        </w:tc>
        <w:tc>
          <w:tcPr>
            <w:tcW w:w="1325" w:type="dxa"/>
            <w:noWrap/>
          </w:tcPr>
          <w:p w14:paraId="7B4F4B34" w14:textId="77777777" w:rsidR="0063434B" w:rsidRPr="008B2CB2" w:rsidRDefault="0063434B" w:rsidP="005B3D3D">
            <w:pPr>
              <w:rPr>
                <w:rFonts w:eastAsia="SimSun" w:cs="Times New Roman"/>
                <w:color w:val="auto"/>
                <w:kern w:val="0"/>
                <w:sz w:val="20"/>
                <w:lang w:eastAsia="ja-JP"/>
              </w:rPr>
            </w:pPr>
            <w:r w:rsidRPr="008B2CB2">
              <w:rPr>
                <w:rFonts w:eastAsia="SimSun" w:cs="Times New Roman"/>
                <w:sz w:val="20"/>
              </w:rPr>
              <w:t>-</w:t>
            </w:r>
          </w:p>
        </w:tc>
        <w:tc>
          <w:tcPr>
            <w:tcW w:w="1182" w:type="dxa"/>
            <w:gridSpan w:val="2"/>
            <w:noWrap/>
          </w:tcPr>
          <w:p w14:paraId="2C051363" w14:textId="77777777" w:rsidR="0063434B" w:rsidRPr="008B2CB2" w:rsidRDefault="0063434B" w:rsidP="005B3D3D">
            <w:pPr>
              <w:rPr>
                <w:rFonts w:eastAsia="SimSun" w:cs="Times New Roman"/>
                <w:color w:val="auto"/>
                <w:kern w:val="0"/>
                <w:sz w:val="20"/>
                <w:lang w:eastAsia="ja-JP"/>
              </w:rPr>
            </w:pPr>
            <w:r w:rsidRPr="008B2CB2">
              <w:rPr>
                <w:rFonts w:eastAsia="SimSun" w:cs="Times New Roman"/>
                <w:sz w:val="20"/>
              </w:rPr>
              <w:t>7,343</w:t>
            </w:r>
          </w:p>
        </w:tc>
        <w:tc>
          <w:tcPr>
            <w:tcW w:w="810" w:type="dxa"/>
            <w:noWrap/>
          </w:tcPr>
          <w:p w14:paraId="59C57C6E" w14:textId="77777777" w:rsidR="0063434B" w:rsidRPr="008B2CB2" w:rsidRDefault="0063434B" w:rsidP="005B3D3D">
            <w:pPr>
              <w:ind w:left="-59"/>
              <w:rPr>
                <w:rFonts w:eastAsia="SimSun" w:cs="Times New Roman"/>
                <w:color w:val="auto"/>
                <w:kern w:val="0"/>
                <w:sz w:val="20"/>
                <w:lang w:eastAsia="ja-JP"/>
              </w:rPr>
            </w:pPr>
            <w:r w:rsidRPr="008B2CB2">
              <w:rPr>
                <w:rFonts w:eastAsia="SimSun" w:cs="Times New Roman"/>
                <w:sz w:val="20"/>
              </w:rPr>
              <w:t xml:space="preserve">121,010 </w:t>
            </w:r>
          </w:p>
        </w:tc>
        <w:tc>
          <w:tcPr>
            <w:tcW w:w="1350" w:type="dxa"/>
            <w:gridSpan w:val="2"/>
            <w:noWrap/>
          </w:tcPr>
          <w:p w14:paraId="08435C09" w14:textId="77777777" w:rsidR="0063434B" w:rsidRPr="008B2CB2" w:rsidRDefault="0063434B" w:rsidP="005B3D3D">
            <w:pPr>
              <w:rPr>
                <w:rFonts w:eastAsia="SimSun" w:cs="Times New Roman"/>
                <w:color w:val="auto"/>
                <w:kern w:val="0"/>
                <w:sz w:val="20"/>
                <w:lang w:eastAsia="ja-JP"/>
              </w:rPr>
            </w:pPr>
            <w:r w:rsidRPr="008B2CB2">
              <w:rPr>
                <w:rFonts w:eastAsia="SimSun" w:cs="Times New Roman"/>
                <w:sz w:val="20"/>
              </w:rPr>
              <w:t xml:space="preserve">133,333,108 </w:t>
            </w:r>
          </w:p>
        </w:tc>
      </w:tr>
      <w:tr w:rsidR="0063434B" w:rsidRPr="008B2CB2" w14:paraId="6692B309" w14:textId="77777777">
        <w:trPr>
          <w:trHeight w:val="320"/>
        </w:trPr>
        <w:tc>
          <w:tcPr>
            <w:tcW w:w="1224" w:type="dxa"/>
            <w:vMerge/>
          </w:tcPr>
          <w:p w14:paraId="5FB5D640" w14:textId="77777777" w:rsidR="0063434B" w:rsidRPr="008B2CB2" w:rsidRDefault="0063434B" w:rsidP="005B3D3D">
            <w:pPr>
              <w:tabs>
                <w:tab w:val="center" w:pos="4320"/>
                <w:tab w:val="right" w:pos="8640"/>
              </w:tabs>
              <w:ind w:left="-301" w:hanging="18"/>
              <w:rPr>
                <w:rFonts w:eastAsia="SimSun" w:cs="Times New Roman"/>
                <w:color w:val="auto"/>
                <w:kern w:val="0"/>
                <w:sz w:val="20"/>
                <w:lang w:eastAsia="ja-JP"/>
              </w:rPr>
            </w:pPr>
          </w:p>
        </w:tc>
        <w:tc>
          <w:tcPr>
            <w:tcW w:w="1367" w:type="dxa"/>
            <w:gridSpan w:val="2"/>
            <w:noWrap/>
          </w:tcPr>
          <w:p w14:paraId="5DE92CFD" w14:textId="77777777" w:rsidR="0063434B" w:rsidRPr="008B2CB2" w:rsidRDefault="0063434B" w:rsidP="005B3D3D">
            <w:pPr>
              <w:ind w:left="-301" w:hanging="159"/>
              <w:rPr>
                <w:rFonts w:eastAsia="SimSun" w:cs="Times New Roman"/>
                <w:bCs/>
                <w:color w:val="auto"/>
                <w:kern w:val="0"/>
                <w:sz w:val="18"/>
                <w:szCs w:val="18"/>
                <w:lang w:eastAsia="ja-JP"/>
              </w:rPr>
            </w:pPr>
            <w:r w:rsidRPr="008B2CB2">
              <w:rPr>
                <w:rFonts w:eastAsia="宋体" w:cs="Times New Roman"/>
                <w:bCs/>
                <w:color w:val="auto"/>
                <w:kern w:val="0"/>
                <w:sz w:val="18"/>
                <w:szCs w:val="18"/>
                <w:lang w:eastAsia="ja-JP"/>
              </w:rPr>
              <w:t>Ambiguous</w:t>
            </w:r>
            <w:r w:rsidRPr="008B2CB2">
              <w:rPr>
                <w:rFonts w:eastAsia="宋体" w:cs="Times New Roman"/>
                <w:bCs/>
                <w:color w:val="auto"/>
                <w:kern w:val="0"/>
                <w:sz w:val="18"/>
                <w:szCs w:val="18"/>
                <w:vertAlign w:val="superscript"/>
                <w:lang w:eastAsia="ja-JP"/>
              </w:rPr>
              <w:t>e</w:t>
            </w:r>
          </w:p>
        </w:tc>
        <w:tc>
          <w:tcPr>
            <w:tcW w:w="1292" w:type="dxa"/>
            <w:gridSpan w:val="2"/>
            <w:noWrap/>
          </w:tcPr>
          <w:p w14:paraId="556FDAA6" w14:textId="77777777" w:rsidR="0063434B" w:rsidRPr="008B2CB2" w:rsidRDefault="0063434B" w:rsidP="005B3D3D">
            <w:pPr>
              <w:rPr>
                <w:rFonts w:eastAsia="SimSun" w:cs="Times New Roman"/>
                <w:color w:val="auto"/>
                <w:sz w:val="20"/>
              </w:rPr>
            </w:pPr>
            <w:r w:rsidRPr="008B2CB2">
              <w:rPr>
                <w:rFonts w:eastAsia="SimSun" w:cs="Times New Roman"/>
                <w:sz w:val="20"/>
              </w:rPr>
              <w:t>26</w:t>
            </w:r>
          </w:p>
        </w:tc>
        <w:tc>
          <w:tcPr>
            <w:tcW w:w="777" w:type="dxa"/>
            <w:noWrap/>
          </w:tcPr>
          <w:p w14:paraId="3F23EBFF" w14:textId="77777777" w:rsidR="0063434B" w:rsidRPr="008B2CB2" w:rsidRDefault="0063434B" w:rsidP="005B3D3D">
            <w:pPr>
              <w:rPr>
                <w:rFonts w:eastAsia="SimSun" w:cs="Times New Roman"/>
                <w:color w:val="auto"/>
                <w:sz w:val="20"/>
              </w:rPr>
            </w:pPr>
            <w:r w:rsidRPr="008B2CB2">
              <w:rPr>
                <w:rFonts w:eastAsia="SimSun" w:cs="Times New Roman"/>
                <w:sz w:val="20"/>
              </w:rPr>
              <w:t xml:space="preserve">1,400 </w:t>
            </w:r>
          </w:p>
        </w:tc>
        <w:tc>
          <w:tcPr>
            <w:tcW w:w="1338" w:type="dxa"/>
            <w:noWrap/>
          </w:tcPr>
          <w:p w14:paraId="6021595F" w14:textId="77777777" w:rsidR="0063434B" w:rsidRPr="008B2CB2" w:rsidRDefault="0063434B" w:rsidP="005B3D3D">
            <w:pPr>
              <w:rPr>
                <w:rFonts w:eastAsia="SimSun" w:cs="Times New Roman"/>
                <w:color w:val="auto"/>
                <w:sz w:val="20"/>
              </w:rPr>
            </w:pPr>
            <w:r w:rsidRPr="008B2CB2">
              <w:rPr>
                <w:rFonts w:eastAsia="SimSun" w:cs="Times New Roman"/>
                <w:sz w:val="20"/>
              </w:rPr>
              <w:t>37,794</w:t>
            </w:r>
          </w:p>
        </w:tc>
        <w:tc>
          <w:tcPr>
            <w:tcW w:w="1170" w:type="dxa"/>
            <w:gridSpan w:val="2"/>
            <w:noWrap/>
          </w:tcPr>
          <w:p w14:paraId="7A6E7324" w14:textId="77777777" w:rsidR="0063434B" w:rsidRPr="008B2CB2" w:rsidRDefault="0063434B" w:rsidP="005B3D3D">
            <w:pPr>
              <w:rPr>
                <w:rFonts w:eastAsia="SimSun" w:cs="Times New Roman"/>
                <w:color w:val="auto"/>
                <w:sz w:val="20"/>
              </w:rPr>
            </w:pPr>
            <w:r w:rsidRPr="008B2CB2">
              <w:rPr>
                <w:rFonts w:eastAsia="SimSun" w:cs="Times New Roman"/>
                <w:sz w:val="20"/>
              </w:rPr>
              <w:t>23</w:t>
            </w:r>
          </w:p>
        </w:tc>
        <w:tc>
          <w:tcPr>
            <w:tcW w:w="667" w:type="dxa"/>
            <w:noWrap/>
          </w:tcPr>
          <w:p w14:paraId="7A441FEA" w14:textId="77777777" w:rsidR="0063434B" w:rsidRPr="008B2CB2" w:rsidRDefault="0063434B" w:rsidP="005B3D3D">
            <w:pPr>
              <w:rPr>
                <w:rFonts w:eastAsia="SimSun" w:cs="Times New Roman"/>
                <w:color w:val="auto"/>
                <w:sz w:val="20"/>
              </w:rPr>
            </w:pPr>
            <w:r w:rsidRPr="008B2CB2">
              <w:rPr>
                <w:rFonts w:eastAsia="SimSun" w:cs="Times New Roman"/>
                <w:sz w:val="20"/>
              </w:rPr>
              <w:t>474</w:t>
            </w:r>
          </w:p>
        </w:tc>
        <w:tc>
          <w:tcPr>
            <w:tcW w:w="1325" w:type="dxa"/>
            <w:noWrap/>
          </w:tcPr>
          <w:p w14:paraId="22894D52" w14:textId="77777777" w:rsidR="0063434B" w:rsidRPr="008B2CB2" w:rsidRDefault="0063434B" w:rsidP="005B3D3D">
            <w:pPr>
              <w:rPr>
                <w:rFonts w:eastAsia="SimSun" w:cs="Times New Roman"/>
                <w:color w:val="auto"/>
                <w:sz w:val="20"/>
              </w:rPr>
            </w:pPr>
            <w:r w:rsidRPr="008B2CB2">
              <w:rPr>
                <w:rFonts w:eastAsia="SimSun" w:cs="Times New Roman"/>
                <w:sz w:val="20"/>
              </w:rPr>
              <w:t>37,106</w:t>
            </w:r>
          </w:p>
        </w:tc>
        <w:tc>
          <w:tcPr>
            <w:tcW w:w="1182" w:type="dxa"/>
            <w:gridSpan w:val="2"/>
            <w:noWrap/>
          </w:tcPr>
          <w:p w14:paraId="0867F944" w14:textId="77777777" w:rsidR="0063434B" w:rsidRPr="008B2CB2" w:rsidRDefault="0063434B" w:rsidP="005B3D3D">
            <w:pPr>
              <w:rPr>
                <w:rFonts w:eastAsia="SimSun" w:cs="Times New Roman"/>
                <w:color w:val="auto"/>
                <w:sz w:val="20"/>
              </w:rPr>
            </w:pPr>
            <w:r w:rsidRPr="008B2CB2">
              <w:rPr>
                <w:rFonts w:eastAsia="SimSun" w:cs="Times New Roman"/>
                <w:sz w:val="20"/>
              </w:rPr>
              <w:t>30</w:t>
            </w:r>
          </w:p>
        </w:tc>
        <w:tc>
          <w:tcPr>
            <w:tcW w:w="810" w:type="dxa"/>
            <w:noWrap/>
          </w:tcPr>
          <w:p w14:paraId="17D25B34" w14:textId="77777777" w:rsidR="0063434B" w:rsidRPr="008B2CB2" w:rsidRDefault="0063434B" w:rsidP="005B3D3D">
            <w:pPr>
              <w:rPr>
                <w:rFonts w:eastAsia="SimSun" w:cs="Times New Roman"/>
                <w:color w:val="auto"/>
                <w:sz w:val="20"/>
              </w:rPr>
            </w:pPr>
            <w:r w:rsidRPr="008B2CB2">
              <w:rPr>
                <w:rFonts w:eastAsia="SimSun" w:cs="Times New Roman"/>
                <w:sz w:val="20"/>
              </w:rPr>
              <w:t>577</w:t>
            </w:r>
          </w:p>
        </w:tc>
        <w:tc>
          <w:tcPr>
            <w:tcW w:w="1350" w:type="dxa"/>
            <w:gridSpan w:val="2"/>
            <w:noWrap/>
          </w:tcPr>
          <w:p w14:paraId="7C01A7E3" w14:textId="77777777" w:rsidR="0063434B" w:rsidRPr="008B2CB2" w:rsidRDefault="0063434B" w:rsidP="005B3D3D">
            <w:pPr>
              <w:rPr>
                <w:rFonts w:eastAsia="SimSun" w:cs="Times New Roman"/>
                <w:color w:val="auto"/>
                <w:sz w:val="20"/>
              </w:rPr>
            </w:pPr>
            <w:r w:rsidRPr="008B2CB2">
              <w:rPr>
                <w:rFonts w:eastAsia="SimSun" w:cs="Times New Roman"/>
                <w:sz w:val="20"/>
              </w:rPr>
              <w:t>47,243</w:t>
            </w:r>
          </w:p>
        </w:tc>
      </w:tr>
    </w:tbl>
    <w:p w14:paraId="24EB5EFA" w14:textId="77777777" w:rsidR="0063434B" w:rsidRPr="008B2CB2" w:rsidRDefault="0063434B" w:rsidP="0063434B">
      <w:pPr>
        <w:rPr>
          <w:rFonts w:cs="Arial"/>
          <w:sz w:val="16"/>
          <w:szCs w:val="16"/>
        </w:rPr>
      </w:pPr>
    </w:p>
    <w:p w14:paraId="74A75636" w14:textId="77777777" w:rsidR="0063434B" w:rsidRPr="008B2CB2" w:rsidRDefault="0063434B" w:rsidP="0063434B">
      <w:pPr>
        <w:rPr>
          <w:rFonts w:cs="Arial"/>
          <w:sz w:val="20"/>
          <w:szCs w:val="20"/>
        </w:rPr>
      </w:pPr>
      <w:r w:rsidRPr="008B2CB2">
        <w:rPr>
          <w:rFonts w:cs="Arial"/>
          <w:sz w:val="20"/>
          <w:szCs w:val="20"/>
        </w:rPr>
        <w:t>a, More than 50% of ncRNA fragments overlapped with known coding transcripts on the opposite strand.</w:t>
      </w:r>
    </w:p>
    <w:p w14:paraId="52A35B10" w14:textId="77777777" w:rsidR="0063434B" w:rsidRPr="008B2CB2" w:rsidRDefault="0063434B" w:rsidP="0063434B">
      <w:pPr>
        <w:rPr>
          <w:rFonts w:cs="Arial"/>
          <w:sz w:val="20"/>
          <w:szCs w:val="20"/>
        </w:rPr>
      </w:pPr>
      <w:r w:rsidRPr="008B2CB2">
        <w:rPr>
          <w:rFonts w:cs="Arial"/>
          <w:sz w:val="20"/>
          <w:szCs w:val="20"/>
        </w:rPr>
        <w:t>b, ncRNA fragments were fully embeded in coding gene’s intron on the same strand.</w:t>
      </w:r>
    </w:p>
    <w:p w14:paraId="5FE961FB" w14:textId="77777777" w:rsidR="0063434B" w:rsidRPr="008B2CB2" w:rsidRDefault="0063434B" w:rsidP="0063434B">
      <w:pPr>
        <w:rPr>
          <w:rFonts w:cs="Arial"/>
          <w:sz w:val="20"/>
          <w:szCs w:val="20"/>
        </w:rPr>
      </w:pPr>
      <w:r w:rsidRPr="008B2CB2">
        <w:rPr>
          <w:rFonts w:cs="Arial"/>
          <w:sz w:val="20"/>
          <w:szCs w:val="20"/>
        </w:rPr>
        <w:t>c, ncRNA fragments were fully embeded in intergenic region.</w:t>
      </w:r>
    </w:p>
    <w:p w14:paraId="1760CCFA" w14:textId="77777777" w:rsidR="0063434B" w:rsidRPr="008B2CB2" w:rsidRDefault="0063434B" w:rsidP="0063434B">
      <w:pPr>
        <w:rPr>
          <w:rFonts w:cs="Arial"/>
          <w:sz w:val="20"/>
          <w:szCs w:val="20"/>
        </w:rPr>
      </w:pPr>
      <w:r w:rsidRPr="008B2CB2">
        <w:rPr>
          <w:rFonts w:cs="Arial"/>
          <w:sz w:val="20"/>
          <w:szCs w:val="20"/>
        </w:rPr>
        <w:t xml:space="preserve">d, More than one nucleotide ncRNA fragments overlapped with transposable elements. </w:t>
      </w:r>
    </w:p>
    <w:p w14:paraId="77A450C8" w14:textId="77777777" w:rsidR="0063434B" w:rsidRPr="008B2CB2" w:rsidRDefault="0063434B" w:rsidP="0063434B">
      <w:pPr>
        <w:rPr>
          <w:rFonts w:cs="Arial"/>
          <w:sz w:val="20"/>
          <w:szCs w:val="20"/>
        </w:rPr>
      </w:pPr>
      <w:r w:rsidRPr="008B2CB2">
        <w:rPr>
          <w:rFonts w:cs="Arial"/>
          <w:sz w:val="20"/>
          <w:szCs w:val="20"/>
        </w:rPr>
        <w:t>e, ncRNAs located in none of the above region.</w:t>
      </w:r>
    </w:p>
    <w:p w14:paraId="75BC112C" w14:textId="77777777" w:rsidR="0063434B" w:rsidRPr="008B2CB2" w:rsidRDefault="0063434B" w:rsidP="0063434B">
      <w:pPr>
        <w:pStyle w:val="Heading3"/>
      </w:pPr>
      <w:r w:rsidRPr="008B2CB2">
        <w:br w:type="column"/>
      </w:r>
      <w:bookmarkStart w:id="202" w:name="_Toc254444045"/>
      <w:r w:rsidRPr="008B2CB2">
        <w:lastRenderedPageBreak/>
        <w:t>Table S</w:t>
      </w:r>
      <w:r w:rsidR="0069323D">
        <w:t>2</w:t>
      </w:r>
      <w:r w:rsidRPr="008B2CB2">
        <w:t>d - Numbers of predicted ncRNA candidates in three organisms, sensitivity cut off 0.95.</w:t>
      </w:r>
      <w:bookmarkEnd w:id="202"/>
    </w:p>
    <w:p w14:paraId="4AEBC363" w14:textId="77777777" w:rsidR="0063434B" w:rsidRPr="008B2CB2" w:rsidRDefault="0063434B" w:rsidP="0063434B"/>
    <w:tbl>
      <w:tblPr>
        <w:tblStyle w:val="LightShading"/>
        <w:tblW w:w="8939" w:type="dxa"/>
        <w:tblLayout w:type="fixed"/>
        <w:tblLook w:val="0680" w:firstRow="0" w:lastRow="0" w:firstColumn="1" w:lastColumn="0" w:noHBand="1" w:noVBand="1"/>
      </w:tblPr>
      <w:tblGrid>
        <w:gridCol w:w="1080"/>
        <w:gridCol w:w="1080"/>
        <w:gridCol w:w="1350"/>
        <w:gridCol w:w="1530"/>
        <w:gridCol w:w="2340"/>
        <w:gridCol w:w="1559"/>
      </w:tblGrid>
      <w:tr w:rsidR="0063434B" w:rsidRPr="008B2CB2" w14:paraId="518FDA39" w14:textId="77777777">
        <w:trPr>
          <w:trHeight w:val="320"/>
        </w:trPr>
        <w:tc>
          <w:tcPr>
            <w:cnfStyle w:val="001000000000" w:firstRow="0" w:lastRow="0" w:firstColumn="1" w:lastColumn="0" w:oddVBand="0" w:evenVBand="0" w:oddHBand="0" w:evenHBand="0" w:firstRowFirstColumn="0" w:firstRowLastColumn="0" w:lastRowFirstColumn="0" w:lastRowLastColumn="0"/>
            <w:tcW w:w="1080" w:type="dxa"/>
            <w:tcBorders>
              <w:top w:val="single" w:sz="8" w:space="0" w:color="000000" w:themeColor="text1"/>
              <w:bottom w:val="single" w:sz="8" w:space="0" w:color="000000" w:themeColor="text1"/>
            </w:tcBorders>
            <w:noWrap/>
          </w:tcPr>
          <w:p w14:paraId="51B3974A" w14:textId="77777777" w:rsidR="0063434B" w:rsidRPr="008B2CB2" w:rsidRDefault="0063434B" w:rsidP="005B3D3D">
            <w:pPr>
              <w:rPr>
                <w:rFonts w:eastAsia="SimSun" w:cs="Times New Roman"/>
                <w:bCs w:val="0"/>
                <w:color w:val="auto"/>
                <w:kern w:val="0"/>
                <w:lang w:eastAsia="ja-JP"/>
              </w:rPr>
            </w:pPr>
            <w:r w:rsidRPr="008B2CB2">
              <w:rPr>
                <w:rFonts w:eastAsia="SimSun" w:cs="Times New Roman"/>
                <w:lang w:eastAsia="ja-JP"/>
              </w:rPr>
              <w:t>Species</w:t>
            </w:r>
          </w:p>
        </w:tc>
        <w:tc>
          <w:tcPr>
            <w:tcW w:w="1080" w:type="dxa"/>
            <w:tcBorders>
              <w:top w:val="single" w:sz="8" w:space="0" w:color="000000" w:themeColor="text1"/>
              <w:bottom w:val="single" w:sz="8" w:space="0" w:color="000000" w:themeColor="text1"/>
            </w:tcBorders>
            <w:noWrap/>
          </w:tcPr>
          <w:p w14:paraId="71BFC20E" w14:textId="77777777" w:rsidR="0063434B" w:rsidRPr="008B2CB2" w:rsidRDefault="0063434B" w:rsidP="005B3D3D">
            <w:pPr>
              <w:cnfStyle w:val="000000000000" w:firstRow="0" w:lastRow="0" w:firstColumn="0" w:lastColumn="0" w:oddVBand="0" w:evenVBand="0" w:oddHBand="0" w:evenHBand="0" w:firstRowFirstColumn="0" w:firstRowLastColumn="0" w:lastRowFirstColumn="0" w:lastRowLastColumn="0"/>
              <w:rPr>
                <w:rFonts w:eastAsia="SimSun" w:cs="Times New Roman"/>
                <w:b/>
                <w:bCs/>
                <w:color w:val="auto"/>
                <w:kern w:val="0"/>
                <w:lang w:eastAsia="ja-JP"/>
              </w:rPr>
            </w:pPr>
            <w:r w:rsidRPr="008B2CB2">
              <w:rPr>
                <w:rFonts w:eastAsia="SimSun" w:cs="Times New Roman"/>
                <w:b/>
                <w:bCs/>
                <w:lang w:eastAsia="ja-JP"/>
              </w:rPr>
              <w:t>Data type</w:t>
            </w:r>
          </w:p>
        </w:tc>
        <w:tc>
          <w:tcPr>
            <w:tcW w:w="1350" w:type="dxa"/>
            <w:tcBorders>
              <w:top w:val="single" w:sz="8" w:space="0" w:color="000000" w:themeColor="text1"/>
              <w:bottom w:val="single" w:sz="8" w:space="0" w:color="000000" w:themeColor="text1"/>
            </w:tcBorders>
            <w:noWrap/>
          </w:tcPr>
          <w:p w14:paraId="64847A8F" w14:textId="77777777" w:rsidR="0063434B" w:rsidRPr="008B2CB2" w:rsidRDefault="0063434B" w:rsidP="005B3D3D">
            <w:pPr>
              <w:cnfStyle w:val="000000000000" w:firstRow="0" w:lastRow="0" w:firstColumn="0" w:lastColumn="0" w:oddVBand="0" w:evenVBand="0" w:oddHBand="0" w:evenHBand="0" w:firstRowFirstColumn="0" w:firstRowLastColumn="0" w:lastRowFirstColumn="0" w:lastRowLastColumn="0"/>
              <w:rPr>
                <w:rFonts w:eastAsia="SimSun" w:cs="Times New Roman"/>
                <w:b/>
                <w:bCs/>
                <w:color w:val="auto"/>
                <w:kern w:val="0"/>
                <w:vertAlign w:val="superscript"/>
                <w:lang w:eastAsia="ja-JP"/>
              </w:rPr>
            </w:pPr>
            <w:r w:rsidRPr="008B2CB2">
              <w:rPr>
                <w:rFonts w:eastAsia="SimSun" w:cs="Times New Roman"/>
                <w:b/>
                <w:bCs/>
                <w:lang w:eastAsia="ja-JP"/>
              </w:rPr>
              <w:t>ncRNA type</w:t>
            </w:r>
            <w:r w:rsidRPr="008B2CB2">
              <w:rPr>
                <w:rFonts w:eastAsia="SimSun" w:cs="Times New Roman"/>
                <w:b/>
                <w:bCs/>
                <w:vertAlign w:val="superscript"/>
                <w:lang w:eastAsia="ja-JP"/>
              </w:rPr>
              <w:t>a</w:t>
            </w:r>
          </w:p>
        </w:tc>
        <w:tc>
          <w:tcPr>
            <w:tcW w:w="1530" w:type="dxa"/>
            <w:tcBorders>
              <w:top w:val="single" w:sz="8" w:space="0" w:color="000000" w:themeColor="text1"/>
              <w:bottom w:val="single" w:sz="8" w:space="0" w:color="000000" w:themeColor="text1"/>
            </w:tcBorders>
            <w:noWrap/>
          </w:tcPr>
          <w:p w14:paraId="495EBA4F" w14:textId="77777777" w:rsidR="0063434B" w:rsidRPr="008B2CB2" w:rsidRDefault="0063434B" w:rsidP="005B3D3D">
            <w:pPr>
              <w:cnfStyle w:val="000000000000" w:firstRow="0" w:lastRow="0" w:firstColumn="0" w:lastColumn="0" w:oddVBand="0" w:evenVBand="0" w:oddHBand="0" w:evenHBand="0" w:firstRowFirstColumn="0" w:firstRowLastColumn="0" w:lastRowFirstColumn="0" w:lastRowLastColumn="0"/>
              <w:rPr>
                <w:rFonts w:eastAsia="SimSun" w:cs="Times New Roman"/>
                <w:b/>
                <w:bCs/>
                <w:color w:val="auto"/>
                <w:kern w:val="0"/>
                <w:lang w:eastAsia="ja-JP"/>
              </w:rPr>
            </w:pPr>
            <w:r w:rsidRPr="008B2CB2">
              <w:rPr>
                <w:rFonts w:eastAsia="SimSun" w:cs="Times New Roman"/>
                <w:b/>
                <w:bCs/>
                <w:lang w:eastAsia="ja-JP"/>
              </w:rPr>
              <w:t>Number of bins</w:t>
            </w:r>
          </w:p>
          <w:p w14:paraId="521E33ED" w14:textId="77777777" w:rsidR="0063434B" w:rsidRPr="008B2CB2" w:rsidRDefault="0063434B" w:rsidP="005B3D3D">
            <w:pPr>
              <w:cnfStyle w:val="000000000000" w:firstRow="0" w:lastRow="0" w:firstColumn="0" w:lastColumn="0" w:oddVBand="0" w:evenVBand="0" w:oddHBand="0" w:evenHBand="0" w:firstRowFirstColumn="0" w:firstRowLastColumn="0" w:lastRowFirstColumn="0" w:lastRowLastColumn="0"/>
              <w:rPr>
                <w:rFonts w:eastAsia="SimSun" w:cs="Times New Roman"/>
                <w:b/>
                <w:bCs/>
                <w:color w:val="auto"/>
                <w:kern w:val="0"/>
                <w:vertAlign w:val="superscript"/>
                <w:lang w:eastAsia="ja-JP"/>
              </w:rPr>
            </w:pPr>
            <w:r w:rsidRPr="008B2CB2">
              <w:rPr>
                <w:rFonts w:eastAsia="SimSun" w:cs="Times New Roman"/>
                <w:b/>
                <w:bCs/>
                <w:lang w:eastAsia="ja-JP"/>
              </w:rPr>
              <w:t>(After filter)</w:t>
            </w:r>
            <w:r w:rsidRPr="008B2CB2">
              <w:rPr>
                <w:rFonts w:eastAsia="SimSun" w:cs="Times New Roman"/>
                <w:b/>
                <w:bCs/>
                <w:vertAlign w:val="superscript"/>
                <w:lang w:eastAsia="ja-JP"/>
              </w:rPr>
              <w:t>b</w:t>
            </w:r>
          </w:p>
        </w:tc>
        <w:tc>
          <w:tcPr>
            <w:tcW w:w="2340" w:type="dxa"/>
            <w:tcBorders>
              <w:top w:val="single" w:sz="8" w:space="0" w:color="000000" w:themeColor="text1"/>
              <w:bottom w:val="single" w:sz="8" w:space="0" w:color="000000" w:themeColor="text1"/>
            </w:tcBorders>
            <w:noWrap/>
          </w:tcPr>
          <w:p w14:paraId="6BBAF305" w14:textId="77777777" w:rsidR="0063434B" w:rsidRPr="008B2CB2" w:rsidRDefault="0063434B" w:rsidP="005B3D3D">
            <w:pPr>
              <w:cnfStyle w:val="000000000000" w:firstRow="0" w:lastRow="0" w:firstColumn="0" w:lastColumn="0" w:oddVBand="0" w:evenVBand="0" w:oddHBand="0" w:evenHBand="0" w:firstRowFirstColumn="0" w:firstRowLastColumn="0" w:lastRowFirstColumn="0" w:lastRowLastColumn="0"/>
              <w:rPr>
                <w:rFonts w:eastAsia="SimSun" w:cs="Times New Roman"/>
                <w:b/>
                <w:bCs/>
                <w:color w:val="auto"/>
                <w:kern w:val="0"/>
                <w:lang w:eastAsia="ja-JP"/>
              </w:rPr>
            </w:pPr>
            <w:r w:rsidRPr="008B2CB2">
              <w:rPr>
                <w:rFonts w:eastAsia="SimSun" w:cs="Times New Roman"/>
                <w:b/>
                <w:bCs/>
                <w:lang w:eastAsia="ja-JP"/>
              </w:rPr>
              <w:t>Number of merged fragments</w:t>
            </w:r>
          </w:p>
          <w:p w14:paraId="7E0A048B" w14:textId="77777777" w:rsidR="0063434B" w:rsidRPr="008B2CB2" w:rsidRDefault="0063434B" w:rsidP="005B3D3D">
            <w:pPr>
              <w:cnfStyle w:val="000000000000" w:firstRow="0" w:lastRow="0" w:firstColumn="0" w:lastColumn="0" w:oddVBand="0" w:evenVBand="0" w:oddHBand="0" w:evenHBand="0" w:firstRowFirstColumn="0" w:firstRowLastColumn="0" w:lastRowFirstColumn="0" w:lastRowLastColumn="0"/>
              <w:rPr>
                <w:rFonts w:eastAsia="SimSun" w:cs="Times New Roman"/>
                <w:b/>
                <w:bCs/>
                <w:color w:val="auto"/>
                <w:kern w:val="0"/>
                <w:vertAlign w:val="superscript"/>
                <w:lang w:eastAsia="ja-JP"/>
              </w:rPr>
            </w:pPr>
            <w:r w:rsidRPr="008B2CB2">
              <w:rPr>
                <w:rFonts w:eastAsia="SimSun" w:cs="Times New Roman"/>
                <w:b/>
                <w:bCs/>
                <w:lang w:eastAsia="ja-JP"/>
              </w:rPr>
              <w:t>(length &gt;=200nt)</w:t>
            </w:r>
            <w:r w:rsidRPr="008B2CB2">
              <w:rPr>
                <w:rFonts w:eastAsia="SimSun" w:cs="Times New Roman"/>
                <w:b/>
                <w:bCs/>
                <w:vertAlign w:val="superscript"/>
                <w:lang w:eastAsia="ja-JP"/>
              </w:rPr>
              <w:t>c</w:t>
            </w:r>
          </w:p>
        </w:tc>
        <w:tc>
          <w:tcPr>
            <w:tcW w:w="1559" w:type="dxa"/>
            <w:tcBorders>
              <w:top w:val="single" w:sz="8" w:space="0" w:color="000000" w:themeColor="text1"/>
              <w:bottom w:val="single" w:sz="8" w:space="0" w:color="000000" w:themeColor="text1"/>
            </w:tcBorders>
            <w:noWrap/>
          </w:tcPr>
          <w:p w14:paraId="615D40E7" w14:textId="77777777" w:rsidR="0063434B" w:rsidRPr="008B2CB2" w:rsidRDefault="0063434B" w:rsidP="005B3D3D">
            <w:pPr>
              <w:cnfStyle w:val="000000000000" w:firstRow="0" w:lastRow="0" w:firstColumn="0" w:lastColumn="0" w:oddVBand="0" w:evenVBand="0" w:oddHBand="0" w:evenHBand="0" w:firstRowFirstColumn="0" w:firstRowLastColumn="0" w:lastRowFirstColumn="0" w:lastRowLastColumn="0"/>
              <w:rPr>
                <w:rFonts w:eastAsia="SimSun" w:cs="Times New Roman"/>
                <w:b/>
                <w:bCs/>
                <w:color w:val="auto"/>
                <w:kern w:val="0"/>
                <w:lang w:eastAsia="ja-JP"/>
              </w:rPr>
            </w:pPr>
            <w:r w:rsidRPr="008B2CB2">
              <w:rPr>
                <w:rFonts w:eastAsia="SimSun" w:cs="Times New Roman"/>
                <w:b/>
                <w:bCs/>
                <w:lang w:eastAsia="ja-JP"/>
              </w:rPr>
              <w:t>Number of nucleotides</w:t>
            </w:r>
            <w:r w:rsidRPr="008B2CB2">
              <w:rPr>
                <w:rFonts w:eastAsia="SimSun" w:cs="Times New Roman"/>
                <w:b/>
                <w:bCs/>
                <w:vertAlign w:val="superscript"/>
                <w:lang w:eastAsia="ja-JP"/>
              </w:rPr>
              <w:t>d</w:t>
            </w:r>
            <w:r w:rsidRPr="008B2CB2">
              <w:rPr>
                <w:rFonts w:eastAsia="SimSun" w:cs="Times New Roman"/>
                <w:b/>
                <w:bCs/>
                <w:lang w:eastAsia="ja-JP"/>
              </w:rPr>
              <w:t xml:space="preserve"> </w:t>
            </w:r>
          </w:p>
        </w:tc>
      </w:tr>
      <w:tr w:rsidR="0063434B" w:rsidRPr="008B2CB2" w14:paraId="379F96B1" w14:textId="77777777">
        <w:trPr>
          <w:trHeight w:val="320"/>
        </w:trPr>
        <w:tc>
          <w:tcPr>
            <w:cnfStyle w:val="001000000000" w:firstRow="0" w:lastRow="0" w:firstColumn="1" w:lastColumn="0" w:oddVBand="0" w:evenVBand="0" w:oddHBand="0" w:evenHBand="0" w:firstRowFirstColumn="0" w:firstRowLastColumn="0" w:lastRowFirstColumn="0" w:lastRowLastColumn="0"/>
            <w:tcW w:w="1080" w:type="dxa"/>
            <w:vMerge w:val="restart"/>
            <w:tcBorders>
              <w:top w:val="single" w:sz="8" w:space="0" w:color="000000" w:themeColor="text1"/>
            </w:tcBorders>
          </w:tcPr>
          <w:p w14:paraId="16B3A3A9" w14:textId="77777777" w:rsidR="0063434B" w:rsidRPr="008B2CB2" w:rsidRDefault="0063434B" w:rsidP="005B3D3D">
            <w:pPr>
              <w:ind w:firstLine="11"/>
              <w:rPr>
                <w:rFonts w:eastAsia="SimSun" w:cs="Times New Roman"/>
                <w:color w:val="auto"/>
                <w:kern w:val="0"/>
                <w:lang w:eastAsia="ja-JP"/>
              </w:rPr>
            </w:pPr>
            <w:r w:rsidRPr="008B2CB2">
              <w:rPr>
                <w:rFonts w:cs="Times New Roman"/>
              </w:rPr>
              <w:t>Fly</w:t>
            </w:r>
          </w:p>
        </w:tc>
        <w:tc>
          <w:tcPr>
            <w:tcW w:w="1080" w:type="dxa"/>
            <w:vMerge w:val="restart"/>
            <w:tcBorders>
              <w:top w:val="single" w:sz="8" w:space="0" w:color="000000" w:themeColor="text1"/>
            </w:tcBorders>
            <w:noWrap/>
          </w:tcPr>
          <w:p w14:paraId="049A53E7" w14:textId="77777777" w:rsidR="0063434B" w:rsidRPr="008B2CB2" w:rsidRDefault="0063434B" w:rsidP="005B3D3D">
            <w:pPr>
              <w:cnfStyle w:val="000000000000" w:firstRow="0" w:lastRow="0" w:firstColumn="0" w:lastColumn="0" w:oddVBand="0" w:evenVBand="0" w:oddHBand="0" w:evenHBand="0" w:firstRowFirstColumn="0" w:firstRowLastColumn="0" w:lastRowFirstColumn="0" w:lastRowLastColumn="0"/>
              <w:rPr>
                <w:rFonts w:eastAsia="SimSun" w:cs="Times New Roman"/>
                <w:color w:val="auto"/>
                <w:kern w:val="0"/>
                <w:lang w:eastAsia="ja-JP"/>
              </w:rPr>
            </w:pPr>
            <w:r w:rsidRPr="008B2CB2">
              <w:rPr>
                <w:rFonts w:eastAsia="SimSun" w:cs="Times New Roman"/>
                <w:lang w:eastAsia="ja-JP"/>
              </w:rPr>
              <w:t>All</w:t>
            </w:r>
          </w:p>
        </w:tc>
        <w:tc>
          <w:tcPr>
            <w:tcW w:w="1350" w:type="dxa"/>
            <w:tcBorders>
              <w:top w:val="single" w:sz="8" w:space="0" w:color="000000" w:themeColor="text1"/>
            </w:tcBorders>
            <w:noWrap/>
          </w:tcPr>
          <w:p w14:paraId="2F917FAA" w14:textId="77777777" w:rsidR="0063434B" w:rsidRPr="008B2CB2" w:rsidRDefault="0063434B" w:rsidP="005B3D3D">
            <w:pPr>
              <w:cnfStyle w:val="000000000000" w:firstRow="0" w:lastRow="0" w:firstColumn="0" w:lastColumn="0" w:oddVBand="0" w:evenVBand="0" w:oddHBand="0" w:evenHBand="0" w:firstRowFirstColumn="0" w:firstRowLastColumn="0" w:lastRowFirstColumn="0" w:lastRowLastColumn="0"/>
              <w:rPr>
                <w:rFonts w:eastAsia="SimSun" w:cs="Times New Roman"/>
                <w:color w:val="auto"/>
                <w:kern w:val="0"/>
                <w:lang w:eastAsia="ja-JP"/>
              </w:rPr>
            </w:pPr>
            <w:r w:rsidRPr="008B2CB2">
              <w:rPr>
                <w:rFonts w:eastAsia="SimSun" w:cs="Times New Roman"/>
                <w:lang w:eastAsia="ja-JP"/>
              </w:rPr>
              <w:t>ncRNA1</w:t>
            </w:r>
          </w:p>
        </w:tc>
        <w:tc>
          <w:tcPr>
            <w:tcW w:w="1530" w:type="dxa"/>
            <w:tcBorders>
              <w:top w:val="single" w:sz="8" w:space="0" w:color="000000" w:themeColor="text1"/>
            </w:tcBorders>
            <w:noWrap/>
          </w:tcPr>
          <w:p w14:paraId="7BDB5FD1" w14:textId="77777777" w:rsidR="0063434B" w:rsidRPr="008B2CB2" w:rsidRDefault="0063434B" w:rsidP="005B3D3D">
            <w:pPr>
              <w:cnfStyle w:val="000000000000" w:firstRow="0" w:lastRow="0" w:firstColumn="0" w:lastColumn="0" w:oddVBand="0" w:evenVBand="0" w:oddHBand="0" w:evenHBand="0" w:firstRowFirstColumn="0" w:firstRowLastColumn="0" w:lastRowFirstColumn="0" w:lastRowLastColumn="0"/>
              <w:rPr>
                <w:rFonts w:eastAsia="SimSun" w:cs="Times New Roman"/>
                <w:color w:val="auto"/>
                <w:kern w:val="0"/>
                <w:lang w:eastAsia="ja-JP"/>
              </w:rPr>
            </w:pPr>
            <w:r w:rsidRPr="008B2CB2">
              <w:rPr>
                <w:rFonts w:eastAsia="SimSun" w:cs="Times New Roman"/>
              </w:rPr>
              <w:t xml:space="preserve"> 271 </w:t>
            </w:r>
          </w:p>
        </w:tc>
        <w:tc>
          <w:tcPr>
            <w:tcW w:w="2340" w:type="dxa"/>
            <w:tcBorders>
              <w:top w:val="single" w:sz="8" w:space="0" w:color="000000" w:themeColor="text1"/>
            </w:tcBorders>
            <w:noWrap/>
          </w:tcPr>
          <w:p w14:paraId="29F7C492" w14:textId="77777777" w:rsidR="0063434B" w:rsidRPr="008B2CB2" w:rsidRDefault="0063434B" w:rsidP="005B3D3D">
            <w:pPr>
              <w:cnfStyle w:val="000000000000" w:firstRow="0" w:lastRow="0" w:firstColumn="0" w:lastColumn="0" w:oddVBand="0" w:evenVBand="0" w:oddHBand="0" w:evenHBand="0" w:firstRowFirstColumn="0" w:firstRowLastColumn="0" w:lastRowFirstColumn="0" w:lastRowLastColumn="0"/>
              <w:rPr>
                <w:rFonts w:eastAsia="SimSun" w:cs="Times New Roman"/>
                <w:color w:val="auto"/>
                <w:kern w:val="0"/>
                <w:lang w:eastAsia="ja-JP"/>
              </w:rPr>
            </w:pPr>
            <w:r w:rsidRPr="008B2CB2">
              <w:rPr>
                <w:rFonts w:eastAsia="SimSun" w:cs="Times New Roman"/>
              </w:rPr>
              <w:t xml:space="preserve"> 96(29) </w:t>
            </w:r>
          </w:p>
        </w:tc>
        <w:tc>
          <w:tcPr>
            <w:tcW w:w="1559" w:type="dxa"/>
            <w:tcBorders>
              <w:top w:val="single" w:sz="8" w:space="0" w:color="000000" w:themeColor="text1"/>
            </w:tcBorders>
            <w:noWrap/>
          </w:tcPr>
          <w:p w14:paraId="213CE165" w14:textId="77777777" w:rsidR="0063434B" w:rsidRPr="008B2CB2" w:rsidRDefault="0063434B" w:rsidP="005B3D3D">
            <w:pPr>
              <w:cnfStyle w:val="000000000000" w:firstRow="0" w:lastRow="0" w:firstColumn="0" w:lastColumn="0" w:oddVBand="0" w:evenVBand="0" w:oddHBand="0" w:evenHBand="0" w:firstRowFirstColumn="0" w:firstRowLastColumn="0" w:lastRowFirstColumn="0" w:lastRowLastColumn="0"/>
              <w:rPr>
                <w:rFonts w:eastAsia="SimSun" w:cs="Times New Roman"/>
                <w:color w:val="auto"/>
                <w:kern w:val="0"/>
                <w:lang w:eastAsia="ja-JP"/>
              </w:rPr>
            </w:pPr>
            <w:r w:rsidRPr="008B2CB2">
              <w:rPr>
                <w:rFonts w:eastAsia="SimSun" w:cs="Times New Roman"/>
              </w:rPr>
              <w:t xml:space="preserve"> 19,200 </w:t>
            </w:r>
          </w:p>
        </w:tc>
      </w:tr>
      <w:tr w:rsidR="0063434B" w:rsidRPr="008B2CB2" w14:paraId="6580E38C" w14:textId="77777777">
        <w:trPr>
          <w:trHeight w:val="320"/>
        </w:trPr>
        <w:tc>
          <w:tcPr>
            <w:cnfStyle w:val="001000000000" w:firstRow="0" w:lastRow="0" w:firstColumn="1" w:lastColumn="0" w:oddVBand="0" w:evenVBand="0" w:oddHBand="0" w:evenHBand="0" w:firstRowFirstColumn="0" w:firstRowLastColumn="0" w:lastRowFirstColumn="0" w:lastRowLastColumn="0"/>
            <w:tcW w:w="1080" w:type="dxa"/>
            <w:vMerge/>
          </w:tcPr>
          <w:p w14:paraId="0064C438" w14:textId="77777777" w:rsidR="0063434B" w:rsidRPr="008B2CB2" w:rsidRDefault="0063434B" w:rsidP="005B3D3D">
            <w:pPr>
              <w:tabs>
                <w:tab w:val="center" w:pos="4320"/>
                <w:tab w:val="right" w:pos="8640"/>
              </w:tabs>
              <w:rPr>
                <w:rFonts w:eastAsia="SimSun" w:cs="Times New Roman"/>
                <w:color w:val="auto"/>
                <w:kern w:val="0"/>
                <w:lang w:eastAsia="ja-JP"/>
              </w:rPr>
            </w:pPr>
          </w:p>
        </w:tc>
        <w:tc>
          <w:tcPr>
            <w:tcW w:w="1080" w:type="dxa"/>
            <w:vMerge/>
          </w:tcPr>
          <w:p w14:paraId="34C8497F" w14:textId="77777777" w:rsidR="0063434B" w:rsidRPr="008B2CB2" w:rsidRDefault="0063434B" w:rsidP="005B3D3D">
            <w:pPr>
              <w:tabs>
                <w:tab w:val="center" w:pos="4320"/>
                <w:tab w:val="right" w:pos="8640"/>
              </w:tabs>
              <w:cnfStyle w:val="000000000000" w:firstRow="0" w:lastRow="0" w:firstColumn="0" w:lastColumn="0" w:oddVBand="0" w:evenVBand="0" w:oddHBand="0" w:evenHBand="0" w:firstRowFirstColumn="0" w:firstRowLastColumn="0" w:lastRowFirstColumn="0" w:lastRowLastColumn="0"/>
              <w:rPr>
                <w:rFonts w:eastAsia="SimSun" w:cs="Times New Roman"/>
                <w:color w:val="auto"/>
                <w:kern w:val="0"/>
                <w:lang w:eastAsia="ja-JP"/>
              </w:rPr>
            </w:pPr>
          </w:p>
        </w:tc>
        <w:tc>
          <w:tcPr>
            <w:tcW w:w="1350" w:type="dxa"/>
            <w:noWrap/>
          </w:tcPr>
          <w:p w14:paraId="02B86CFA" w14:textId="77777777" w:rsidR="0063434B" w:rsidRPr="008B2CB2" w:rsidRDefault="0063434B" w:rsidP="005B3D3D">
            <w:pPr>
              <w:cnfStyle w:val="000000000000" w:firstRow="0" w:lastRow="0" w:firstColumn="0" w:lastColumn="0" w:oddVBand="0" w:evenVBand="0" w:oddHBand="0" w:evenHBand="0" w:firstRowFirstColumn="0" w:firstRowLastColumn="0" w:lastRowFirstColumn="0" w:lastRowLastColumn="0"/>
              <w:rPr>
                <w:rFonts w:eastAsia="SimSun" w:cs="Times New Roman"/>
                <w:color w:val="auto"/>
                <w:kern w:val="0"/>
                <w:lang w:eastAsia="ja-JP"/>
              </w:rPr>
            </w:pPr>
            <w:r w:rsidRPr="008B2CB2">
              <w:rPr>
                <w:rFonts w:eastAsia="SimSun" w:cs="Times New Roman"/>
                <w:lang w:eastAsia="ja-JP"/>
              </w:rPr>
              <w:t>ncRNA2</w:t>
            </w:r>
          </w:p>
        </w:tc>
        <w:tc>
          <w:tcPr>
            <w:tcW w:w="1530" w:type="dxa"/>
            <w:noWrap/>
          </w:tcPr>
          <w:p w14:paraId="78395A87" w14:textId="77777777" w:rsidR="0063434B" w:rsidRPr="008B2CB2" w:rsidRDefault="0063434B" w:rsidP="005B3D3D">
            <w:pPr>
              <w:cnfStyle w:val="000000000000" w:firstRow="0" w:lastRow="0" w:firstColumn="0" w:lastColumn="0" w:oddVBand="0" w:evenVBand="0" w:oddHBand="0" w:evenHBand="0" w:firstRowFirstColumn="0" w:firstRowLastColumn="0" w:lastRowFirstColumn="0" w:lastRowLastColumn="0"/>
              <w:rPr>
                <w:rFonts w:eastAsia="SimSun" w:cs="Times New Roman"/>
                <w:color w:val="auto"/>
                <w:kern w:val="0"/>
                <w:lang w:eastAsia="ja-JP"/>
              </w:rPr>
            </w:pPr>
            <w:r w:rsidRPr="008B2CB2">
              <w:rPr>
                <w:rFonts w:eastAsia="SimSun" w:cs="Times New Roman"/>
              </w:rPr>
              <w:t xml:space="preserve"> 5,466 </w:t>
            </w:r>
          </w:p>
        </w:tc>
        <w:tc>
          <w:tcPr>
            <w:tcW w:w="2340" w:type="dxa"/>
            <w:noWrap/>
          </w:tcPr>
          <w:p w14:paraId="4B52F796" w14:textId="77777777" w:rsidR="0063434B" w:rsidRPr="008B2CB2" w:rsidRDefault="0063434B" w:rsidP="005B3D3D">
            <w:pPr>
              <w:cnfStyle w:val="000000000000" w:firstRow="0" w:lastRow="0" w:firstColumn="0" w:lastColumn="0" w:oddVBand="0" w:evenVBand="0" w:oddHBand="0" w:evenHBand="0" w:firstRowFirstColumn="0" w:firstRowLastColumn="0" w:lastRowFirstColumn="0" w:lastRowLastColumn="0"/>
              <w:rPr>
                <w:rFonts w:eastAsia="SimSun" w:cs="Times New Roman"/>
                <w:color w:val="auto"/>
                <w:kern w:val="0"/>
                <w:lang w:eastAsia="ja-JP"/>
              </w:rPr>
            </w:pPr>
            <w:r w:rsidRPr="008B2CB2">
              <w:rPr>
                <w:rFonts w:eastAsia="SimSun" w:cs="Times New Roman"/>
              </w:rPr>
              <w:t xml:space="preserve"> 1,517(695) </w:t>
            </w:r>
          </w:p>
        </w:tc>
        <w:tc>
          <w:tcPr>
            <w:tcW w:w="1559" w:type="dxa"/>
            <w:noWrap/>
          </w:tcPr>
          <w:p w14:paraId="48F120B7" w14:textId="77777777" w:rsidR="0063434B" w:rsidRPr="008B2CB2" w:rsidRDefault="0063434B" w:rsidP="005B3D3D">
            <w:pPr>
              <w:cnfStyle w:val="000000000000" w:firstRow="0" w:lastRow="0" w:firstColumn="0" w:lastColumn="0" w:oddVBand="0" w:evenVBand="0" w:oddHBand="0" w:evenHBand="0" w:firstRowFirstColumn="0" w:firstRowLastColumn="0" w:lastRowFirstColumn="0" w:lastRowLastColumn="0"/>
              <w:rPr>
                <w:rFonts w:eastAsia="SimSun" w:cs="Times New Roman"/>
                <w:color w:val="auto"/>
                <w:kern w:val="0"/>
                <w:lang w:eastAsia="ja-JP"/>
              </w:rPr>
            </w:pPr>
            <w:r w:rsidRPr="008B2CB2">
              <w:rPr>
                <w:rFonts w:eastAsia="SimSun" w:cs="Times New Roman"/>
              </w:rPr>
              <w:t xml:space="preserve"> 374,300 </w:t>
            </w:r>
          </w:p>
        </w:tc>
      </w:tr>
      <w:tr w:rsidR="0063434B" w:rsidRPr="008B2CB2" w14:paraId="665261FA" w14:textId="77777777">
        <w:trPr>
          <w:trHeight w:val="320"/>
        </w:trPr>
        <w:tc>
          <w:tcPr>
            <w:cnfStyle w:val="001000000000" w:firstRow="0" w:lastRow="0" w:firstColumn="1" w:lastColumn="0" w:oddVBand="0" w:evenVBand="0" w:oddHBand="0" w:evenHBand="0" w:firstRowFirstColumn="0" w:firstRowLastColumn="0" w:lastRowFirstColumn="0" w:lastRowLastColumn="0"/>
            <w:tcW w:w="1080" w:type="dxa"/>
            <w:vMerge/>
          </w:tcPr>
          <w:p w14:paraId="1CA64E40" w14:textId="77777777" w:rsidR="0063434B" w:rsidRPr="008B2CB2" w:rsidRDefault="0063434B" w:rsidP="005B3D3D">
            <w:pPr>
              <w:tabs>
                <w:tab w:val="center" w:pos="4320"/>
                <w:tab w:val="right" w:pos="8640"/>
              </w:tabs>
              <w:rPr>
                <w:rFonts w:eastAsia="SimSun" w:cs="Times New Roman"/>
                <w:color w:val="auto"/>
                <w:kern w:val="0"/>
                <w:lang w:eastAsia="ja-JP"/>
              </w:rPr>
            </w:pPr>
          </w:p>
        </w:tc>
        <w:tc>
          <w:tcPr>
            <w:tcW w:w="1080" w:type="dxa"/>
            <w:vMerge w:val="restart"/>
            <w:noWrap/>
          </w:tcPr>
          <w:p w14:paraId="33149F4E" w14:textId="77777777" w:rsidR="0063434B" w:rsidRPr="008B2CB2" w:rsidRDefault="0063434B" w:rsidP="005B3D3D">
            <w:pPr>
              <w:cnfStyle w:val="000000000000" w:firstRow="0" w:lastRow="0" w:firstColumn="0" w:lastColumn="0" w:oddVBand="0" w:evenVBand="0" w:oddHBand="0" w:evenHBand="0" w:firstRowFirstColumn="0" w:firstRowLastColumn="0" w:lastRowFirstColumn="0" w:lastRowLastColumn="0"/>
              <w:rPr>
                <w:rFonts w:eastAsia="SimSun" w:cs="Times New Roman"/>
                <w:color w:val="auto"/>
                <w:kern w:val="0"/>
                <w:lang w:eastAsia="ja-JP"/>
              </w:rPr>
            </w:pPr>
            <w:r w:rsidRPr="008B2CB2">
              <w:rPr>
                <w:rFonts w:eastAsia="SimSun" w:cs="Times New Roman"/>
                <w:lang w:eastAsia="ja-JP"/>
              </w:rPr>
              <w:t>Embryo</w:t>
            </w:r>
          </w:p>
        </w:tc>
        <w:tc>
          <w:tcPr>
            <w:tcW w:w="1350" w:type="dxa"/>
            <w:noWrap/>
          </w:tcPr>
          <w:p w14:paraId="393033B3" w14:textId="77777777" w:rsidR="0063434B" w:rsidRPr="008B2CB2" w:rsidRDefault="0063434B" w:rsidP="005B3D3D">
            <w:pPr>
              <w:cnfStyle w:val="000000000000" w:firstRow="0" w:lastRow="0" w:firstColumn="0" w:lastColumn="0" w:oddVBand="0" w:evenVBand="0" w:oddHBand="0" w:evenHBand="0" w:firstRowFirstColumn="0" w:firstRowLastColumn="0" w:lastRowFirstColumn="0" w:lastRowLastColumn="0"/>
              <w:rPr>
                <w:rFonts w:eastAsia="SimSun" w:cs="Times New Roman"/>
                <w:color w:val="auto"/>
                <w:kern w:val="0"/>
                <w:lang w:eastAsia="ja-JP"/>
              </w:rPr>
            </w:pPr>
            <w:r w:rsidRPr="008B2CB2">
              <w:rPr>
                <w:rFonts w:eastAsia="SimSun" w:cs="Times New Roman"/>
                <w:lang w:eastAsia="ja-JP"/>
              </w:rPr>
              <w:t>ncRNA1</w:t>
            </w:r>
          </w:p>
        </w:tc>
        <w:tc>
          <w:tcPr>
            <w:tcW w:w="1530" w:type="dxa"/>
            <w:noWrap/>
          </w:tcPr>
          <w:p w14:paraId="093C34FE" w14:textId="77777777" w:rsidR="0063434B" w:rsidRPr="008B2CB2" w:rsidRDefault="0063434B" w:rsidP="005B3D3D">
            <w:pPr>
              <w:cnfStyle w:val="000000000000" w:firstRow="0" w:lastRow="0" w:firstColumn="0" w:lastColumn="0" w:oddVBand="0" w:evenVBand="0" w:oddHBand="0" w:evenHBand="0" w:firstRowFirstColumn="0" w:firstRowLastColumn="0" w:lastRowFirstColumn="0" w:lastRowLastColumn="0"/>
              <w:rPr>
                <w:rFonts w:eastAsia="SimSun" w:cs="Times New Roman"/>
                <w:color w:val="auto"/>
                <w:kern w:val="0"/>
                <w:lang w:eastAsia="ja-JP"/>
              </w:rPr>
            </w:pPr>
            <w:r w:rsidRPr="008B2CB2">
              <w:rPr>
                <w:rFonts w:eastAsia="SimSun" w:cs="Times New Roman"/>
              </w:rPr>
              <w:t xml:space="preserve"> 137 </w:t>
            </w:r>
          </w:p>
        </w:tc>
        <w:tc>
          <w:tcPr>
            <w:tcW w:w="2340" w:type="dxa"/>
            <w:noWrap/>
          </w:tcPr>
          <w:p w14:paraId="65C9BB61" w14:textId="77777777" w:rsidR="0063434B" w:rsidRPr="008B2CB2" w:rsidRDefault="0063434B" w:rsidP="005B3D3D">
            <w:pPr>
              <w:cnfStyle w:val="000000000000" w:firstRow="0" w:lastRow="0" w:firstColumn="0" w:lastColumn="0" w:oddVBand="0" w:evenVBand="0" w:oddHBand="0" w:evenHBand="0" w:firstRowFirstColumn="0" w:firstRowLastColumn="0" w:lastRowFirstColumn="0" w:lastRowLastColumn="0"/>
              <w:rPr>
                <w:rFonts w:eastAsia="SimSun" w:cs="Times New Roman"/>
                <w:color w:val="auto"/>
                <w:kern w:val="0"/>
                <w:lang w:eastAsia="ja-JP"/>
              </w:rPr>
            </w:pPr>
            <w:r w:rsidRPr="008B2CB2">
              <w:rPr>
                <w:rFonts w:eastAsia="SimSun" w:cs="Times New Roman"/>
              </w:rPr>
              <w:t xml:space="preserve"> 42(11) </w:t>
            </w:r>
          </w:p>
        </w:tc>
        <w:tc>
          <w:tcPr>
            <w:tcW w:w="1559" w:type="dxa"/>
            <w:noWrap/>
          </w:tcPr>
          <w:p w14:paraId="0726608B" w14:textId="77777777" w:rsidR="0063434B" w:rsidRPr="008B2CB2" w:rsidRDefault="0063434B" w:rsidP="005B3D3D">
            <w:pPr>
              <w:cnfStyle w:val="000000000000" w:firstRow="0" w:lastRow="0" w:firstColumn="0" w:lastColumn="0" w:oddVBand="0" w:evenVBand="0" w:oddHBand="0" w:evenHBand="0" w:firstRowFirstColumn="0" w:firstRowLastColumn="0" w:lastRowFirstColumn="0" w:lastRowLastColumn="0"/>
              <w:rPr>
                <w:rFonts w:eastAsia="SimSun" w:cs="Times New Roman"/>
                <w:color w:val="auto"/>
                <w:kern w:val="0"/>
                <w:lang w:eastAsia="ja-JP"/>
              </w:rPr>
            </w:pPr>
            <w:r w:rsidRPr="008B2CB2">
              <w:rPr>
                <w:rFonts w:eastAsia="SimSun" w:cs="Times New Roman"/>
              </w:rPr>
              <w:t xml:space="preserve"> 9,950 </w:t>
            </w:r>
          </w:p>
        </w:tc>
      </w:tr>
      <w:tr w:rsidR="0063434B" w:rsidRPr="008B2CB2" w14:paraId="114AC136" w14:textId="77777777">
        <w:trPr>
          <w:trHeight w:val="320"/>
        </w:trPr>
        <w:tc>
          <w:tcPr>
            <w:cnfStyle w:val="001000000000" w:firstRow="0" w:lastRow="0" w:firstColumn="1" w:lastColumn="0" w:oddVBand="0" w:evenVBand="0" w:oddHBand="0" w:evenHBand="0" w:firstRowFirstColumn="0" w:firstRowLastColumn="0" w:lastRowFirstColumn="0" w:lastRowLastColumn="0"/>
            <w:tcW w:w="1080" w:type="dxa"/>
            <w:vMerge/>
            <w:tcBorders>
              <w:bottom w:val="single" w:sz="4" w:space="0" w:color="auto"/>
            </w:tcBorders>
          </w:tcPr>
          <w:p w14:paraId="0185977B" w14:textId="77777777" w:rsidR="0063434B" w:rsidRPr="008B2CB2" w:rsidRDefault="0063434B" w:rsidP="005B3D3D">
            <w:pPr>
              <w:tabs>
                <w:tab w:val="center" w:pos="4320"/>
                <w:tab w:val="right" w:pos="8640"/>
              </w:tabs>
              <w:rPr>
                <w:rFonts w:eastAsia="SimSun" w:cs="Times New Roman"/>
                <w:color w:val="auto"/>
                <w:kern w:val="0"/>
                <w:lang w:eastAsia="ja-JP"/>
              </w:rPr>
            </w:pPr>
          </w:p>
        </w:tc>
        <w:tc>
          <w:tcPr>
            <w:tcW w:w="1080" w:type="dxa"/>
            <w:vMerge/>
            <w:tcBorders>
              <w:bottom w:val="single" w:sz="4" w:space="0" w:color="auto"/>
            </w:tcBorders>
          </w:tcPr>
          <w:p w14:paraId="7D10ED1F" w14:textId="77777777" w:rsidR="0063434B" w:rsidRPr="008B2CB2" w:rsidRDefault="0063434B" w:rsidP="005B3D3D">
            <w:pPr>
              <w:tabs>
                <w:tab w:val="center" w:pos="4320"/>
                <w:tab w:val="right" w:pos="8640"/>
              </w:tabs>
              <w:cnfStyle w:val="000000000000" w:firstRow="0" w:lastRow="0" w:firstColumn="0" w:lastColumn="0" w:oddVBand="0" w:evenVBand="0" w:oddHBand="0" w:evenHBand="0" w:firstRowFirstColumn="0" w:firstRowLastColumn="0" w:lastRowFirstColumn="0" w:lastRowLastColumn="0"/>
              <w:rPr>
                <w:rFonts w:eastAsia="SimSun" w:cs="Times New Roman"/>
                <w:color w:val="auto"/>
                <w:kern w:val="0"/>
                <w:lang w:eastAsia="ja-JP"/>
              </w:rPr>
            </w:pPr>
          </w:p>
        </w:tc>
        <w:tc>
          <w:tcPr>
            <w:tcW w:w="1350" w:type="dxa"/>
            <w:tcBorders>
              <w:bottom w:val="single" w:sz="4" w:space="0" w:color="auto"/>
            </w:tcBorders>
            <w:noWrap/>
          </w:tcPr>
          <w:p w14:paraId="0D65BB3F" w14:textId="77777777" w:rsidR="0063434B" w:rsidRPr="008B2CB2" w:rsidRDefault="0063434B" w:rsidP="005B3D3D">
            <w:pPr>
              <w:cnfStyle w:val="000000000000" w:firstRow="0" w:lastRow="0" w:firstColumn="0" w:lastColumn="0" w:oddVBand="0" w:evenVBand="0" w:oddHBand="0" w:evenHBand="0" w:firstRowFirstColumn="0" w:firstRowLastColumn="0" w:lastRowFirstColumn="0" w:lastRowLastColumn="0"/>
              <w:rPr>
                <w:rFonts w:eastAsia="SimSun" w:cs="Times New Roman"/>
                <w:color w:val="auto"/>
                <w:kern w:val="0"/>
                <w:lang w:eastAsia="ja-JP"/>
              </w:rPr>
            </w:pPr>
            <w:r w:rsidRPr="008B2CB2">
              <w:rPr>
                <w:rFonts w:eastAsia="SimSun" w:cs="Times New Roman"/>
                <w:lang w:eastAsia="ja-JP"/>
              </w:rPr>
              <w:t>ncRNA2</w:t>
            </w:r>
          </w:p>
        </w:tc>
        <w:tc>
          <w:tcPr>
            <w:tcW w:w="1530" w:type="dxa"/>
            <w:tcBorders>
              <w:bottom w:val="single" w:sz="4" w:space="0" w:color="auto"/>
            </w:tcBorders>
            <w:noWrap/>
          </w:tcPr>
          <w:p w14:paraId="12CD1E01" w14:textId="77777777" w:rsidR="0063434B" w:rsidRPr="008B2CB2" w:rsidRDefault="0063434B" w:rsidP="005B3D3D">
            <w:pPr>
              <w:cnfStyle w:val="000000000000" w:firstRow="0" w:lastRow="0" w:firstColumn="0" w:lastColumn="0" w:oddVBand="0" w:evenVBand="0" w:oddHBand="0" w:evenHBand="0" w:firstRowFirstColumn="0" w:firstRowLastColumn="0" w:lastRowFirstColumn="0" w:lastRowLastColumn="0"/>
              <w:rPr>
                <w:rFonts w:eastAsia="SimSun" w:cs="Times New Roman"/>
                <w:color w:val="auto"/>
                <w:kern w:val="0"/>
                <w:lang w:eastAsia="ja-JP"/>
              </w:rPr>
            </w:pPr>
            <w:r w:rsidRPr="008B2CB2">
              <w:rPr>
                <w:rFonts w:eastAsia="SimSun" w:cs="Times New Roman"/>
              </w:rPr>
              <w:t xml:space="preserve"> 2,491 </w:t>
            </w:r>
          </w:p>
        </w:tc>
        <w:tc>
          <w:tcPr>
            <w:tcW w:w="2340" w:type="dxa"/>
            <w:tcBorders>
              <w:bottom w:val="single" w:sz="4" w:space="0" w:color="auto"/>
            </w:tcBorders>
            <w:noWrap/>
          </w:tcPr>
          <w:p w14:paraId="6204D617" w14:textId="77777777" w:rsidR="0063434B" w:rsidRPr="008B2CB2" w:rsidRDefault="0063434B" w:rsidP="005B3D3D">
            <w:pPr>
              <w:cnfStyle w:val="000000000000" w:firstRow="0" w:lastRow="0" w:firstColumn="0" w:lastColumn="0" w:oddVBand="0" w:evenVBand="0" w:oddHBand="0" w:evenHBand="0" w:firstRowFirstColumn="0" w:firstRowLastColumn="0" w:lastRowFirstColumn="0" w:lastRowLastColumn="0"/>
              <w:rPr>
                <w:rFonts w:eastAsia="SimSun" w:cs="Times New Roman"/>
                <w:color w:val="auto"/>
                <w:kern w:val="0"/>
                <w:lang w:eastAsia="ja-JP"/>
              </w:rPr>
            </w:pPr>
            <w:r w:rsidRPr="008B2CB2">
              <w:rPr>
                <w:rFonts w:eastAsia="SimSun" w:cs="Times New Roman"/>
              </w:rPr>
              <w:t xml:space="preserve"> 436(299) </w:t>
            </w:r>
          </w:p>
        </w:tc>
        <w:tc>
          <w:tcPr>
            <w:tcW w:w="1559" w:type="dxa"/>
            <w:tcBorders>
              <w:bottom w:val="single" w:sz="4" w:space="0" w:color="auto"/>
            </w:tcBorders>
            <w:noWrap/>
          </w:tcPr>
          <w:p w14:paraId="6E96265D" w14:textId="77777777" w:rsidR="0063434B" w:rsidRPr="008B2CB2" w:rsidRDefault="0063434B" w:rsidP="005B3D3D">
            <w:pPr>
              <w:cnfStyle w:val="000000000000" w:firstRow="0" w:lastRow="0" w:firstColumn="0" w:lastColumn="0" w:oddVBand="0" w:evenVBand="0" w:oddHBand="0" w:evenHBand="0" w:firstRowFirstColumn="0" w:firstRowLastColumn="0" w:lastRowFirstColumn="0" w:lastRowLastColumn="0"/>
              <w:rPr>
                <w:rFonts w:eastAsia="SimSun" w:cs="Times New Roman"/>
                <w:color w:val="auto"/>
                <w:kern w:val="0"/>
                <w:lang w:eastAsia="ja-JP"/>
              </w:rPr>
            </w:pPr>
            <w:r w:rsidRPr="008B2CB2">
              <w:rPr>
                <w:rFonts w:eastAsia="SimSun" w:cs="Times New Roman"/>
              </w:rPr>
              <w:t xml:space="preserve"> 164,700 </w:t>
            </w:r>
          </w:p>
        </w:tc>
      </w:tr>
      <w:tr w:rsidR="0063434B" w:rsidRPr="008B2CB2" w14:paraId="54CCE4AE" w14:textId="77777777">
        <w:trPr>
          <w:trHeight w:val="320"/>
        </w:trPr>
        <w:tc>
          <w:tcPr>
            <w:cnfStyle w:val="001000000000" w:firstRow="0" w:lastRow="0" w:firstColumn="1" w:lastColumn="0" w:oddVBand="0" w:evenVBand="0" w:oddHBand="0" w:evenHBand="0" w:firstRowFirstColumn="0" w:firstRowLastColumn="0" w:lastRowFirstColumn="0" w:lastRowLastColumn="0"/>
            <w:tcW w:w="1080" w:type="dxa"/>
            <w:vMerge w:val="restart"/>
            <w:tcBorders>
              <w:top w:val="single" w:sz="4" w:space="0" w:color="auto"/>
            </w:tcBorders>
            <w:noWrap/>
          </w:tcPr>
          <w:p w14:paraId="7BE2FF2B" w14:textId="77777777" w:rsidR="0063434B" w:rsidRPr="008B2CB2" w:rsidRDefault="0063434B" w:rsidP="005B3D3D">
            <w:pPr>
              <w:rPr>
                <w:rFonts w:eastAsia="SimSun" w:cs="Times New Roman"/>
                <w:b w:val="0"/>
                <w:bCs w:val="0"/>
                <w:color w:val="auto"/>
                <w:kern w:val="0"/>
                <w:lang w:eastAsia="ja-JP"/>
              </w:rPr>
            </w:pPr>
            <w:r w:rsidRPr="008B2CB2">
              <w:rPr>
                <w:rFonts w:eastAsia="SimSun" w:cs="Times New Roman"/>
                <w:color w:val="auto"/>
                <w:kern w:val="0"/>
                <w:lang w:eastAsia="ja-JP"/>
              </w:rPr>
              <w:t>Worm</w:t>
            </w:r>
          </w:p>
        </w:tc>
        <w:tc>
          <w:tcPr>
            <w:tcW w:w="1080" w:type="dxa"/>
            <w:vMerge w:val="restart"/>
            <w:tcBorders>
              <w:top w:val="single" w:sz="4" w:space="0" w:color="auto"/>
            </w:tcBorders>
            <w:noWrap/>
          </w:tcPr>
          <w:p w14:paraId="4E640A8F" w14:textId="77777777" w:rsidR="0063434B" w:rsidRPr="008B2CB2" w:rsidRDefault="0063434B" w:rsidP="005B3D3D">
            <w:pPr>
              <w:cnfStyle w:val="000000000000" w:firstRow="0" w:lastRow="0" w:firstColumn="0" w:lastColumn="0" w:oddVBand="0" w:evenVBand="0" w:oddHBand="0" w:evenHBand="0" w:firstRowFirstColumn="0" w:firstRowLastColumn="0" w:lastRowFirstColumn="0" w:lastRowLastColumn="0"/>
              <w:rPr>
                <w:rFonts w:eastAsia="SimSun" w:cs="Times New Roman"/>
                <w:color w:val="auto"/>
                <w:kern w:val="0"/>
                <w:lang w:eastAsia="ja-JP"/>
              </w:rPr>
            </w:pPr>
            <w:r w:rsidRPr="008B2CB2">
              <w:rPr>
                <w:rFonts w:eastAsia="SimSun" w:cs="Times New Roman"/>
                <w:color w:val="auto"/>
                <w:kern w:val="0"/>
                <w:lang w:eastAsia="ja-JP"/>
              </w:rPr>
              <w:t>All</w:t>
            </w:r>
          </w:p>
        </w:tc>
        <w:tc>
          <w:tcPr>
            <w:tcW w:w="1350" w:type="dxa"/>
            <w:tcBorders>
              <w:top w:val="single" w:sz="4" w:space="0" w:color="auto"/>
            </w:tcBorders>
            <w:noWrap/>
          </w:tcPr>
          <w:p w14:paraId="6EF5E630" w14:textId="77777777" w:rsidR="0063434B" w:rsidRPr="008B2CB2" w:rsidRDefault="0063434B" w:rsidP="005B3D3D">
            <w:pPr>
              <w:cnfStyle w:val="000000000000" w:firstRow="0" w:lastRow="0" w:firstColumn="0" w:lastColumn="0" w:oddVBand="0" w:evenVBand="0" w:oddHBand="0" w:evenHBand="0" w:firstRowFirstColumn="0" w:firstRowLastColumn="0" w:lastRowFirstColumn="0" w:lastRowLastColumn="0"/>
              <w:rPr>
                <w:rFonts w:eastAsia="SimSun" w:cs="Times New Roman"/>
                <w:color w:val="auto"/>
                <w:kern w:val="0"/>
                <w:lang w:eastAsia="ja-JP"/>
              </w:rPr>
            </w:pPr>
            <w:r w:rsidRPr="008B2CB2">
              <w:rPr>
                <w:rFonts w:eastAsia="SimSun" w:cs="Times New Roman"/>
                <w:color w:val="auto"/>
                <w:kern w:val="0"/>
                <w:lang w:eastAsia="ja-JP"/>
              </w:rPr>
              <w:t>ncRNA1</w:t>
            </w:r>
          </w:p>
        </w:tc>
        <w:tc>
          <w:tcPr>
            <w:tcW w:w="1530" w:type="dxa"/>
            <w:tcBorders>
              <w:top w:val="single" w:sz="4" w:space="0" w:color="auto"/>
            </w:tcBorders>
            <w:noWrap/>
          </w:tcPr>
          <w:p w14:paraId="6A8CC243" w14:textId="77777777" w:rsidR="0063434B" w:rsidRPr="008B2CB2" w:rsidRDefault="0063434B" w:rsidP="005B3D3D">
            <w:pPr>
              <w:cnfStyle w:val="000000000000" w:firstRow="0" w:lastRow="0" w:firstColumn="0" w:lastColumn="0" w:oddVBand="0" w:evenVBand="0" w:oddHBand="0" w:evenHBand="0" w:firstRowFirstColumn="0" w:firstRowLastColumn="0" w:lastRowFirstColumn="0" w:lastRowLastColumn="0"/>
              <w:rPr>
                <w:rFonts w:eastAsia="SimSun" w:cs="Times New Roman"/>
                <w:color w:val="auto"/>
                <w:kern w:val="0"/>
                <w:lang w:eastAsia="ja-JP"/>
              </w:rPr>
            </w:pPr>
            <w:r w:rsidRPr="008B2CB2">
              <w:rPr>
                <w:rFonts w:eastAsia="SimSun" w:cs="Times New Roman"/>
                <w:color w:val="auto"/>
              </w:rPr>
              <w:t xml:space="preserve"> 4,367 </w:t>
            </w:r>
          </w:p>
        </w:tc>
        <w:tc>
          <w:tcPr>
            <w:tcW w:w="2340" w:type="dxa"/>
            <w:tcBorders>
              <w:top w:val="single" w:sz="4" w:space="0" w:color="auto"/>
            </w:tcBorders>
            <w:noWrap/>
          </w:tcPr>
          <w:p w14:paraId="350563E0" w14:textId="77777777" w:rsidR="0063434B" w:rsidRPr="008B2CB2" w:rsidRDefault="0063434B" w:rsidP="005B3D3D">
            <w:pPr>
              <w:cnfStyle w:val="000000000000" w:firstRow="0" w:lastRow="0" w:firstColumn="0" w:lastColumn="0" w:oddVBand="0" w:evenVBand="0" w:oddHBand="0" w:evenHBand="0" w:firstRowFirstColumn="0" w:firstRowLastColumn="0" w:lastRowFirstColumn="0" w:lastRowLastColumn="0"/>
              <w:rPr>
                <w:rFonts w:eastAsia="SimSun" w:cs="Times New Roman"/>
                <w:color w:val="auto"/>
                <w:kern w:val="0"/>
                <w:lang w:eastAsia="ja-JP"/>
              </w:rPr>
            </w:pPr>
            <w:r w:rsidRPr="008B2CB2">
              <w:rPr>
                <w:rFonts w:eastAsia="SimSun" w:cs="Times New Roman"/>
                <w:color w:val="auto"/>
              </w:rPr>
              <w:t xml:space="preserve"> 3,250(262) </w:t>
            </w:r>
          </w:p>
        </w:tc>
        <w:tc>
          <w:tcPr>
            <w:tcW w:w="1559" w:type="dxa"/>
            <w:tcBorders>
              <w:top w:val="single" w:sz="4" w:space="0" w:color="auto"/>
            </w:tcBorders>
            <w:noWrap/>
          </w:tcPr>
          <w:p w14:paraId="2AD5528E" w14:textId="77777777" w:rsidR="0063434B" w:rsidRPr="008B2CB2" w:rsidRDefault="0063434B" w:rsidP="005B3D3D">
            <w:pPr>
              <w:cnfStyle w:val="000000000000" w:firstRow="0" w:lastRow="0" w:firstColumn="0" w:lastColumn="0" w:oddVBand="0" w:evenVBand="0" w:oddHBand="0" w:evenHBand="0" w:firstRowFirstColumn="0" w:firstRowLastColumn="0" w:lastRowFirstColumn="0" w:lastRowLastColumn="0"/>
              <w:rPr>
                <w:rFonts w:eastAsia="SimSun" w:cs="Times New Roman"/>
                <w:color w:val="auto"/>
                <w:kern w:val="0"/>
                <w:lang w:eastAsia="ja-JP"/>
              </w:rPr>
            </w:pPr>
            <w:r w:rsidRPr="008B2CB2">
              <w:rPr>
                <w:rFonts w:eastAsia="SimSun" w:cs="Times New Roman"/>
                <w:color w:val="auto"/>
              </w:rPr>
              <w:t xml:space="preserve"> 313,700 </w:t>
            </w:r>
          </w:p>
        </w:tc>
      </w:tr>
      <w:tr w:rsidR="0063434B" w:rsidRPr="008B2CB2" w14:paraId="53635544" w14:textId="77777777">
        <w:trPr>
          <w:trHeight w:val="320"/>
        </w:trPr>
        <w:tc>
          <w:tcPr>
            <w:cnfStyle w:val="001000000000" w:firstRow="0" w:lastRow="0" w:firstColumn="1" w:lastColumn="0" w:oddVBand="0" w:evenVBand="0" w:oddHBand="0" w:evenHBand="0" w:firstRowFirstColumn="0" w:firstRowLastColumn="0" w:lastRowFirstColumn="0" w:lastRowLastColumn="0"/>
            <w:tcW w:w="1080" w:type="dxa"/>
            <w:vMerge/>
          </w:tcPr>
          <w:p w14:paraId="536DD1E8" w14:textId="77777777" w:rsidR="0063434B" w:rsidRPr="008B2CB2" w:rsidRDefault="0063434B" w:rsidP="005B3D3D">
            <w:pPr>
              <w:tabs>
                <w:tab w:val="center" w:pos="4320"/>
                <w:tab w:val="right" w:pos="8640"/>
              </w:tabs>
              <w:rPr>
                <w:rFonts w:eastAsia="SimSun" w:cs="Times New Roman"/>
                <w:color w:val="auto"/>
                <w:kern w:val="0"/>
                <w:lang w:eastAsia="ja-JP"/>
              </w:rPr>
            </w:pPr>
          </w:p>
        </w:tc>
        <w:tc>
          <w:tcPr>
            <w:tcW w:w="1080" w:type="dxa"/>
            <w:vMerge/>
          </w:tcPr>
          <w:p w14:paraId="371AA44C" w14:textId="77777777" w:rsidR="0063434B" w:rsidRPr="008B2CB2" w:rsidRDefault="0063434B" w:rsidP="005B3D3D">
            <w:pPr>
              <w:tabs>
                <w:tab w:val="center" w:pos="4320"/>
                <w:tab w:val="right" w:pos="8640"/>
              </w:tabs>
              <w:cnfStyle w:val="000000000000" w:firstRow="0" w:lastRow="0" w:firstColumn="0" w:lastColumn="0" w:oddVBand="0" w:evenVBand="0" w:oddHBand="0" w:evenHBand="0" w:firstRowFirstColumn="0" w:firstRowLastColumn="0" w:lastRowFirstColumn="0" w:lastRowLastColumn="0"/>
              <w:rPr>
                <w:rFonts w:eastAsia="SimSun" w:cs="Times New Roman"/>
                <w:color w:val="auto"/>
                <w:kern w:val="0"/>
                <w:lang w:eastAsia="ja-JP"/>
              </w:rPr>
            </w:pPr>
          </w:p>
        </w:tc>
        <w:tc>
          <w:tcPr>
            <w:tcW w:w="1350" w:type="dxa"/>
            <w:noWrap/>
          </w:tcPr>
          <w:p w14:paraId="141DCA7C" w14:textId="77777777" w:rsidR="0063434B" w:rsidRPr="008B2CB2" w:rsidRDefault="0063434B" w:rsidP="005B3D3D">
            <w:pPr>
              <w:cnfStyle w:val="000000000000" w:firstRow="0" w:lastRow="0" w:firstColumn="0" w:lastColumn="0" w:oddVBand="0" w:evenVBand="0" w:oddHBand="0" w:evenHBand="0" w:firstRowFirstColumn="0" w:firstRowLastColumn="0" w:lastRowFirstColumn="0" w:lastRowLastColumn="0"/>
              <w:rPr>
                <w:rFonts w:eastAsia="SimSun" w:cs="Times New Roman"/>
                <w:color w:val="auto"/>
                <w:kern w:val="0"/>
                <w:lang w:eastAsia="ja-JP"/>
              </w:rPr>
            </w:pPr>
            <w:r w:rsidRPr="008B2CB2">
              <w:rPr>
                <w:rFonts w:eastAsia="SimSun" w:cs="Times New Roman"/>
                <w:lang w:eastAsia="ja-JP"/>
              </w:rPr>
              <w:t>ncRNA2</w:t>
            </w:r>
          </w:p>
        </w:tc>
        <w:tc>
          <w:tcPr>
            <w:tcW w:w="1530" w:type="dxa"/>
            <w:noWrap/>
          </w:tcPr>
          <w:p w14:paraId="55EDA67A" w14:textId="77777777" w:rsidR="0063434B" w:rsidRPr="008B2CB2" w:rsidRDefault="0063434B" w:rsidP="005B3D3D">
            <w:pPr>
              <w:cnfStyle w:val="000000000000" w:firstRow="0" w:lastRow="0" w:firstColumn="0" w:lastColumn="0" w:oddVBand="0" w:evenVBand="0" w:oddHBand="0" w:evenHBand="0" w:firstRowFirstColumn="0" w:firstRowLastColumn="0" w:lastRowFirstColumn="0" w:lastRowLastColumn="0"/>
              <w:rPr>
                <w:rFonts w:eastAsia="SimSun" w:cs="Times New Roman"/>
                <w:color w:val="auto"/>
                <w:kern w:val="0"/>
                <w:lang w:eastAsia="ja-JP"/>
              </w:rPr>
            </w:pPr>
            <w:r w:rsidRPr="008B2CB2">
              <w:rPr>
                <w:rFonts w:eastAsia="SimSun" w:cs="Times New Roman"/>
              </w:rPr>
              <w:t xml:space="preserve"> 8,747 </w:t>
            </w:r>
          </w:p>
        </w:tc>
        <w:tc>
          <w:tcPr>
            <w:tcW w:w="2340" w:type="dxa"/>
            <w:noWrap/>
          </w:tcPr>
          <w:p w14:paraId="19186F56" w14:textId="77777777" w:rsidR="0063434B" w:rsidRPr="008B2CB2" w:rsidRDefault="0063434B" w:rsidP="005B3D3D">
            <w:pPr>
              <w:cnfStyle w:val="000000000000" w:firstRow="0" w:lastRow="0" w:firstColumn="0" w:lastColumn="0" w:oddVBand="0" w:evenVBand="0" w:oddHBand="0" w:evenHBand="0" w:firstRowFirstColumn="0" w:firstRowLastColumn="0" w:lastRowFirstColumn="0" w:lastRowLastColumn="0"/>
              <w:rPr>
                <w:rFonts w:eastAsia="SimSun" w:cs="Times New Roman"/>
                <w:color w:val="auto"/>
                <w:kern w:val="0"/>
                <w:lang w:eastAsia="ja-JP"/>
              </w:rPr>
            </w:pPr>
            <w:r w:rsidRPr="008B2CB2">
              <w:rPr>
                <w:rFonts w:eastAsia="SimSun" w:cs="Times New Roman"/>
              </w:rPr>
              <w:t xml:space="preserve"> 2,554(1,182) </w:t>
            </w:r>
          </w:p>
        </w:tc>
        <w:tc>
          <w:tcPr>
            <w:tcW w:w="1559" w:type="dxa"/>
            <w:noWrap/>
          </w:tcPr>
          <w:p w14:paraId="597407FD" w14:textId="77777777" w:rsidR="0063434B" w:rsidRPr="008B2CB2" w:rsidRDefault="0063434B" w:rsidP="005B3D3D">
            <w:pPr>
              <w:cnfStyle w:val="000000000000" w:firstRow="0" w:lastRow="0" w:firstColumn="0" w:lastColumn="0" w:oddVBand="0" w:evenVBand="0" w:oddHBand="0" w:evenHBand="0" w:firstRowFirstColumn="0" w:firstRowLastColumn="0" w:lastRowFirstColumn="0" w:lastRowLastColumn="0"/>
              <w:rPr>
                <w:rFonts w:eastAsia="SimSun" w:cs="Times New Roman"/>
                <w:color w:val="auto"/>
                <w:kern w:val="0"/>
                <w:lang w:eastAsia="ja-JP"/>
              </w:rPr>
            </w:pPr>
            <w:r w:rsidRPr="008B2CB2">
              <w:rPr>
                <w:rFonts w:eastAsia="SimSun" w:cs="Times New Roman"/>
              </w:rPr>
              <w:t xml:space="preserve"> 446,300 </w:t>
            </w:r>
          </w:p>
        </w:tc>
      </w:tr>
      <w:tr w:rsidR="0063434B" w:rsidRPr="008B2CB2" w14:paraId="78B6A776" w14:textId="77777777">
        <w:trPr>
          <w:trHeight w:val="320"/>
        </w:trPr>
        <w:tc>
          <w:tcPr>
            <w:cnfStyle w:val="001000000000" w:firstRow="0" w:lastRow="0" w:firstColumn="1" w:lastColumn="0" w:oddVBand="0" w:evenVBand="0" w:oddHBand="0" w:evenHBand="0" w:firstRowFirstColumn="0" w:firstRowLastColumn="0" w:lastRowFirstColumn="0" w:lastRowLastColumn="0"/>
            <w:tcW w:w="1080" w:type="dxa"/>
            <w:vMerge/>
          </w:tcPr>
          <w:p w14:paraId="24CB022C" w14:textId="77777777" w:rsidR="0063434B" w:rsidRPr="008B2CB2" w:rsidRDefault="0063434B" w:rsidP="005B3D3D">
            <w:pPr>
              <w:tabs>
                <w:tab w:val="center" w:pos="4320"/>
                <w:tab w:val="right" w:pos="8640"/>
              </w:tabs>
              <w:rPr>
                <w:rFonts w:eastAsia="SimSun" w:cs="Times New Roman"/>
                <w:color w:val="auto"/>
                <w:kern w:val="0"/>
                <w:lang w:eastAsia="ja-JP"/>
              </w:rPr>
            </w:pPr>
          </w:p>
        </w:tc>
        <w:tc>
          <w:tcPr>
            <w:tcW w:w="1080" w:type="dxa"/>
            <w:vMerge w:val="restart"/>
            <w:noWrap/>
          </w:tcPr>
          <w:p w14:paraId="1B1F1E1D" w14:textId="77777777" w:rsidR="0063434B" w:rsidRPr="008B2CB2" w:rsidRDefault="0063434B" w:rsidP="005B3D3D">
            <w:pPr>
              <w:cnfStyle w:val="000000000000" w:firstRow="0" w:lastRow="0" w:firstColumn="0" w:lastColumn="0" w:oddVBand="0" w:evenVBand="0" w:oddHBand="0" w:evenHBand="0" w:firstRowFirstColumn="0" w:firstRowLastColumn="0" w:lastRowFirstColumn="0" w:lastRowLastColumn="0"/>
              <w:rPr>
                <w:rFonts w:eastAsia="SimSun" w:cs="Times New Roman"/>
                <w:color w:val="auto"/>
                <w:kern w:val="0"/>
                <w:lang w:eastAsia="ja-JP"/>
              </w:rPr>
            </w:pPr>
            <w:r w:rsidRPr="008B2CB2">
              <w:rPr>
                <w:rFonts w:eastAsia="SimSun" w:cs="Times New Roman"/>
                <w:lang w:eastAsia="ja-JP"/>
              </w:rPr>
              <w:t>Embryo</w:t>
            </w:r>
          </w:p>
        </w:tc>
        <w:tc>
          <w:tcPr>
            <w:tcW w:w="1350" w:type="dxa"/>
            <w:noWrap/>
          </w:tcPr>
          <w:p w14:paraId="13D306FE" w14:textId="77777777" w:rsidR="0063434B" w:rsidRPr="008B2CB2" w:rsidRDefault="0063434B" w:rsidP="005B3D3D">
            <w:pPr>
              <w:cnfStyle w:val="000000000000" w:firstRow="0" w:lastRow="0" w:firstColumn="0" w:lastColumn="0" w:oddVBand="0" w:evenVBand="0" w:oddHBand="0" w:evenHBand="0" w:firstRowFirstColumn="0" w:firstRowLastColumn="0" w:lastRowFirstColumn="0" w:lastRowLastColumn="0"/>
              <w:rPr>
                <w:rFonts w:eastAsia="SimSun" w:cs="Times New Roman"/>
                <w:color w:val="auto"/>
                <w:kern w:val="0"/>
                <w:lang w:eastAsia="ja-JP"/>
              </w:rPr>
            </w:pPr>
            <w:r w:rsidRPr="008B2CB2">
              <w:rPr>
                <w:rFonts w:eastAsia="SimSun" w:cs="Times New Roman"/>
                <w:lang w:eastAsia="ja-JP"/>
              </w:rPr>
              <w:t>ncRNA1</w:t>
            </w:r>
          </w:p>
        </w:tc>
        <w:tc>
          <w:tcPr>
            <w:tcW w:w="1530" w:type="dxa"/>
            <w:noWrap/>
          </w:tcPr>
          <w:p w14:paraId="21C00A8D" w14:textId="77777777" w:rsidR="0063434B" w:rsidRPr="008B2CB2" w:rsidRDefault="0063434B" w:rsidP="005B3D3D">
            <w:pPr>
              <w:cnfStyle w:val="000000000000" w:firstRow="0" w:lastRow="0" w:firstColumn="0" w:lastColumn="0" w:oddVBand="0" w:evenVBand="0" w:oddHBand="0" w:evenHBand="0" w:firstRowFirstColumn="0" w:firstRowLastColumn="0" w:lastRowFirstColumn="0" w:lastRowLastColumn="0"/>
              <w:rPr>
                <w:rFonts w:eastAsia="SimSun" w:cs="Times New Roman"/>
                <w:color w:val="auto"/>
                <w:kern w:val="0"/>
                <w:lang w:eastAsia="ja-JP"/>
              </w:rPr>
            </w:pPr>
            <w:r w:rsidRPr="008B2CB2">
              <w:rPr>
                <w:rFonts w:eastAsia="SimSun" w:cs="Times New Roman"/>
              </w:rPr>
              <w:t xml:space="preserve"> 3,907 </w:t>
            </w:r>
          </w:p>
        </w:tc>
        <w:tc>
          <w:tcPr>
            <w:tcW w:w="2340" w:type="dxa"/>
            <w:noWrap/>
          </w:tcPr>
          <w:p w14:paraId="5F61999D" w14:textId="77777777" w:rsidR="0063434B" w:rsidRPr="008B2CB2" w:rsidRDefault="0063434B" w:rsidP="005B3D3D">
            <w:pPr>
              <w:cnfStyle w:val="000000000000" w:firstRow="0" w:lastRow="0" w:firstColumn="0" w:lastColumn="0" w:oddVBand="0" w:evenVBand="0" w:oddHBand="0" w:evenHBand="0" w:firstRowFirstColumn="0" w:firstRowLastColumn="0" w:lastRowFirstColumn="0" w:lastRowLastColumn="0"/>
              <w:rPr>
                <w:rFonts w:eastAsia="SimSun" w:cs="Times New Roman"/>
                <w:color w:val="auto"/>
                <w:kern w:val="0"/>
                <w:lang w:eastAsia="ja-JP"/>
              </w:rPr>
            </w:pPr>
            <w:r w:rsidRPr="008B2CB2">
              <w:rPr>
                <w:rFonts w:eastAsia="SimSun" w:cs="Times New Roman"/>
              </w:rPr>
              <w:t xml:space="preserve"> 2,929(250) </w:t>
            </w:r>
          </w:p>
        </w:tc>
        <w:tc>
          <w:tcPr>
            <w:tcW w:w="1559" w:type="dxa"/>
            <w:noWrap/>
          </w:tcPr>
          <w:p w14:paraId="3E4F066F" w14:textId="77777777" w:rsidR="0063434B" w:rsidRPr="008B2CB2" w:rsidRDefault="0063434B" w:rsidP="005B3D3D">
            <w:pPr>
              <w:cnfStyle w:val="000000000000" w:firstRow="0" w:lastRow="0" w:firstColumn="0" w:lastColumn="0" w:oddVBand="0" w:evenVBand="0" w:oddHBand="0" w:evenHBand="0" w:firstRowFirstColumn="0" w:firstRowLastColumn="0" w:lastRowFirstColumn="0" w:lastRowLastColumn="0"/>
              <w:rPr>
                <w:rFonts w:eastAsia="SimSun" w:cs="Times New Roman"/>
                <w:color w:val="auto"/>
                <w:kern w:val="0"/>
                <w:lang w:eastAsia="ja-JP"/>
              </w:rPr>
            </w:pPr>
            <w:r w:rsidRPr="008B2CB2">
              <w:rPr>
                <w:rFonts w:eastAsia="SimSun" w:cs="Times New Roman"/>
              </w:rPr>
              <w:t xml:space="preserve"> 285,650 </w:t>
            </w:r>
          </w:p>
        </w:tc>
      </w:tr>
      <w:tr w:rsidR="0063434B" w:rsidRPr="008B2CB2" w14:paraId="71074D81" w14:textId="77777777">
        <w:trPr>
          <w:trHeight w:val="320"/>
        </w:trPr>
        <w:tc>
          <w:tcPr>
            <w:cnfStyle w:val="001000000000" w:firstRow="0" w:lastRow="0" w:firstColumn="1" w:lastColumn="0" w:oddVBand="0" w:evenVBand="0" w:oddHBand="0" w:evenHBand="0" w:firstRowFirstColumn="0" w:firstRowLastColumn="0" w:lastRowFirstColumn="0" w:lastRowLastColumn="0"/>
            <w:tcW w:w="1080" w:type="dxa"/>
            <w:vMerge/>
            <w:tcBorders>
              <w:bottom w:val="single" w:sz="4" w:space="0" w:color="auto"/>
            </w:tcBorders>
          </w:tcPr>
          <w:p w14:paraId="12436397" w14:textId="77777777" w:rsidR="0063434B" w:rsidRPr="008B2CB2" w:rsidRDefault="0063434B" w:rsidP="005B3D3D">
            <w:pPr>
              <w:tabs>
                <w:tab w:val="center" w:pos="4320"/>
                <w:tab w:val="right" w:pos="8640"/>
              </w:tabs>
              <w:rPr>
                <w:rFonts w:eastAsia="SimSun" w:cs="Times New Roman"/>
                <w:color w:val="auto"/>
                <w:kern w:val="0"/>
                <w:lang w:eastAsia="ja-JP"/>
              </w:rPr>
            </w:pPr>
          </w:p>
        </w:tc>
        <w:tc>
          <w:tcPr>
            <w:tcW w:w="1080" w:type="dxa"/>
            <w:vMerge/>
            <w:tcBorders>
              <w:bottom w:val="single" w:sz="4" w:space="0" w:color="auto"/>
            </w:tcBorders>
          </w:tcPr>
          <w:p w14:paraId="3E5045F0" w14:textId="77777777" w:rsidR="0063434B" w:rsidRPr="008B2CB2" w:rsidRDefault="0063434B" w:rsidP="005B3D3D">
            <w:pPr>
              <w:tabs>
                <w:tab w:val="center" w:pos="4320"/>
                <w:tab w:val="right" w:pos="8640"/>
              </w:tabs>
              <w:cnfStyle w:val="000000000000" w:firstRow="0" w:lastRow="0" w:firstColumn="0" w:lastColumn="0" w:oddVBand="0" w:evenVBand="0" w:oddHBand="0" w:evenHBand="0" w:firstRowFirstColumn="0" w:firstRowLastColumn="0" w:lastRowFirstColumn="0" w:lastRowLastColumn="0"/>
              <w:rPr>
                <w:rFonts w:eastAsia="SimSun" w:cs="Times New Roman"/>
                <w:color w:val="auto"/>
                <w:kern w:val="0"/>
                <w:lang w:eastAsia="ja-JP"/>
              </w:rPr>
            </w:pPr>
          </w:p>
        </w:tc>
        <w:tc>
          <w:tcPr>
            <w:tcW w:w="1350" w:type="dxa"/>
            <w:tcBorders>
              <w:bottom w:val="single" w:sz="4" w:space="0" w:color="auto"/>
            </w:tcBorders>
            <w:noWrap/>
          </w:tcPr>
          <w:p w14:paraId="2897D6DD" w14:textId="77777777" w:rsidR="0063434B" w:rsidRPr="008B2CB2" w:rsidRDefault="0063434B" w:rsidP="005B3D3D">
            <w:pPr>
              <w:cnfStyle w:val="000000000000" w:firstRow="0" w:lastRow="0" w:firstColumn="0" w:lastColumn="0" w:oddVBand="0" w:evenVBand="0" w:oddHBand="0" w:evenHBand="0" w:firstRowFirstColumn="0" w:firstRowLastColumn="0" w:lastRowFirstColumn="0" w:lastRowLastColumn="0"/>
              <w:rPr>
                <w:rFonts w:eastAsia="SimSun" w:cs="Times New Roman"/>
                <w:color w:val="auto"/>
                <w:kern w:val="0"/>
                <w:lang w:eastAsia="ja-JP"/>
              </w:rPr>
            </w:pPr>
            <w:r w:rsidRPr="008B2CB2">
              <w:rPr>
                <w:rFonts w:eastAsia="SimSun" w:cs="Times New Roman"/>
                <w:lang w:eastAsia="ja-JP"/>
              </w:rPr>
              <w:t>ncRNA2</w:t>
            </w:r>
          </w:p>
        </w:tc>
        <w:tc>
          <w:tcPr>
            <w:tcW w:w="1530" w:type="dxa"/>
            <w:tcBorders>
              <w:bottom w:val="single" w:sz="4" w:space="0" w:color="auto"/>
            </w:tcBorders>
            <w:noWrap/>
          </w:tcPr>
          <w:p w14:paraId="641AAB7C" w14:textId="77777777" w:rsidR="0063434B" w:rsidRPr="008B2CB2" w:rsidRDefault="0063434B" w:rsidP="005B3D3D">
            <w:pPr>
              <w:cnfStyle w:val="000000000000" w:firstRow="0" w:lastRow="0" w:firstColumn="0" w:lastColumn="0" w:oddVBand="0" w:evenVBand="0" w:oddHBand="0" w:evenHBand="0" w:firstRowFirstColumn="0" w:firstRowLastColumn="0" w:lastRowFirstColumn="0" w:lastRowLastColumn="0"/>
              <w:rPr>
                <w:rFonts w:eastAsia="SimSun" w:cs="Times New Roman"/>
                <w:color w:val="auto"/>
                <w:kern w:val="0"/>
                <w:lang w:eastAsia="ja-JP"/>
              </w:rPr>
            </w:pPr>
            <w:r w:rsidRPr="008B2CB2">
              <w:rPr>
                <w:rFonts w:eastAsia="SimSun" w:cs="Times New Roman"/>
              </w:rPr>
              <w:t xml:space="preserve"> 8,567 </w:t>
            </w:r>
          </w:p>
        </w:tc>
        <w:tc>
          <w:tcPr>
            <w:tcW w:w="2340" w:type="dxa"/>
            <w:tcBorders>
              <w:bottom w:val="single" w:sz="4" w:space="0" w:color="auto"/>
            </w:tcBorders>
            <w:noWrap/>
          </w:tcPr>
          <w:p w14:paraId="6E318DA9" w14:textId="77777777" w:rsidR="0063434B" w:rsidRPr="008B2CB2" w:rsidRDefault="0063434B" w:rsidP="005B3D3D">
            <w:pPr>
              <w:cnfStyle w:val="000000000000" w:firstRow="0" w:lastRow="0" w:firstColumn="0" w:lastColumn="0" w:oddVBand="0" w:evenVBand="0" w:oddHBand="0" w:evenHBand="0" w:firstRowFirstColumn="0" w:firstRowLastColumn="0" w:lastRowFirstColumn="0" w:lastRowLastColumn="0"/>
              <w:rPr>
                <w:rFonts w:eastAsia="SimSun" w:cs="Times New Roman"/>
                <w:color w:val="auto"/>
                <w:kern w:val="0"/>
                <w:lang w:eastAsia="ja-JP"/>
              </w:rPr>
            </w:pPr>
            <w:r w:rsidRPr="008B2CB2">
              <w:rPr>
                <w:rFonts w:eastAsia="SimSun" w:cs="Times New Roman"/>
              </w:rPr>
              <w:t xml:space="preserve"> 2,432(1,170) </w:t>
            </w:r>
          </w:p>
        </w:tc>
        <w:tc>
          <w:tcPr>
            <w:tcW w:w="1559" w:type="dxa"/>
            <w:tcBorders>
              <w:bottom w:val="single" w:sz="4" w:space="0" w:color="auto"/>
            </w:tcBorders>
            <w:noWrap/>
          </w:tcPr>
          <w:p w14:paraId="7E146F85" w14:textId="77777777" w:rsidR="0063434B" w:rsidRPr="008B2CB2" w:rsidRDefault="0063434B" w:rsidP="005B3D3D">
            <w:pPr>
              <w:cnfStyle w:val="000000000000" w:firstRow="0" w:lastRow="0" w:firstColumn="0" w:lastColumn="0" w:oddVBand="0" w:evenVBand="0" w:oddHBand="0" w:evenHBand="0" w:firstRowFirstColumn="0" w:firstRowLastColumn="0" w:lastRowFirstColumn="0" w:lastRowLastColumn="0"/>
              <w:rPr>
                <w:rFonts w:eastAsia="SimSun" w:cs="Times New Roman"/>
                <w:color w:val="auto"/>
                <w:kern w:val="0"/>
                <w:lang w:eastAsia="ja-JP"/>
              </w:rPr>
            </w:pPr>
            <w:r w:rsidRPr="008B2CB2">
              <w:rPr>
                <w:rFonts w:eastAsia="SimSun" w:cs="Times New Roman"/>
              </w:rPr>
              <w:t xml:space="preserve"> 437,100 </w:t>
            </w:r>
          </w:p>
        </w:tc>
      </w:tr>
      <w:tr w:rsidR="0063434B" w:rsidRPr="008B2CB2" w14:paraId="07CE18F8" w14:textId="77777777">
        <w:trPr>
          <w:trHeight w:val="320"/>
        </w:trPr>
        <w:tc>
          <w:tcPr>
            <w:cnfStyle w:val="001000000000" w:firstRow="0" w:lastRow="0" w:firstColumn="1" w:lastColumn="0" w:oddVBand="0" w:evenVBand="0" w:oddHBand="0" w:evenHBand="0" w:firstRowFirstColumn="0" w:firstRowLastColumn="0" w:lastRowFirstColumn="0" w:lastRowLastColumn="0"/>
            <w:tcW w:w="1080" w:type="dxa"/>
            <w:vMerge w:val="restart"/>
            <w:tcBorders>
              <w:top w:val="single" w:sz="4" w:space="0" w:color="auto"/>
            </w:tcBorders>
            <w:noWrap/>
          </w:tcPr>
          <w:p w14:paraId="4035485F" w14:textId="77777777" w:rsidR="0063434B" w:rsidRPr="008B2CB2" w:rsidRDefault="0063434B" w:rsidP="005B3D3D">
            <w:pPr>
              <w:rPr>
                <w:rFonts w:eastAsia="SimSun" w:cs="Times New Roman"/>
                <w:b w:val="0"/>
                <w:bCs w:val="0"/>
                <w:color w:val="auto"/>
                <w:kern w:val="0"/>
                <w:lang w:eastAsia="ja-JP"/>
              </w:rPr>
            </w:pPr>
            <w:r w:rsidRPr="008B2CB2">
              <w:rPr>
                <w:rFonts w:eastAsia="SimSun" w:cs="Times New Roman"/>
                <w:color w:val="auto"/>
                <w:kern w:val="0"/>
                <w:lang w:eastAsia="ja-JP"/>
              </w:rPr>
              <w:t>Human</w:t>
            </w:r>
          </w:p>
        </w:tc>
        <w:tc>
          <w:tcPr>
            <w:tcW w:w="1080" w:type="dxa"/>
            <w:vMerge w:val="restart"/>
            <w:tcBorders>
              <w:top w:val="single" w:sz="4" w:space="0" w:color="auto"/>
            </w:tcBorders>
            <w:noWrap/>
          </w:tcPr>
          <w:p w14:paraId="57263DC0" w14:textId="77777777" w:rsidR="0063434B" w:rsidRPr="008B2CB2" w:rsidRDefault="0063434B" w:rsidP="005B3D3D">
            <w:pPr>
              <w:cnfStyle w:val="000000000000" w:firstRow="0" w:lastRow="0" w:firstColumn="0" w:lastColumn="0" w:oddVBand="0" w:evenVBand="0" w:oddHBand="0" w:evenHBand="0" w:firstRowFirstColumn="0" w:firstRowLastColumn="0" w:lastRowFirstColumn="0" w:lastRowLastColumn="0"/>
              <w:rPr>
                <w:rFonts w:eastAsia="SimSun" w:cs="Times New Roman"/>
                <w:color w:val="auto"/>
                <w:kern w:val="0"/>
                <w:lang w:eastAsia="ja-JP"/>
              </w:rPr>
            </w:pPr>
            <w:r w:rsidRPr="008B2CB2">
              <w:rPr>
                <w:rFonts w:eastAsia="SimSun" w:cs="Times New Roman"/>
                <w:color w:val="auto"/>
                <w:kern w:val="0"/>
                <w:lang w:eastAsia="ja-JP"/>
              </w:rPr>
              <w:t>All</w:t>
            </w:r>
          </w:p>
        </w:tc>
        <w:tc>
          <w:tcPr>
            <w:tcW w:w="1350" w:type="dxa"/>
            <w:tcBorders>
              <w:top w:val="single" w:sz="4" w:space="0" w:color="auto"/>
            </w:tcBorders>
            <w:noWrap/>
          </w:tcPr>
          <w:p w14:paraId="711BD566" w14:textId="77777777" w:rsidR="0063434B" w:rsidRPr="008B2CB2" w:rsidRDefault="0063434B" w:rsidP="005B3D3D">
            <w:pPr>
              <w:cnfStyle w:val="000000000000" w:firstRow="0" w:lastRow="0" w:firstColumn="0" w:lastColumn="0" w:oddVBand="0" w:evenVBand="0" w:oddHBand="0" w:evenHBand="0" w:firstRowFirstColumn="0" w:firstRowLastColumn="0" w:lastRowFirstColumn="0" w:lastRowLastColumn="0"/>
              <w:rPr>
                <w:rFonts w:eastAsia="SimSun" w:cs="Times New Roman"/>
                <w:color w:val="auto"/>
                <w:kern w:val="0"/>
                <w:lang w:eastAsia="ja-JP"/>
              </w:rPr>
            </w:pPr>
            <w:r w:rsidRPr="008B2CB2">
              <w:rPr>
                <w:rFonts w:eastAsia="SimSun" w:cs="Times New Roman"/>
                <w:color w:val="auto"/>
                <w:kern w:val="0"/>
                <w:lang w:eastAsia="ja-JP"/>
              </w:rPr>
              <w:t>ncRNA1</w:t>
            </w:r>
          </w:p>
        </w:tc>
        <w:tc>
          <w:tcPr>
            <w:tcW w:w="1530" w:type="dxa"/>
            <w:tcBorders>
              <w:top w:val="single" w:sz="4" w:space="0" w:color="auto"/>
            </w:tcBorders>
            <w:noWrap/>
          </w:tcPr>
          <w:p w14:paraId="53D6A469" w14:textId="77777777" w:rsidR="0063434B" w:rsidRPr="008B2CB2" w:rsidRDefault="0063434B" w:rsidP="005B3D3D">
            <w:pPr>
              <w:cnfStyle w:val="000000000000" w:firstRow="0" w:lastRow="0" w:firstColumn="0" w:lastColumn="0" w:oddVBand="0" w:evenVBand="0" w:oddHBand="0" w:evenHBand="0" w:firstRowFirstColumn="0" w:firstRowLastColumn="0" w:lastRowFirstColumn="0" w:lastRowLastColumn="0"/>
              <w:rPr>
                <w:rFonts w:eastAsia="SimSun" w:cs="Times New Roman"/>
                <w:color w:val="auto"/>
                <w:kern w:val="0"/>
                <w:shd w:val="pct15" w:color="auto" w:fill="FFFFFF"/>
                <w:lang w:eastAsia="ja-JP"/>
              </w:rPr>
            </w:pPr>
            <w:r w:rsidRPr="008B2CB2">
              <w:rPr>
                <w:rFonts w:eastAsia="SimSun" w:cs="Times New Roman"/>
                <w:color w:val="auto"/>
              </w:rPr>
              <w:t xml:space="preserve"> 463,746 </w:t>
            </w:r>
          </w:p>
        </w:tc>
        <w:tc>
          <w:tcPr>
            <w:tcW w:w="2340" w:type="dxa"/>
            <w:tcBorders>
              <w:top w:val="single" w:sz="4" w:space="0" w:color="auto"/>
            </w:tcBorders>
            <w:noWrap/>
          </w:tcPr>
          <w:p w14:paraId="6C6E41CF" w14:textId="77777777" w:rsidR="0063434B" w:rsidRPr="008B2CB2" w:rsidRDefault="0063434B" w:rsidP="005B3D3D">
            <w:pPr>
              <w:cnfStyle w:val="000000000000" w:firstRow="0" w:lastRow="0" w:firstColumn="0" w:lastColumn="0" w:oddVBand="0" w:evenVBand="0" w:oddHBand="0" w:evenHBand="0" w:firstRowFirstColumn="0" w:firstRowLastColumn="0" w:lastRowFirstColumn="0" w:lastRowLastColumn="0"/>
              <w:rPr>
                <w:rFonts w:eastAsia="SimSun" w:cs="Times New Roman"/>
                <w:color w:val="auto"/>
                <w:kern w:val="0"/>
                <w:shd w:val="pct15" w:color="auto" w:fill="FFFFFF"/>
                <w:lang w:eastAsia="ja-JP"/>
              </w:rPr>
            </w:pPr>
            <w:r w:rsidRPr="008B2CB2">
              <w:rPr>
                <w:rFonts w:eastAsia="SimSun" w:cs="Times New Roman"/>
                <w:color w:val="auto"/>
              </w:rPr>
              <w:t xml:space="preserve"> 273,209(12,103) </w:t>
            </w:r>
          </w:p>
        </w:tc>
        <w:tc>
          <w:tcPr>
            <w:tcW w:w="1559" w:type="dxa"/>
            <w:tcBorders>
              <w:top w:val="single" w:sz="4" w:space="0" w:color="auto"/>
            </w:tcBorders>
            <w:noWrap/>
          </w:tcPr>
          <w:p w14:paraId="5CDF9117" w14:textId="77777777" w:rsidR="0063434B" w:rsidRPr="008B2CB2" w:rsidRDefault="0063434B" w:rsidP="005B3D3D">
            <w:pPr>
              <w:cnfStyle w:val="000000000000" w:firstRow="0" w:lastRow="0" w:firstColumn="0" w:lastColumn="0" w:oddVBand="0" w:evenVBand="0" w:oddHBand="0" w:evenHBand="0" w:firstRowFirstColumn="0" w:firstRowLastColumn="0" w:lastRowFirstColumn="0" w:lastRowLastColumn="0"/>
              <w:rPr>
                <w:rFonts w:eastAsia="SimSun" w:cs="Times New Roman"/>
                <w:color w:val="auto"/>
                <w:kern w:val="0"/>
                <w:shd w:val="pct15" w:color="auto" w:fill="FFFFFF"/>
                <w:lang w:eastAsia="ja-JP"/>
              </w:rPr>
            </w:pPr>
            <w:r w:rsidRPr="008B2CB2">
              <w:rPr>
                <w:rFonts w:eastAsia="SimSun" w:cs="Times New Roman"/>
                <w:color w:val="auto"/>
              </w:rPr>
              <w:t xml:space="preserve"> 36,585,750 </w:t>
            </w:r>
          </w:p>
        </w:tc>
      </w:tr>
      <w:tr w:rsidR="0063434B" w:rsidRPr="008B2CB2" w14:paraId="7AB273E6" w14:textId="77777777">
        <w:trPr>
          <w:trHeight w:val="320"/>
        </w:trPr>
        <w:tc>
          <w:tcPr>
            <w:cnfStyle w:val="001000000000" w:firstRow="0" w:lastRow="0" w:firstColumn="1" w:lastColumn="0" w:oddVBand="0" w:evenVBand="0" w:oddHBand="0" w:evenHBand="0" w:firstRowFirstColumn="0" w:firstRowLastColumn="0" w:lastRowFirstColumn="0" w:lastRowLastColumn="0"/>
            <w:tcW w:w="1080" w:type="dxa"/>
            <w:vMerge/>
          </w:tcPr>
          <w:p w14:paraId="08A08E01" w14:textId="77777777" w:rsidR="0063434B" w:rsidRPr="008B2CB2" w:rsidRDefault="0063434B" w:rsidP="005B3D3D">
            <w:pPr>
              <w:tabs>
                <w:tab w:val="center" w:pos="4320"/>
                <w:tab w:val="right" w:pos="8640"/>
              </w:tabs>
              <w:rPr>
                <w:rFonts w:eastAsia="SimSun" w:cs="Times New Roman"/>
                <w:color w:val="auto"/>
                <w:kern w:val="0"/>
                <w:lang w:eastAsia="ja-JP"/>
              </w:rPr>
            </w:pPr>
          </w:p>
        </w:tc>
        <w:tc>
          <w:tcPr>
            <w:tcW w:w="1080" w:type="dxa"/>
            <w:vMerge/>
          </w:tcPr>
          <w:p w14:paraId="127480C7" w14:textId="77777777" w:rsidR="0063434B" w:rsidRPr="008B2CB2" w:rsidRDefault="0063434B" w:rsidP="005B3D3D">
            <w:pPr>
              <w:tabs>
                <w:tab w:val="center" w:pos="4320"/>
                <w:tab w:val="right" w:pos="8640"/>
              </w:tabs>
              <w:cnfStyle w:val="000000000000" w:firstRow="0" w:lastRow="0" w:firstColumn="0" w:lastColumn="0" w:oddVBand="0" w:evenVBand="0" w:oddHBand="0" w:evenHBand="0" w:firstRowFirstColumn="0" w:firstRowLastColumn="0" w:lastRowFirstColumn="0" w:lastRowLastColumn="0"/>
              <w:rPr>
                <w:rFonts w:eastAsia="SimSun" w:cs="Times New Roman"/>
                <w:color w:val="auto"/>
                <w:kern w:val="0"/>
                <w:lang w:eastAsia="ja-JP"/>
              </w:rPr>
            </w:pPr>
          </w:p>
        </w:tc>
        <w:tc>
          <w:tcPr>
            <w:tcW w:w="1350" w:type="dxa"/>
            <w:noWrap/>
          </w:tcPr>
          <w:p w14:paraId="1A7CFF8D" w14:textId="77777777" w:rsidR="0063434B" w:rsidRPr="008B2CB2" w:rsidRDefault="0063434B" w:rsidP="005B3D3D">
            <w:pPr>
              <w:cnfStyle w:val="000000000000" w:firstRow="0" w:lastRow="0" w:firstColumn="0" w:lastColumn="0" w:oddVBand="0" w:evenVBand="0" w:oddHBand="0" w:evenHBand="0" w:firstRowFirstColumn="0" w:firstRowLastColumn="0" w:lastRowFirstColumn="0" w:lastRowLastColumn="0"/>
              <w:rPr>
                <w:rFonts w:eastAsia="SimSun" w:cs="Times New Roman"/>
                <w:color w:val="auto"/>
                <w:kern w:val="0"/>
                <w:lang w:eastAsia="ja-JP"/>
              </w:rPr>
            </w:pPr>
            <w:r w:rsidRPr="008B2CB2">
              <w:rPr>
                <w:rFonts w:eastAsia="SimSun" w:cs="Times New Roman"/>
                <w:lang w:eastAsia="ja-JP"/>
              </w:rPr>
              <w:t>ncRNA2</w:t>
            </w:r>
          </w:p>
        </w:tc>
        <w:tc>
          <w:tcPr>
            <w:tcW w:w="1530" w:type="dxa"/>
            <w:noWrap/>
          </w:tcPr>
          <w:p w14:paraId="486492F9" w14:textId="77777777" w:rsidR="0063434B" w:rsidRPr="008B2CB2" w:rsidRDefault="0063434B" w:rsidP="005B3D3D">
            <w:pPr>
              <w:cnfStyle w:val="000000000000" w:firstRow="0" w:lastRow="0" w:firstColumn="0" w:lastColumn="0" w:oddVBand="0" w:evenVBand="0" w:oddHBand="0" w:evenHBand="0" w:firstRowFirstColumn="0" w:firstRowLastColumn="0" w:lastRowFirstColumn="0" w:lastRowLastColumn="0"/>
              <w:rPr>
                <w:rFonts w:eastAsia="SimSun" w:cs="Times New Roman"/>
                <w:color w:val="auto"/>
                <w:kern w:val="0"/>
                <w:shd w:val="pct15" w:color="auto" w:fill="FFFFFF"/>
                <w:lang w:eastAsia="ja-JP"/>
              </w:rPr>
            </w:pPr>
            <w:r w:rsidRPr="008B2CB2">
              <w:rPr>
                <w:rFonts w:eastAsia="SimSun" w:cs="Times New Roman"/>
              </w:rPr>
              <w:t xml:space="preserve"> 36,770 </w:t>
            </w:r>
          </w:p>
        </w:tc>
        <w:tc>
          <w:tcPr>
            <w:tcW w:w="2340" w:type="dxa"/>
            <w:noWrap/>
          </w:tcPr>
          <w:p w14:paraId="556730A0" w14:textId="77777777" w:rsidR="0063434B" w:rsidRPr="008B2CB2" w:rsidRDefault="0063434B" w:rsidP="005B3D3D">
            <w:pPr>
              <w:cnfStyle w:val="000000000000" w:firstRow="0" w:lastRow="0" w:firstColumn="0" w:lastColumn="0" w:oddVBand="0" w:evenVBand="0" w:oddHBand="0" w:evenHBand="0" w:firstRowFirstColumn="0" w:firstRowLastColumn="0" w:lastRowFirstColumn="0" w:lastRowLastColumn="0"/>
              <w:rPr>
                <w:rFonts w:eastAsia="SimSun" w:cs="Times New Roman"/>
                <w:color w:val="auto"/>
                <w:kern w:val="0"/>
                <w:shd w:val="pct15" w:color="auto" w:fill="FFFFFF"/>
                <w:lang w:eastAsia="ja-JP"/>
              </w:rPr>
            </w:pPr>
            <w:r w:rsidRPr="008B2CB2">
              <w:rPr>
                <w:rFonts w:eastAsia="SimSun" w:cs="Times New Roman"/>
              </w:rPr>
              <w:t xml:space="preserve"> 12,107(4,311) </w:t>
            </w:r>
          </w:p>
        </w:tc>
        <w:tc>
          <w:tcPr>
            <w:tcW w:w="1559" w:type="dxa"/>
            <w:noWrap/>
          </w:tcPr>
          <w:p w14:paraId="72C13F9E" w14:textId="77777777" w:rsidR="0063434B" w:rsidRPr="008B2CB2" w:rsidRDefault="0063434B" w:rsidP="005B3D3D">
            <w:pPr>
              <w:cnfStyle w:val="000000000000" w:firstRow="0" w:lastRow="0" w:firstColumn="0" w:lastColumn="0" w:oddVBand="0" w:evenVBand="0" w:oddHBand="0" w:evenHBand="0" w:firstRowFirstColumn="0" w:firstRowLastColumn="0" w:lastRowFirstColumn="0" w:lastRowLastColumn="0"/>
              <w:rPr>
                <w:rFonts w:eastAsia="SimSun" w:cs="Times New Roman"/>
                <w:color w:val="auto"/>
                <w:kern w:val="0"/>
                <w:shd w:val="pct15" w:color="auto" w:fill="FFFFFF"/>
                <w:lang w:eastAsia="ja-JP"/>
              </w:rPr>
            </w:pPr>
            <w:r w:rsidRPr="008B2CB2">
              <w:rPr>
                <w:rFonts w:eastAsia="SimSun" w:cs="Times New Roman"/>
              </w:rPr>
              <w:t xml:space="preserve"> 2,071,050 </w:t>
            </w:r>
          </w:p>
        </w:tc>
      </w:tr>
      <w:tr w:rsidR="0063434B" w:rsidRPr="008B2CB2" w14:paraId="78281D65" w14:textId="77777777">
        <w:trPr>
          <w:trHeight w:val="320"/>
        </w:trPr>
        <w:tc>
          <w:tcPr>
            <w:cnfStyle w:val="001000000000" w:firstRow="0" w:lastRow="0" w:firstColumn="1" w:lastColumn="0" w:oddVBand="0" w:evenVBand="0" w:oddHBand="0" w:evenHBand="0" w:firstRowFirstColumn="0" w:firstRowLastColumn="0" w:lastRowFirstColumn="0" w:lastRowLastColumn="0"/>
            <w:tcW w:w="1080" w:type="dxa"/>
            <w:vMerge/>
          </w:tcPr>
          <w:p w14:paraId="2B154727" w14:textId="77777777" w:rsidR="0063434B" w:rsidRPr="008B2CB2" w:rsidRDefault="0063434B" w:rsidP="005B3D3D">
            <w:pPr>
              <w:tabs>
                <w:tab w:val="center" w:pos="4320"/>
                <w:tab w:val="right" w:pos="8640"/>
              </w:tabs>
              <w:rPr>
                <w:rFonts w:eastAsia="SimSun" w:cs="Times New Roman"/>
                <w:color w:val="auto"/>
                <w:kern w:val="0"/>
                <w:lang w:eastAsia="ja-JP"/>
              </w:rPr>
            </w:pPr>
          </w:p>
        </w:tc>
        <w:tc>
          <w:tcPr>
            <w:tcW w:w="1080" w:type="dxa"/>
            <w:vMerge w:val="restart"/>
            <w:noWrap/>
          </w:tcPr>
          <w:p w14:paraId="6A575BBD" w14:textId="77777777" w:rsidR="0063434B" w:rsidRPr="008B2CB2" w:rsidRDefault="0063434B" w:rsidP="005B3D3D">
            <w:pPr>
              <w:cnfStyle w:val="000000000000" w:firstRow="0" w:lastRow="0" w:firstColumn="0" w:lastColumn="0" w:oddVBand="0" w:evenVBand="0" w:oddHBand="0" w:evenHBand="0" w:firstRowFirstColumn="0" w:firstRowLastColumn="0" w:lastRowFirstColumn="0" w:lastRowLastColumn="0"/>
              <w:rPr>
                <w:rFonts w:eastAsia="SimSun" w:cs="Times New Roman"/>
                <w:color w:val="auto"/>
                <w:kern w:val="0"/>
                <w:lang w:eastAsia="ja-JP"/>
              </w:rPr>
            </w:pPr>
            <w:r w:rsidRPr="008B2CB2">
              <w:rPr>
                <w:rFonts w:eastAsia="SimSun" w:cs="Times New Roman"/>
                <w:lang w:eastAsia="ja-JP"/>
              </w:rPr>
              <w:t>H1_ESC</w:t>
            </w:r>
          </w:p>
        </w:tc>
        <w:tc>
          <w:tcPr>
            <w:tcW w:w="1350" w:type="dxa"/>
            <w:noWrap/>
          </w:tcPr>
          <w:p w14:paraId="346740D2" w14:textId="77777777" w:rsidR="0063434B" w:rsidRPr="008B2CB2" w:rsidRDefault="0063434B" w:rsidP="005B3D3D">
            <w:pPr>
              <w:cnfStyle w:val="000000000000" w:firstRow="0" w:lastRow="0" w:firstColumn="0" w:lastColumn="0" w:oddVBand="0" w:evenVBand="0" w:oddHBand="0" w:evenHBand="0" w:firstRowFirstColumn="0" w:firstRowLastColumn="0" w:lastRowFirstColumn="0" w:lastRowLastColumn="0"/>
              <w:rPr>
                <w:rFonts w:eastAsia="SimSun" w:cs="Times New Roman"/>
                <w:color w:val="auto"/>
                <w:kern w:val="0"/>
                <w:lang w:eastAsia="ja-JP"/>
              </w:rPr>
            </w:pPr>
            <w:r w:rsidRPr="008B2CB2">
              <w:rPr>
                <w:rFonts w:eastAsia="SimSun" w:cs="Times New Roman"/>
                <w:lang w:eastAsia="ja-JP"/>
              </w:rPr>
              <w:t>ncRNA1</w:t>
            </w:r>
          </w:p>
        </w:tc>
        <w:tc>
          <w:tcPr>
            <w:tcW w:w="1530" w:type="dxa"/>
            <w:noWrap/>
          </w:tcPr>
          <w:p w14:paraId="782E85FD" w14:textId="77777777" w:rsidR="0063434B" w:rsidRPr="008B2CB2" w:rsidRDefault="0063434B" w:rsidP="005B3D3D">
            <w:pPr>
              <w:cnfStyle w:val="000000000000" w:firstRow="0" w:lastRow="0" w:firstColumn="0" w:lastColumn="0" w:oddVBand="0" w:evenVBand="0" w:oddHBand="0" w:evenHBand="0" w:firstRowFirstColumn="0" w:firstRowLastColumn="0" w:lastRowFirstColumn="0" w:lastRowLastColumn="0"/>
              <w:rPr>
                <w:rFonts w:eastAsia="SimSun" w:cs="Times New Roman"/>
                <w:color w:val="auto"/>
                <w:kern w:val="0"/>
                <w:shd w:val="pct15" w:color="auto" w:fill="FFFFFF"/>
                <w:lang w:eastAsia="ja-JP"/>
              </w:rPr>
            </w:pPr>
            <w:r w:rsidRPr="008B2CB2">
              <w:rPr>
                <w:rFonts w:eastAsia="SimSun" w:cs="Times New Roman"/>
              </w:rPr>
              <w:t xml:space="preserve"> 306,877 </w:t>
            </w:r>
          </w:p>
        </w:tc>
        <w:tc>
          <w:tcPr>
            <w:tcW w:w="2340" w:type="dxa"/>
            <w:noWrap/>
          </w:tcPr>
          <w:p w14:paraId="2BD7229D" w14:textId="77777777" w:rsidR="0063434B" w:rsidRPr="008B2CB2" w:rsidRDefault="0063434B" w:rsidP="005B3D3D">
            <w:pPr>
              <w:cnfStyle w:val="000000000000" w:firstRow="0" w:lastRow="0" w:firstColumn="0" w:lastColumn="0" w:oddVBand="0" w:evenVBand="0" w:oddHBand="0" w:evenHBand="0" w:firstRowFirstColumn="0" w:firstRowLastColumn="0" w:lastRowFirstColumn="0" w:lastRowLastColumn="0"/>
              <w:rPr>
                <w:rFonts w:eastAsia="SimSun" w:cs="Times New Roman"/>
                <w:color w:val="auto"/>
                <w:kern w:val="0"/>
                <w:shd w:val="pct15" w:color="auto" w:fill="FFFFFF"/>
                <w:lang w:eastAsia="ja-JP"/>
              </w:rPr>
            </w:pPr>
            <w:r w:rsidRPr="008B2CB2">
              <w:rPr>
                <w:rFonts w:eastAsia="SimSun" w:cs="Times New Roman"/>
              </w:rPr>
              <w:t xml:space="preserve"> 173,736(8,762) </w:t>
            </w:r>
          </w:p>
        </w:tc>
        <w:tc>
          <w:tcPr>
            <w:tcW w:w="1559" w:type="dxa"/>
            <w:noWrap/>
          </w:tcPr>
          <w:p w14:paraId="7757A37E" w14:textId="77777777" w:rsidR="0063434B" w:rsidRPr="008B2CB2" w:rsidRDefault="0063434B" w:rsidP="005B3D3D">
            <w:pPr>
              <w:cnfStyle w:val="000000000000" w:firstRow="0" w:lastRow="0" w:firstColumn="0" w:lastColumn="0" w:oddVBand="0" w:evenVBand="0" w:oddHBand="0" w:evenHBand="0" w:firstRowFirstColumn="0" w:firstRowLastColumn="0" w:lastRowFirstColumn="0" w:lastRowLastColumn="0"/>
              <w:rPr>
                <w:rFonts w:eastAsia="SimSun" w:cs="Times New Roman"/>
                <w:color w:val="auto"/>
                <w:kern w:val="0"/>
                <w:shd w:val="pct15" w:color="auto" w:fill="FFFFFF"/>
                <w:lang w:eastAsia="ja-JP"/>
              </w:rPr>
            </w:pPr>
            <w:r w:rsidRPr="008B2CB2">
              <w:rPr>
                <w:rFonts w:eastAsia="SimSun" w:cs="Times New Roman"/>
              </w:rPr>
              <w:t xml:space="preserve"> 24,208,200 </w:t>
            </w:r>
          </w:p>
        </w:tc>
      </w:tr>
      <w:tr w:rsidR="0063434B" w:rsidRPr="008B2CB2" w14:paraId="1562677C" w14:textId="77777777">
        <w:trPr>
          <w:trHeight w:val="320"/>
        </w:trPr>
        <w:tc>
          <w:tcPr>
            <w:cnfStyle w:val="001000000000" w:firstRow="0" w:lastRow="0" w:firstColumn="1" w:lastColumn="0" w:oddVBand="0" w:evenVBand="0" w:oddHBand="0" w:evenHBand="0" w:firstRowFirstColumn="0" w:firstRowLastColumn="0" w:lastRowFirstColumn="0" w:lastRowLastColumn="0"/>
            <w:tcW w:w="1080" w:type="dxa"/>
            <w:vMerge/>
          </w:tcPr>
          <w:p w14:paraId="35FC9903" w14:textId="77777777" w:rsidR="0063434B" w:rsidRPr="008B2CB2" w:rsidRDefault="0063434B" w:rsidP="005B3D3D">
            <w:pPr>
              <w:tabs>
                <w:tab w:val="center" w:pos="4320"/>
                <w:tab w:val="right" w:pos="8640"/>
              </w:tabs>
              <w:rPr>
                <w:rFonts w:eastAsia="SimSun" w:cs="Times New Roman"/>
                <w:color w:val="auto"/>
                <w:kern w:val="0"/>
                <w:lang w:eastAsia="ja-JP"/>
              </w:rPr>
            </w:pPr>
          </w:p>
        </w:tc>
        <w:tc>
          <w:tcPr>
            <w:tcW w:w="1080" w:type="dxa"/>
            <w:vMerge/>
          </w:tcPr>
          <w:p w14:paraId="3686E287" w14:textId="77777777" w:rsidR="0063434B" w:rsidRPr="008B2CB2" w:rsidRDefault="0063434B" w:rsidP="005B3D3D">
            <w:pPr>
              <w:tabs>
                <w:tab w:val="center" w:pos="4320"/>
                <w:tab w:val="right" w:pos="8640"/>
              </w:tabs>
              <w:cnfStyle w:val="000000000000" w:firstRow="0" w:lastRow="0" w:firstColumn="0" w:lastColumn="0" w:oddVBand="0" w:evenVBand="0" w:oddHBand="0" w:evenHBand="0" w:firstRowFirstColumn="0" w:firstRowLastColumn="0" w:lastRowFirstColumn="0" w:lastRowLastColumn="0"/>
              <w:rPr>
                <w:rFonts w:eastAsia="SimSun" w:cs="Times New Roman"/>
                <w:color w:val="auto"/>
                <w:kern w:val="0"/>
                <w:lang w:eastAsia="ja-JP"/>
              </w:rPr>
            </w:pPr>
          </w:p>
        </w:tc>
        <w:tc>
          <w:tcPr>
            <w:tcW w:w="1350" w:type="dxa"/>
            <w:noWrap/>
          </w:tcPr>
          <w:p w14:paraId="6FAD3818" w14:textId="77777777" w:rsidR="0063434B" w:rsidRPr="008B2CB2" w:rsidRDefault="0063434B" w:rsidP="005B3D3D">
            <w:pPr>
              <w:cnfStyle w:val="000000000000" w:firstRow="0" w:lastRow="0" w:firstColumn="0" w:lastColumn="0" w:oddVBand="0" w:evenVBand="0" w:oddHBand="0" w:evenHBand="0" w:firstRowFirstColumn="0" w:firstRowLastColumn="0" w:lastRowFirstColumn="0" w:lastRowLastColumn="0"/>
              <w:rPr>
                <w:rFonts w:eastAsia="SimSun" w:cs="Times New Roman"/>
                <w:color w:val="auto"/>
                <w:kern w:val="0"/>
                <w:lang w:eastAsia="ja-JP"/>
              </w:rPr>
            </w:pPr>
            <w:r w:rsidRPr="008B2CB2">
              <w:rPr>
                <w:rFonts w:eastAsia="SimSun" w:cs="Times New Roman"/>
                <w:lang w:eastAsia="ja-JP"/>
              </w:rPr>
              <w:t>ncRNA2</w:t>
            </w:r>
          </w:p>
        </w:tc>
        <w:tc>
          <w:tcPr>
            <w:tcW w:w="1530" w:type="dxa"/>
            <w:noWrap/>
          </w:tcPr>
          <w:p w14:paraId="634DF5DD" w14:textId="77777777" w:rsidR="0063434B" w:rsidRPr="008B2CB2" w:rsidRDefault="0063434B" w:rsidP="005B3D3D">
            <w:pPr>
              <w:cnfStyle w:val="000000000000" w:firstRow="0" w:lastRow="0" w:firstColumn="0" w:lastColumn="0" w:oddVBand="0" w:evenVBand="0" w:oddHBand="0" w:evenHBand="0" w:firstRowFirstColumn="0" w:firstRowLastColumn="0" w:lastRowFirstColumn="0" w:lastRowLastColumn="0"/>
              <w:rPr>
                <w:rFonts w:eastAsia="SimSun" w:cs="Times New Roman"/>
                <w:color w:val="auto"/>
                <w:kern w:val="0"/>
                <w:shd w:val="pct15" w:color="auto" w:fill="FFFFFF"/>
                <w:lang w:eastAsia="ja-JP"/>
              </w:rPr>
            </w:pPr>
            <w:r w:rsidRPr="008B2CB2">
              <w:rPr>
                <w:rFonts w:eastAsia="SimSun" w:cs="Times New Roman"/>
              </w:rPr>
              <w:t xml:space="preserve"> 11,476 </w:t>
            </w:r>
          </w:p>
        </w:tc>
        <w:tc>
          <w:tcPr>
            <w:tcW w:w="2340" w:type="dxa"/>
            <w:noWrap/>
          </w:tcPr>
          <w:p w14:paraId="40DE16F2" w14:textId="77777777" w:rsidR="0063434B" w:rsidRPr="008B2CB2" w:rsidRDefault="0063434B" w:rsidP="005B3D3D">
            <w:pPr>
              <w:cnfStyle w:val="000000000000" w:firstRow="0" w:lastRow="0" w:firstColumn="0" w:lastColumn="0" w:oddVBand="0" w:evenVBand="0" w:oddHBand="0" w:evenHBand="0" w:firstRowFirstColumn="0" w:firstRowLastColumn="0" w:lastRowFirstColumn="0" w:lastRowLastColumn="0"/>
              <w:rPr>
                <w:rFonts w:eastAsia="SimSun" w:cs="Times New Roman"/>
                <w:color w:val="auto"/>
                <w:kern w:val="0"/>
                <w:shd w:val="pct15" w:color="auto" w:fill="FFFFFF"/>
                <w:lang w:eastAsia="ja-JP"/>
              </w:rPr>
            </w:pPr>
            <w:r w:rsidRPr="008B2CB2">
              <w:rPr>
                <w:rFonts w:eastAsia="SimSun" w:cs="Times New Roman"/>
              </w:rPr>
              <w:t xml:space="preserve"> 2,915(1,134) </w:t>
            </w:r>
          </w:p>
        </w:tc>
        <w:tc>
          <w:tcPr>
            <w:tcW w:w="1559" w:type="dxa"/>
            <w:noWrap/>
          </w:tcPr>
          <w:p w14:paraId="23231ED4" w14:textId="77777777" w:rsidR="0063434B" w:rsidRPr="008B2CB2" w:rsidRDefault="0063434B" w:rsidP="005B3D3D">
            <w:pPr>
              <w:cnfStyle w:val="000000000000" w:firstRow="0" w:lastRow="0" w:firstColumn="0" w:lastColumn="0" w:oddVBand="0" w:evenVBand="0" w:oddHBand="0" w:evenHBand="0" w:firstRowFirstColumn="0" w:firstRowLastColumn="0" w:lastRowFirstColumn="0" w:lastRowLastColumn="0"/>
              <w:rPr>
                <w:rFonts w:eastAsia="SimSun" w:cs="Times New Roman"/>
                <w:color w:val="auto"/>
                <w:kern w:val="0"/>
                <w:shd w:val="pct15" w:color="auto" w:fill="FFFFFF"/>
                <w:lang w:eastAsia="ja-JP"/>
              </w:rPr>
            </w:pPr>
            <w:r w:rsidRPr="008B2CB2">
              <w:rPr>
                <w:rFonts w:eastAsia="SimSun" w:cs="Times New Roman"/>
              </w:rPr>
              <w:t xml:space="preserve"> 736,100 </w:t>
            </w:r>
          </w:p>
        </w:tc>
      </w:tr>
    </w:tbl>
    <w:p w14:paraId="7B28C9EC" w14:textId="77777777" w:rsidR="0063434B" w:rsidRPr="008B2CB2" w:rsidRDefault="0063434B" w:rsidP="0063434B">
      <w:pPr>
        <w:ind w:right="-908"/>
        <w:rPr>
          <w:rFonts w:cs="Arial"/>
          <w:sz w:val="20"/>
          <w:szCs w:val="20"/>
        </w:rPr>
      </w:pPr>
    </w:p>
    <w:p w14:paraId="66D766AE" w14:textId="77777777" w:rsidR="0063434B" w:rsidRPr="008B2CB2" w:rsidRDefault="0063434B" w:rsidP="0063434B">
      <w:pPr>
        <w:ind w:right="-908"/>
        <w:rPr>
          <w:rFonts w:cs="Arial"/>
          <w:sz w:val="20"/>
          <w:szCs w:val="20"/>
        </w:rPr>
      </w:pPr>
      <w:r w:rsidRPr="008B2CB2">
        <w:rPr>
          <w:rFonts w:cs="Arial"/>
          <w:sz w:val="20"/>
          <w:szCs w:val="20"/>
        </w:rPr>
        <w:t>a, Two types of ncRNA predicted from canonical ncRNA learning model and lncRNA learning model separately.</w:t>
      </w:r>
    </w:p>
    <w:p w14:paraId="708B1C77" w14:textId="77777777" w:rsidR="0063434B" w:rsidRPr="008B2CB2" w:rsidRDefault="0063434B" w:rsidP="0063434B">
      <w:pPr>
        <w:ind w:right="970"/>
        <w:rPr>
          <w:rFonts w:cs="Arial"/>
          <w:sz w:val="20"/>
          <w:szCs w:val="20"/>
        </w:rPr>
      </w:pPr>
      <w:r w:rsidRPr="008B2CB2">
        <w:rPr>
          <w:rFonts w:cs="Arial"/>
          <w:sz w:val="20"/>
          <w:szCs w:val="20"/>
        </w:rPr>
        <w:t>b, Predicted ncRNA bins overlapped with UTR and CDS on the same strand were filtered out, bins overlapped with known ncRNAs on both strand were filtered out.</w:t>
      </w:r>
    </w:p>
    <w:p w14:paraId="23CFF9B8" w14:textId="77777777" w:rsidR="0063434B" w:rsidRPr="008B2CB2" w:rsidRDefault="0063434B" w:rsidP="0063434B">
      <w:pPr>
        <w:rPr>
          <w:rFonts w:cs="Arial"/>
          <w:sz w:val="20"/>
          <w:szCs w:val="20"/>
        </w:rPr>
      </w:pPr>
      <w:r w:rsidRPr="008B2CB2">
        <w:rPr>
          <w:rFonts w:cs="Arial"/>
          <w:sz w:val="20"/>
          <w:szCs w:val="20"/>
        </w:rPr>
        <w:t>c, Merge adjacent ncRNA bins allowing 50 nt gaps, longer than 200nt as long ncRNA fragment.</w:t>
      </w:r>
    </w:p>
    <w:p w14:paraId="7CABBE50" w14:textId="77777777" w:rsidR="0063434B" w:rsidRPr="008B2CB2" w:rsidRDefault="0063434B" w:rsidP="0063434B">
      <w:pPr>
        <w:rPr>
          <w:rFonts w:cs="Arial"/>
          <w:sz w:val="20"/>
          <w:szCs w:val="20"/>
        </w:rPr>
      </w:pPr>
      <w:r w:rsidRPr="008B2CB2">
        <w:rPr>
          <w:rFonts w:cs="Arial"/>
          <w:sz w:val="20"/>
          <w:szCs w:val="20"/>
        </w:rPr>
        <w:t>d, ncRNA fragments covered nucleotide number.</w:t>
      </w:r>
    </w:p>
    <w:p w14:paraId="63B10549" w14:textId="77777777" w:rsidR="0063434B" w:rsidRPr="008B2CB2" w:rsidRDefault="0063434B" w:rsidP="0063434B">
      <w:pPr>
        <w:rPr>
          <w:rFonts w:cs="Arial"/>
          <w:sz w:val="20"/>
          <w:szCs w:val="20"/>
        </w:rPr>
      </w:pPr>
      <w:r w:rsidRPr="008B2CB2">
        <w:rPr>
          <w:rFonts w:cs="Arial"/>
          <w:sz w:val="20"/>
          <w:szCs w:val="20"/>
        </w:rPr>
        <w:t>Note these numbers were not including ambiguous ncRNAs (defined above).</w:t>
      </w:r>
    </w:p>
    <w:p w14:paraId="1924B609" w14:textId="77777777" w:rsidR="0063434B" w:rsidRPr="00E80FD7" w:rsidRDefault="0063434B" w:rsidP="0063434B">
      <w:pPr>
        <w:spacing w:line="240" w:lineRule="auto"/>
        <w:rPr>
          <w:rFonts w:ascii="Arial" w:hAnsi="Arial" w:cs="Arial"/>
          <w:b/>
          <w:bCs/>
          <w:sz w:val="29"/>
          <w:szCs w:val="29"/>
        </w:rPr>
      </w:pPr>
      <w:r>
        <w:br w:type="page"/>
      </w:r>
      <w:r w:rsidRPr="00E80FD7">
        <w:rPr>
          <w:rFonts w:ascii="Arial" w:hAnsi="Arial" w:cs="Arial"/>
          <w:b/>
          <w:sz w:val="29"/>
          <w:szCs w:val="29"/>
        </w:rPr>
        <w:lastRenderedPageBreak/>
        <w:t>Table S</w:t>
      </w:r>
      <w:r w:rsidR="0069323D">
        <w:rPr>
          <w:rFonts w:ascii="Arial" w:hAnsi="Arial" w:cs="Arial"/>
          <w:b/>
          <w:sz w:val="29"/>
          <w:szCs w:val="29"/>
        </w:rPr>
        <w:t>2</w:t>
      </w:r>
      <w:r w:rsidRPr="00E80FD7">
        <w:rPr>
          <w:rFonts w:ascii="Arial" w:hAnsi="Arial" w:cs="Arial"/>
          <w:b/>
          <w:sz w:val="29"/>
          <w:szCs w:val="29"/>
        </w:rPr>
        <w:t xml:space="preserve">e - ncRNA fragment genomic location. </w:t>
      </w:r>
    </w:p>
    <w:p w14:paraId="30683C0E" w14:textId="77777777" w:rsidR="0063434B" w:rsidRPr="008B2CB2" w:rsidRDefault="0063434B" w:rsidP="0063434B">
      <w:pPr>
        <w:rPr>
          <w:rFonts w:cs="Times New Roman"/>
          <w:szCs w:val="22"/>
        </w:rPr>
      </w:pPr>
    </w:p>
    <w:tbl>
      <w:tblPr>
        <w:tblStyle w:val="LightShading"/>
        <w:tblW w:w="10916" w:type="dxa"/>
        <w:tblInd w:w="108" w:type="dxa"/>
        <w:tblLayout w:type="fixed"/>
        <w:tblLook w:val="06A0" w:firstRow="1" w:lastRow="0" w:firstColumn="1" w:lastColumn="0" w:noHBand="1" w:noVBand="1"/>
      </w:tblPr>
      <w:tblGrid>
        <w:gridCol w:w="1130"/>
        <w:gridCol w:w="991"/>
        <w:gridCol w:w="993"/>
        <w:gridCol w:w="1419"/>
        <w:gridCol w:w="1134"/>
        <w:gridCol w:w="1276"/>
        <w:gridCol w:w="1137"/>
        <w:gridCol w:w="140"/>
        <w:gridCol w:w="1278"/>
        <w:gridCol w:w="1276"/>
        <w:gridCol w:w="142"/>
      </w:tblGrid>
      <w:tr w:rsidR="0063434B" w:rsidRPr="008B2CB2" w14:paraId="14365AC2" w14:textId="77777777">
        <w:trPr>
          <w:cnfStyle w:val="100000000000" w:firstRow="1" w:lastRow="0" w:firstColumn="0" w:lastColumn="0" w:oddVBand="0" w:evenVBand="0" w:oddHBand="0"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130" w:type="dxa"/>
            <w:tcBorders>
              <w:bottom w:val="single" w:sz="4" w:space="0" w:color="auto"/>
            </w:tcBorders>
            <w:noWrap/>
          </w:tcPr>
          <w:p w14:paraId="29D4B530" w14:textId="77777777" w:rsidR="0063434B" w:rsidRPr="008B2CB2" w:rsidRDefault="0063434B" w:rsidP="005B3D3D">
            <w:pPr>
              <w:ind w:firstLine="21"/>
              <w:rPr>
                <w:rFonts w:eastAsia="SimSun" w:cs="Times New Roman"/>
                <w:color w:val="auto"/>
                <w:kern w:val="0"/>
                <w:lang w:eastAsia="ja-JP"/>
              </w:rPr>
            </w:pPr>
            <w:r w:rsidRPr="008B2CB2">
              <w:rPr>
                <w:rFonts w:eastAsia="SimSun" w:cs="Times New Roman"/>
                <w:lang w:eastAsia="ja-JP"/>
              </w:rPr>
              <w:t>Species</w:t>
            </w:r>
          </w:p>
          <w:p w14:paraId="6037AC95" w14:textId="77777777" w:rsidR="0063434B" w:rsidRPr="008B2CB2" w:rsidRDefault="0063434B" w:rsidP="005B3D3D">
            <w:pPr>
              <w:tabs>
                <w:tab w:val="center" w:pos="4320"/>
                <w:tab w:val="right" w:pos="8640"/>
              </w:tabs>
              <w:ind w:firstLine="521"/>
              <w:rPr>
                <w:rFonts w:eastAsia="SimSun" w:cs="Times New Roman"/>
                <w:color w:val="auto"/>
                <w:kern w:val="0"/>
                <w:lang w:eastAsia="ja-JP"/>
              </w:rPr>
            </w:pPr>
          </w:p>
        </w:tc>
        <w:tc>
          <w:tcPr>
            <w:tcW w:w="991" w:type="dxa"/>
            <w:tcBorders>
              <w:bottom w:val="single" w:sz="4" w:space="0" w:color="auto"/>
            </w:tcBorders>
            <w:noWrap/>
          </w:tcPr>
          <w:p w14:paraId="52E4A82B" w14:textId="77777777" w:rsidR="0063434B" w:rsidRPr="008B2CB2" w:rsidRDefault="0063434B" w:rsidP="005B3D3D">
            <w:pPr>
              <w:cnfStyle w:val="100000000000" w:firstRow="1" w:lastRow="0" w:firstColumn="0" w:lastColumn="0" w:oddVBand="0" w:evenVBand="0" w:oddHBand="0" w:evenHBand="0" w:firstRowFirstColumn="0" w:firstRowLastColumn="0" w:lastRowFirstColumn="0" w:lastRowLastColumn="0"/>
              <w:rPr>
                <w:rFonts w:eastAsia="SimSun" w:cs="Times New Roman"/>
                <w:color w:val="auto"/>
                <w:kern w:val="0"/>
                <w:lang w:eastAsia="ja-JP"/>
              </w:rPr>
            </w:pPr>
            <w:r w:rsidRPr="008B2CB2">
              <w:rPr>
                <w:rFonts w:eastAsia="SimSun" w:cs="Times New Roman"/>
                <w:lang w:eastAsia="ja-JP"/>
              </w:rPr>
              <w:t>Data type</w:t>
            </w:r>
          </w:p>
        </w:tc>
        <w:tc>
          <w:tcPr>
            <w:tcW w:w="993" w:type="dxa"/>
            <w:tcBorders>
              <w:bottom w:val="single" w:sz="4" w:space="0" w:color="auto"/>
            </w:tcBorders>
            <w:noWrap/>
          </w:tcPr>
          <w:p w14:paraId="291463DF" w14:textId="77777777" w:rsidR="0063434B" w:rsidRPr="008B2CB2" w:rsidRDefault="0063434B" w:rsidP="005B3D3D">
            <w:pPr>
              <w:ind w:right="-109"/>
              <w:cnfStyle w:val="100000000000" w:firstRow="1" w:lastRow="0" w:firstColumn="0" w:lastColumn="0" w:oddVBand="0" w:evenVBand="0" w:oddHBand="0" w:evenHBand="0" w:firstRowFirstColumn="0" w:firstRowLastColumn="0" w:lastRowFirstColumn="0" w:lastRowLastColumn="0"/>
              <w:rPr>
                <w:rFonts w:eastAsia="SimSun" w:cs="Times New Roman"/>
                <w:color w:val="auto"/>
                <w:kern w:val="0"/>
                <w:lang w:eastAsia="ja-JP"/>
              </w:rPr>
            </w:pPr>
            <w:r w:rsidRPr="008B2CB2">
              <w:rPr>
                <w:rFonts w:eastAsia="SimSun" w:cs="Times New Roman"/>
                <w:lang w:eastAsia="ja-JP"/>
              </w:rPr>
              <w:t>ncRNA type</w:t>
            </w:r>
          </w:p>
        </w:tc>
        <w:tc>
          <w:tcPr>
            <w:tcW w:w="1419" w:type="dxa"/>
            <w:tcBorders>
              <w:bottom w:val="single" w:sz="4" w:space="0" w:color="auto"/>
            </w:tcBorders>
            <w:noWrap/>
          </w:tcPr>
          <w:p w14:paraId="0E482B38" w14:textId="77777777" w:rsidR="0063434B" w:rsidRPr="008B2CB2" w:rsidRDefault="0063434B" w:rsidP="005B3D3D">
            <w:pPr>
              <w:cnfStyle w:val="100000000000" w:firstRow="1" w:lastRow="0" w:firstColumn="0" w:lastColumn="0" w:oddVBand="0" w:evenVBand="0" w:oddHBand="0" w:evenHBand="0" w:firstRowFirstColumn="0" w:firstRowLastColumn="0" w:lastRowFirstColumn="0" w:lastRowLastColumn="0"/>
              <w:rPr>
                <w:rFonts w:eastAsia="SimSun" w:cs="Times New Roman"/>
                <w:color w:val="auto"/>
                <w:kern w:val="0"/>
                <w:vertAlign w:val="superscript"/>
                <w:lang w:eastAsia="ja-JP"/>
              </w:rPr>
            </w:pPr>
            <w:r w:rsidRPr="008B2CB2">
              <w:rPr>
                <w:rFonts w:eastAsia="SimSun" w:cs="Times New Roman"/>
              </w:rPr>
              <w:t>Antisense</w:t>
            </w:r>
            <w:r w:rsidRPr="008B2CB2">
              <w:rPr>
                <w:rFonts w:eastAsia="SimSun" w:cs="Times New Roman"/>
                <w:vertAlign w:val="superscript"/>
              </w:rPr>
              <w:t>a</w:t>
            </w:r>
          </w:p>
        </w:tc>
        <w:tc>
          <w:tcPr>
            <w:tcW w:w="1134" w:type="dxa"/>
            <w:tcBorders>
              <w:bottom w:val="single" w:sz="4" w:space="0" w:color="auto"/>
            </w:tcBorders>
            <w:noWrap/>
          </w:tcPr>
          <w:p w14:paraId="01AEC895" w14:textId="77777777" w:rsidR="0063434B" w:rsidRPr="008B2CB2" w:rsidRDefault="0063434B" w:rsidP="005B3D3D">
            <w:pPr>
              <w:cnfStyle w:val="100000000000" w:firstRow="1" w:lastRow="0" w:firstColumn="0" w:lastColumn="0" w:oddVBand="0" w:evenVBand="0" w:oddHBand="0" w:evenHBand="0" w:firstRowFirstColumn="0" w:firstRowLastColumn="0" w:lastRowFirstColumn="0" w:lastRowLastColumn="0"/>
              <w:rPr>
                <w:rFonts w:eastAsia="SimSun" w:cs="Times New Roman"/>
                <w:color w:val="auto"/>
                <w:kern w:val="0"/>
                <w:vertAlign w:val="superscript"/>
                <w:lang w:eastAsia="ja-JP"/>
              </w:rPr>
            </w:pPr>
            <w:r w:rsidRPr="008B2CB2">
              <w:rPr>
                <w:rFonts w:eastAsia="SimSun" w:cs="Times New Roman"/>
              </w:rPr>
              <w:t>Intronic</w:t>
            </w:r>
            <w:r w:rsidRPr="008B2CB2">
              <w:rPr>
                <w:rFonts w:eastAsia="SimSun" w:cs="Times New Roman"/>
                <w:vertAlign w:val="superscript"/>
              </w:rPr>
              <w:t>b</w:t>
            </w:r>
          </w:p>
        </w:tc>
        <w:tc>
          <w:tcPr>
            <w:tcW w:w="1276" w:type="dxa"/>
            <w:tcBorders>
              <w:bottom w:val="single" w:sz="4" w:space="0" w:color="auto"/>
            </w:tcBorders>
            <w:noWrap/>
          </w:tcPr>
          <w:p w14:paraId="2951A950" w14:textId="77777777" w:rsidR="0063434B" w:rsidRPr="008B2CB2" w:rsidRDefault="0063434B" w:rsidP="005B3D3D">
            <w:pPr>
              <w:cnfStyle w:val="100000000000" w:firstRow="1" w:lastRow="0" w:firstColumn="0" w:lastColumn="0" w:oddVBand="0" w:evenVBand="0" w:oddHBand="0" w:evenHBand="0" w:firstRowFirstColumn="0" w:firstRowLastColumn="0" w:lastRowFirstColumn="0" w:lastRowLastColumn="0"/>
              <w:rPr>
                <w:rFonts w:eastAsia="SimSun" w:cs="Times New Roman"/>
                <w:color w:val="auto"/>
                <w:kern w:val="0"/>
                <w:vertAlign w:val="superscript"/>
                <w:lang w:eastAsia="ja-JP"/>
              </w:rPr>
            </w:pPr>
            <w:r w:rsidRPr="008B2CB2">
              <w:rPr>
                <w:rFonts w:eastAsia="SimSun" w:cs="Times New Roman"/>
              </w:rPr>
              <w:t>Intergenic</w:t>
            </w:r>
            <w:r w:rsidRPr="008B2CB2">
              <w:rPr>
                <w:rFonts w:eastAsia="SimSun" w:cs="Times New Roman"/>
                <w:vertAlign w:val="superscript"/>
              </w:rPr>
              <w:t>c</w:t>
            </w:r>
          </w:p>
        </w:tc>
        <w:tc>
          <w:tcPr>
            <w:tcW w:w="1137" w:type="dxa"/>
            <w:tcBorders>
              <w:bottom w:val="single" w:sz="4" w:space="0" w:color="auto"/>
            </w:tcBorders>
            <w:noWrap/>
          </w:tcPr>
          <w:p w14:paraId="3CD929D9" w14:textId="77777777" w:rsidR="0063434B" w:rsidRPr="008B2CB2" w:rsidRDefault="0063434B" w:rsidP="005B3D3D">
            <w:pPr>
              <w:cnfStyle w:val="100000000000" w:firstRow="1" w:lastRow="0" w:firstColumn="0" w:lastColumn="0" w:oddVBand="0" w:evenVBand="0" w:oddHBand="0" w:evenHBand="0" w:firstRowFirstColumn="0" w:firstRowLastColumn="0" w:lastRowFirstColumn="0" w:lastRowLastColumn="0"/>
              <w:rPr>
                <w:rFonts w:eastAsia="SimSun" w:cs="Times New Roman"/>
                <w:color w:val="auto"/>
                <w:kern w:val="0"/>
                <w:vertAlign w:val="superscript"/>
                <w:lang w:eastAsia="ja-JP"/>
              </w:rPr>
            </w:pPr>
            <w:r w:rsidRPr="008B2CB2">
              <w:rPr>
                <w:rFonts w:eastAsia="SimSun" w:cs="Times New Roman"/>
              </w:rPr>
              <w:t>Overlap with TE</w:t>
            </w:r>
            <w:r w:rsidRPr="008B2CB2">
              <w:rPr>
                <w:rFonts w:eastAsia="SimSun" w:cs="Times New Roman"/>
                <w:vertAlign w:val="superscript"/>
              </w:rPr>
              <w:t>d</w:t>
            </w:r>
          </w:p>
        </w:tc>
        <w:tc>
          <w:tcPr>
            <w:tcW w:w="1418" w:type="dxa"/>
            <w:gridSpan w:val="2"/>
            <w:tcBorders>
              <w:bottom w:val="single" w:sz="4" w:space="0" w:color="auto"/>
            </w:tcBorders>
            <w:noWrap/>
          </w:tcPr>
          <w:p w14:paraId="722734C2" w14:textId="77777777" w:rsidR="0063434B" w:rsidRPr="008B2CB2" w:rsidRDefault="0063434B" w:rsidP="005B3D3D">
            <w:pPr>
              <w:ind w:right="-108"/>
              <w:cnfStyle w:val="100000000000" w:firstRow="1" w:lastRow="0" w:firstColumn="0" w:lastColumn="0" w:oddVBand="0" w:evenVBand="0" w:oddHBand="0" w:evenHBand="0" w:firstRowFirstColumn="0" w:firstRowLastColumn="0" w:lastRowFirstColumn="0" w:lastRowLastColumn="0"/>
              <w:rPr>
                <w:rFonts w:eastAsia="SimSun" w:cs="Times New Roman"/>
                <w:color w:val="auto"/>
                <w:kern w:val="0"/>
                <w:vertAlign w:val="superscript"/>
                <w:lang w:eastAsia="ja-JP"/>
              </w:rPr>
            </w:pPr>
            <w:r w:rsidRPr="008B2CB2">
              <w:rPr>
                <w:rFonts w:eastAsia="SimSun" w:cs="Times New Roman"/>
              </w:rPr>
              <w:t>Overlap with pseudogene</w:t>
            </w:r>
            <w:r w:rsidRPr="008B2CB2">
              <w:rPr>
                <w:rFonts w:eastAsia="SimSun" w:cs="Times New Roman"/>
                <w:vertAlign w:val="superscript"/>
              </w:rPr>
              <w:t>e</w:t>
            </w:r>
          </w:p>
        </w:tc>
        <w:tc>
          <w:tcPr>
            <w:tcW w:w="1418" w:type="dxa"/>
            <w:gridSpan w:val="2"/>
            <w:tcBorders>
              <w:bottom w:val="single" w:sz="4" w:space="0" w:color="auto"/>
            </w:tcBorders>
            <w:noWrap/>
          </w:tcPr>
          <w:p w14:paraId="651FE8E4" w14:textId="77777777" w:rsidR="0063434B" w:rsidRPr="008B2CB2" w:rsidRDefault="0063434B" w:rsidP="005B3D3D">
            <w:pPr>
              <w:cnfStyle w:val="100000000000" w:firstRow="1" w:lastRow="0" w:firstColumn="0" w:lastColumn="0" w:oddVBand="0" w:evenVBand="0" w:oddHBand="0" w:evenHBand="0" w:firstRowFirstColumn="0" w:firstRowLastColumn="0" w:lastRowFirstColumn="0" w:lastRowLastColumn="0"/>
              <w:rPr>
                <w:rFonts w:eastAsia="SimSun" w:cs="Times New Roman"/>
                <w:color w:val="auto"/>
                <w:kern w:val="0"/>
                <w:vertAlign w:val="superscript"/>
                <w:lang w:eastAsia="ja-JP"/>
              </w:rPr>
            </w:pPr>
            <w:r w:rsidRPr="008B2CB2">
              <w:rPr>
                <w:rFonts w:eastAsia="SimSun" w:cs="Times New Roman"/>
              </w:rPr>
              <w:t>Ambiguous</w:t>
            </w:r>
            <w:r w:rsidRPr="008B2CB2">
              <w:rPr>
                <w:rFonts w:eastAsia="SimSun" w:cs="Times New Roman"/>
                <w:vertAlign w:val="superscript"/>
              </w:rPr>
              <w:t>f</w:t>
            </w:r>
          </w:p>
        </w:tc>
      </w:tr>
      <w:tr w:rsidR="0063434B" w:rsidRPr="008B2CB2" w14:paraId="3DEC6B21" w14:textId="77777777">
        <w:trPr>
          <w:gridAfter w:val="1"/>
          <w:wAfter w:w="142" w:type="dxa"/>
          <w:trHeight w:val="320"/>
        </w:trPr>
        <w:tc>
          <w:tcPr>
            <w:cnfStyle w:val="001000000000" w:firstRow="0" w:lastRow="0" w:firstColumn="1" w:lastColumn="0" w:oddVBand="0" w:evenVBand="0" w:oddHBand="0" w:evenHBand="0" w:firstRowFirstColumn="0" w:firstRowLastColumn="0" w:lastRowFirstColumn="0" w:lastRowLastColumn="0"/>
            <w:tcW w:w="1130" w:type="dxa"/>
            <w:vMerge w:val="restart"/>
          </w:tcPr>
          <w:p w14:paraId="0444757C" w14:textId="77777777" w:rsidR="0063434B" w:rsidRPr="008B2CB2" w:rsidRDefault="0063434B" w:rsidP="005B3D3D">
            <w:pPr>
              <w:tabs>
                <w:tab w:val="left" w:pos="-18"/>
              </w:tabs>
              <w:rPr>
                <w:rFonts w:eastAsia="SimSun" w:cs="Times New Roman"/>
                <w:iCs/>
                <w:color w:val="auto"/>
                <w:kern w:val="0"/>
                <w:lang w:eastAsia="ja-JP"/>
              </w:rPr>
            </w:pPr>
            <w:r w:rsidRPr="008B2CB2">
              <w:rPr>
                <w:rFonts w:eastAsia="SimSun" w:cs="Times New Roman"/>
                <w:iCs/>
                <w:lang w:eastAsia="ja-JP"/>
              </w:rPr>
              <w:t>Fly</w:t>
            </w:r>
          </w:p>
        </w:tc>
        <w:tc>
          <w:tcPr>
            <w:tcW w:w="991" w:type="dxa"/>
            <w:vMerge w:val="restart"/>
            <w:noWrap/>
          </w:tcPr>
          <w:p w14:paraId="515BC194" w14:textId="77777777" w:rsidR="0063434B" w:rsidRPr="008B2CB2" w:rsidRDefault="0063434B" w:rsidP="005B3D3D">
            <w:pPr>
              <w:cnfStyle w:val="000000000000" w:firstRow="0" w:lastRow="0" w:firstColumn="0" w:lastColumn="0" w:oddVBand="0" w:evenVBand="0" w:oddHBand="0" w:evenHBand="0" w:firstRowFirstColumn="0" w:firstRowLastColumn="0" w:lastRowFirstColumn="0" w:lastRowLastColumn="0"/>
              <w:rPr>
                <w:rFonts w:eastAsia="SimSun" w:cs="Times New Roman"/>
                <w:color w:val="auto"/>
                <w:kern w:val="0"/>
                <w:lang w:eastAsia="ja-JP"/>
              </w:rPr>
            </w:pPr>
            <w:r w:rsidRPr="008B2CB2">
              <w:rPr>
                <w:rFonts w:eastAsia="SimSun" w:cs="Times New Roman"/>
                <w:lang w:eastAsia="ja-JP"/>
              </w:rPr>
              <w:t>All</w:t>
            </w:r>
          </w:p>
        </w:tc>
        <w:tc>
          <w:tcPr>
            <w:tcW w:w="993" w:type="dxa"/>
            <w:noWrap/>
          </w:tcPr>
          <w:p w14:paraId="481E390F" w14:textId="77777777" w:rsidR="0063434B" w:rsidRPr="008B2CB2" w:rsidRDefault="0063434B" w:rsidP="005B3D3D">
            <w:pPr>
              <w:ind w:right="-109"/>
              <w:cnfStyle w:val="000000000000" w:firstRow="0" w:lastRow="0" w:firstColumn="0" w:lastColumn="0" w:oddVBand="0" w:evenVBand="0" w:oddHBand="0" w:evenHBand="0" w:firstRowFirstColumn="0" w:firstRowLastColumn="0" w:lastRowFirstColumn="0" w:lastRowLastColumn="0"/>
              <w:rPr>
                <w:rFonts w:eastAsia="SimSun" w:cs="Times New Roman"/>
                <w:color w:val="auto"/>
                <w:kern w:val="0"/>
                <w:lang w:eastAsia="ja-JP"/>
              </w:rPr>
            </w:pPr>
            <w:r w:rsidRPr="008B2CB2">
              <w:rPr>
                <w:rFonts w:eastAsia="SimSun" w:cs="Times New Roman"/>
                <w:lang w:eastAsia="ja-JP"/>
              </w:rPr>
              <w:t>ncRNA1</w:t>
            </w:r>
          </w:p>
        </w:tc>
        <w:tc>
          <w:tcPr>
            <w:tcW w:w="1419" w:type="dxa"/>
            <w:noWrap/>
          </w:tcPr>
          <w:p w14:paraId="4A7FDCAD" w14:textId="77777777" w:rsidR="0063434B" w:rsidRPr="008B2CB2" w:rsidRDefault="0063434B" w:rsidP="005B3D3D">
            <w:pPr>
              <w:cnfStyle w:val="000000000000" w:firstRow="0" w:lastRow="0" w:firstColumn="0" w:lastColumn="0" w:oddVBand="0" w:evenVBand="0" w:oddHBand="0" w:evenHBand="0" w:firstRowFirstColumn="0" w:firstRowLastColumn="0" w:lastRowFirstColumn="0" w:lastRowLastColumn="0"/>
              <w:rPr>
                <w:rFonts w:eastAsia="SimSun" w:cs="Times New Roman"/>
                <w:color w:val="auto"/>
                <w:kern w:val="0"/>
                <w:lang w:eastAsia="ja-JP"/>
              </w:rPr>
            </w:pPr>
            <w:r w:rsidRPr="008B2CB2">
              <w:rPr>
                <w:rFonts w:eastAsia="SimSun" w:cs="Times New Roman"/>
              </w:rPr>
              <w:t>36</w:t>
            </w:r>
          </w:p>
        </w:tc>
        <w:tc>
          <w:tcPr>
            <w:tcW w:w="1134" w:type="dxa"/>
            <w:noWrap/>
          </w:tcPr>
          <w:p w14:paraId="2641A5BA" w14:textId="77777777" w:rsidR="0063434B" w:rsidRPr="008B2CB2" w:rsidRDefault="0063434B" w:rsidP="005B3D3D">
            <w:pPr>
              <w:cnfStyle w:val="000000000000" w:firstRow="0" w:lastRow="0" w:firstColumn="0" w:lastColumn="0" w:oddVBand="0" w:evenVBand="0" w:oddHBand="0" w:evenHBand="0" w:firstRowFirstColumn="0" w:firstRowLastColumn="0" w:lastRowFirstColumn="0" w:lastRowLastColumn="0"/>
              <w:rPr>
                <w:rFonts w:eastAsia="SimSun" w:cs="Times New Roman"/>
                <w:color w:val="auto"/>
                <w:kern w:val="0"/>
                <w:lang w:eastAsia="ja-JP"/>
              </w:rPr>
            </w:pPr>
            <w:r w:rsidRPr="008B2CB2">
              <w:rPr>
                <w:rFonts w:eastAsia="SimSun" w:cs="Times New Roman"/>
              </w:rPr>
              <w:t>31</w:t>
            </w:r>
          </w:p>
        </w:tc>
        <w:tc>
          <w:tcPr>
            <w:tcW w:w="1276" w:type="dxa"/>
            <w:noWrap/>
          </w:tcPr>
          <w:p w14:paraId="3F7F91FC" w14:textId="77777777" w:rsidR="0063434B" w:rsidRPr="008B2CB2" w:rsidRDefault="0063434B" w:rsidP="005B3D3D">
            <w:pPr>
              <w:cnfStyle w:val="000000000000" w:firstRow="0" w:lastRow="0" w:firstColumn="0" w:lastColumn="0" w:oddVBand="0" w:evenVBand="0" w:oddHBand="0" w:evenHBand="0" w:firstRowFirstColumn="0" w:firstRowLastColumn="0" w:lastRowFirstColumn="0" w:lastRowLastColumn="0"/>
              <w:rPr>
                <w:rFonts w:eastAsia="SimSun" w:cs="Times New Roman"/>
                <w:color w:val="auto"/>
                <w:kern w:val="0"/>
                <w:lang w:eastAsia="ja-JP"/>
              </w:rPr>
            </w:pPr>
            <w:r w:rsidRPr="008B2CB2">
              <w:rPr>
                <w:rFonts w:eastAsia="SimSun" w:cs="Times New Roman"/>
              </w:rPr>
              <w:t>24</w:t>
            </w:r>
          </w:p>
        </w:tc>
        <w:tc>
          <w:tcPr>
            <w:tcW w:w="1277" w:type="dxa"/>
            <w:gridSpan w:val="2"/>
            <w:noWrap/>
          </w:tcPr>
          <w:p w14:paraId="1C1039FB" w14:textId="77777777" w:rsidR="0063434B" w:rsidRPr="008B2CB2" w:rsidRDefault="0063434B" w:rsidP="005B3D3D">
            <w:pPr>
              <w:cnfStyle w:val="000000000000" w:firstRow="0" w:lastRow="0" w:firstColumn="0" w:lastColumn="0" w:oddVBand="0" w:evenVBand="0" w:oddHBand="0" w:evenHBand="0" w:firstRowFirstColumn="0" w:firstRowLastColumn="0" w:lastRowFirstColumn="0" w:lastRowLastColumn="0"/>
              <w:rPr>
                <w:rFonts w:eastAsia="SimSun" w:cs="Times New Roman"/>
                <w:color w:val="auto"/>
                <w:kern w:val="0"/>
                <w:lang w:eastAsia="ja-JP"/>
              </w:rPr>
            </w:pPr>
            <w:r w:rsidRPr="008B2CB2">
              <w:rPr>
                <w:rFonts w:eastAsia="SimSun" w:cs="Times New Roman"/>
              </w:rPr>
              <w:t>62</w:t>
            </w:r>
          </w:p>
        </w:tc>
        <w:tc>
          <w:tcPr>
            <w:tcW w:w="1278" w:type="dxa"/>
            <w:noWrap/>
          </w:tcPr>
          <w:p w14:paraId="358D05F6" w14:textId="77777777" w:rsidR="0063434B" w:rsidRPr="008B2CB2" w:rsidRDefault="0063434B" w:rsidP="005B3D3D">
            <w:pPr>
              <w:cnfStyle w:val="000000000000" w:firstRow="0" w:lastRow="0" w:firstColumn="0" w:lastColumn="0" w:oddVBand="0" w:evenVBand="0" w:oddHBand="0" w:evenHBand="0" w:firstRowFirstColumn="0" w:firstRowLastColumn="0" w:lastRowFirstColumn="0" w:lastRowLastColumn="0"/>
              <w:rPr>
                <w:rFonts w:eastAsia="SimSun" w:cs="Times New Roman"/>
                <w:color w:val="auto"/>
                <w:kern w:val="0"/>
                <w:lang w:eastAsia="ja-JP"/>
              </w:rPr>
            </w:pPr>
            <w:r w:rsidRPr="008B2CB2">
              <w:rPr>
                <w:rFonts w:eastAsia="SimSun" w:cs="Times New Roman"/>
              </w:rPr>
              <w:t>5</w:t>
            </w:r>
          </w:p>
        </w:tc>
        <w:tc>
          <w:tcPr>
            <w:tcW w:w="1276" w:type="dxa"/>
            <w:noWrap/>
          </w:tcPr>
          <w:p w14:paraId="7E2A758C" w14:textId="77777777" w:rsidR="0063434B" w:rsidRPr="008B2CB2" w:rsidRDefault="0063434B" w:rsidP="005B3D3D">
            <w:pPr>
              <w:cnfStyle w:val="000000000000" w:firstRow="0" w:lastRow="0" w:firstColumn="0" w:lastColumn="0" w:oddVBand="0" w:evenVBand="0" w:oddHBand="0" w:evenHBand="0" w:firstRowFirstColumn="0" w:firstRowLastColumn="0" w:lastRowFirstColumn="0" w:lastRowLastColumn="0"/>
              <w:rPr>
                <w:rFonts w:eastAsia="SimSun" w:cs="Times New Roman"/>
                <w:color w:val="auto"/>
                <w:kern w:val="0"/>
                <w:lang w:eastAsia="ja-JP"/>
              </w:rPr>
            </w:pPr>
            <w:r w:rsidRPr="008B2CB2">
              <w:rPr>
                <w:rFonts w:eastAsia="SimSun" w:cs="Times New Roman"/>
              </w:rPr>
              <w:t>0</w:t>
            </w:r>
          </w:p>
        </w:tc>
      </w:tr>
      <w:tr w:rsidR="0063434B" w:rsidRPr="008B2CB2" w14:paraId="5E6C967C" w14:textId="77777777">
        <w:trPr>
          <w:gridAfter w:val="1"/>
          <w:wAfter w:w="142" w:type="dxa"/>
          <w:trHeight w:val="320"/>
        </w:trPr>
        <w:tc>
          <w:tcPr>
            <w:cnfStyle w:val="001000000000" w:firstRow="0" w:lastRow="0" w:firstColumn="1" w:lastColumn="0" w:oddVBand="0" w:evenVBand="0" w:oddHBand="0" w:evenHBand="0" w:firstRowFirstColumn="0" w:firstRowLastColumn="0" w:lastRowFirstColumn="0" w:lastRowLastColumn="0"/>
            <w:tcW w:w="1130" w:type="dxa"/>
            <w:vMerge/>
          </w:tcPr>
          <w:p w14:paraId="31D6A0CA" w14:textId="77777777" w:rsidR="0063434B" w:rsidRPr="008B2CB2" w:rsidRDefault="0063434B" w:rsidP="005B3D3D">
            <w:pPr>
              <w:tabs>
                <w:tab w:val="left" w:pos="-18"/>
                <w:tab w:val="center" w:pos="4320"/>
                <w:tab w:val="right" w:pos="8640"/>
              </w:tabs>
              <w:rPr>
                <w:rFonts w:eastAsia="SimSun" w:cs="Times New Roman"/>
                <w:iCs/>
                <w:color w:val="auto"/>
                <w:kern w:val="0"/>
                <w:lang w:eastAsia="ja-JP"/>
              </w:rPr>
            </w:pPr>
          </w:p>
        </w:tc>
        <w:tc>
          <w:tcPr>
            <w:tcW w:w="991" w:type="dxa"/>
            <w:vMerge/>
          </w:tcPr>
          <w:p w14:paraId="11E32A05" w14:textId="77777777" w:rsidR="0063434B" w:rsidRPr="008B2CB2" w:rsidRDefault="0063434B" w:rsidP="005B3D3D">
            <w:pPr>
              <w:tabs>
                <w:tab w:val="center" w:pos="4320"/>
                <w:tab w:val="right" w:pos="8640"/>
              </w:tabs>
              <w:cnfStyle w:val="000000000000" w:firstRow="0" w:lastRow="0" w:firstColumn="0" w:lastColumn="0" w:oddVBand="0" w:evenVBand="0" w:oddHBand="0" w:evenHBand="0" w:firstRowFirstColumn="0" w:firstRowLastColumn="0" w:lastRowFirstColumn="0" w:lastRowLastColumn="0"/>
              <w:rPr>
                <w:rFonts w:eastAsia="SimSun" w:cs="Times New Roman"/>
                <w:color w:val="auto"/>
                <w:kern w:val="0"/>
                <w:lang w:eastAsia="ja-JP"/>
              </w:rPr>
            </w:pPr>
          </w:p>
        </w:tc>
        <w:tc>
          <w:tcPr>
            <w:tcW w:w="993" w:type="dxa"/>
            <w:noWrap/>
          </w:tcPr>
          <w:p w14:paraId="52CFC3FA" w14:textId="77777777" w:rsidR="0063434B" w:rsidRPr="008B2CB2" w:rsidRDefault="0063434B" w:rsidP="005B3D3D">
            <w:pPr>
              <w:ind w:right="-109"/>
              <w:cnfStyle w:val="000000000000" w:firstRow="0" w:lastRow="0" w:firstColumn="0" w:lastColumn="0" w:oddVBand="0" w:evenVBand="0" w:oddHBand="0" w:evenHBand="0" w:firstRowFirstColumn="0" w:firstRowLastColumn="0" w:lastRowFirstColumn="0" w:lastRowLastColumn="0"/>
              <w:rPr>
                <w:rFonts w:eastAsia="SimSun" w:cs="Times New Roman"/>
                <w:color w:val="auto"/>
                <w:kern w:val="0"/>
                <w:lang w:eastAsia="ja-JP"/>
              </w:rPr>
            </w:pPr>
            <w:r w:rsidRPr="008B2CB2">
              <w:rPr>
                <w:rFonts w:eastAsia="SimSun" w:cs="Times New Roman"/>
                <w:lang w:eastAsia="ja-JP"/>
              </w:rPr>
              <w:t>ncRNA2</w:t>
            </w:r>
          </w:p>
        </w:tc>
        <w:tc>
          <w:tcPr>
            <w:tcW w:w="1419" w:type="dxa"/>
            <w:noWrap/>
          </w:tcPr>
          <w:p w14:paraId="079E3693" w14:textId="77777777" w:rsidR="0063434B" w:rsidRPr="008B2CB2" w:rsidRDefault="0063434B" w:rsidP="005B3D3D">
            <w:pPr>
              <w:cnfStyle w:val="000000000000" w:firstRow="0" w:lastRow="0" w:firstColumn="0" w:lastColumn="0" w:oddVBand="0" w:evenVBand="0" w:oddHBand="0" w:evenHBand="0" w:firstRowFirstColumn="0" w:firstRowLastColumn="0" w:lastRowFirstColumn="0" w:lastRowLastColumn="0"/>
              <w:rPr>
                <w:rFonts w:eastAsia="SimSun" w:cs="Times New Roman"/>
                <w:color w:val="auto"/>
                <w:kern w:val="0"/>
                <w:lang w:eastAsia="ja-JP"/>
              </w:rPr>
            </w:pPr>
            <w:r w:rsidRPr="008B2CB2">
              <w:rPr>
                <w:rFonts w:eastAsia="SimSun" w:cs="Times New Roman"/>
              </w:rPr>
              <w:t>746</w:t>
            </w:r>
          </w:p>
        </w:tc>
        <w:tc>
          <w:tcPr>
            <w:tcW w:w="1134" w:type="dxa"/>
            <w:noWrap/>
          </w:tcPr>
          <w:p w14:paraId="5BA05654" w14:textId="77777777" w:rsidR="0063434B" w:rsidRPr="008B2CB2" w:rsidRDefault="0063434B" w:rsidP="005B3D3D">
            <w:pPr>
              <w:cnfStyle w:val="000000000000" w:firstRow="0" w:lastRow="0" w:firstColumn="0" w:lastColumn="0" w:oddVBand="0" w:evenVBand="0" w:oddHBand="0" w:evenHBand="0" w:firstRowFirstColumn="0" w:firstRowLastColumn="0" w:lastRowFirstColumn="0" w:lastRowLastColumn="0"/>
              <w:rPr>
                <w:rFonts w:eastAsia="SimSun" w:cs="Times New Roman"/>
                <w:color w:val="auto"/>
                <w:kern w:val="0"/>
                <w:lang w:eastAsia="ja-JP"/>
              </w:rPr>
            </w:pPr>
            <w:r w:rsidRPr="008B2CB2">
              <w:rPr>
                <w:rFonts w:eastAsia="SimSun" w:cs="Times New Roman"/>
              </w:rPr>
              <w:t>515</w:t>
            </w:r>
          </w:p>
        </w:tc>
        <w:tc>
          <w:tcPr>
            <w:tcW w:w="1276" w:type="dxa"/>
            <w:noWrap/>
          </w:tcPr>
          <w:p w14:paraId="311CC5CF" w14:textId="77777777" w:rsidR="0063434B" w:rsidRPr="008B2CB2" w:rsidRDefault="0063434B" w:rsidP="005B3D3D">
            <w:pPr>
              <w:cnfStyle w:val="000000000000" w:firstRow="0" w:lastRow="0" w:firstColumn="0" w:lastColumn="0" w:oddVBand="0" w:evenVBand="0" w:oddHBand="0" w:evenHBand="0" w:firstRowFirstColumn="0" w:firstRowLastColumn="0" w:lastRowFirstColumn="0" w:lastRowLastColumn="0"/>
              <w:rPr>
                <w:rFonts w:eastAsia="SimSun" w:cs="Times New Roman"/>
                <w:color w:val="auto"/>
                <w:kern w:val="0"/>
                <w:lang w:eastAsia="ja-JP"/>
              </w:rPr>
            </w:pPr>
            <w:r w:rsidRPr="008B2CB2">
              <w:rPr>
                <w:rFonts w:eastAsia="SimSun" w:cs="Times New Roman"/>
              </w:rPr>
              <w:t>256</w:t>
            </w:r>
          </w:p>
        </w:tc>
        <w:tc>
          <w:tcPr>
            <w:tcW w:w="1277" w:type="dxa"/>
            <w:gridSpan w:val="2"/>
            <w:noWrap/>
          </w:tcPr>
          <w:p w14:paraId="37DD6241" w14:textId="77777777" w:rsidR="0063434B" w:rsidRPr="008B2CB2" w:rsidRDefault="0063434B" w:rsidP="005B3D3D">
            <w:pPr>
              <w:cnfStyle w:val="000000000000" w:firstRow="0" w:lastRow="0" w:firstColumn="0" w:lastColumn="0" w:oddVBand="0" w:evenVBand="0" w:oddHBand="0" w:evenHBand="0" w:firstRowFirstColumn="0" w:firstRowLastColumn="0" w:lastRowFirstColumn="0" w:lastRowLastColumn="0"/>
              <w:rPr>
                <w:rFonts w:eastAsia="SimSun" w:cs="Times New Roman"/>
                <w:color w:val="auto"/>
                <w:kern w:val="0"/>
                <w:lang w:eastAsia="ja-JP"/>
              </w:rPr>
            </w:pPr>
            <w:r w:rsidRPr="008B2CB2">
              <w:rPr>
                <w:rFonts w:eastAsia="SimSun" w:cs="Times New Roman"/>
              </w:rPr>
              <w:t>20</w:t>
            </w:r>
          </w:p>
        </w:tc>
        <w:tc>
          <w:tcPr>
            <w:tcW w:w="1278" w:type="dxa"/>
            <w:noWrap/>
          </w:tcPr>
          <w:p w14:paraId="430F191A" w14:textId="77777777" w:rsidR="0063434B" w:rsidRPr="008B2CB2" w:rsidRDefault="0063434B" w:rsidP="005B3D3D">
            <w:pPr>
              <w:cnfStyle w:val="000000000000" w:firstRow="0" w:lastRow="0" w:firstColumn="0" w:lastColumn="0" w:oddVBand="0" w:evenVBand="0" w:oddHBand="0" w:evenHBand="0" w:firstRowFirstColumn="0" w:firstRowLastColumn="0" w:lastRowFirstColumn="0" w:lastRowLastColumn="0"/>
              <w:rPr>
                <w:rFonts w:eastAsia="SimSun" w:cs="Times New Roman"/>
                <w:color w:val="auto"/>
                <w:kern w:val="0"/>
                <w:lang w:eastAsia="ja-JP"/>
              </w:rPr>
            </w:pPr>
            <w:r w:rsidRPr="008B2CB2">
              <w:rPr>
                <w:rFonts w:eastAsia="SimSun" w:cs="Times New Roman"/>
              </w:rPr>
              <w:t>0</w:t>
            </w:r>
          </w:p>
        </w:tc>
        <w:tc>
          <w:tcPr>
            <w:tcW w:w="1276" w:type="dxa"/>
            <w:noWrap/>
          </w:tcPr>
          <w:p w14:paraId="3542CAD8" w14:textId="77777777" w:rsidR="0063434B" w:rsidRPr="008B2CB2" w:rsidRDefault="0063434B" w:rsidP="005B3D3D">
            <w:pPr>
              <w:cnfStyle w:val="000000000000" w:firstRow="0" w:lastRow="0" w:firstColumn="0" w:lastColumn="0" w:oddVBand="0" w:evenVBand="0" w:oddHBand="0" w:evenHBand="0" w:firstRowFirstColumn="0" w:firstRowLastColumn="0" w:lastRowFirstColumn="0" w:lastRowLastColumn="0"/>
              <w:rPr>
                <w:rFonts w:eastAsia="SimSun" w:cs="Times New Roman"/>
                <w:color w:val="auto"/>
                <w:kern w:val="0"/>
                <w:lang w:eastAsia="ja-JP"/>
              </w:rPr>
            </w:pPr>
            <w:r w:rsidRPr="008B2CB2">
              <w:rPr>
                <w:rFonts w:eastAsia="SimSun" w:cs="Times New Roman"/>
              </w:rPr>
              <w:t>27(13)</w:t>
            </w:r>
          </w:p>
        </w:tc>
      </w:tr>
      <w:tr w:rsidR="0063434B" w:rsidRPr="008B2CB2" w14:paraId="7CF88E29" w14:textId="77777777">
        <w:trPr>
          <w:gridAfter w:val="1"/>
          <w:wAfter w:w="142" w:type="dxa"/>
          <w:trHeight w:val="320"/>
        </w:trPr>
        <w:tc>
          <w:tcPr>
            <w:cnfStyle w:val="001000000000" w:firstRow="0" w:lastRow="0" w:firstColumn="1" w:lastColumn="0" w:oddVBand="0" w:evenVBand="0" w:oddHBand="0" w:evenHBand="0" w:firstRowFirstColumn="0" w:firstRowLastColumn="0" w:lastRowFirstColumn="0" w:lastRowLastColumn="0"/>
            <w:tcW w:w="1130" w:type="dxa"/>
            <w:vMerge/>
          </w:tcPr>
          <w:p w14:paraId="06D600F8" w14:textId="77777777" w:rsidR="0063434B" w:rsidRPr="008B2CB2" w:rsidRDefault="0063434B" w:rsidP="005B3D3D">
            <w:pPr>
              <w:tabs>
                <w:tab w:val="left" w:pos="-18"/>
                <w:tab w:val="center" w:pos="4320"/>
                <w:tab w:val="right" w:pos="8640"/>
              </w:tabs>
              <w:rPr>
                <w:rFonts w:eastAsia="SimSun" w:cs="Times New Roman"/>
                <w:iCs/>
                <w:color w:val="auto"/>
                <w:kern w:val="0"/>
                <w:lang w:eastAsia="ja-JP"/>
              </w:rPr>
            </w:pPr>
          </w:p>
        </w:tc>
        <w:tc>
          <w:tcPr>
            <w:tcW w:w="991" w:type="dxa"/>
            <w:vMerge w:val="restart"/>
            <w:noWrap/>
          </w:tcPr>
          <w:p w14:paraId="5AEFEF7A" w14:textId="77777777" w:rsidR="0063434B" w:rsidRPr="008B2CB2" w:rsidRDefault="0063434B" w:rsidP="005B3D3D">
            <w:pPr>
              <w:cnfStyle w:val="000000000000" w:firstRow="0" w:lastRow="0" w:firstColumn="0" w:lastColumn="0" w:oddVBand="0" w:evenVBand="0" w:oddHBand="0" w:evenHBand="0" w:firstRowFirstColumn="0" w:firstRowLastColumn="0" w:lastRowFirstColumn="0" w:lastRowLastColumn="0"/>
              <w:rPr>
                <w:rFonts w:eastAsia="SimSun" w:cs="Times New Roman"/>
                <w:color w:val="auto"/>
                <w:kern w:val="0"/>
                <w:lang w:eastAsia="ja-JP"/>
              </w:rPr>
            </w:pPr>
            <w:r w:rsidRPr="008B2CB2">
              <w:rPr>
                <w:rFonts w:eastAsia="SimSun" w:cs="Times New Roman"/>
                <w:lang w:eastAsia="ja-JP"/>
              </w:rPr>
              <w:t>Embryo</w:t>
            </w:r>
          </w:p>
        </w:tc>
        <w:tc>
          <w:tcPr>
            <w:tcW w:w="993" w:type="dxa"/>
            <w:noWrap/>
          </w:tcPr>
          <w:p w14:paraId="41C2FCCD" w14:textId="77777777" w:rsidR="0063434B" w:rsidRPr="008B2CB2" w:rsidRDefault="0063434B" w:rsidP="005B3D3D">
            <w:pPr>
              <w:ind w:right="-109"/>
              <w:cnfStyle w:val="000000000000" w:firstRow="0" w:lastRow="0" w:firstColumn="0" w:lastColumn="0" w:oddVBand="0" w:evenVBand="0" w:oddHBand="0" w:evenHBand="0" w:firstRowFirstColumn="0" w:firstRowLastColumn="0" w:lastRowFirstColumn="0" w:lastRowLastColumn="0"/>
              <w:rPr>
                <w:rFonts w:eastAsia="SimSun" w:cs="Times New Roman"/>
                <w:color w:val="auto"/>
                <w:kern w:val="0"/>
                <w:lang w:eastAsia="ja-JP"/>
              </w:rPr>
            </w:pPr>
            <w:r w:rsidRPr="008B2CB2">
              <w:rPr>
                <w:rFonts w:eastAsia="SimSun" w:cs="Times New Roman"/>
                <w:lang w:eastAsia="ja-JP"/>
              </w:rPr>
              <w:t>ncRNA1</w:t>
            </w:r>
          </w:p>
        </w:tc>
        <w:tc>
          <w:tcPr>
            <w:tcW w:w="1419" w:type="dxa"/>
            <w:noWrap/>
          </w:tcPr>
          <w:p w14:paraId="70692A5F" w14:textId="77777777" w:rsidR="0063434B" w:rsidRPr="008B2CB2" w:rsidRDefault="0063434B" w:rsidP="005B3D3D">
            <w:pPr>
              <w:cnfStyle w:val="000000000000" w:firstRow="0" w:lastRow="0" w:firstColumn="0" w:lastColumn="0" w:oddVBand="0" w:evenVBand="0" w:oddHBand="0" w:evenHBand="0" w:firstRowFirstColumn="0" w:firstRowLastColumn="0" w:lastRowFirstColumn="0" w:lastRowLastColumn="0"/>
              <w:rPr>
                <w:rFonts w:eastAsia="SimSun" w:cs="Times New Roman"/>
                <w:color w:val="auto"/>
                <w:kern w:val="0"/>
                <w:lang w:eastAsia="ja-JP"/>
              </w:rPr>
            </w:pPr>
            <w:r w:rsidRPr="008B2CB2">
              <w:rPr>
                <w:rFonts w:eastAsia="SimSun" w:cs="Times New Roman"/>
              </w:rPr>
              <w:t xml:space="preserve"> 11 </w:t>
            </w:r>
          </w:p>
        </w:tc>
        <w:tc>
          <w:tcPr>
            <w:tcW w:w="1134" w:type="dxa"/>
            <w:noWrap/>
          </w:tcPr>
          <w:p w14:paraId="0D8B7FEB" w14:textId="77777777" w:rsidR="0063434B" w:rsidRPr="008B2CB2" w:rsidRDefault="0063434B" w:rsidP="005B3D3D">
            <w:pPr>
              <w:cnfStyle w:val="000000000000" w:firstRow="0" w:lastRow="0" w:firstColumn="0" w:lastColumn="0" w:oddVBand="0" w:evenVBand="0" w:oddHBand="0" w:evenHBand="0" w:firstRowFirstColumn="0" w:firstRowLastColumn="0" w:lastRowFirstColumn="0" w:lastRowLastColumn="0"/>
              <w:rPr>
                <w:rFonts w:eastAsia="SimSun" w:cs="Times New Roman"/>
                <w:color w:val="auto"/>
                <w:kern w:val="0"/>
                <w:lang w:eastAsia="ja-JP"/>
              </w:rPr>
            </w:pPr>
            <w:r w:rsidRPr="008B2CB2">
              <w:rPr>
                <w:rFonts w:eastAsia="SimSun" w:cs="Times New Roman"/>
              </w:rPr>
              <w:t xml:space="preserve"> 23 </w:t>
            </w:r>
          </w:p>
        </w:tc>
        <w:tc>
          <w:tcPr>
            <w:tcW w:w="1276" w:type="dxa"/>
            <w:noWrap/>
          </w:tcPr>
          <w:p w14:paraId="3BB70229" w14:textId="77777777" w:rsidR="0063434B" w:rsidRPr="008B2CB2" w:rsidRDefault="0063434B" w:rsidP="005B3D3D">
            <w:pPr>
              <w:cnfStyle w:val="000000000000" w:firstRow="0" w:lastRow="0" w:firstColumn="0" w:lastColumn="0" w:oddVBand="0" w:evenVBand="0" w:oddHBand="0" w:evenHBand="0" w:firstRowFirstColumn="0" w:firstRowLastColumn="0" w:lastRowFirstColumn="0" w:lastRowLastColumn="0"/>
              <w:rPr>
                <w:rFonts w:eastAsia="SimSun" w:cs="Times New Roman"/>
                <w:color w:val="auto"/>
                <w:kern w:val="0"/>
                <w:lang w:eastAsia="ja-JP"/>
              </w:rPr>
            </w:pPr>
            <w:r w:rsidRPr="008B2CB2">
              <w:rPr>
                <w:rFonts w:eastAsia="SimSun" w:cs="Times New Roman"/>
              </w:rPr>
              <w:t xml:space="preserve"> 7 </w:t>
            </w:r>
          </w:p>
        </w:tc>
        <w:tc>
          <w:tcPr>
            <w:tcW w:w="1277" w:type="dxa"/>
            <w:gridSpan w:val="2"/>
            <w:noWrap/>
          </w:tcPr>
          <w:p w14:paraId="76DAA3AD" w14:textId="77777777" w:rsidR="0063434B" w:rsidRPr="008B2CB2" w:rsidRDefault="0063434B" w:rsidP="005B3D3D">
            <w:pPr>
              <w:cnfStyle w:val="000000000000" w:firstRow="0" w:lastRow="0" w:firstColumn="0" w:lastColumn="0" w:oddVBand="0" w:evenVBand="0" w:oddHBand="0" w:evenHBand="0" w:firstRowFirstColumn="0" w:firstRowLastColumn="0" w:lastRowFirstColumn="0" w:lastRowLastColumn="0"/>
              <w:rPr>
                <w:rFonts w:eastAsia="SimSun" w:cs="Times New Roman"/>
                <w:color w:val="auto"/>
                <w:kern w:val="0"/>
                <w:lang w:eastAsia="ja-JP"/>
              </w:rPr>
            </w:pPr>
            <w:r w:rsidRPr="008B2CB2">
              <w:rPr>
                <w:rFonts w:eastAsia="SimSun" w:cs="Times New Roman"/>
              </w:rPr>
              <w:t xml:space="preserve"> 2 </w:t>
            </w:r>
          </w:p>
        </w:tc>
        <w:tc>
          <w:tcPr>
            <w:tcW w:w="1278" w:type="dxa"/>
            <w:noWrap/>
          </w:tcPr>
          <w:p w14:paraId="3CC61A4F" w14:textId="77777777" w:rsidR="0063434B" w:rsidRPr="008B2CB2" w:rsidRDefault="0063434B" w:rsidP="005B3D3D">
            <w:pPr>
              <w:cnfStyle w:val="000000000000" w:firstRow="0" w:lastRow="0" w:firstColumn="0" w:lastColumn="0" w:oddVBand="0" w:evenVBand="0" w:oddHBand="0" w:evenHBand="0" w:firstRowFirstColumn="0" w:firstRowLastColumn="0" w:lastRowFirstColumn="0" w:lastRowLastColumn="0"/>
              <w:rPr>
                <w:rFonts w:eastAsia="SimSun" w:cs="Times New Roman"/>
                <w:color w:val="auto"/>
                <w:kern w:val="0"/>
                <w:lang w:eastAsia="ja-JP"/>
              </w:rPr>
            </w:pPr>
            <w:r w:rsidRPr="008B2CB2">
              <w:rPr>
                <w:rFonts w:eastAsia="SimSun" w:cs="Times New Roman"/>
              </w:rPr>
              <w:t xml:space="preserve"> 1 </w:t>
            </w:r>
          </w:p>
        </w:tc>
        <w:tc>
          <w:tcPr>
            <w:tcW w:w="1276" w:type="dxa"/>
            <w:noWrap/>
          </w:tcPr>
          <w:p w14:paraId="16EC2949" w14:textId="77777777" w:rsidR="0063434B" w:rsidRPr="008B2CB2" w:rsidRDefault="0063434B" w:rsidP="005B3D3D">
            <w:pPr>
              <w:cnfStyle w:val="000000000000" w:firstRow="0" w:lastRow="0" w:firstColumn="0" w:lastColumn="0" w:oddVBand="0" w:evenVBand="0" w:oddHBand="0" w:evenHBand="0" w:firstRowFirstColumn="0" w:firstRowLastColumn="0" w:lastRowFirstColumn="0" w:lastRowLastColumn="0"/>
              <w:rPr>
                <w:rFonts w:eastAsia="SimSun" w:cs="Times New Roman"/>
                <w:color w:val="auto"/>
                <w:kern w:val="0"/>
                <w:lang w:eastAsia="ja-JP"/>
              </w:rPr>
            </w:pPr>
            <w:r w:rsidRPr="008B2CB2">
              <w:rPr>
                <w:rFonts w:eastAsia="SimSun" w:cs="Times New Roman"/>
              </w:rPr>
              <w:t xml:space="preserve"> -   </w:t>
            </w:r>
          </w:p>
        </w:tc>
      </w:tr>
      <w:tr w:rsidR="0063434B" w:rsidRPr="008B2CB2" w14:paraId="5585BBDA" w14:textId="77777777">
        <w:trPr>
          <w:gridAfter w:val="1"/>
          <w:wAfter w:w="142" w:type="dxa"/>
          <w:trHeight w:val="320"/>
        </w:trPr>
        <w:tc>
          <w:tcPr>
            <w:cnfStyle w:val="001000000000" w:firstRow="0" w:lastRow="0" w:firstColumn="1" w:lastColumn="0" w:oddVBand="0" w:evenVBand="0" w:oddHBand="0" w:evenHBand="0" w:firstRowFirstColumn="0" w:firstRowLastColumn="0" w:lastRowFirstColumn="0" w:lastRowLastColumn="0"/>
            <w:tcW w:w="1130" w:type="dxa"/>
            <w:vMerge/>
            <w:tcBorders>
              <w:bottom w:val="single" w:sz="4" w:space="0" w:color="auto"/>
            </w:tcBorders>
          </w:tcPr>
          <w:p w14:paraId="6672C762" w14:textId="77777777" w:rsidR="0063434B" w:rsidRPr="008B2CB2" w:rsidRDefault="0063434B" w:rsidP="005B3D3D">
            <w:pPr>
              <w:tabs>
                <w:tab w:val="left" w:pos="-18"/>
                <w:tab w:val="center" w:pos="4320"/>
                <w:tab w:val="right" w:pos="8640"/>
              </w:tabs>
              <w:rPr>
                <w:rFonts w:eastAsia="SimSun" w:cs="Times New Roman"/>
                <w:iCs/>
                <w:color w:val="auto"/>
                <w:kern w:val="0"/>
                <w:lang w:eastAsia="ja-JP"/>
              </w:rPr>
            </w:pPr>
          </w:p>
        </w:tc>
        <w:tc>
          <w:tcPr>
            <w:tcW w:w="991" w:type="dxa"/>
            <w:vMerge/>
            <w:tcBorders>
              <w:bottom w:val="single" w:sz="4" w:space="0" w:color="auto"/>
            </w:tcBorders>
          </w:tcPr>
          <w:p w14:paraId="5C57EA9E" w14:textId="77777777" w:rsidR="0063434B" w:rsidRPr="008B2CB2" w:rsidRDefault="0063434B" w:rsidP="005B3D3D">
            <w:pPr>
              <w:tabs>
                <w:tab w:val="center" w:pos="4320"/>
                <w:tab w:val="right" w:pos="8640"/>
              </w:tabs>
              <w:cnfStyle w:val="000000000000" w:firstRow="0" w:lastRow="0" w:firstColumn="0" w:lastColumn="0" w:oddVBand="0" w:evenVBand="0" w:oddHBand="0" w:evenHBand="0" w:firstRowFirstColumn="0" w:firstRowLastColumn="0" w:lastRowFirstColumn="0" w:lastRowLastColumn="0"/>
              <w:rPr>
                <w:rFonts w:eastAsia="SimSun" w:cs="Times New Roman"/>
                <w:color w:val="auto"/>
                <w:kern w:val="0"/>
                <w:lang w:eastAsia="ja-JP"/>
              </w:rPr>
            </w:pPr>
          </w:p>
        </w:tc>
        <w:tc>
          <w:tcPr>
            <w:tcW w:w="993" w:type="dxa"/>
            <w:tcBorders>
              <w:bottom w:val="single" w:sz="4" w:space="0" w:color="auto"/>
            </w:tcBorders>
            <w:noWrap/>
          </w:tcPr>
          <w:p w14:paraId="33D09E71" w14:textId="77777777" w:rsidR="0063434B" w:rsidRPr="008B2CB2" w:rsidRDefault="0063434B" w:rsidP="005B3D3D">
            <w:pPr>
              <w:ind w:right="-109"/>
              <w:cnfStyle w:val="000000000000" w:firstRow="0" w:lastRow="0" w:firstColumn="0" w:lastColumn="0" w:oddVBand="0" w:evenVBand="0" w:oddHBand="0" w:evenHBand="0" w:firstRowFirstColumn="0" w:firstRowLastColumn="0" w:lastRowFirstColumn="0" w:lastRowLastColumn="0"/>
              <w:rPr>
                <w:rFonts w:eastAsia="SimSun" w:cs="Times New Roman"/>
                <w:color w:val="auto"/>
                <w:kern w:val="0"/>
                <w:lang w:eastAsia="ja-JP"/>
              </w:rPr>
            </w:pPr>
            <w:r w:rsidRPr="008B2CB2">
              <w:rPr>
                <w:rFonts w:eastAsia="SimSun" w:cs="Times New Roman"/>
                <w:lang w:eastAsia="ja-JP"/>
              </w:rPr>
              <w:t>ncRNA2</w:t>
            </w:r>
          </w:p>
        </w:tc>
        <w:tc>
          <w:tcPr>
            <w:tcW w:w="1419" w:type="dxa"/>
            <w:tcBorders>
              <w:bottom w:val="single" w:sz="4" w:space="0" w:color="auto"/>
            </w:tcBorders>
            <w:noWrap/>
          </w:tcPr>
          <w:p w14:paraId="655B363B" w14:textId="77777777" w:rsidR="0063434B" w:rsidRPr="008B2CB2" w:rsidRDefault="0063434B" w:rsidP="005B3D3D">
            <w:pPr>
              <w:cnfStyle w:val="000000000000" w:firstRow="0" w:lastRow="0" w:firstColumn="0" w:lastColumn="0" w:oddVBand="0" w:evenVBand="0" w:oddHBand="0" w:evenHBand="0" w:firstRowFirstColumn="0" w:firstRowLastColumn="0" w:lastRowFirstColumn="0" w:lastRowLastColumn="0"/>
              <w:rPr>
                <w:rFonts w:eastAsia="SimSun" w:cs="Times New Roman"/>
                <w:color w:val="auto"/>
                <w:kern w:val="0"/>
                <w:lang w:eastAsia="ja-JP"/>
              </w:rPr>
            </w:pPr>
            <w:r w:rsidRPr="008B2CB2">
              <w:rPr>
                <w:rFonts w:eastAsia="SimSun" w:cs="Times New Roman"/>
              </w:rPr>
              <w:t xml:space="preserve"> 209 </w:t>
            </w:r>
          </w:p>
        </w:tc>
        <w:tc>
          <w:tcPr>
            <w:tcW w:w="1134" w:type="dxa"/>
            <w:tcBorders>
              <w:bottom w:val="single" w:sz="4" w:space="0" w:color="auto"/>
            </w:tcBorders>
            <w:noWrap/>
          </w:tcPr>
          <w:p w14:paraId="773C65D3" w14:textId="77777777" w:rsidR="0063434B" w:rsidRPr="008B2CB2" w:rsidRDefault="0063434B" w:rsidP="005B3D3D">
            <w:pPr>
              <w:cnfStyle w:val="000000000000" w:firstRow="0" w:lastRow="0" w:firstColumn="0" w:lastColumn="0" w:oddVBand="0" w:evenVBand="0" w:oddHBand="0" w:evenHBand="0" w:firstRowFirstColumn="0" w:firstRowLastColumn="0" w:lastRowFirstColumn="0" w:lastRowLastColumn="0"/>
              <w:rPr>
                <w:rFonts w:eastAsia="SimSun" w:cs="Times New Roman"/>
                <w:color w:val="auto"/>
                <w:kern w:val="0"/>
                <w:lang w:eastAsia="ja-JP"/>
              </w:rPr>
            </w:pPr>
            <w:r w:rsidRPr="008B2CB2">
              <w:rPr>
                <w:rFonts w:eastAsia="SimSun" w:cs="Times New Roman"/>
              </w:rPr>
              <w:t xml:space="preserve"> 187 </w:t>
            </w:r>
          </w:p>
        </w:tc>
        <w:tc>
          <w:tcPr>
            <w:tcW w:w="1276" w:type="dxa"/>
            <w:tcBorders>
              <w:bottom w:val="single" w:sz="4" w:space="0" w:color="auto"/>
            </w:tcBorders>
            <w:noWrap/>
          </w:tcPr>
          <w:p w14:paraId="631B3B2C" w14:textId="77777777" w:rsidR="0063434B" w:rsidRPr="008B2CB2" w:rsidRDefault="0063434B" w:rsidP="005B3D3D">
            <w:pPr>
              <w:cnfStyle w:val="000000000000" w:firstRow="0" w:lastRow="0" w:firstColumn="0" w:lastColumn="0" w:oddVBand="0" w:evenVBand="0" w:oddHBand="0" w:evenHBand="0" w:firstRowFirstColumn="0" w:firstRowLastColumn="0" w:lastRowFirstColumn="0" w:lastRowLastColumn="0"/>
              <w:rPr>
                <w:rFonts w:eastAsia="SimSun" w:cs="Times New Roman"/>
                <w:color w:val="auto"/>
                <w:kern w:val="0"/>
                <w:lang w:eastAsia="ja-JP"/>
              </w:rPr>
            </w:pPr>
            <w:r w:rsidRPr="008B2CB2">
              <w:rPr>
                <w:rFonts w:eastAsia="SimSun" w:cs="Times New Roman"/>
              </w:rPr>
              <w:t xml:space="preserve"> 40 </w:t>
            </w:r>
          </w:p>
        </w:tc>
        <w:tc>
          <w:tcPr>
            <w:tcW w:w="1277" w:type="dxa"/>
            <w:gridSpan w:val="2"/>
            <w:tcBorders>
              <w:bottom w:val="single" w:sz="4" w:space="0" w:color="auto"/>
            </w:tcBorders>
            <w:noWrap/>
          </w:tcPr>
          <w:p w14:paraId="26B9FA00" w14:textId="77777777" w:rsidR="0063434B" w:rsidRPr="008B2CB2" w:rsidRDefault="0063434B" w:rsidP="005B3D3D">
            <w:pPr>
              <w:cnfStyle w:val="000000000000" w:firstRow="0" w:lastRow="0" w:firstColumn="0" w:lastColumn="0" w:oddVBand="0" w:evenVBand="0" w:oddHBand="0" w:evenHBand="0" w:firstRowFirstColumn="0" w:firstRowLastColumn="0" w:lastRowFirstColumn="0" w:lastRowLastColumn="0"/>
              <w:rPr>
                <w:rFonts w:eastAsia="SimSun" w:cs="Times New Roman"/>
                <w:color w:val="auto"/>
                <w:kern w:val="0"/>
                <w:lang w:eastAsia="ja-JP"/>
              </w:rPr>
            </w:pPr>
            <w:r w:rsidRPr="008B2CB2">
              <w:rPr>
                <w:rFonts w:eastAsia="SimSun" w:cs="Times New Roman"/>
              </w:rPr>
              <w:t xml:space="preserve"> 6 </w:t>
            </w:r>
          </w:p>
        </w:tc>
        <w:tc>
          <w:tcPr>
            <w:tcW w:w="1278" w:type="dxa"/>
            <w:tcBorders>
              <w:bottom w:val="single" w:sz="4" w:space="0" w:color="auto"/>
            </w:tcBorders>
            <w:noWrap/>
          </w:tcPr>
          <w:p w14:paraId="47B8A4DF" w14:textId="77777777" w:rsidR="0063434B" w:rsidRPr="008B2CB2" w:rsidRDefault="0063434B" w:rsidP="005B3D3D">
            <w:pPr>
              <w:cnfStyle w:val="000000000000" w:firstRow="0" w:lastRow="0" w:firstColumn="0" w:lastColumn="0" w:oddVBand="0" w:evenVBand="0" w:oddHBand="0" w:evenHBand="0" w:firstRowFirstColumn="0" w:firstRowLastColumn="0" w:lastRowFirstColumn="0" w:lastRowLastColumn="0"/>
              <w:rPr>
                <w:rFonts w:eastAsia="SimSun" w:cs="Times New Roman"/>
                <w:color w:val="auto"/>
                <w:kern w:val="0"/>
                <w:lang w:eastAsia="ja-JP"/>
              </w:rPr>
            </w:pPr>
            <w:r w:rsidRPr="008B2CB2">
              <w:rPr>
                <w:rFonts w:eastAsia="SimSun" w:cs="Times New Roman"/>
              </w:rPr>
              <w:t xml:space="preserve"> -   </w:t>
            </w:r>
          </w:p>
        </w:tc>
        <w:tc>
          <w:tcPr>
            <w:tcW w:w="1276" w:type="dxa"/>
            <w:tcBorders>
              <w:bottom w:val="single" w:sz="4" w:space="0" w:color="auto"/>
            </w:tcBorders>
            <w:noWrap/>
          </w:tcPr>
          <w:p w14:paraId="1199D4CF" w14:textId="77777777" w:rsidR="0063434B" w:rsidRPr="008B2CB2" w:rsidRDefault="0063434B" w:rsidP="005B3D3D">
            <w:pPr>
              <w:cnfStyle w:val="000000000000" w:firstRow="0" w:lastRow="0" w:firstColumn="0" w:lastColumn="0" w:oddVBand="0" w:evenVBand="0" w:oddHBand="0" w:evenHBand="0" w:firstRowFirstColumn="0" w:firstRowLastColumn="0" w:lastRowFirstColumn="0" w:lastRowLastColumn="0"/>
              <w:rPr>
                <w:rFonts w:eastAsia="SimSun" w:cs="Times New Roman"/>
                <w:color w:val="auto"/>
                <w:kern w:val="0"/>
                <w:lang w:eastAsia="ja-JP"/>
              </w:rPr>
            </w:pPr>
            <w:r w:rsidRPr="008B2CB2">
              <w:rPr>
                <w:rFonts w:eastAsia="SimSun" w:cs="Times New Roman"/>
              </w:rPr>
              <w:t xml:space="preserve"> 10(3) </w:t>
            </w:r>
          </w:p>
        </w:tc>
      </w:tr>
      <w:tr w:rsidR="0063434B" w:rsidRPr="008B2CB2" w14:paraId="651911B9" w14:textId="77777777">
        <w:trPr>
          <w:gridAfter w:val="1"/>
          <w:wAfter w:w="142" w:type="dxa"/>
          <w:trHeight w:val="320"/>
        </w:trPr>
        <w:tc>
          <w:tcPr>
            <w:cnfStyle w:val="001000000000" w:firstRow="0" w:lastRow="0" w:firstColumn="1" w:lastColumn="0" w:oddVBand="0" w:evenVBand="0" w:oddHBand="0" w:evenHBand="0" w:firstRowFirstColumn="0" w:firstRowLastColumn="0" w:lastRowFirstColumn="0" w:lastRowLastColumn="0"/>
            <w:tcW w:w="1130" w:type="dxa"/>
            <w:vMerge w:val="restart"/>
            <w:tcBorders>
              <w:top w:val="single" w:sz="4" w:space="0" w:color="auto"/>
            </w:tcBorders>
            <w:noWrap/>
          </w:tcPr>
          <w:p w14:paraId="06846BF2" w14:textId="77777777" w:rsidR="0063434B" w:rsidRPr="008B2CB2" w:rsidRDefault="0063434B" w:rsidP="005B3D3D">
            <w:pPr>
              <w:tabs>
                <w:tab w:val="left" w:pos="-18"/>
              </w:tabs>
              <w:rPr>
                <w:rFonts w:eastAsia="SimSun" w:cs="Times New Roman"/>
                <w:iCs/>
                <w:color w:val="auto"/>
                <w:kern w:val="0"/>
                <w:lang w:eastAsia="ja-JP"/>
              </w:rPr>
            </w:pPr>
            <w:r w:rsidRPr="008B2CB2">
              <w:rPr>
                <w:rFonts w:eastAsia="SimSun" w:cs="Times New Roman"/>
                <w:iCs/>
                <w:lang w:eastAsia="ja-JP"/>
              </w:rPr>
              <w:t>Worm</w:t>
            </w:r>
          </w:p>
        </w:tc>
        <w:tc>
          <w:tcPr>
            <w:tcW w:w="991" w:type="dxa"/>
            <w:vMerge w:val="restart"/>
            <w:tcBorders>
              <w:top w:val="single" w:sz="4" w:space="0" w:color="auto"/>
            </w:tcBorders>
            <w:noWrap/>
          </w:tcPr>
          <w:p w14:paraId="212DDCE9" w14:textId="77777777" w:rsidR="0063434B" w:rsidRPr="008B2CB2" w:rsidRDefault="0063434B" w:rsidP="005B3D3D">
            <w:pPr>
              <w:cnfStyle w:val="000000000000" w:firstRow="0" w:lastRow="0" w:firstColumn="0" w:lastColumn="0" w:oddVBand="0" w:evenVBand="0" w:oddHBand="0" w:evenHBand="0" w:firstRowFirstColumn="0" w:firstRowLastColumn="0" w:lastRowFirstColumn="0" w:lastRowLastColumn="0"/>
              <w:rPr>
                <w:rFonts w:eastAsia="SimSun" w:cs="Times New Roman"/>
                <w:color w:val="auto"/>
                <w:kern w:val="0"/>
                <w:lang w:eastAsia="ja-JP"/>
              </w:rPr>
            </w:pPr>
            <w:r w:rsidRPr="008B2CB2">
              <w:rPr>
                <w:rFonts w:eastAsia="SimSun" w:cs="Times New Roman"/>
                <w:lang w:eastAsia="ja-JP"/>
              </w:rPr>
              <w:t>All</w:t>
            </w:r>
          </w:p>
        </w:tc>
        <w:tc>
          <w:tcPr>
            <w:tcW w:w="993" w:type="dxa"/>
            <w:tcBorders>
              <w:top w:val="single" w:sz="4" w:space="0" w:color="auto"/>
            </w:tcBorders>
            <w:noWrap/>
          </w:tcPr>
          <w:p w14:paraId="7780A0BF" w14:textId="77777777" w:rsidR="0063434B" w:rsidRPr="008B2CB2" w:rsidRDefault="0063434B" w:rsidP="005B3D3D">
            <w:pPr>
              <w:ind w:right="-109"/>
              <w:cnfStyle w:val="000000000000" w:firstRow="0" w:lastRow="0" w:firstColumn="0" w:lastColumn="0" w:oddVBand="0" w:evenVBand="0" w:oddHBand="0" w:evenHBand="0" w:firstRowFirstColumn="0" w:firstRowLastColumn="0" w:lastRowFirstColumn="0" w:lastRowLastColumn="0"/>
              <w:rPr>
                <w:rFonts w:eastAsia="SimSun" w:cs="Times New Roman"/>
                <w:color w:val="auto"/>
                <w:kern w:val="0"/>
                <w:lang w:eastAsia="ja-JP"/>
              </w:rPr>
            </w:pPr>
            <w:r w:rsidRPr="008B2CB2">
              <w:rPr>
                <w:rFonts w:eastAsia="SimSun" w:cs="Times New Roman"/>
                <w:lang w:eastAsia="ja-JP"/>
              </w:rPr>
              <w:t>ncRNA1</w:t>
            </w:r>
          </w:p>
        </w:tc>
        <w:tc>
          <w:tcPr>
            <w:tcW w:w="1419" w:type="dxa"/>
            <w:tcBorders>
              <w:top w:val="single" w:sz="4" w:space="0" w:color="auto"/>
            </w:tcBorders>
            <w:noWrap/>
          </w:tcPr>
          <w:p w14:paraId="1CA3B1E1" w14:textId="77777777" w:rsidR="0063434B" w:rsidRPr="008B2CB2" w:rsidRDefault="0063434B" w:rsidP="005B3D3D">
            <w:pPr>
              <w:cnfStyle w:val="000000000000" w:firstRow="0" w:lastRow="0" w:firstColumn="0" w:lastColumn="0" w:oddVBand="0" w:evenVBand="0" w:oddHBand="0" w:evenHBand="0" w:firstRowFirstColumn="0" w:firstRowLastColumn="0" w:lastRowFirstColumn="0" w:lastRowLastColumn="0"/>
              <w:rPr>
                <w:rFonts w:eastAsia="SimSun" w:cs="Times New Roman"/>
                <w:color w:val="auto"/>
                <w:kern w:val="0"/>
                <w:lang w:eastAsia="ja-JP"/>
              </w:rPr>
            </w:pPr>
            <w:r w:rsidRPr="008B2CB2">
              <w:rPr>
                <w:rFonts w:eastAsia="SimSun" w:cs="Times New Roman"/>
              </w:rPr>
              <w:t>735(162)</w:t>
            </w:r>
            <w:r w:rsidRPr="008B2CB2">
              <w:rPr>
                <w:rFonts w:eastAsia="SimSun" w:cs="Times New Roman"/>
                <w:vertAlign w:val="superscript"/>
              </w:rPr>
              <w:t>g</w:t>
            </w:r>
          </w:p>
        </w:tc>
        <w:tc>
          <w:tcPr>
            <w:tcW w:w="1134" w:type="dxa"/>
            <w:tcBorders>
              <w:top w:val="single" w:sz="4" w:space="0" w:color="auto"/>
            </w:tcBorders>
            <w:noWrap/>
          </w:tcPr>
          <w:p w14:paraId="4EEBCD31" w14:textId="77777777" w:rsidR="0063434B" w:rsidRPr="008B2CB2" w:rsidRDefault="0063434B" w:rsidP="005B3D3D">
            <w:pPr>
              <w:cnfStyle w:val="000000000000" w:firstRow="0" w:lastRow="0" w:firstColumn="0" w:lastColumn="0" w:oddVBand="0" w:evenVBand="0" w:oddHBand="0" w:evenHBand="0" w:firstRowFirstColumn="0" w:firstRowLastColumn="0" w:lastRowFirstColumn="0" w:lastRowLastColumn="0"/>
              <w:rPr>
                <w:rFonts w:eastAsia="SimSun" w:cs="Times New Roman"/>
                <w:color w:val="auto"/>
                <w:kern w:val="0"/>
                <w:lang w:eastAsia="ja-JP"/>
              </w:rPr>
            </w:pPr>
            <w:r w:rsidRPr="008B2CB2">
              <w:rPr>
                <w:rFonts w:eastAsia="SimSun" w:cs="Times New Roman"/>
              </w:rPr>
              <w:t>522(64)</w:t>
            </w:r>
          </w:p>
        </w:tc>
        <w:tc>
          <w:tcPr>
            <w:tcW w:w="1276" w:type="dxa"/>
            <w:tcBorders>
              <w:top w:val="single" w:sz="4" w:space="0" w:color="auto"/>
            </w:tcBorders>
            <w:noWrap/>
          </w:tcPr>
          <w:p w14:paraId="472BC371" w14:textId="77777777" w:rsidR="0063434B" w:rsidRPr="008B2CB2" w:rsidRDefault="0063434B" w:rsidP="005B3D3D">
            <w:pPr>
              <w:cnfStyle w:val="000000000000" w:firstRow="0" w:lastRow="0" w:firstColumn="0" w:lastColumn="0" w:oddVBand="0" w:evenVBand="0" w:oddHBand="0" w:evenHBand="0" w:firstRowFirstColumn="0" w:firstRowLastColumn="0" w:lastRowFirstColumn="0" w:lastRowLastColumn="0"/>
              <w:rPr>
                <w:rFonts w:eastAsia="SimSun" w:cs="Times New Roman"/>
                <w:color w:val="auto"/>
                <w:kern w:val="0"/>
                <w:lang w:eastAsia="ja-JP"/>
              </w:rPr>
            </w:pPr>
            <w:r w:rsidRPr="008B2CB2">
              <w:rPr>
                <w:rFonts w:eastAsia="SimSun" w:cs="Times New Roman"/>
              </w:rPr>
              <w:t>1,930</w:t>
            </w:r>
          </w:p>
        </w:tc>
        <w:tc>
          <w:tcPr>
            <w:tcW w:w="1277" w:type="dxa"/>
            <w:gridSpan w:val="2"/>
            <w:tcBorders>
              <w:top w:val="single" w:sz="4" w:space="0" w:color="auto"/>
            </w:tcBorders>
            <w:noWrap/>
          </w:tcPr>
          <w:p w14:paraId="74F59C71" w14:textId="77777777" w:rsidR="0063434B" w:rsidRPr="008B2CB2" w:rsidRDefault="0063434B" w:rsidP="005B3D3D">
            <w:pPr>
              <w:cnfStyle w:val="000000000000" w:firstRow="0" w:lastRow="0" w:firstColumn="0" w:lastColumn="0" w:oddVBand="0" w:evenVBand="0" w:oddHBand="0" w:evenHBand="0" w:firstRowFirstColumn="0" w:firstRowLastColumn="0" w:lastRowFirstColumn="0" w:lastRowLastColumn="0"/>
              <w:rPr>
                <w:rFonts w:eastAsia="SimSun" w:cs="Times New Roman"/>
                <w:color w:val="auto"/>
                <w:kern w:val="0"/>
                <w:lang w:eastAsia="ja-JP"/>
              </w:rPr>
            </w:pPr>
            <w:r w:rsidRPr="008B2CB2">
              <w:rPr>
                <w:rFonts w:eastAsia="SimSun" w:cs="Times New Roman"/>
              </w:rPr>
              <w:t>55</w:t>
            </w:r>
          </w:p>
        </w:tc>
        <w:tc>
          <w:tcPr>
            <w:tcW w:w="1278" w:type="dxa"/>
            <w:tcBorders>
              <w:top w:val="single" w:sz="4" w:space="0" w:color="auto"/>
            </w:tcBorders>
            <w:noWrap/>
          </w:tcPr>
          <w:p w14:paraId="0D7F8574" w14:textId="77777777" w:rsidR="0063434B" w:rsidRPr="008B2CB2" w:rsidRDefault="0063434B" w:rsidP="005B3D3D">
            <w:pPr>
              <w:cnfStyle w:val="000000000000" w:firstRow="0" w:lastRow="0" w:firstColumn="0" w:lastColumn="0" w:oddVBand="0" w:evenVBand="0" w:oddHBand="0" w:evenHBand="0" w:firstRowFirstColumn="0" w:firstRowLastColumn="0" w:lastRowFirstColumn="0" w:lastRowLastColumn="0"/>
              <w:rPr>
                <w:rFonts w:eastAsia="SimSun" w:cs="Times New Roman"/>
                <w:color w:val="auto"/>
                <w:kern w:val="0"/>
                <w:lang w:eastAsia="ja-JP"/>
              </w:rPr>
            </w:pPr>
            <w:r w:rsidRPr="008B2CB2">
              <w:rPr>
                <w:rFonts w:eastAsia="SimSun" w:cs="Times New Roman"/>
              </w:rPr>
              <w:t>63(12)</w:t>
            </w:r>
          </w:p>
        </w:tc>
        <w:tc>
          <w:tcPr>
            <w:tcW w:w="1276" w:type="dxa"/>
            <w:tcBorders>
              <w:top w:val="single" w:sz="4" w:space="0" w:color="auto"/>
            </w:tcBorders>
            <w:noWrap/>
          </w:tcPr>
          <w:p w14:paraId="702F63EB" w14:textId="77777777" w:rsidR="0063434B" w:rsidRPr="008B2CB2" w:rsidRDefault="0063434B" w:rsidP="005B3D3D">
            <w:pPr>
              <w:cnfStyle w:val="000000000000" w:firstRow="0" w:lastRow="0" w:firstColumn="0" w:lastColumn="0" w:oddVBand="0" w:evenVBand="0" w:oddHBand="0" w:evenHBand="0" w:firstRowFirstColumn="0" w:firstRowLastColumn="0" w:lastRowFirstColumn="0" w:lastRowLastColumn="0"/>
              <w:rPr>
                <w:rFonts w:eastAsia="SimSun" w:cs="Times New Roman"/>
                <w:color w:val="auto"/>
                <w:kern w:val="0"/>
                <w:lang w:eastAsia="ja-JP"/>
              </w:rPr>
            </w:pPr>
            <w:r w:rsidRPr="008B2CB2">
              <w:rPr>
                <w:rFonts w:eastAsia="SimSun" w:cs="Times New Roman"/>
              </w:rPr>
              <w:t>1,352(671)</w:t>
            </w:r>
          </w:p>
        </w:tc>
      </w:tr>
      <w:tr w:rsidR="0063434B" w:rsidRPr="008B2CB2" w14:paraId="4AF3ABB7" w14:textId="77777777">
        <w:trPr>
          <w:gridAfter w:val="1"/>
          <w:wAfter w:w="142" w:type="dxa"/>
          <w:trHeight w:val="320"/>
        </w:trPr>
        <w:tc>
          <w:tcPr>
            <w:cnfStyle w:val="001000000000" w:firstRow="0" w:lastRow="0" w:firstColumn="1" w:lastColumn="0" w:oddVBand="0" w:evenVBand="0" w:oddHBand="0" w:evenHBand="0" w:firstRowFirstColumn="0" w:firstRowLastColumn="0" w:lastRowFirstColumn="0" w:lastRowLastColumn="0"/>
            <w:tcW w:w="1130" w:type="dxa"/>
            <w:vMerge/>
          </w:tcPr>
          <w:p w14:paraId="0DC9E105" w14:textId="77777777" w:rsidR="0063434B" w:rsidRPr="008B2CB2" w:rsidRDefault="0063434B" w:rsidP="005B3D3D">
            <w:pPr>
              <w:tabs>
                <w:tab w:val="left" w:pos="-18"/>
                <w:tab w:val="center" w:pos="4320"/>
                <w:tab w:val="right" w:pos="8640"/>
              </w:tabs>
              <w:rPr>
                <w:rFonts w:eastAsia="SimSun" w:cs="Times New Roman"/>
                <w:iCs/>
                <w:color w:val="auto"/>
                <w:kern w:val="0"/>
                <w:lang w:eastAsia="ja-JP"/>
              </w:rPr>
            </w:pPr>
          </w:p>
        </w:tc>
        <w:tc>
          <w:tcPr>
            <w:tcW w:w="991" w:type="dxa"/>
            <w:vMerge/>
          </w:tcPr>
          <w:p w14:paraId="14CA2521" w14:textId="77777777" w:rsidR="0063434B" w:rsidRPr="008B2CB2" w:rsidRDefault="0063434B" w:rsidP="005B3D3D">
            <w:pPr>
              <w:tabs>
                <w:tab w:val="center" w:pos="4320"/>
                <w:tab w:val="right" w:pos="8640"/>
              </w:tabs>
              <w:cnfStyle w:val="000000000000" w:firstRow="0" w:lastRow="0" w:firstColumn="0" w:lastColumn="0" w:oddVBand="0" w:evenVBand="0" w:oddHBand="0" w:evenHBand="0" w:firstRowFirstColumn="0" w:firstRowLastColumn="0" w:lastRowFirstColumn="0" w:lastRowLastColumn="0"/>
              <w:rPr>
                <w:rFonts w:eastAsia="SimSun" w:cs="Times New Roman"/>
                <w:color w:val="auto"/>
                <w:kern w:val="0"/>
                <w:lang w:eastAsia="ja-JP"/>
              </w:rPr>
            </w:pPr>
          </w:p>
        </w:tc>
        <w:tc>
          <w:tcPr>
            <w:tcW w:w="993" w:type="dxa"/>
            <w:noWrap/>
          </w:tcPr>
          <w:p w14:paraId="29FF3230" w14:textId="77777777" w:rsidR="0063434B" w:rsidRPr="008B2CB2" w:rsidRDefault="0063434B" w:rsidP="005B3D3D">
            <w:pPr>
              <w:ind w:right="-109"/>
              <w:cnfStyle w:val="000000000000" w:firstRow="0" w:lastRow="0" w:firstColumn="0" w:lastColumn="0" w:oddVBand="0" w:evenVBand="0" w:oddHBand="0" w:evenHBand="0" w:firstRowFirstColumn="0" w:firstRowLastColumn="0" w:lastRowFirstColumn="0" w:lastRowLastColumn="0"/>
              <w:rPr>
                <w:rFonts w:eastAsia="SimSun" w:cs="Times New Roman"/>
                <w:color w:val="auto"/>
                <w:kern w:val="0"/>
                <w:lang w:eastAsia="ja-JP"/>
              </w:rPr>
            </w:pPr>
            <w:r w:rsidRPr="008B2CB2">
              <w:rPr>
                <w:rFonts w:eastAsia="SimSun" w:cs="Times New Roman"/>
                <w:lang w:eastAsia="ja-JP"/>
              </w:rPr>
              <w:t>ncRNA2</w:t>
            </w:r>
          </w:p>
        </w:tc>
        <w:tc>
          <w:tcPr>
            <w:tcW w:w="1419" w:type="dxa"/>
            <w:noWrap/>
          </w:tcPr>
          <w:p w14:paraId="3E35350D" w14:textId="77777777" w:rsidR="0063434B" w:rsidRPr="008B2CB2" w:rsidRDefault="0063434B" w:rsidP="005B3D3D">
            <w:pPr>
              <w:cnfStyle w:val="000000000000" w:firstRow="0" w:lastRow="0" w:firstColumn="0" w:lastColumn="0" w:oddVBand="0" w:evenVBand="0" w:oddHBand="0" w:evenHBand="0" w:firstRowFirstColumn="0" w:firstRowLastColumn="0" w:lastRowFirstColumn="0" w:lastRowLastColumn="0"/>
              <w:rPr>
                <w:rFonts w:eastAsia="SimSun" w:cs="Times New Roman"/>
                <w:color w:val="auto"/>
                <w:kern w:val="0"/>
                <w:lang w:eastAsia="ja-JP"/>
              </w:rPr>
            </w:pPr>
            <w:r w:rsidRPr="008B2CB2">
              <w:rPr>
                <w:rFonts w:eastAsia="SimSun" w:cs="Times New Roman"/>
              </w:rPr>
              <w:t>623(3)</w:t>
            </w:r>
          </w:p>
        </w:tc>
        <w:tc>
          <w:tcPr>
            <w:tcW w:w="1134" w:type="dxa"/>
            <w:noWrap/>
          </w:tcPr>
          <w:p w14:paraId="1A4116DB" w14:textId="77777777" w:rsidR="0063434B" w:rsidRPr="008B2CB2" w:rsidRDefault="0063434B" w:rsidP="005B3D3D">
            <w:pPr>
              <w:cnfStyle w:val="000000000000" w:firstRow="0" w:lastRow="0" w:firstColumn="0" w:lastColumn="0" w:oddVBand="0" w:evenVBand="0" w:oddHBand="0" w:evenHBand="0" w:firstRowFirstColumn="0" w:firstRowLastColumn="0" w:lastRowFirstColumn="0" w:lastRowLastColumn="0"/>
              <w:rPr>
                <w:rFonts w:eastAsia="SimSun" w:cs="Times New Roman"/>
                <w:color w:val="auto"/>
                <w:kern w:val="0"/>
                <w:lang w:eastAsia="ja-JP"/>
              </w:rPr>
            </w:pPr>
            <w:r w:rsidRPr="008B2CB2">
              <w:rPr>
                <w:rFonts w:eastAsia="SimSun" w:cs="Times New Roman"/>
              </w:rPr>
              <w:t>387(9)</w:t>
            </w:r>
          </w:p>
        </w:tc>
        <w:tc>
          <w:tcPr>
            <w:tcW w:w="1276" w:type="dxa"/>
            <w:noWrap/>
          </w:tcPr>
          <w:p w14:paraId="4E168EF3" w14:textId="77777777" w:rsidR="0063434B" w:rsidRPr="008B2CB2" w:rsidRDefault="0063434B" w:rsidP="005B3D3D">
            <w:pPr>
              <w:cnfStyle w:val="000000000000" w:firstRow="0" w:lastRow="0" w:firstColumn="0" w:lastColumn="0" w:oddVBand="0" w:evenVBand="0" w:oddHBand="0" w:evenHBand="0" w:firstRowFirstColumn="0" w:firstRowLastColumn="0" w:lastRowFirstColumn="0" w:lastRowLastColumn="0"/>
              <w:rPr>
                <w:rFonts w:eastAsia="SimSun" w:cs="Times New Roman"/>
                <w:color w:val="auto"/>
                <w:kern w:val="0"/>
                <w:lang w:eastAsia="ja-JP"/>
              </w:rPr>
            </w:pPr>
            <w:r w:rsidRPr="008B2CB2">
              <w:rPr>
                <w:rFonts w:eastAsia="SimSun" w:cs="Times New Roman"/>
              </w:rPr>
              <w:t>1,525</w:t>
            </w:r>
          </w:p>
        </w:tc>
        <w:tc>
          <w:tcPr>
            <w:tcW w:w="1277" w:type="dxa"/>
            <w:gridSpan w:val="2"/>
            <w:noWrap/>
          </w:tcPr>
          <w:p w14:paraId="5276CD61" w14:textId="77777777" w:rsidR="0063434B" w:rsidRPr="008B2CB2" w:rsidRDefault="0063434B" w:rsidP="005B3D3D">
            <w:pPr>
              <w:cnfStyle w:val="000000000000" w:firstRow="0" w:lastRow="0" w:firstColumn="0" w:lastColumn="0" w:oddVBand="0" w:evenVBand="0" w:oddHBand="0" w:evenHBand="0" w:firstRowFirstColumn="0" w:firstRowLastColumn="0" w:lastRowFirstColumn="0" w:lastRowLastColumn="0"/>
              <w:rPr>
                <w:rFonts w:eastAsia="SimSun" w:cs="Times New Roman"/>
                <w:color w:val="auto"/>
                <w:kern w:val="0"/>
                <w:lang w:eastAsia="ja-JP"/>
              </w:rPr>
            </w:pPr>
            <w:r w:rsidRPr="008B2CB2">
              <w:rPr>
                <w:rFonts w:eastAsia="SimSun" w:cs="Times New Roman"/>
              </w:rPr>
              <w:t>16</w:t>
            </w:r>
          </w:p>
        </w:tc>
        <w:tc>
          <w:tcPr>
            <w:tcW w:w="1278" w:type="dxa"/>
            <w:noWrap/>
          </w:tcPr>
          <w:p w14:paraId="32B1D88F" w14:textId="77777777" w:rsidR="0063434B" w:rsidRPr="008B2CB2" w:rsidRDefault="0063434B" w:rsidP="005B3D3D">
            <w:pPr>
              <w:cnfStyle w:val="000000000000" w:firstRow="0" w:lastRow="0" w:firstColumn="0" w:lastColumn="0" w:oddVBand="0" w:evenVBand="0" w:oddHBand="0" w:evenHBand="0" w:firstRowFirstColumn="0" w:firstRowLastColumn="0" w:lastRowFirstColumn="0" w:lastRowLastColumn="0"/>
              <w:rPr>
                <w:rFonts w:eastAsia="SimSun" w:cs="Times New Roman"/>
                <w:color w:val="auto"/>
                <w:kern w:val="0"/>
                <w:lang w:eastAsia="ja-JP"/>
              </w:rPr>
            </w:pPr>
            <w:r w:rsidRPr="008B2CB2">
              <w:rPr>
                <w:rFonts w:eastAsia="SimSun" w:cs="Times New Roman"/>
              </w:rPr>
              <w:t>19</w:t>
            </w:r>
          </w:p>
        </w:tc>
        <w:tc>
          <w:tcPr>
            <w:tcW w:w="1276" w:type="dxa"/>
            <w:noWrap/>
          </w:tcPr>
          <w:p w14:paraId="6BCDA303" w14:textId="77777777" w:rsidR="0063434B" w:rsidRPr="008B2CB2" w:rsidRDefault="0063434B" w:rsidP="005B3D3D">
            <w:pPr>
              <w:cnfStyle w:val="000000000000" w:firstRow="0" w:lastRow="0" w:firstColumn="0" w:lastColumn="0" w:oddVBand="0" w:evenVBand="0" w:oddHBand="0" w:evenHBand="0" w:firstRowFirstColumn="0" w:firstRowLastColumn="0" w:lastRowFirstColumn="0" w:lastRowLastColumn="0"/>
              <w:rPr>
                <w:rFonts w:eastAsia="SimSun" w:cs="Times New Roman"/>
                <w:color w:val="auto"/>
                <w:kern w:val="0"/>
                <w:lang w:eastAsia="ja-JP"/>
              </w:rPr>
            </w:pPr>
            <w:r w:rsidRPr="008B2CB2">
              <w:rPr>
                <w:rFonts w:eastAsia="SimSun" w:cs="Times New Roman"/>
              </w:rPr>
              <w:t>136(10)</w:t>
            </w:r>
          </w:p>
        </w:tc>
      </w:tr>
      <w:tr w:rsidR="0063434B" w:rsidRPr="008B2CB2" w14:paraId="5EAF604C" w14:textId="77777777">
        <w:trPr>
          <w:gridAfter w:val="1"/>
          <w:wAfter w:w="142" w:type="dxa"/>
          <w:trHeight w:val="320"/>
        </w:trPr>
        <w:tc>
          <w:tcPr>
            <w:cnfStyle w:val="001000000000" w:firstRow="0" w:lastRow="0" w:firstColumn="1" w:lastColumn="0" w:oddVBand="0" w:evenVBand="0" w:oddHBand="0" w:evenHBand="0" w:firstRowFirstColumn="0" w:firstRowLastColumn="0" w:lastRowFirstColumn="0" w:lastRowLastColumn="0"/>
            <w:tcW w:w="1130" w:type="dxa"/>
            <w:vMerge/>
          </w:tcPr>
          <w:p w14:paraId="010F6E9D" w14:textId="77777777" w:rsidR="0063434B" w:rsidRPr="008B2CB2" w:rsidRDefault="0063434B" w:rsidP="005B3D3D">
            <w:pPr>
              <w:tabs>
                <w:tab w:val="left" w:pos="-18"/>
                <w:tab w:val="center" w:pos="4320"/>
                <w:tab w:val="right" w:pos="8640"/>
              </w:tabs>
              <w:rPr>
                <w:rFonts w:eastAsia="SimSun" w:cs="Times New Roman"/>
                <w:iCs/>
                <w:color w:val="auto"/>
                <w:kern w:val="0"/>
                <w:lang w:eastAsia="ja-JP"/>
              </w:rPr>
            </w:pPr>
          </w:p>
        </w:tc>
        <w:tc>
          <w:tcPr>
            <w:tcW w:w="991" w:type="dxa"/>
            <w:vMerge w:val="restart"/>
            <w:noWrap/>
          </w:tcPr>
          <w:p w14:paraId="48133C6D" w14:textId="77777777" w:rsidR="0063434B" w:rsidRPr="008B2CB2" w:rsidRDefault="0063434B" w:rsidP="005B3D3D">
            <w:pPr>
              <w:cnfStyle w:val="000000000000" w:firstRow="0" w:lastRow="0" w:firstColumn="0" w:lastColumn="0" w:oddVBand="0" w:evenVBand="0" w:oddHBand="0" w:evenHBand="0" w:firstRowFirstColumn="0" w:firstRowLastColumn="0" w:lastRowFirstColumn="0" w:lastRowLastColumn="0"/>
              <w:rPr>
                <w:rFonts w:eastAsia="SimSun" w:cs="Times New Roman"/>
                <w:color w:val="auto"/>
                <w:kern w:val="0"/>
                <w:lang w:eastAsia="ja-JP"/>
              </w:rPr>
            </w:pPr>
            <w:r w:rsidRPr="008B2CB2">
              <w:rPr>
                <w:rFonts w:eastAsia="SimSun" w:cs="Times New Roman"/>
                <w:lang w:eastAsia="ja-JP"/>
              </w:rPr>
              <w:t>Embryo</w:t>
            </w:r>
          </w:p>
        </w:tc>
        <w:tc>
          <w:tcPr>
            <w:tcW w:w="993" w:type="dxa"/>
            <w:noWrap/>
          </w:tcPr>
          <w:p w14:paraId="2501EEB4" w14:textId="77777777" w:rsidR="0063434B" w:rsidRPr="008B2CB2" w:rsidRDefault="0063434B" w:rsidP="005B3D3D">
            <w:pPr>
              <w:ind w:right="-109"/>
              <w:cnfStyle w:val="000000000000" w:firstRow="0" w:lastRow="0" w:firstColumn="0" w:lastColumn="0" w:oddVBand="0" w:evenVBand="0" w:oddHBand="0" w:evenHBand="0" w:firstRowFirstColumn="0" w:firstRowLastColumn="0" w:lastRowFirstColumn="0" w:lastRowLastColumn="0"/>
              <w:rPr>
                <w:rFonts w:eastAsia="SimSun" w:cs="Times New Roman"/>
                <w:color w:val="auto"/>
                <w:kern w:val="0"/>
                <w:lang w:eastAsia="ja-JP"/>
              </w:rPr>
            </w:pPr>
            <w:r w:rsidRPr="008B2CB2">
              <w:rPr>
                <w:rFonts w:eastAsia="SimSun" w:cs="Times New Roman"/>
                <w:lang w:eastAsia="ja-JP"/>
              </w:rPr>
              <w:t>ncRNA1</w:t>
            </w:r>
          </w:p>
        </w:tc>
        <w:tc>
          <w:tcPr>
            <w:tcW w:w="1419" w:type="dxa"/>
            <w:noWrap/>
          </w:tcPr>
          <w:p w14:paraId="562F2ACF" w14:textId="77777777" w:rsidR="0063434B" w:rsidRPr="008B2CB2" w:rsidRDefault="0063434B" w:rsidP="005B3D3D">
            <w:pPr>
              <w:cnfStyle w:val="000000000000" w:firstRow="0" w:lastRow="0" w:firstColumn="0" w:lastColumn="0" w:oddVBand="0" w:evenVBand="0" w:oddHBand="0" w:evenHBand="0" w:firstRowFirstColumn="0" w:firstRowLastColumn="0" w:lastRowFirstColumn="0" w:lastRowLastColumn="0"/>
              <w:rPr>
                <w:rFonts w:eastAsia="SimSun" w:cs="Times New Roman"/>
                <w:color w:val="auto"/>
                <w:kern w:val="0"/>
                <w:lang w:eastAsia="ja-JP"/>
              </w:rPr>
            </w:pPr>
            <w:r w:rsidRPr="008B2CB2">
              <w:rPr>
                <w:rFonts w:eastAsia="SimSun" w:cs="Times New Roman"/>
              </w:rPr>
              <w:t>683(148)</w:t>
            </w:r>
          </w:p>
        </w:tc>
        <w:tc>
          <w:tcPr>
            <w:tcW w:w="1134" w:type="dxa"/>
            <w:noWrap/>
          </w:tcPr>
          <w:p w14:paraId="6A8A229C" w14:textId="77777777" w:rsidR="0063434B" w:rsidRPr="008B2CB2" w:rsidRDefault="0063434B" w:rsidP="005B3D3D">
            <w:pPr>
              <w:cnfStyle w:val="000000000000" w:firstRow="0" w:lastRow="0" w:firstColumn="0" w:lastColumn="0" w:oddVBand="0" w:evenVBand="0" w:oddHBand="0" w:evenHBand="0" w:firstRowFirstColumn="0" w:firstRowLastColumn="0" w:lastRowFirstColumn="0" w:lastRowLastColumn="0"/>
              <w:rPr>
                <w:rFonts w:eastAsia="SimSun" w:cs="Times New Roman"/>
                <w:color w:val="auto"/>
                <w:kern w:val="0"/>
                <w:lang w:eastAsia="ja-JP"/>
              </w:rPr>
            </w:pPr>
            <w:r w:rsidRPr="008B2CB2">
              <w:rPr>
                <w:rFonts w:eastAsia="SimSun" w:cs="Times New Roman"/>
              </w:rPr>
              <w:t>482(60)</w:t>
            </w:r>
          </w:p>
        </w:tc>
        <w:tc>
          <w:tcPr>
            <w:tcW w:w="1276" w:type="dxa"/>
            <w:noWrap/>
          </w:tcPr>
          <w:p w14:paraId="505EAB97" w14:textId="77777777" w:rsidR="0063434B" w:rsidRPr="008B2CB2" w:rsidRDefault="0063434B" w:rsidP="005B3D3D">
            <w:pPr>
              <w:cnfStyle w:val="000000000000" w:firstRow="0" w:lastRow="0" w:firstColumn="0" w:lastColumn="0" w:oddVBand="0" w:evenVBand="0" w:oddHBand="0" w:evenHBand="0" w:firstRowFirstColumn="0" w:firstRowLastColumn="0" w:lastRowFirstColumn="0" w:lastRowLastColumn="0"/>
              <w:rPr>
                <w:rFonts w:eastAsia="SimSun" w:cs="Times New Roman"/>
                <w:color w:val="auto"/>
                <w:kern w:val="0"/>
                <w:lang w:eastAsia="ja-JP"/>
              </w:rPr>
            </w:pPr>
            <w:r w:rsidRPr="008B2CB2">
              <w:rPr>
                <w:rFonts w:eastAsia="SimSun" w:cs="Times New Roman"/>
              </w:rPr>
              <w:t>1,717</w:t>
            </w:r>
          </w:p>
        </w:tc>
        <w:tc>
          <w:tcPr>
            <w:tcW w:w="1277" w:type="dxa"/>
            <w:gridSpan w:val="2"/>
            <w:noWrap/>
          </w:tcPr>
          <w:p w14:paraId="5AE98F6E" w14:textId="77777777" w:rsidR="0063434B" w:rsidRPr="008B2CB2" w:rsidRDefault="0063434B" w:rsidP="005B3D3D">
            <w:pPr>
              <w:cnfStyle w:val="000000000000" w:firstRow="0" w:lastRow="0" w:firstColumn="0" w:lastColumn="0" w:oddVBand="0" w:evenVBand="0" w:oddHBand="0" w:evenHBand="0" w:firstRowFirstColumn="0" w:firstRowLastColumn="0" w:lastRowFirstColumn="0" w:lastRowLastColumn="0"/>
              <w:rPr>
                <w:rFonts w:eastAsia="SimSun" w:cs="Times New Roman"/>
                <w:color w:val="auto"/>
                <w:kern w:val="0"/>
                <w:lang w:eastAsia="ja-JP"/>
              </w:rPr>
            </w:pPr>
            <w:r w:rsidRPr="008B2CB2">
              <w:rPr>
                <w:rFonts w:eastAsia="SimSun" w:cs="Times New Roman"/>
              </w:rPr>
              <w:t>44</w:t>
            </w:r>
          </w:p>
        </w:tc>
        <w:tc>
          <w:tcPr>
            <w:tcW w:w="1278" w:type="dxa"/>
            <w:noWrap/>
          </w:tcPr>
          <w:p w14:paraId="4D30450E" w14:textId="77777777" w:rsidR="0063434B" w:rsidRPr="008B2CB2" w:rsidRDefault="0063434B" w:rsidP="005B3D3D">
            <w:pPr>
              <w:cnfStyle w:val="000000000000" w:firstRow="0" w:lastRow="0" w:firstColumn="0" w:lastColumn="0" w:oddVBand="0" w:evenVBand="0" w:oddHBand="0" w:evenHBand="0" w:firstRowFirstColumn="0" w:firstRowLastColumn="0" w:lastRowFirstColumn="0" w:lastRowLastColumn="0"/>
              <w:rPr>
                <w:rFonts w:eastAsia="SimSun" w:cs="Times New Roman"/>
                <w:color w:val="auto"/>
                <w:kern w:val="0"/>
                <w:lang w:eastAsia="ja-JP"/>
              </w:rPr>
            </w:pPr>
            <w:r w:rsidRPr="008B2CB2">
              <w:rPr>
                <w:rFonts w:eastAsia="SimSun" w:cs="Times New Roman"/>
              </w:rPr>
              <w:t>47(8)</w:t>
            </w:r>
          </w:p>
        </w:tc>
        <w:tc>
          <w:tcPr>
            <w:tcW w:w="1276" w:type="dxa"/>
            <w:noWrap/>
          </w:tcPr>
          <w:p w14:paraId="4FD5F89C" w14:textId="77777777" w:rsidR="0063434B" w:rsidRPr="008B2CB2" w:rsidRDefault="0063434B" w:rsidP="005B3D3D">
            <w:pPr>
              <w:cnfStyle w:val="000000000000" w:firstRow="0" w:lastRow="0" w:firstColumn="0" w:lastColumn="0" w:oddVBand="0" w:evenVBand="0" w:oddHBand="0" w:evenHBand="0" w:firstRowFirstColumn="0" w:firstRowLastColumn="0" w:lastRowFirstColumn="0" w:lastRowLastColumn="0"/>
              <w:rPr>
                <w:rFonts w:eastAsia="SimSun" w:cs="Times New Roman"/>
                <w:color w:val="auto"/>
                <w:kern w:val="0"/>
                <w:lang w:eastAsia="ja-JP"/>
              </w:rPr>
            </w:pPr>
            <w:r w:rsidRPr="008B2CB2">
              <w:rPr>
                <w:rFonts w:eastAsia="SimSun" w:cs="Times New Roman"/>
              </w:rPr>
              <w:t>1,254(623)</w:t>
            </w:r>
          </w:p>
        </w:tc>
      </w:tr>
      <w:tr w:rsidR="0063434B" w:rsidRPr="008B2CB2" w14:paraId="6D8E74D8" w14:textId="77777777">
        <w:trPr>
          <w:gridAfter w:val="1"/>
          <w:wAfter w:w="142" w:type="dxa"/>
          <w:trHeight w:val="320"/>
        </w:trPr>
        <w:tc>
          <w:tcPr>
            <w:cnfStyle w:val="001000000000" w:firstRow="0" w:lastRow="0" w:firstColumn="1" w:lastColumn="0" w:oddVBand="0" w:evenVBand="0" w:oddHBand="0" w:evenHBand="0" w:firstRowFirstColumn="0" w:firstRowLastColumn="0" w:lastRowFirstColumn="0" w:lastRowLastColumn="0"/>
            <w:tcW w:w="1130" w:type="dxa"/>
            <w:vMerge/>
            <w:tcBorders>
              <w:bottom w:val="single" w:sz="4" w:space="0" w:color="auto"/>
            </w:tcBorders>
          </w:tcPr>
          <w:p w14:paraId="090E2578" w14:textId="77777777" w:rsidR="0063434B" w:rsidRPr="008B2CB2" w:rsidRDefault="0063434B" w:rsidP="005B3D3D">
            <w:pPr>
              <w:tabs>
                <w:tab w:val="left" w:pos="-18"/>
                <w:tab w:val="center" w:pos="4320"/>
                <w:tab w:val="right" w:pos="8640"/>
              </w:tabs>
              <w:rPr>
                <w:rFonts w:eastAsia="SimSun" w:cs="Times New Roman"/>
                <w:iCs/>
                <w:color w:val="auto"/>
                <w:kern w:val="0"/>
                <w:lang w:eastAsia="ja-JP"/>
              </w:rPr>
            </w:pPr>
          </w:p>
        </w:tc>
        <w:tc>
          <w:tcPr>
            <w:tcW w:w="991" w:type="dxa"/>
            <w:vMerge/>
            <w:tcBorders>
              <w:bottom w:val="single" w:sz="4" w:space="0" w:color="auto"/>
            </w:tcBorders>
          </w:tcPr>
          <w:p w14:paraId="7EC0289C" w14:textId="77777777" w:rsidR="0063434B" w:rsidRPr="008B2CB2" w:rsidRDefault="0063434B" w:rsidP="005B3D3D">
            <w:pPr>
              <w:tabs>
                <w:tab w:val="center" w:pos="4320"/>
                <w:tab w:val="right" w:pos="8640"/>
              </w:tabs>
              <w:cnfStyle w:val="000000000000" w:firstRow="0" w:lastRow="0" w:firstColumn="0" w:lastColumn="0" w:oddVBand="0" w:evenVBand="0" w:oddHBand="0" w:evenHBand="0" w:firstRowFirstColumn="0" w:firstRowLastColumn="0" w:lastRowFirstColumn="0" w:lastRowLastColumn="0"/>
              <w:rPr>
                <w:rFonts w:eastAsia="SimSun" w:cs="Times New Roman"/>
                <w:color w:val="auto"/>
                <w:kern w:val="0"/>
                <w:lang w:eastAsia="ja-JP"/>
              </w:rPr>
            </w:pPr>
          </w:p>
        </w:tc>
        <w:tc>
          <w:tcPr>
            <w:tcW w:w="993" w:type="dxa"/>
            <w:tcBorders>
              <w:bottom w:val="single" w:sz="4" w:space="0" w:color="auto"/>
            </w:tcBorders>
            <w:noWrap/>
          </w:tcPr>
          <w:p w14:paraId="2CE2D578" w14:textId="77777777" w:rsidR="0063434B" w:rsidRPr="008B2CB2" w:rsidRDefault="0063434B" w:rsidP="005B3D3D">
            <w:pPr>
              <w:ind w:right="-109"/>
              <w:cnfStyle w:val="000000000000" w:firstRow="0" w:lastRow="0" w:firstColumn="0" w:lastColumn="0" w:oddVBand="0" w:evenVBand="0" w:oddHBand="0" w:evenHBand="0" w:firstRowFirstColumn="0" w:firstRowLastColumn="0" w:lastRowFirstColumn="0" w:lastRowLastColumn="0"/>
              <w:rPr>
                <w:rFonts w:eastAsia="SimSun" w:cs="Times New Roman"/>
                <w:color w:val="auto"/>
                <w:kern w:val="0"/>
                <w:lang w:eastAsia="ja-JP"/>
              </w:rPr>
            </w:pPr>
            <w:r w:rsidRPr="008B2CB2">
              <w:rPr>
                <w:rFonts w:eastAsia="SimSun" w:cs="Times New Roman"/>
                <w:lang w:eastAsia="ja-JP"/>
              </w:rPr>
              <w:t>ncRNA2</w:t>
            </w:r>
          </w:p>
        </w:tc>
        <w:tc>
          <w:tcPr>
            <w:tcW w:w="1419" w:type="dxa"/>
            <w:tcBorders>
              <w:bottom w:val="single" w:sz="4" w:space="0" w:color="auto"/>
            </w:tcBorders>
            <w:noWrap/>
          </w:tcPr>
          <w:p w14:paraId="15242C8C" w14:textId="77777777" w:rsidR="0063434B" w:rsidRPr="008B2CB2" w:rsidRDefault="0063434B" w:rsidP="005B3D3D">
            <w:pPr>
              <w:cnfStyle w:val="000000000000" w:firstRow="0" w:lastRow="0" w:firstColumn="0" w:lastColumn="0" w:oddVBand="0" w:evenVBand="0" w:oddHBand="0" w:evenHBand="0" w:firstRowFirstColumn="0" w:firstRowLastColumn="0" w:lastRowFirstColumn="0" w:lastRowLastColumn="0"/>
              <w:rPr>
                <w:rFonts w:eastAsia="SimSun" w:cs="Times New Roman"/>
                <w:color w:val="auto"/>
                <w:kern w:val="0"/>
                <w:lang w:eastAsia="ja-JP"/>
              </w:rPr>
            </w:pPr>
            <w:r w:rsidRPr="008B2CB2">
              <w:rPr>
                <w:rFonts w:eastAsia="SimSun" w:cs="Times New Roman"/>
              </w:rPr>
              <w:t>608(3)</w:t>
            </w:r>
          </w:p>
        </w:tc>
        <w:tc>
          <w:tcPr>
            <w:tcW w:w="1134" w:type="dxa"/>
            <w:tcBorders>
              <w:bottom w:val="single" w:sz="4" w:space="0" w:color="auto"/>
            </w:tcBorders>
            <w:noWrap/>
          </w:tcPr>
          <w:p w14:paraId="27CDA312" w14:textId="77777777" w:rsidR="0063434B" w:rsidRPr="008B2CB2" w:rsidRDefault="0063434B" w:rsidP="005B3D3D">
            <w:pPr>
              <w:cnfStyle w:val="000000000000" w:firstRow="0" w:lastRow="0" w:firstColumn="0" w:lastColumn="0" w:oddVBand="0" w:evenVBand="0" w:oddHBand="0" w:evenHBand="0" w:firstRowFirstColumn="0" w:firstRowLastColumn="0" w:lastRowFirstColumn="0" w:lastRowLastColumn="0"/>
              <w:rPr>
                <w:rFonts w:eastAsia="SimSun" w:cs="Times New Roman"/>
                <w:color w:val="auto"/>
                <w:kern w:val="0"/>
                <w:lang w:eastAsia="ja-JP"/>
              </w:rPr>
            </w:pPr>
            <w:r w:rsidRPr="008B2CB2">
              <w:rPr>
                <w:rFonts w:eastAsia="SimSun" w:cs="Times New Roman"/>
              </w:rPr>
              <w:t>376(9)</w:t>
            </w:r>
          </w:p>
        </w:tc>
        <w:tc>
          <w:tcPr>
            <w:tcW w:w="1276" w:type="dxa"/>
            <w:tcBorders>
              <w:bottom w:val="single" w:sz="4" w:space="0" w:color="auto"/>
            </w:tcBorders>
            <w:noWrap/>
          </w:tcPr>
          <w:p w14:paraId="16F5A376" w14:textId="77777777" w:rsidR="0063434B" w:rsidRPr="008B2CB2" w:rsidRDefault="0063434B" w:rsidP="005B3D3D">
            <w:pPr>
              <w:cnfStyle w:val="000000000000" w:firstRow="0" w:lastRow="0" w:firstColumn="0" w:lastColumn="0" w:oddVBand="0" w:evenVBand="0" w:oddHBand="0" w:evenHBand="0" w:firstRowFirstColumn="0" w:firstRowLastColumn="0" w:lastRowFirstColumn="0" w:lastRowLastColumn="0"/>
              <w:rPr>
                <w:rFonts w:eastAsia="SimSun" w:cs="Times New Roman"/>
                <w:color w:val="auto"/>
                <w:kern w:val="0"/>
                <w:lang w:eastAsia="ja-JP"/>
              </w:rPr>
            </w:pPr>
            <w:r w:rsidRPr="008B2CB2">
              <w:rPr>
                <w:rFonts w:eastAsia="SimSun" w:cs="Times New Roman"/>
              </w:rPr>
              <w:t>1,429</w:t>
            </w:r>
          </w:p>
        </w:tc>
        <w:tc>
          <w:tcPr>
            <w:tcW w:w="1277" w:type="dxa"/>
            <w:gridSpan w:val="2"/>
            <w:tcBorders>
              <w:bottom w:val="single" w:sz="4" w:space="0" w:color="auto"/>
            </w:tcBorders>
            <w:noWrap/>
          </w:tcPr>
          <w:p w14:paraId="688CA900" w14:textId="77777777" w:rsidR="0063434B" w:rsidRPr="008B2CB2" w:rsidRDefault="0063434B" w:rsidP="005B3D3D">
            <w:pPr>
              <w:cnfStyle w:val="000000000000" w:firstRow="0" w:lastRow="0" w:firstColumn="0" w:lastColumn="0" w:oddVBand="0" w:evenVBand="0" w:oddHBand="0" w:evenHBand="0" w:firstRowFirstColumn="0" w:firstRowLastColumn="0" w:lastRowFirstColumn="0" w:lastRowLastColumn="0"/>
              <w:rPr>
                <w:rFonts w:eastAsia="SimSun" w:cs="Times New Roman"/>
                <w:color w:val="auto"/>
                <w:kern w:val="0"/>
                <w:lang w:eastAsia="ja-JP"/>
              </w:rPr>
            </w:pPr>
            <w:r w:rsidRPr="008B2CB2">
              <w:rPr>
                <w:rFonts w:eastAsia="SimSun" w:cs="Times New Roman"/>
              </w:rPr>
              <w:t>16</w:t>
            </w:r>
          </w:p>
        </w:tc>
        <w:tc>
          <w:tcPr>
            <w:tcW w:w="1278" w:type="dxa"/>
            <w:tcBorders>
              <w:bottom w:val="single" w:sz="4" w:space="0" w:color="auto"/>
            </w:tcBorders>
            <w:noWrap/>
          </w:tcPr>
          <w:p w14:paraId="773C5B9C" w14:textId="77777777" w:rsidR="0063434B" w:rsidRPr="008B2CB2" w:rsidRDefault="0063434B" w:rsidP="005B3D3D">
            <w:pPr>
              <w:cnfStyle w:val="000000000000" w:firstRow="0" w:lastRow="0" w:firstColumn="0" w:lastColumn="0" w:oddVBand="0" w:evenVBand="0" w:oddHBand="0" w:evenHBand="0" w:firstRowFirstColumn="0" w:firstRowLastColumn="0" w:lastRowFirstColumn="0" w:lastRowLastColumn="0"/>
              <w:rPr>
                <w:rFonts w:eastAsia="SimSun" w:cs="Times New Roman"/>
                <w:color w:val="auto"/>
                <w:kern w:val="0"/>
                <w:lang w:eastAsia="ja-JP"/>
              </w:rPr>
            </w:pPr>
            <w:r w:rsidRPr="008B2CB2">
              <w:rPr>
                <w:rFonts w:eastAsia="SimSun" w:cs="Times New Roman"/>
              </w:rPr>
              <w:t>19</w:t>
            </w:r>
          </w:p>
        </w:tc>
        <w:tc>
          <w:tcPr>
            <w:tcW w:w="1276" w:type="dxa"/>
            <w:tcBorders>
              <w:bottom w:val="single" w:sz="4" w:space="0" w:color="auto"/>
            </w:tcBorders>
            <w:noWrap/>
          </w:tcPr>
          <w:p w14:paraId="61935E1D" w14:textId="77777777" w:rsidR="0063434B" w:rsidRPr="008B2CB2" w:rsidRDefault="0063434B" w:rsidP="005B3D3D">
            <w:pPr>
              <w:cnfStyle w:val="000000000000" w:firstRow="0" w:lastRow="0" w:firstColumn="0" w:lastColumn="0" w:oddVBand="0" w:evenVBand="0" w:oddHBand="0" w:evenHBand="0" w:firstRowFirstColumn="0" w:firstRowLastColumn="0" w:lastRowFirstColumn="0" w:lastRowLastColumn="0"/>
              <w:rPr>
                <w:rFonts w:eastAsia="SimSun" w:cs="Times New Roman"/>
                <w:color w:val="auto"/>
                <w:kern w:val="0"/>
                <w:lang w:eastAsia="ja-JP"/>
              </w:rPr>
            </w:pPr>
            <w:r w:rsidRPr="008B2CB2">
              <w:rPr>
                <w:rFonts w:eastAsia="SimSun" w:cs="Times New Roman"/>
              </w:rPr>
              <w:t>135(10)</w:t>
            </w:r>
          </w:p>
        </w:tc>
      </w:tr>
      <w:tr w:rsidR="0063434B" w:rsidRPr="008B2CB2" w14:paraId="226A576F" w14:textId="77777777">
        <w:trPr>
          <w:gridAfter w:val="1"/>
          <w:wAfter w:w="142" w:type="dxa"/>
          <w:trHeight w:val="320"/>
        </w:trPr>
        <w:tc>
          <w:tcPr>
            <w:cnfStyle w:val="001000000000" w:firstRow="0" w:lastRow="0" w:firstColumn="1" w:lastColumn="0" w:oddVBand="0" w:evenVBand="0" w:oddHBand="0" w:evenHBand="0" w:firstRowFirstColumn="0" w:firstRowLastColumn="0" w:lastRowFirstColumn="0" w:lastRowLastColumn="0"/>
            <w:tcW w:w="1130" w:type="dxa"/>
            <w:vMerge w:val="restart"/>
            <w:tcBorders>
              <w:top w:val="single" w:sz="4" w:space="0" w:color="auto"/>
            </w:tcBorders>
            <w:noWrap/>
          </w:tcPr>
          <w:p w14:paraId="0D257B68" w14:textId="77777777" w:rsidR="0063434B" w:rsidRPr="008B2CB2" w:rsidRDefault="0063434B" w:rsidP="005B3D3D">
            <w:pPr>
              <w:tabs>
                <w:tab w:val="left" w:pos="-18"/>
              </w:tabs>
              <w:rPr>
                <w:rFonts w:eastAsia="SimSun" w:cs="Times New Roman"/>
                <w:iCs/>
                <w:color w:val="auto"/>
                <w:kern w:val="0"/>
                <w:lang w:eastAsia="ja-JP"/>
              </w:rPr>
            </w:pPr>
            <w:r w:rsidRPr="008B2CB2">
              <w:rPr>
                <w:rFonts w:eastAsia="SimSun" w:cs="Times New Roman"/>
                <w:iCs/>
                <w:lang w:eastAsia="ja-JP"/>
              </w:rPr>
              <w:t>Human</w:t>
            </w:r>
          </w:p>
        </w:tc>
        <w:tc>
          <w:tcPr>
            <w:tcW w:w="991" w:type="dxa"/>
            <w:vMerge w:val="restart"/>
            <w:tcBorders>
              <w:top w:val="single" w:sz="4" w:space="0" w:color="auto"/>
            </w:tcBorders>
            <w:noWrap/>
          </w:tcPr>
          <w:p w14:paraId="71FBFED9" w14:textId="77777777" w:rsidR="0063434B" w:rsidRPr="008B2CB2" w:rsidRDefault="0063434B" w:rsidP="005B3D3D">
            <w:pPr>
              <w:cnfStyle w:val="000000000000" w:firstRow="0" w:lastRow="0" w:firstColumn="0" w:lastColumn="0" w:oddVBand="0" w:evenVBand="0" w:oddHBand="0" w:evenHBand="0" w:firstRowFirstColumn="0" w:firstRowLastColumn="0" w:lastRowFirstColumn="0" w:lastRowLastColumn="0"/>
              <w:rPr>
                <w:rFonts w:eastAsia="SimSun" w:cs="Times New Roman"/>
                <w:color w:val="auto"/>
                <w:kern w:val="0"/>
                <w:lang w:eastAsia="ja-JP"/>
              </w:rPr>
            </w:pPr>
            <w:r w:rsidRPr="008B2CB2">
              <w:rPr>
                <w:rFonts w:eastAsia="SimSun" w:cs="Times New Roman"/>
                <w:lang w:eastAsia="ja-JP"/>
              </w:rPr>
              <w:t>All</w:t>
            </w:r>
          </w:p>
        </w:tc>
        <w:tc>
          <w:tcPr>
            <w:tcW w:w="993" w:type="dxa"/>
            <w:tcBorders>
              <w:top w:val="single" w:sz="4" w:space="0" w:color="auto"/>
            </w:tcBorders>
            <w:noWrap/>
          </w:tcPr>
          <w:p w14:paraId="6B6CC244" w14:textId="77777777" w:rsidR="0063434B" w:rsidRPr="008B2CB2" w:rsidRDefault="0063434B" w:rsidP="005B3D3D">
            <w:pPr>
              <w:ind w:right="-109"/>
              <w:cnfStyle w:val="000000000000" w:firstRow="0" w:lastRow="0" w:firstColumn="0" w:lastColumn="0" w:oddVBand="0" w:evenVBand="0" w:oddHBand="0" w:evenHBand="0" w:firstRowFirstColumn="0" w:firstRowLastColumn="0" w:lastRowFirstColumn="0" w:lastRowLastColumn="0"/>
              <w:rPr>
                <w:rFonts w:eastAsia="SimSun" w:cs="Times New Roman"/>
                <w:color w:val="auto"/>
                <w:kern w:val="0"/>
                <w:lang w:eastAsia="ja-JP"/>
              </w:rPr>
            </w:pPr>
            <w:r w:rsidRPr="008B2CB2">
              <w:rPr>
                <w:rFonts w:eastAsia="SimSun" w:cs="Times New Roman"/>
                <w:lang w:eastAsia="ja-JP"/>
              </w:rPr>
              <w:t>ncRNA1</w:t>
            </w:r>
          </w:p>
        </w:tc>
        <w:tc>
          <w:tcPr>
            <w:tcW w:w="1419" w:type="dxa"/>
            <w:tcBorders>
              <w:top w:val="single" w:sz="4" w:space="0" w:color="auto"/>
            </w:tcBorders>
            <w:noWrap/>
          </w:tcPr>
          <w:p w14:paraId="46659939" w14:textId="77777777" w:rsidR="0063434B" w:rsidRPr="008B2CB2" w:rsidRDefault="0063434B" w:rsidP="005B3D3D">
            <w:pPr>
              <w:cnfStyle w:val="000000000000" w:firstRow="0" w:lastRow="0" w:firstColumn="0" w:lastColumn="0" w:oddVBand="0" w:evenVBand="0" w:oddHBand="0" w:evenHBand="0" w:firstRowFirstColumn="0" w:firstRowLastColumn="0" w:lastRowFirstColumn="0" w:lastRowLastColumn="0"/>
              <w:rPr>
                <w:rFonts w:eastAsia="SimSun" w:cs="Times New Roman"/>
                <w:color w:val="auto"/>
                <w:kern w:val="0"/>
                <w:lang w:eastAsia="ja-JP"/>
              </w:rPr>
            </w:pPr>
            <w:r w:rsidRPr="008B2CB2">
              <w:rPr>
                <w:rFonts w:eastAsia="SimSun" w:cs="Times New Roman"/>
              </w:rPr>
              <w:t xml:space="preserve"> 82,555 </w:t>
            </w:r>
          </w:p>
        </w:tc>
        <w:tc>
          <w:tcPr>
            <w:tcW w:w="1134" w:type="dxa"/>
            <w:tcBorders>
              <w:top w:val="single" w:sz="4" w:space="0" w:color="auto"/>
            </w:tcBorders>
            <w:noWrap/>
          </w:tcPr>
          <w:p w14:paraId="42B3F68D" w14:textId="77777777" w:rsidR="0063434B" w:rsidRPr="008B2CB2" w:rsidRDefault="0063434B" w:rsidP="005B3D3D">
            <w:pPr>
              <w:cnfStyle w:val="000000000000" w:firstRow="0" w:lastRow="0" w:firstColumn="0" w:lastColumn="0" w:oddVBand="0" w:evenVBand="0" w:oddHBand="0" w:evenHBand="0" w:firstRowFirstColumn="0" w:firstRowLastColumn="0" w:lastRowFirstColumn="0" w:lastRowLastColumn="0"/>
              <w:rPr>
                <w:rFonts w:eastAsia="SimSun" w:cs="Times New Roman"/>
                <w:color w:val="auto"/>
                <w:kern w:val="0"/>
                <w:shd w:val="pct15" w:color="auto" w:fill="FFFFFF"/>
                <w:lang w:eastAsia="ja-JP"/>
              </w:rPr>
            </w:pPr>
            <w:r w:rsidRPr="008B2CB2">
              <w:rPr>
                <w:rFonts w:eastAsia="SimSun" w:cs="Times New Roman"/>
              </w:rPr>
              <w:t xml:space="preserve"> 60,914 </w:t>
            </w:r>
          </w:p>
        </w:tc>
        <w:tc>
          <w:tcPr>
            <w:tcW w:w="1276" w:type="dxa"/>
            <w:tcBorders>
              <w:top w:val="single" w:sz="4" w:space="0" w:color="auto"/>
            </w:tcBorders>
            <w:noWrap/>
          </w:tcPr>
          <w:p w14:paraId="0D0646B5" w14:textId="77777777" w:rsidR="0063434B" w:rsidRPr="008B2CB2" w:rsidRDefault="0063434B" w:rsidP="005B3D3D">
            <w:pPr>
              <w:cnfStyle w:val="000000000000" w:firstRow="0" w:lastRow="0" w:firstColumn="0" w:lastColumn="0" w:oddVBand="0" w:evenVBand="0" w:oddHBand="0" w:evenHBand="0" w:firstRowFirstColumn="0" w:firstRowLastColumn="0" w:lastRowFirstColumn="0" w:lastRowLastColumn="0"/>
              <w:rPr>
                <w:rFonts w:eastAsia="SimSun" w:cs="Times New Roman"/>
                <w:color w:val="auto"/>
                <w:kern w:val="0"/>
                <w:shd w:val="pct15" w:color="auto" w:fill="FFFFFF"/>
                <w:lang w:eastAsia="ja-JP"/>
              </w:rPr>
            </w:pPr>
            <w:r w:rsidRPr="008B2CB2">
              <w:rPr>
                <w:rFonts w:eastAsia="SimSun" w:cs="Times New Roman"/>
              </w:rPr>
              <w:t xml:space="preserve"> 122,048 </w:t>
            </w:r>
          </w:p>
        </w:tc>
        <w:tc>
          <w:tcPr>
            <w:tcW w:w="1277" w:type="dxa"/>
            <w:gridSpan w:val="2"/>
            <w:tcBorders>
              <w:top w:val="single" w:sz="4" w:space="0" w:color="auto"/>
            </w:tcBorders>
            <w:noWrap/>
          </w:tcPr>
          <w:p w14:paraId="44D34C2B" w14:textId="77777777" w:rsidR="0063434B" w:rsidRPr="008B2CB2" w:rsidRDefault="0063434B" w:rsidP="005B3D3D">
            <w:pPr>
              <w:cnfStyle w:val="000000000000" w:firstRow="0" w:lastRow="0" w:firstColumn="0" w:lastColumn="0" w:oddVBand="0" w:evenVBand="0" w:oddHBand="0" w:evenHBand="0" w:firstRowFirstColumn="0" w:firstRowLastColumn="0" w:lastRowFirstColumn="0" w:lastRowLastColumn="0"/>
              <w:rPr>
                <w:rFonts w:eastAsia="SimSun" w:cs="Times New Roman"/>
                <w:color w:val="auto"/>
                <w:kern w:val="0"/>
                <w:shd w:val="pct15" w:color="auto" w:fill="FFFFFF"/>
                <w:lang w:eastAsia="ja-JP"/>
              </w:rPr>
            </w:pPr>
            <w:r w:rsidRPr="008B2CB2">
              <w:rPr>
                <w:rFonts w:eastAsia="SimSun" w:cs="Times New Roman"/>
              </w:rPr>
              <w:t xml:space="preserve"> 720,181 </w:t>
            </w:r>
          </w:p>
        </w:tc>
        <w:tc>
          <w:tcPr>
            <w:tcW w:w="1278" w:type="dxa"/>
            <w:tcBorders>
              <w:top w:val="single" w:sz="4" w:space="0" w:color="auto"/>
            </w:tcBorders>
            <w:noWrap/>
          </w:tcPr>
          <w:p w14:paraId="791DF338" w14:textId="77777777" w:rsidR="0063434B" w:rsidRPr="008B2CB2" w:rsidRDefault="0063434B" w:rsidP="005B3D3D">
            <w:pPr>
              <w:cnfStyle w:val="000000000000" w:firstRow="0" w:lastRow="0" w:firstColumn="0" w:lastColumn="0" w:oddVBand="0" w:evenVBand="0" w:oddHBand="0" w:evenHBand="0" w:firstRowFirstColumn="0" w:firstRowLastColumn="0" w:lastRowFirstColumn="0" w:lastRowLastColumn="0"/>
              <w:rPr>
                <w:rFonts w:eastAsia="SimSun" w:cs="Times New Roman"/>
                <w:color w:val="auto"/>
                <w:kern w:val="0"/>
                <w:shd w:val="pct15" w:color="auto" w:fill="FFFFFF"/>
                <w:lang w:eastAsia="ja-JP"/>
              </w:rPr>
            </w:pPr>
            <w:r w:rsidRPr="008B2CB2">
              <w:rPr>
                <w:rFonts w:eastAsia="SimSun" w:cs="Times New Roman"/>
              </w:rPr>
              <w:t xml:space="preserve"> 7,692 </w:t>
            </w:r>
          </w:p>
        </w:tc>
        <w:tc>
          <w:tcPr>
            <w:tcW w:w="1276" w:type="dxa"/>
            <w:tcBorders>
              <w:top w:val="single" w:sz="4" w:space="0" w:color="auto"/>
            </w:tcBorders>
            <w:noWrap/>
          </w:tcPr>
          <w:p w14:paraId="0D08B73D" w14:textId="77777777" w:rsidR="0063434B" w:rsidRPr="008B2CB2" w:rsidRDefault="0063434B" w:rsidP="005B3D3D">
            <w:pPr>
              <w:cnfStyle w:val="000000000000" w:firstRow="0" w:lastRow="0" w:firstColumn="0" w:lastColumn="0" w:oddVBand="0" w:evenVBand="0" w:oddHBand="0" w:evenHBand="0" w:firstRowFirstColumn="0" w:firstRowLastColumn="0" w:lastRowFirstColumn="0" w:lastRowLastColumn="0"/>
              <w:rPr>
                <w:rFonts w:eastAsia="SimSun" w:cs="Times New Roman"/>
                <w:color w:val="auto"/>
                <w:kern w:val="0"/>
                <w:shd w:val="pct15" w:color="auto" w:fill="FFFFFF"/>
                <w:lang w:eastAsia="ja-JP"/>
              </w:rPr>
            </w:pPr>
            <w:r w:rsidRPr="008B2CB2">
              <w:rPr>
                <w:rFonts w:eastAsia="SimSun" w:cs="Times New Roman"/>
              </w:rPr>
              <w:t xml:space="preserve"> 3,419 </w:t>
            </w:r>
          </w:p>
        </w:tc>
      </w:tr>
      <w:tr w:rsidR="0063434B" w:rsidRPr="008B2CB2" w14:paraId="500CF196" w14:textId="77777777">
        <w:trPr>
          <w:gridAfter w:val="1"/>
          <w:wAfter w:w="142" w:type="dxa"/>
          <w:trHeight w:val="320"/>
        </w:trPr>
        <w:tc>
          <w:tcPr>
            <w:cnfStyle w:val="001000000000" w:firstRow="0" w:lastRow="0" w:firstColumn="1" w:lastColumn="0" w:oddVBand="0" w:evenVBand="0" w:oddHBand="0" w:evenHBand="0" w:firstRowFirstColumn="0" w:firstRowLastColumn="0" w:lastRowFirstColumn="0" w:lastRowLastColumn="0"/>
            <w:tcW w:w="1130" w:type="dxa"/>
            <w:vMerge/>
          </w:tcPr>
          <w:p w14:paraId="64A9009C" w14:textId="77777777" w:rsidR="0063434B" w:rsidRPr="008B2CB2" w:rsidRDefault="0063434B" w:rsidP="005B3D3D">
            <w:pPr>
              <w:tabs>
                <w:tab w:val="center" w:pos="4320"/>
                <w:tab w:val="right" w:pos="8640"/>
              </w:tabs>
              <w:rPr>
                <w:rFonts w:eastAsia="SimSun" w:cs="Times New Roman"/>
                <w:i/>
                <w:iCs/>
                <w:color w:val="auto"/>
                <w:kern w:val="0"/>
                <w:lang w:eastAsia="ja-JP"/>
              </w:rPr>
            </w:pPr>
          </w:p>
        </w:tc>
        <w:tc>
          <w:tcPr>
            <w:tcW w:w="991" w:type="dxa"/>
            <w:vMerge/>
          </w:tcPr>
          <w:p w14:paraId="42893EDB" w14:textId="77777777" w:rsidR="0063434B" w:rsidRPr="008B2CB2" w:rsidRDefault="0063434B" w:rsidP="005B3D3D">
            <w:pPr>
              <w:tabs>
                <w:tab w:val="center" w:pos="4320"/>
                <w:tab w:val="right" w:pos="8640"/>
              </w:tabs>
              <w:cnfStyle w:val="000000000000" w:firstRow="0" w:lastRow="0" w:firstColumn="0" w:lastColumn="0" w:oddVBand="0" w:evenVBand="0" w:oddHBand="0" w:evenHBand="0" w:firstRowFirstColumn="0" w:firstRowLastColumn="0" w:lastRowFirstColumn="0" w:lastRowLastColumn="0"/>
              <w:rPr>
                <w:rFonts w:eastAsia="SimSun" w:cs="Times New Roman"/>
                <w:color w:val="auto"/>
                <w:kern w:val="0"/>
                <w:lang w:eastAsia="ja-JP"/>
              </w:rPr>
            </w:pPr>
          </w:p>
        </w:tc>
        <w:tc>
          <w:tcPr>
            <w:tcW w:w="993" w:type="dxa"/>
            <w:noWrap/>
          </w:tcPr>
          <w:p w14:paraId="263D3DC3" w14:textId="77777777" w:rsidR="0063434B" w:rsidRPr="008B2CB2" w:rsidRDefault="0063434B" w:rsidP="005B3D3D">
            <w:pPr>
              <w:ind w:right="-109"/>
              <w:cnfStyle w:val="000000000000" w:firstRow="0" w:lastRow="0" w:firstColumn="0" w:lastColumn="0" w:oddVBand="0" w:evenVBand="0" w:oddHBand="0" w:evenHBand="0" w:firstRowFirstColumn="0" w:firstRowLastColumn="0" w:lastRowFirstColumn="0" w:lastRowLastColumn="0"/>
              <w:rPr>
                <w:rFonts w:eastAsia="SimSun" w:cs="Times New Roman"/>
                <w:color w:val="auto"/>
                <w:kern w:val="0"/>
                <w:lang w:eastAsia="ja-JP"/>
              </w:rPr>
            </w:pPr>
            <w:r w:rsidRPr="008B2CB2">
              <w:rPr>
                <w:rFonts w:eastAsia="SimSun" w:cs="Times New Roman"/>
                <w:lang w:eastAsia="ja-JP"/>
              </w:rPr>
              <w:t>ncRNA2</w:t>
            </w:r>
          </w:p>
        </w:tc>
        <w:tc>
          <w:tcPr>
            <w:tcW w:w="1419" w:type="dxa"/>
            <w:noWrap/>
          </w:tcPr>
          <w:p w14:paraId="16773264" w14:textId="77777777" w:rsidR="0063434B" w:rsidRPr="008B2CB2" w:rsidRDefault="0063434B" w:rsidP="005B3D3D">
            <w:pPr>
              <w:cnfStyle w:val="000000000000" w:firstRow="0" w:lastRow="0" w:firstColumn="0" w:lastColumn="0" w:oddVBand="0" w:evenVBand="0" w:oddHBand="0" w:evenHBand="0" w:firstRowFirstColumn="0" w:firstRowLastColumn="0" w:lastRowFirstColumn="0" w:lastRowLastColumn="0"/>
              <w:rPr>
                <w:rFonts w:eastAsia="SimSun" w:cs="Times New Roman"/>
                <w:color w:val="auto"/>
                <w:kern w:val="0"/>
                <w:lang w:eastAsia="ja-JP"/>
              </w:rPr>
            </w:pPr>
            <w:r w:rsidRPr="008B2CB2">
              <w:rPr>
                <w:rFonts w:eastAsia="SimSun" w:cs="Times New Roman"/>
              </w:rPr>
              <w:t xml:space="preserve"> 1,372(2) </w:t>
            </w:r>
          </w:p>
        </w:tc>
        <w:tc>
          <w:tcPr>
            <w:tcW w:w="1134" w:type="dxa"/>
            <w:noWrap/>
          </w:tcPr>
          <w:p w14:paraId="75D4E3EB" w14:textId="77777777" w:rsidR="0063434B" w:rsidRPr="008B2CB2" w:rsidRDefault="0063434B" w:rsidP="005B3D3D">
            <w:pPr>
              <w:cnfStyle w:val="000000000000" w:firstRow="0" w:lastRow="0" w:firstColumn="0" w:lastColumn="0" w:oddVBand="0" w:evenVBand="0" w:oddHBand="0" w:evenHBand="0" w:firstRowFirstColumn="0" w:firstRowLastColumn="0" w:lastRowFirstColumn="0" w:lastRowLastColumn="0"/>
              <w:rPr>
                <w:rFonts w:eastAsia="SimSun" w:cs="Times New Roman"/>
                <w:color w:val="auto"/>
                <w:kern w:val="0"/>
                <w:shd w:val="pct15" w:color="auto" w:fill="FFFFFF"/>
                <w:lang w:eastAsia="ja-JP"/>
              </w:rPr>
            </w:pPr>
            <w:r w:rsidRPr="008B2CB2">
              <w:rPr>
                <w:rFonts w:eastAsia="SimSun" w:cs="Times New Roman"/>
              </w:rPr>
              <w:t xml:space="preserve"> 943 </w:t>
            </w:r>
          </w:p>
        </w:tc>
        <w:tc>
          <w:tcPr>
            <w:tcW w:w="1276" w:type="dxa"/>
            <w:noWrap/>
          </w:tcPr>
          <w:p w14:paraId="0338940E" w14:textId="77777777" w:rsidR="0063434B" w:rsidRPr="008B2CB2" w:rsidRDefault="0063434B" w:rsidP="005B3D3D">
            <w:pPr>
              <w:cnfStyle w:val="000000000000" w:firstRow="0" w:lastRow="0" w:firstColumn="0" w:lastColumn="0" w:oddVBand="0" w:evenVBand="0" w:oddHBand="0" w:evenHBand="0" w:firstRowFirstColumn="0" w:firstRowLastColumn="0" w:lastRowFirstColumn="0" w:lastRowLastColumn="0"/>
              <w:rPr>
                <w:rFonts w:eastAsia="SimSun" w:cs="Times New Roman"/>
                <w:color w:val="auto"/>
                <w:kern w:val="0"/>
                <w:shd w:val="pct15" w:color="auto" w:fill="FFFFFF"/>
                <w:lang w:eastAsia="ja-JP"/>
              </w:rPr>
            </w:pPr>
            <w:r w:rsidRPr="008B2CB2">
              <w:rPr>
                <w:rFonts w:eastAsia="SimSun" w:cs="Times New Roman"/>
              </w:rPr>
              <w:t xml:space="preserve"> 8,118 </w:t>
            </w:r>
          </w:p>
        </w:tc>
        <w:tc>
          <w:tcPr>
            <w:tcW w:w="1277" w:type="dxa"/>
            <w:gridSpan w:val="2"/>
            <w:noWrap/>
          </w:tcPr>
          <w:p w14:paraId="2C947CEF" w14:textId="77777777" w:rsidR="0063434B" w:rsidRPr="008B2CB2" w:rsidRDefault="0063434B" w:rsidP="005B3D3D">
            <w:pPr>
              <w:cnfStyle w:val="000000000000" w:firstRow="0" w:lastRow="0" w:firstColumn="0" w:lastColumn="0" w:oddVBand="0" w:evenVBand="0" w:oddHBand="0" w:evenHBand="0" w:firstRowFirstColumn="0" w:firstRowLastColumn="0" w:lastRowFirstColumn="0" w:lastRowLastColumn="0"/>
              <w:rPr>
                <w:rFonts w:eastAsia="SimSun" w:cs="Times New Roman"/>
                <w:color w:val="auto"/>
                <w:kern w:val="0"/>
                <w:shd w:val="pct15" w:color="auto" w:fill="FFFFFF"/>
                <w:lang w:eastAsia="ja-JP"/>
              </w:rPr>
            </w:pPr>
            <w:r w:rsidRPr="008B2CB2">
              <w:rPr>
                <w:rFonts w:eastAsia="SimSun" w:cs="Times New Roman"/>
              </w:rPr>
              <w:t xml:space="preserve"> 48,551(72) </w:t>
            </w:r>
          </w:p>
        </w:tc>
        <w:tc>
          <w:tcPr>
            <w:tcW w:w="1278" w:type="dxa"/>
            <w:noWrap/>
          </w:tcPr>
          <w:p w14:paraId="578997DE" w14:textId="77777777" w:rsidR="0063434B" w:rsidRPr="008B2CB2" w:rsidRDefault="0063434B" w:rsidP="005B3D3D">
            <w:pPr>
              <w:cnfStyle w:val="000000000000" w:firstRow="0" w:lastRow="0" w:firstColumn="0" w:lastColumn="0" w:oddVBand="0" w:evenVBand="0" w:oddHBand="0" w:evenHBand="0" w:firstRowFirstColumn="0" w:firstRowLastColumn="0" w:lastRowFirstColumn="0" w:lastRowLastColumn="0"/>
              <w:rPr>
                <w:rFonts w:eastAsia="SimSun" w:cs="Times New Roman"/>
                <w:color w:val="auto"/>
                <w:kern w:val="0"/>
                <w:shd w:val="pct15" w:color="auto" w:fill="FFFFFF"/>
                <w:lang w:eastAsia="ja-JP"/>
              </w:rPr>
            </w:pPr>
            <w:r w:rsidRPr="008B2CB2">
              <w:rPr>
                <w:rFonts w:eastAsia="SimSun" w:cs="Times New Roman"/>
              </w:rPr>
              <w:t xml:space="preserve"> 1,674 </w:t>
            </w:r>
          </w:p>
        </w:tc>
        <w:tc>
          <w:tcPr>
            <w:tcW w:w="1276" w:type="dxa"/>
            <w:noWrap/>
          </w:tcPr>
          <w:p w14:paraId="54941596" w14:textId="77777777" w:rsidR="0063434B" w:rsidRPr="008B2CB2" w:rsidRDefault="0063434B" w:rsidP="005B3D3D">
            <w:pPr>
              <w:cnfStyle w:val="000000000000" w:firstRow="0" w:lastRow="0" w:firstColumn="0" w:lastColumn="0" w:oddVBand="0" w:evenVBand="0" w:oddHBand="0" w:evenHBand="0" w:firstRowFirstColumn="0" w:firstRowLastColumn="0" w:lastRowFirstColumn="0" w:lastRowLastColumn="0"/>
              <w:rPr>
                <w:rFonts w:eastAsia="SimSun" w:cs="Times New Roman"/>
                <w:color w:val="auto"/>
                <w:kern w:val="0"/>
                <w:shd w:val="pct15" w:color="auto" w:fill="FFFFFF"/>
                <w:lang w:eastAsia="ja-JP"/>
              </w:rPr>
            </w:pPr>
            <w:r w:rsidRPr="008B2CB2">
              <w:rPr>
                <w:rFonts w:eastAsia="SimSun" w:cs="Times New Roman"/>
              </w:rPr>
              <w:t xml:space="preserve"> 619(24) </w:t>
            </w:r>
          </w:p>
        </w:tc>
      </w:tr>
      <w:tr w:rsidR="0063434B" w:rsidRPr="008B2CB2" w14:paraId="3A6DB7B4" w14:textId="77777777">
        <w:trPr>
          <w:gridAfter w:val="1"/>
          <w:wAfter w:w="142" w:type="dxa"/>
          <w:trHeight w:val="320"/>
        </w:trPr>
        <w:tc>
          <w:tcPr>
            <w:cnfStyle w:val="001000000000" w:firstRow="0" w:lastRow="0" w:firstColumn="1" w:lastColumn="0" w:oddVBand="0" w:evenVBand="0" w:oddHBand="0" w:evenHBand="0" w:firstRowFirstColumn="0" w:firstRowLastColumn="0" w:lastRowFirstColumn="0" w:lastRowLastColumn="0"/>
            <w:tcW w:w="1130" w:type="dxa"/>
            <w:vMerge/>
          </w:tcPr>
          <w:p w14:paraId="1B9CD605" w14:textId="77777777" w:rsidR="0063434B" w:rsidRPr="008B2CB2" w:rsidRDefault="0063434B" w:rsidP="005B3D3D">
            <w:pPr>
              <w:tabs>
                <w:tab w:val="center" w:pos="4320"/>
                <w:tab w:val="right" w:pos="8640"/>
              </w:tabs>
              <w:rPr>
                <w:rFonts w:eastAsia="SimSun" w:cs="Times New Roman"/>
                <w:i/>
                <w:iCs/>
                <w:color w:val="auto"/>
                <w:kern w:val="0"/>
                <w:lang w:eastAsia="ja-JP"/>
              </w:rPr>
            </w:pPr>
          </w:p>
        </w:tc>
        <w:tc>
          <w:tcPr>
            <w:tcW w:w="991" w:type="dxa"/>
            <w:vMerge w:val="restart"/>
            <w:noWrap/>
          </w:tcPr>
          <w:p w14:paraId="6ACB3F14" w14:textId="77777777" w:rsidR="0063434B" w:rsidRPr="008B2CB2" w:rsidRDefault="0063434B" w:rsidP="005B3D3D">
            <w:pPr>
              <w:cnfStyle w:val="000000000000" w:firstRow="0" w:lastRow="0" w:firstColumn="0" w:lastColumn="0" w:oddVBand="0" w:evenVBand="0" w:oddHBand="0" w:evenHBand="0" w:firstRowFirstColumn="0" w:firstRowLastColumn="0" w:lastRowFirstColumn="0" w:lastRowLastColumn="0"/>
              <w:rPr>
                <w:rFonts w:eastAsia="SimSun" w:cs="Times New Roman"/>
                <w:color w:val="auto"/>
                <w:kern w:val="0"/>
                <w:lang w:eastAsia="ja-JP"/>
              </w:rPr>
            </w:pPr>
            <w:r w:rsidRPr="008B2CB2">
              <w:rPr>
                <w:rFonts w:eastAsia="SimSun" w:cs="Times New Roman"/>
                <w:lang w:eastAsia="ja-JP"/>
              </w:rPr>
              <w:t>H1_ESC</w:t>
            </w:r>
          </w:p>
        </w:tc>
        <w:tc>
          <w:tcPr>
            <w:tcW w:w="993" w:type="dxa"/>
            <w:noWrap/>
          </w:tcPr>
          <w:p w14:paraId="123FC420" w14:textId="77777777" w:rsidR="0063434B" w:rsidRPr="008B2CB2" w:rsidRDefault="0063434B" w:rsidP="005B3D3D">
            <w:pPr>
              <w:ind w:right="-109"/>
              <w:cnfStyle w:val="000000000000" w:firstRow="0" w:lastRow="0" w:firstColumn="0" w:lastColumn="0" w:oddVBand="0" w:evenVBand="0" w:oddHBand="0" w:evenHBand="0" w:firstRowFirstColumn="0" w:firstRowLastColumn="0" w:lastRowFirstColumn="0" w:lastRowLastColumn="0"/>
              <w:rPr>
                <w:rFonts w:eastAsia="SimSun" w:cs="Times New Roman"/>
                <w:color w:val="auto"/>
                <w:kern w:val="0"/>
                <w:lang w:eastAsia="ja-JP"/>
              </w:rPr>
            </w:pPr>
            <w:r w:rsidRPr="008B2CB2">
              <w:rPr>
                <w:rFonts w:eastAsia="SimSun" w:cs="Times New Roman"/>
                <w:lang w:eastAsia="ja-JP"/>
              </w:rPr>
              <w:t>ncRNA1</w:t>
            </w:r>
          </w:p>
        </w:tc>
        <w:tc>
          <w:tcPr>
            <w:tcW w:w="1419" w:type="dxa"/>
            <w:noWrap/>
          </w:tcPr>
          <w:p w14:paraId="3353BBCB" w14:textId="77777777" w:rsidR="0063434B" w:rsidRPr="008B2CB2" w:rsidRDefault="0063434B" w:rsidP="005B3D3D">
            <w:pPr>
              <w:cnfStyle w:val="000000000000" w:firstRow="0" w:lastRow="0" w:firstColumn="0" w:lastColumn="0" w:oddVBand="0" w:evenVBand="0" w:oddHBand="0" w:evenHBand="0" w:firstRowFirstColumn="0" w:firstRowLastColumn="0" w:lastRowFirstColumn="0" w:lastRowLastColumn="0"/>
              <w:rPr>
                <w:rFonts w:eastAsia="SimSun" w:cs="Times New Roman"/>
                <w:color w:val="auto"/>
                <w:kern w:val="0"/>
                <w:lang w:eastAsia="ja-JP"/>
              </w:rPr>
            </w:pPr>
            <w:r w:rsidRPr="008B2CB2">
              <w:rPr>
                <w:rFonts w:eastAsia="SimSun" w:cs="Times New Roman"/>
              </w:rPr>
              <w:t xml:space="preserve"> 47,344 </w:t>
            </w:r>
          </w:p>
        </w:tc>
        <w:tc>
          <w:tcPr>
            <w:tcW w:w="1134" w:type="dxa"/>
            <w:noWrap/>
          </w:tcPr>
          <w:p w14:paraId="2E582F1E" w14:textId="77777777" w:rsidR="0063434B" w:rsidRPr="008B2CB2" w:rsidRDefault="0063434B" w:rsidP="005B3D3D">
            <w:pPr>
              <w:cnfStyle w:val="000000000000" w:firstRow="0" w:lastRow="0" w:firstColumn="0" w:lastColumn="0" w:oddVBand="0" w:evenVBand="0" w:oddHBand="0" w:evenHBand="0" w:firstRowFirstColumn="0" w:firstRowLastColumn="0" w:lastRowFirstColumn="0" w:lastRowLastColumn="0"/>
              <w:rPr>
                <w:rFonts w:eastAsia="SimSun" w:cs="Times New Roman"/>
                <w:color w:val="auto"/>
                <w:kern w:val="0"/>
                <w:shd w:val="pct15" w:color="auto" w:fill="FFFFFF"/>
                <w:lang w:eastAsia="ja-JP"/>
              </w:rPr>
            </w:pPr>
            <w:r w:rsidRPr="008B2CB2">
              <w:rPr>
                <w:rFonts w:eastAsia="SimSun" w:cs="Times New Roman"/>
              </w:rPr>
              <w:t xml:space="preserve"> 52,264 </w:t>
            </w:r>
          </w:p>
        </w:tc>
        <w:tc>
          <w:tcPr>
            <w:tcW w:w="1276" w:type="dxa"/>
            <w:noWrap/>
          </w:tcPr>
          <w:p w14:paraId="0814599C" w14:textId="77777777" w:rsidR="0063434B" w:rsidRPr="008B2CB2" w:rsidRDefault="0063434B" w:rsidP="005B3D3D">
            <w:pPr>
              <w:cnfStyle w:val="000000000000" w:firstRow="0" w:lastRow="0" w:firstColumn="0" w:lastColumn="0" w:oddVBand="0" w:evenVBand="0" w:oddHBand="0" w:evenHBand="0" w:firstRowFirstColumn="0" w:firstRowLastColumn="0" w:lastRowFirstColumn="0" w:lastRowLastColumn="0"/>
              <w:rPr>
                <w:rFonts w:eastAsia="SimSun" w:cs="Times New Roman"/>
                <w:color w:val="auto"/>
                <w:kern w:val="0"/>
                <w:shd w:val="pct15" w:color="auto" w:fill="FFFFFF"/>
                <w:lang w:eastAsia="ja-JP"/>
              </w:rPr>
            </w:pPr>
            <w:r w:rsidRPr="008B2CB2">
              <w:rPr>
                <w:rFonts w:eastAsia="SimSun" w:cs="Times New Roman"/>
              </w:rPr>
              <w:t xml:space="preserve"> 69,140 </w:t>
            </w:r>
          </w:p>
        </w:tc>
        <w:tc>
          <w:tcPr>
            <w:tcW w:w="1277" w:type="dxa"/>
            <w:gridSpan w:val="2"/>
            <w:noWrap/>
          </w:tcPr>
          <w:p w14:paraId="0FBE62A2" w14:textId="77777777" w:rsidR="0063434B" w:rsidRPr="008B2CB2" w:rsidRDefault="0063434B" w:rsidP="005B3D3D">
            <w:pPr>
              <w:cnfStyle w:val="000000000000" w:firstRow="0" w:lastRow="0" w:firstColumn="0" w:lastColumn="0" w:oddVBand="0" w:evenVBand="0" w:oddHBand="0" w:evenHBand="0" w:firstRowFirstColumn="0" w:firstRowLastColumn="0" w:lastRowFirstColumn="0" w:lastRowLastColumn="0"/>
              <w:rPr>
                <w:rFonts w:eastAsia="SimSun" w:cs="Times New Roman"/>
                <w:color w:val="auto"/>
                <w:kern w:val="0"/>
                <w:shd w:val="pct15" w:color="auto" w:fill="FFFFFF"/>
                <w:lang w:eastAsia="ja-JP"/>
              </w:rPr>
            </w:pPr>
            <w:r w:rsidRPr="008B2CB2">
              <w:rPr>
                <w:rFonts w:eastAsia="SimSun" w:cs="Times New Roman"/>
              </w:rPr>
              <w:t xml:space="preserve"> 364,098 </w:t>
            </w:r>
          </w:p>
        </w:tc>
        <w:tc>
          <w:tcPr>
            <w:tcW w:w="1278" w:type="dxa"/>
            <w:noWrap/>
          </w:tcPr>
          <w:p w14:paraId="15DA93BB" w14:textId="77777777" w:rsidR="0063434B" w:rsidRPr="008B2CB2" w:rsidRDefault="0063434B" w:rsidP="005B3D3D">
            <w:pPr>
              <w:cnfStyle w:val="000000000000" w:firstRow="0" w:lastRow="0" w:firstColumn="0" w:lastColumn="0" w:oddVBand="0" w:evenVBand="0" w:oddHBand="0" w:evenHBand="0" w:firstRowFirstColumn="0" w:firstRowLastColumn="0" w:lastRowFirstColumn="0" w:lastRowLastColumn="0"/>
              <w:rPr>
                <w:rFonts w:eastAsia="SimSun" w:cs="Times New Roman"/>
                <w:color w:val="auto"/>
                <w:kern w:val="0"/>
                <w:shd w:val="pct15" w:color="auto" w:fill="FFFFFF"/>
                <w:lang w:eastAsia="ja-JP"/>
              </w:rPr>
            </w:pPr>
            <w:r w:rsidRPr="008B2CB2">
              <w:rPr>
                <w:rFonts w:eastAsia="SimSun" w:cs="Times New Roman"/>
              </w:rPr>
              <w:t xml:space="preserve"> 4,988 </w:t>
            </w:r>
          </w:p>
        </w:tc>
        <w:tc>
          <w:tcPr>
            <w:tcW w:w="1276" w:type="dxa"/>
            <w:noWrap/>
          </w:tcPr>
          <w:p w14:paraId="7D622D38" w14:textId="77777777" w:rsidR="0063434B" w:rsidRPr="008B2CB2" w:rsidRDefault="0063434B" w:rsidP="005B3D3D">
            <w:pPr>
              <w:cnfStyle w:val="000000000000" w:firstRow="0" w:lastRow="0" w:firstColumn="0" w:lastColumn="0" w:oddVBand="0" w:evenVBand="0" w:oddHBand="0" w:evenHBand="0" w:firstRowFirstColumn="0" w:firstRowLastColumn="0" w:lastRowFirstColumn="0" w:lastRowLastColumn="0"/>
              <w:rPr>
                <w:rFonts w:eastAsia="SimSun" w:cs="Times New Roman"/>
                <w:color w:val="auto"/>
                <w:kern w:val="0"/>
                <w:shd w:val="pct15" w:color="auto" w:fill="FFFFFF"/>
                <w:lang w:eastAsia="ja-JP"/>
              </w:rPr>
            </w:pPr>
            <w:r w:rsidRPr="008B2CB2">
              <w:rPr>
                <w:rFonts w:eastAsia="SimSun" w:cs="Times New Roman"/>
              </w:rPr>
              <w:t xml:space="preserve"> 2,130 </w:t>
            </w:r>
          </w:p>
        </w:tc>
      </w:tr>
      <w:tr w:rsidR="0063434B" w:rsidRPr="008B2CB2" w14:paraId="60B52111" w14:textId="77777777">
        <w:trPr>
          <w:gridAfter w:val="1"/>
          <w:wAfter w:w="142" w:type="dxa"/>
          <w:trHeight w:val="320"/>
        </w:trPr>
        <w:tc>
          <w:tcPr>
            <w:cnfStyle w:val="001000000000" w:firstRow="0" w:lastRow="0" w:firstColumn="1" w:lastColumn="0" w:oddVBand="0" w:evenVBand="0" w:oddHBand="0" w:evenHBand="0" w:firstRowFirstColumn="0" w:firstRowLastColumn="0" w:lastRowFirstColumn="0" w:lastRowLastColumn="0"/>
            <w:tcW w:w="1130" w:type="dxa"/>
            <w:vMerge/>
          </w:tcPr>
          <w:p w14:paraId="1E2D3FB2" w14:textId="77777777" w:rsidR="0063434B" w:rsidRPr="008B2CB2" w:rsidRDefault="0063434B" w:rsidP="005B3D3D">
            <w:pPr>
              <w:tabs>
                <w:tab w:val="center" w:pos="4320"/>
                <w:tab w:val="right" w:pos="8640"/>
              </w:tabs>
              <w:rPr>
                <w:rFonts w:eastAsia="SimSun" w:cs="Times New Roman"/>
                <w:i/>
                <w:iCs/>
                <w:color w:val="auto"/>
                <w:kern w:val="0"/>
                <w:lang w:eastAsia="ja-JP"/>
              </w:rPr>
            </w:pPr>
          </w:p>
        </w:tc>
        <w:tc>
          <w:tcPr>
            <w:tcW w:w="991" w:type="dxa"/>
            <w:vMerge/>
          </w:tcPr>
          <w:p w14:paraId="48F15832" w14:textId="77777777" w:rsidR="0063434B" w:rsidRPr="008B2CB2" w:rsidRDefault="0063434B" w:rsidP="005B3D3D">
            <w:pPr>
              <w:tabs>
                <w:tab w:val="center" w:pos="4320"/>
                <w:tab w:val="right" w:pos="8640"/>
              </w:tabs>
              <w:cnfStyle w:val="000000000000" w:firstRow="0" w:lastRow="0" w:firstColumn="0" w:lastColumn="0" w:oddVBand="0" w:evenVBand="0" w:oddHBand="0" w:evenHBand="0" w:firstRowFirstColumn="0" w:firstRowLastColumn="0" w:lastRowFirstColumn="0" w:lastRowLastColumn="0"/>
              <w:rPr>
                <w:rFonts w:eastAsia="SimSun" w:cs="Times New Roman"/>
                <w:color w:val="auto"/>
                <w:kern w:val="0"/>
                <w:lang w:eastAsia="ja-JP"/>
              </w:rPr>
            </w:pPr>
          </w:p>
        </w:tc>
        <w:tc>
          <w:tcPr>
            <w:tcW w:w="993" w:type="dxa"/>
            <w:noWrap/>
          </w:tcPr>
          <w:p w14:paraId="6DD14968" w14:textId="77777777" w:rsidR="0063434B" w:rsidRPr="008B2CB2" w:rsidRDefault="0063434B" w:rsidP="005B3D3D">
            <w:pPr>
              <w:ind w:right="-109"/>
              <w:cnfStyle w:val="000000000000" w:firstRow="0" w:lastRow="0" w:firstColumn="0" w:lastColumn="0" w:oddVBand="0" w:evenVBand="0" w:oddHBand="0" w:evenHBand="0" w:firstRowFirstColumn="0" w:firstRowLastColumn="0" w:lastRowFirstColumn="0" w:lastRowLastColumn="0"/>
              <w:rPr>
                <w:rFonts w:eastAsia="SimSun" w:cs="Times New Roman"/>
                <w:color w:val="auto"/>
                <w:kern w:val="0"/>
                <w:lang w:eastAsia="ja-JP"/>
              </w:rPr>
            </w:pPr>
            <w:r w:rsidRPr="008B2CB2">
              <w:rPr>
                <w:rFonts w:eastAsia="SimSun" w:cs="Times New Roman"/>
                <w:lang w:eastAsia="ja-JP"/>
              </w:rPr>
              <w:t>ncRNA2</w:t>
            </w:r>
          </w:p>
        </w:tc>
        <w:tc>
          <w:tcPr>
            <w:tcW w:w="1419" w:type="dxa"/>
            <w:noWrap/>
          </w:tcPr>
          <w:p w14:paraId="10FA136B" w14:textId="77777777" w:rsidR="0063434B" w:rsidRPr="008B2CB2" w:rsidRDefault="0063434B" w:rsidP="005B3D3D">
            <w:pPr>
              <w:cnfStyle w:val="000000000000" w:firstRow="0" w:lastRow="0" w:firstColumn="0" w:lastColumn="0" w:oddVBand="0" w:evenVBand="0" w:oddHBand="0" w:evenHBand="0" w:firstRowFirstColumn="0" w:firstRowLastColumn="0" w:lastRowFirstColumn="0" w:lastRowLastColumn="0"/>
              <w:rPr>
                <w:rFonts w:eastAsia="SimSun" w:cs="Times New Roman"/>
                <w:color w:val="auto"/>
                <w:kern w:val="0"/>
                <w:lang w:eastAsia="ja-JP"/>
              </w:rPr>
            </w:pPr>
            <w:r w:rsidRPr="008B2CB2">
              <w:rPr>
                <w:rFonts w:eastAsia="SimSun" w:cs="Times New Roman"/>
              </w:rPr>
              <w:t xml:space="preserve"> 328(2) </w:t>
            </w:r>
          </w:p>
        </w:tc>
        <w:tc>
          <w:tcPr>
            <w:tcW w:w="1134" w:type="dxa"/>
            <w:noWrap/>
          </w:tcPr>
          <w:p w14:paraId="64C7B46E" w14:textId="77777777" w:rsidR="0063434B" w:rsidRPr="008B2CB2" w:rsidRDefault="0063434B" w:rsidP="005B3D3D">
            <w:pPr>
              <w:cnfStyle w:val="000000000000" w:firstRow="0" w:lastRow="0" w:firstColumn="0" w:lastColumn="0" w:oddVBand="0" w:evenVBand="0" w:oddHBand="0" w:evenHBand="0" w:firstRowFirstColumn="0" w:firstRowLastColumn="0" w:lastRowFirstColumn="0" w:lastRowLastColumn="0"/>
              <w:rPr>
                <w:rFonts w:eastAsia="SimSun" w:cs="Times New Roman"/>
                <w:color w:val="auto"/>
                <w:kern w:val="0"/>
                <w:shd w:val="pct15" w:color="auto" w:fill="FFFFFF"/>
                <w:lang w:eastAsia="ja-JP"/>
              </w:rPr>
            </w:pPr>
            <w:r w:rsidRPr="008B2CB2">
              <w:rPr>
                <w:rFonts w:eastAsia="SimSun" w:cs="Times New Roman"/>
              </w:rPr>
              <w:t xml:space="preserve"> 325 </w:t>
            </w:r>
          </w:p>
        </w:tc>
        <w:tc>
          <w:tcPr>
            <w:tcW w:w="1276" w:type="dxa"/>
            <w:noWrap/>
          </w:tcPr>
          <w:p w14:paraId="5C61C184" w14:textId="77777777" w:rsidR="0063434B" w:rsidRPr="008B2CB2" w:rsidRDefault="0063434B" w:rsidP="005B3D3D">
            <w:pPr>
              <w:cnfStyle w:val="000000000000" w:firstRow="0" w:lastRow="0" w:firstColumn="0" w:lastColumn="0" w:oddVBand="0" w:evenVBand="0" w:oddHBand="0" w:evenHBand="0" w:firstRowFirstColumn="0" w:firstRowLastColumn="0" w:lastRowFirstColumn="0" w:lastRowLastColumn="0"/>
              <w:rPr>
                <w:rFonts w:eastAsia="SimSun" w:cs="Times New Roman"/>
                <w:color w:val="auto"/>
                <w:kern w:val="0"/>
                <w:shd w:val="pct15" w:color="auto" w:fill="FFFFFF"/>
                <w:lang w:eastAsia="ja-JP"/>
              </w:rPr>
            </w:pPr>
            <w:r w:rsidRPr="008B2CB2">
              <w:rPr>
                <w:rFonts w:eastAsia="SimSun" w:cs="Times New Roman"/>
              </w:rPr>
              <w:t xml:space="preserve"> 1,958 </w:t>
            </w:r>
          </w:p>
        </w:tc>
        <w:tc>
          <w:tcPr>
            <w:tcW w:w="1277" w:type="dxa"/>
            <w:gridSpan w:val="2"/>
            <w:noWrap/>
          </w:tcPr>
          <w:p w14:paraId="2D49D1D3" w14:textId="77777777" w:rsidR="0063434B" w:rsidRPr="008B2CB2" w:rsidRDefault="0063434B" w:rsidP="005B3D3D">
            <w:pPr>
              <w:cnfStyle w:val="000000000000" w:firstRow="0" w:lastRow="0" w:firstColumn="0" w:lastColumn="0" w:oddVBand="0" w:evenVBand="0" w:oddHBand="0" w:evenHBand="0" w:firstRowFirstColumn="0" w:firstRowLastColumn="0" w:lastRowFirstColumn="0" w:lastRowLastColumn="0"/>
              <w:rPr>
                <w:rFonts w:eastAsia="SimSun" w:cs="Times New Roman"/>
                <w:color w:val="auto"/>
                <w:kern w:val="0"/>
                <w:shd w:val="pct15" w:color="auto" w:fill="FFFFFF"/>
                <w:lang w:eastAsia="ja-JP"/>
              </w:rPr>
            </w:pPr>
            <w:r w:rsidRPr="008B2CB2">
              <w:rPr>
                <w:rFonts w:eastAsia="SimSun" w:cs="Times New Roman"/>
              </w:rPr>
              <w:t xml:space="preserve"> 26,527(59) </w:t>
            </w:r>
          </w:p>
        </w:tc>
        <w:tc>
          <w:tcPr>
            <w:tcW w:w="1278" w:type="dxa"/>
            <w:noWrap/>
          </w:tcPr>
          <w:p w14:paraId="04036293" w14:textId="77777777" w:rsidR="0063434B" w:rsidRPr="008B2CB2" w:rsidRDefault="0063434B" w:rsidP="005B3D3D">
            <w:pPr>
              <w:cnfStyle w:val="000000000000" w:firstRow="0" w:lastRow="0" w:firstColumn="0" w:lastColumn="0" w:oddVBand="0" w:evenVBand="0" w:oddHBand="0" w:evenHBand="0" w:firstRowFirstColumn="0" w:firstRowLastColumn="0" w:lastRowFirstColumn="0" w:lastRowLastColumn="0"/>
              <w:rPr>
                <w:rFonts w:eastAsia="SimSun" w:cs="Times New Roman"/>
                <w:color w:val="auto"/>
                <w:kern w:val="0"/>
                <w:shd w:val="pct15" w:color="auto" w:fill="FFFFFF"/>
                <w:lang w:eastAsia="ja-JP"/>
              </w:rPr>
            </w:pPr>
            <w:r w:rsidRPr="008B2CB2">
              <w:rPr>
                <w:rFonts w:eastAsia="SimSun" w:cs="Times New Roman"/>
              </w:rPr>
              <w:t xml:space="preserve"> 304 </w:t>
            </w:r>
          </w:p>
        </w:tc>
        <w:tc>
          <w:tcPr>
            <w:tcW w:w="1276" w:type="dxa"/>
            <w:noWrap/>
          </w:tcPr>
          <w:p w14:paraId="10E9497E" w14:textId="77777777" w:rsidR="0063434B" w:rsidRPr="008B2CB2" w:rsidRDefault="0063434B" w:rsidP="005B3D3D">
            <w:pPr>
              <w:cnfStyle w:val="000000000000" w:firstRow="0" w:lastRow="0" w:firstColumn="0" w:lastColumn="0" w:oddVBand="0" w:evenVBand="0" w:oddHBand="0" w:evenHBand="0" w:firstRowFirstColumn="0" w:firstRowLastColumn="0" w:lastRowFirstColumn="0" w:lastRowLastColumn="0"/>
              <w:rPr>
                <w:rFonts w:eastAsia="SimSun" w:cs="Times New Roman"/>
                <w:color w:val="auto"/>
                <w:kern w:val="0"/>
                <w:shd w:val="pct15" w:color="auto" w:fill="FFFFFF"/>
                <w:lang w:eastAsia="ja-JP"/>
              </w:rPr>
            </w:pPr>
            <w:r w:rsidRPr="008B2CB2">
              <w:rPr>
                <w:rFonts w:eastAsia="SimSun" w:cs="Times New Roman"/>
              </w:rPr>
              <w:t xml:space="preserve"> 270(13) </w:t>
            </w:r>
          </w:p>
        </w:tc>
      </w:tr>
    </w:tbl>
    <w:p w14:paraId="1FC26F28" w14:textId="77777777" w:rsidR="0063434B" w:rsidRPr="008B2CB2" w:rsidRDefault="0063434B" w:rsidP="0063434B">
      <w:pPr>
        <w:rPr>
          <w:rFonts w:cs="Times New Roman"/>
          <w:szCs w:val="22"/>
        </w:rPr>
      </w:pPr>
      <w:r w:rsidRPr="008B2CB2">
        <w:rPr>
          <w:rFonts w:cs="Times New Roman"/>
          <w:szCs w:val="22"/>
        </w:rPr>
        <w:t>a, More than 50% of ncRNA fragments overlapped with known coding transcripts on the opposite strand.</w:t>
      </w:r>
    </w:p>
    <w:p w14:paraId="012F0D2E" w14:textId="77777777" w:rsidR="0063434B" w:rsidRPr="008B2CB2" w:rsidRDefault="0063434B" w:rsidP="0063434B">
      <w:pPr>
        <w:rPr>
          <w:rFonts w:cs="Times New Roman"/>
          <w:szCs w:val="22"/>
        </w:rPr>
      </w:pPr>
      <w:r w:rsidRPr="008B2CB2">
        <w:rPr>
          <w:rFonts w:cs="Times New Roman"/>
          <w:szCs w:val="22"/>
        </w:rPr>
        <w:t>b, ncRNA fragments were fully embeded in coding gene’s intron on the same strand.</w:t>
      </w:r>
    </w:p>
    <w:p w14:paraId="0519414E" w14:textId="77777777" w:rsidR="0063434B" w:rsidRPr="008B2CB2" w:rsidRDefault="0063434B" w:rsidP="0063434B">
      <w:pPr>
        <w:rPr>
          <w:rFonts w:cs="Times New Roman"/>
          <w:szCs w:val="22"/>
        </w:rPr>
      </w:pPr>
      <w:r w:rsidRPr="008B2CB2">
        <w:rPr>
          <w:rFonts w:cs="Times New Roman"/>
          <w:szCs w:val="22"/>
        </w:rPr>
        <w:t>c, ncRNA fragments were fully embeded in intergenic region.</w:t>
      </w:r>
    </w:p>
    <w:p w14:paraId="34EB0B87" w14:textId="77777777" w:rsidR="0063434B" w:rsidRPr="008B2CB2" w:rsidRDefault="0063434B" w:rsidP="0063434B">
      <w:pPr>
        <w:rPr>
          <w:rFonts w:cs="Times New Roman"/>
          <w:szCs w:val="22"/>
        </w:rPr>
      </w:pPr>
      <w:r w:rsidRPr="008B2CB2">
        <w:rPr>
          <w:rFonts w:cs="Times New Roman"/>
          <w:szCs w:val="22"/>
        </w:rPr>
        <w:t xml:space="preserve">d, More than one nucleotide ncRNA fragments overlapped with transposable elements. </w:t>
      </w:r>
    </w:p>
    <w:p w14:paraId="3826163D" w14:textId="77777777" w:rsidR="0063434B" w:rsidRPr="008B2CB2" w:rsidRDefault="0063434B" w:rsidP="0063434B">
      <w:pPr>
        <w:rPr>
          <w:rFonts w:cs="Times New Roman"/>
          <w:szCs w:val="22"/>
        </w:rPr>
      </w:pPr>
      <w:r w:rsidRPr="008B2CB2">
        <w:rPr>
          <w:rFonts w:cs="Times New Roman"/>
          <w:szCs w:val="22"/>
        </w:rPr>
        <w:t>e, More than one nucleotide ncRNA fragments overlapped with pseudogenes.</w:t>
      </w:r>
    </w:p>
    <w:p w14:paraId="282FF4B2" w14:textId="77777777" w:rsidR="0063434B" w:rsidRPr="008B2CB2" w:rsidRDefault="0063434B" w:rsidP="0063434B">
      <w:pPr>
        <w:rPr>
          <w:rFonts w:cs="Times New Roman"/>
          <w:szCs w:val="22"/>
        </w:rPr>
      </w:pPr>
      <w:r w:rsidRPr="008B2CB2">
        <w:rPr>
          <w:rFonts w:cs="Times New Roman"/>
          <w:szCs w:val="22"/>
        </w:rPr>
        <w:t>f, None of the above.</w:t>
      </w:r>
    </w:p>
    <w:p w14:paraId="52CB1A3E" w14:textId="77777777" w:rsidR="0063434B" w:rsidRPr="008B2CB2" w:rsidRDefault="0063434B" w:rsidP="0063434B">
      <w:pPr>
        <w:ind w:right="686"/>
        <w:rPr>
          <w:rFonts w:cs="Times New Roman"/>
          <w:szCs w:val="22"/>
        </w:rPr>
      </w:pPr>
      <w:r w:rsidRPr="008B2CB2">
        <w:rPr>
          <w:rFonts w:cs="Times New Roman"/>
          <w:szCs w:val="22"/>
        </w:rPr>
        <w:t>g. Numbers in the parentheses are those predicted ncRNA fragments already annotated in the database (i.e. wormbase, flybase and gencode) but not confirmed or validated. They were not included in the gold-standard training set.</w:t>
      </w:r>
    </w:p>
    <w:p w14:paraId="54BAA499" w14:textId="77777777" w:rsidR="0063434B" w:rsidRPr="008B2CB2" w:rsidRDefault="0063434B" w:rsidP="0063434B">
      <w:pPr>
        <w:rPr>
          <w:rFonts w:cs="Times New Roman"/>
          <w:szCs w:val="22"/>
        </w:rPr>
      </w:pPr>
    </w:p>
    <w:p w14:paraId="174966E3" w14:textId="77777777" w:rsidR="0063434B" w:rsidRPr="008B2CB2" w:rsidRDefault="0063434B" w:rsidP="0063434B">
      <w:pPr>
        <w:rPr>
          <w:rFonts w:cs="Times New Roman"/>
          <w:szCs w:val="22"/>
        </w:rPr>
      </w:pPr>
    </w:p>
    <w:p w14:paraId="75FCDC1E" w14:textId="77777777" w:rsidR="0063434B" w:rsidRPr="008B2CB2" w:rsidRDefault="0063434B" w:rsidP="0063434B">
      <w:pPr>
        <w:rPr>
          <w:rFonts w:cs="Times New Roman"/>
          <w:szCs w:val="22"/>
        </w:rPr>
      </w:pPr>
    </w:p>
    <w:p w14:paraId="009559F2" w14:textId="77777777" w:rsidR="0063434B" w:rsidRPr="008B2CB2" w:rsidRDefault="0063434B" w:rsidP="0063434B">
      <w:pPr>
        <w:rPr>
          <w:rFonts w:cs="Times New Roman"/>
          <w:szCs w:val="22"/>
        </w:rPr>
        <w:sectPr w:rsidR="0063434B" w:rsidRPr="008B2CB2">
          <w:headerReference w:type="default" r:id="rId20"/>
          <w:pgSz w:w="15840" w:h="12240" w:orient="landscape"/>
          <w:pgMar w:top="1440" w:right="3224" w:bottom="1440" w:left="1440" w:header="720" w:footer="720" w:gutter="0"/>
          <w:cols w:space="720"/>
          <w:docGrid w:linePitch="360"/>
        </w:sectPr>
      </w:pPr>
    </w:p>
    <w:p w14:paraId="7CA853E1" w14:textId="77777777" w:rsidR="0063434B" w:rsidRPr="008B2CB2" w:rsidRDefault="0063434B" w:rsidP="0063434B">
      <w:pPr>
        <w:pStyle w:val="Heading3"/>
      </w:pPr>
      <w:bookmarkStart w:id="203" w:name="_Toc254444046"/>
      <w:r w:rsidRPr="008B2CB2">
        <w:lastRenderedPageBreak/>
        <w:t>Table S</w:t>
      </w:r>
      <w:r w:rsidR="0069323D">
        <w:t>2</w:t>
      </w:r>
      <w:r w:rsidRPr="008B2CB2">
        <w:t>f - Supervised ncRNA predictions training on whole genome compared with previous predictions training on conserved regions of C.elegans.</w:t>
      </w:r>
      <w:bookmarkEnd w:id="203"/>
    </w:p>
    <w:p w14:paraId="60A6DD11" w14:textId="77777777" w:rsidR="0063434B" w:rsidRPr="008B2CB2" w:rsidRDefault="0063434B" w:rsidP="0063434B">
      <w:pPr>
        <w:rPr>
          <w:rFonts w:cs="Times New Roman"/>
          <w:b/>
          <w:szCs w:val="22"/>
        </w:rPr>
      </w:pPr>
    </w:p>
    <w:tbl>
      <w:tblPr>
        <w:tblStyle w:val="LightShading"/>
        <w:tblW w:w="13132" w:type="dxa"/>
        <w:tblInd w:w="18" w:type="dxa"/>
        <w:tblLayout w:type="fixed"/>
        <w:tblLook w:val="06A0" w:firstRow="1" w:lastRow="0" w:firstColumn="1" w:lastColumn="0" w:noHBand="1" w:noVBand="1"/>
      </w:tblPr>
      <w:tblGrid>
        <w:gridCol w:w="1083"/>
        <w:gridCol w:w="236"/>
        <w:gridCol w:w="34"/>
        <w:gridCol w:w="17"/>
        <w:gridCol w:w="819"/>
        <w:gridCol w:w="28"/>
        <w:gridCol w:w="259"/>
        <w:gridCol w:w="702"/>
        <w:gridCol w:w="259"/>
        <w:gridCol w:w="701"/>
        <w:gridCol w:w="259"/>
        <w:gridCol w:w="745"/>
        <w:gridCol w:w="176"/>
        <w:gridCol w:w="17"/>
        <w:gridCol w:w="709"/>
        <w:gridCol w:w="388"/>
        <w:gridCol w:w="463"/>
        <w:gridCol w:w="388"/>
        <w:gridCol w:w="709"/>
        <w:gridCol w:w="287"/>
        <w:gridCol w:w="80"/>
        <w:gridCol w:w="593"/>
        <w:gridCol w:w="287"/>
        <w:gridCol w:w="538"/>
        <w:gridCol w:w="287"/>
        <w:gridCol w:w="862"/>
        <w:gridCol w:w="87"/>
        <w:gridCol w:w="76"/>
        <w:gridCol w:w="73"/>
        <w:gridCol w:w="87"/>
        <w:gridCol w:w="316"/>
        <w:gridCol w:w="291"/>
        <w:gridCol w:w="333"/>
        <w:gridCol w:w="765"/>
        <w:gridCol w:w="178"/>
      </w:tblGrid>
      <w:tr w:rsidR="0063434B" w:rsidRPr="008B2CB2" w14:paraId="722E0770" w14:textId="77777777">
        <w:trPr>
          <w:cnfStyle w:val="100000000000" w:firstRow="1" w:lastRow="0" w:firstColumn="0" w:lastColumn="0" w:oddVBand="0" w:evenVBand="0" w:oddHBand="0"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083" w:type="dxa"/>
            <w:noWrap/>
          </w:tcPr>
          <w:p w14:paraId="7C7BC3FE" w14:textId="77777777" w:rsidR="0063434B" w:rsidRPr="008B2CB2" w:rsidRDefault="0063434B" w:rsidP="005B3D3D">
            <w:pPr>
              <w:tabs>
                <w:tab w:val="center" w:pos="4320"/>
                <w:tab w:val="right" w:pos="8640"/>
              </w:tabs>
              <w:rPr>
                <w:rFonts w:eastAsia="SimSun" w:cs="Times New Roman"/>
                <w:color w:val="auto"/>
                <w:kern w:val="0"/>
                <w:sz w:val="14"/>
                <w:lang w:eastAsia="ja-JP"/>
              </w:rPr>
            </w:pPr>
          </w:p>
          <w:p w14:paraId="331AD9EA" w14:textId="77777777" w:rsidR="0063434B" w:rsidRPr="008B2CB2" w:rsidRDefault="0063434B" w:rsidP="005B3D3D">
            <w:pPr>
              <w:tabs>
                <w:tab w:val="center" w:pos="4320"/>
                <w:tab w:val="right" w:pos="8640"/>
              </w:tabs>
              <w:rPr>
                <w:rFonts w:eastAsia="SimSun" w:cs="Times New Roman"/>
                <w:color w:val="auto"/>
                <w:kern w:val="0"/>
                <w:sz w:val="14"/>
                <w:lang w:eastAsia="ja-JP"/>
              </w:rPr>
            </w:pPr>
          </w:p>
        </w:tc>
        <w:tc>
          <w:tcPr>
            <w:tcW w:w="236" w:type="dxa"/>
          </w:tcPr>
          <w:p w14:paraId="2826BC8D" w14:textId="77777777" w:rsidR="0063434B" w:rsidRPr="008B2CB2" w:rsidRDefault="0063434B" w:rsidP="005B3D3D">
            <w:pPr>
              <w:cnfStyle w:val="100000000000" w:firstRow="1" w:lastRow="0" w:firstColumn="0" w:lastColumn="0" w:oddVBand="0" w:evenVBand="0" w:oddHBand="0" w:evenHBand="0" w:firstRowFirstColumn="0" w:firstRowLastColumn="0" w:lastRowFirstColumn="0" w:lastRowLastColumn="0"/>
              <w:rPr>
                <w:rFonts w:eastAsia="SimSun" w:cs="Times New Roman"/>
                <w:b w:val="0"/>
                <w:bCs w:val="0"/>
                <w:color w:val="auto"/>
                <w:kern w:val="0"/>
                <w:sz w:val="14"/>
                <w:lang w:eastAsia="ja-JP"/>
              </w:rPr>
            </w:pPr>
          </w:p>
        </w:tc>
        <w:tc>
          <w:tcPr>
            <w:tcW w:w="870" w:type="dxa"/>
            <w:gridSpan w:val="3"/>
            <w:noWrap/>
          </w:tcPr>
          <w:p w14:paraId="711C3F31" w14:textId="77777777" w:rsidR="0063434B" w:rsidRPr="008B2CB2" w:rsidRDefault="0063434B" w:rsidP="005B3D3D">
            <w:pPr>
              <w:tabs>
                <w:tab w:val="center" w:pos="4320"/>
                <w:tab w:val="right" w:pos="8640"/>
              </w:tabs>
              <w:cnfStyle w:val="100000000000" w:firstRow="1" w:lastRow="0" w:firstColumn="0" w:lastColumn="0" w:oddVBand="0" w:evenVBand="0" w:oddHBand="0" w:evenHBand="0" w:firstRowFirstColumn="0" w:firstRowLastColumn="0" w:lastRowFirstColumn="0" w:lastRowLastColumn="0"/>
              <w:rPr>
                <w:rFonts w:eastAsia="SimSun" w:cs="Times New Roman"/>
                <w:color w:val="auto"/>
                <w:kern w:val="0"/>
                <w:sz w:val="20"/>
                <w:szCs w:val="20"/>
                <w:lang w:eastAsia="ja-JP"/>
              </w:rPr>
            </w:pPr>
          </w:p>
        </w:tc>
        <w:tc>
          <w:tcPr>
            <w:tcW w:w="3129" w:type="dxa"/>
            <w:gridSpan w:val="8"/>
            <w:noWrap/>
            <w:vAlign w:val="center"/>
          </w:tcPr>
          <w:p w14:paraId="63B13010" w14:textId="77777777" w:rsidR="0063434B" w:rsidRPr="008B2CB2" w:rsidRDefault="0063434B" w:rsidP="005B3D3D">
            <w:pPr>
              <w:tabs>
                <w:tab w:val="left" w:pos="600"/>
              </w:tabs>
              <w:ind w:firstLine="108"/>
              <w:cnfStyle w:val="100000000000" w:firstRow="1" w:lastRow="0" w:firstColumn="0" w:lastColumn="0" w:oddVBand="0" w:evenVBand="0" w:oddHBand="0" w:evenHBand="0" w:firstRowFirstColumn="0" w:firstRowLastColumn="0" w:lastRowFirstColumn="0" w:lastRowLastColumn="0"/>
              <w:rPr>
                <w:rFonts w:eastAsia="SimSun" w:cs="Times New Roman"/>
                <w:bCs w:val="0"/>
                <w:color w:val="auto"/>
                <w:kern w:val="0"/>
                <w:sz w:val="20"/>
                <w:szCs w:val="20"/>
                <w:lang w:eastAsia="ja-JP"/>
              </w:rPr>
            </w:pPr>
            <w:r w:rsidRPr="008B2CB2">
              <w:rPr>
                <w:rFonts w:eastAsia="SimSun" w:cs="Times New Roman"/>
                <w:sz w:val="20"/>
                <w:szCs w:val="20"/>
                <w:lang w:eastAsia="ja-JP"/>
              </w:rPr>
              <w:t>Overlap with 95% sensitivity predictions</w:t>
            </w:r>
          </w:p>
        </w:tc>
        <w:tc>
          <w:tcPr>
            <w:tcW w:w="3041" w:type="dxa"/>
            <w:gridSpan w:val="8"/>
            <w:noWrap/>
            <w:vAlign w:val="center"/>
          </w:tcPr>
          <w:p w14:paraId="1F8DB9FE" w14:textId="77777777" w:rsidR="0063434B" w:rsidRPr="008B2CB2" w:rsidRDefault="0063434B" w:rsidP="005B3D3D">
            <w:pPr>
              <w:cnfStyle w:val="100000000000" w:firstRow="1" w:lastRow="0" w:firstColumn="0" w:lastColumn="0" w:oddVBand="0" w:evenVBand="0" w:oddHBand="0" w:evenHBand="0" w:firstRowFirstColumn="0" w:firstRowLastColumn="0" w:lastRowFirstColumn="0" w:lastRowLastColumn="0"/>
              <w:rPr>
                <w:rFonts w:eastAsia="SimSun" w:cs="Times New Roman"/>
                <w:bCs w:val="0"/>
                <w:color w:val="auto"/>
                <w:kern w:val="0"/>
                <w:sz w:val="20"/>
                <w:szCs w:val="20"/>
                <w:lang w:eastAsia="ja-JP"/>
              </w:rPr>
            </w:pPr>
            <w:r w:rsidRPr="008B2CB2">
              <w:rPr>
                <w:rFonts w:eastAsia="SimSun" w:cs="Times New Roman"/>
                <w:sz w:val="20"/>
                <w:szCs w:val="20"/>
                <w:lang w:eastAsia="ja-JP"/>
              </w:rPr>
              <w:t>Overlap with 99% sensitivity predictions</w:t>
            </w:r>
          </w:p>
        </w:tc>
        <w:tc>
          <w:tcPr>
            <w:tcW w:w="2730" w:type="dxa"/>
            <w:gridSpan w:val="7"/>
            <w:vAlign w:val="center"/>
          </w:tcPr>
          <w:p w14:paraId="1B25197F" w14:textId="77777777" w:rsidR="0063434B" w:rsidRPr="008B2CB2" w:rsidRDefault="0063434B" w:rsidP="005B3D3D">
            <w:pPr>
              <w:cnfStyle w:val="100000000000" w:firstRow="1" w:lastRow="0" w:firstColumn="0" w:lastColumn="0" w:oddVBand="0" w:evenVBand="0" w:oddHBand="0" w:evenHBand="0" w:firstRowFirstColumn="0" w:firstRowLastColumn="0" w:lastRowFirstColumn="0" w:lastRowLastColumn="0"/>
              <w:rPr>
                <w:rFonts w:eastAsia="SimSun" w:cs="Times New Roman"/>
                <w:bCs w:val="0"/>
                <w:color w:val="auto"/>
                <w:kern w:val="0"/>
                <w:sz w:val="20"/>
                <w:szCs w:val="20"/>
                <w:lang w:eastAsia="ja-JP"/>
              </w:rPr>
            </w:pPr>
            <w:r w:rsidRPr="008B2CB2">
              <w:rPr>
                <w:rFonts w:eastAsia="SimSun" w:cs="Times New Roman"/>
                <w:sz w:val="20"/>
                <w:szCs w:val="20"/>
                <w:lang w:eastAsia="ja-JP"/>
              </w:rPr>
              <w:t>Overlap with max ncRNA score bins(no cutoff)</w:t>
            </w:r>
          </w:p>
        </w:tc>
        <w:tc>
          <w:tcPr>
            <w:tcW w:w="476" w:type="dxa"/>
            <w:gridSpan w:val="3"/>
            <w:vAlign w:val="center"/>
          </w:tcPr>
          <w:p w14:paraId="794FD6E7" w14:textId="77777777" w:rsidR="0063434B" w:rsidRPr="008B2CB2" w:rsidRDefault="0063434B" w:rsidP="005B3D3D">
            <w:pPr>
              <w:tabs>
                <w:tab w:val="center" w:pos="4320"/>
                <w:tab w:val="right" w:pos="8640"/>
              </w:tabs>
              <w:cnfStyle w:val="100000000000" w:firstRow="1" w:lastRow="0" w:firstColumn="0" w:lastColumn="0" w:oddVBand="0" w:evenVBand="0" w:oddHBand="0" w:evenHBand="0" w:firstRowFirstColumn="0" w:firstRowLastColumn="0" w:lastRowFirstColumn="0" w:lastRowLastColumn="0"/>
              <w:rPr>
                <w:rFonts w:eastAsia="SimSun" w:cs="Times New Roman"/>
                <w:bCs w:val="0"/>
                <w:color w:val="auto"/>
                <w:kern w:val="0"/>
                <w:sz w:val="20"/>
                <w:szCs w:val="20"/>
                <w:lang w:eastAsia="ja-JP"/>
              </w:rPr>
            </w:pPr>
          </w:p>
          <w:p w14:paraId="06F45DD9" w14:textId="77777777" w:rsidR="0063434B" w:rsidRPr="008B2CB2" w:rsidRDefault="0063434B" w:rsidP="005B3D3D">
            <w:pPr>
              <w:cnfStyle w:val="100000000000" w:firstRow="1" w:lastRow="0" w:firstColumn="0" w:lastColumn="0" w:oddVBand="0" w:evenVBand="0" w:oddHBand="0" w:evenHBand="0" w:firstRowFirstColumn="0" w:firstRowLastColumn="0" w:lastRowFirstColumn="0" w:lastRowLastColumn="0"/>
              <w:rPr>
                <w:rFonts w:eastAsia="SimSun" w:cs="Times New Roman"/>
                <w:color w:val="auto"/>
                <w:kern w:val="0"/>
                <w:sz w:val="20"/>
                <w:szCs w:val="20"/>
                <w:lang w:eastAsia="ja-JP"/>
              </w:rPr>
            </w:pPr>
          </w:p>
        </w:tc>
        <w:tc>
          <w:tcPr>
            <w:tcW w:w="1567" w:type="dxa"/>
            <w:gridSpan w:val="4"/>
            <w:noWrap/>
            <w:vAlign w:val="center"/>
          </w:tcPr>
          <w:p w14:paraId="67C1001B" w14:textId="77777777" w:rsidR="0063434B" w:rsidRPr="008B2CB2" w:rsidRDefault="0063434B" w:rsidP="005B3D3D">
            <w:pPr>
              <w:cnfStyle w:val="100000000000" w:firstRow="1" w:lastRow="0" w:firstColumn="0" w:lastColumn="0" w:oddVBand="0" w:evenVBand="0" w:oddHBand="0" w:evenHBand="0" w:firstRowFirstColumn="0" w:firstRowLastColumn="0" w:lastRowFirstColumn="0" w:lastRowLastColumn="0"/>
              <w:rPr>
                <w:rFonts w:eastAsia="SimSun" w:cs="Times New Roman"/>
                <w:bCs w:val="0"/>
                <w:color w:val="auto"/>
                <w:kern w:val="0"/>
                <w:sz w:val="20"/>
                <w:szCs w:val="20"/>
                <w:lang w:eastAsia="ja-JP"/>
              </w:rPr>
            </w:pPr>
            <w:r w:rsidRPr="008B2CB2">
              <w:rPr>
                <w:rFonts w:eastAsia="SimSun" w:cs="Times New Roman"/>
                <w:sz w:val="20"/>
                <w:szCs w:val="20"/>
                <w:lang w:eastAsia="ja-JP"/>
              </w:rPr>
              <w:t>Pearson Correlation coefficient</w:t>
            </w:r>
          </w:p>
        </w:tc>
      </w:tr>
      <w:tr w:rsidR="0063434B" w:rsidRPr="008B2CB2" w14:paraId="5CC3E2E1" w14:textId="77777777">
        <w:trPr>
          <w:trHeight w:val="400"/>
        </w:trPr>
        <w:tc>
          <w:tcPr>
            <w:cnfStyle w:val="001000000000" w:firstRow="0" w:lastRow="0" w:firstColumn="1" w:lastColumn="0" w:oddVBand="0" w:evenVBand="0" w:oddHBand="0" w:evenHBand="0" w:firstRowFirstColumn="0" w:firstRowLastColumn="0" w:lastRowFirstColumn="0" w:lastRowLastColumn="0"/>
            <w:tcW w:w="1083" w:type="dxa"/>
            <w:tcBorders>
              <w:top w:val="single" w:sz="8" w:space="0" w:color="000000" w:themeColor="text1"/>
              <w:bottom w:val="single" w:sz="4" w:space="0" w:color="auto"/>
            </w:tcBorders>
            <w:noWrap/>
          </w:tcPr>
          <w:p w14:paraId="6AE048A6" w14:textId="77777777" w:rsidR="0063434B" w:rsidRPr="008B2CB2" w:rsidRDefault="0063434B" w:rsidP="005B3D3D">
            <w:pPr>
              <w:ind w:hanging="270"/>
              <w:rPr>
                <w:rFonts w:eastAsia="SimSun" w:cs="Times New Roman"/>
                <w:b w:val="0"/>
                <w:bCs w:val="0"/>
                <w:color w:val="auto"/>
                <w:kern w:val="0"/>
                <w:sz w:val="14"/>
                <w:lang w:eastAsia="ja-JP"/>
              </w:rPr>
            </w:pPr>
          </w:p>
          <w:p w14:paraId="394FF6F9" w14:textId="77777777" w:rsidR="0063434B" w:rsidRPr="008B2CB2" w:rsidRDefault="0063434B" w:rsidP="005B3D3D">
            <w:pPr>
              <w:rPr>
                <w:rFonts w:eastAsia="SimSun" w:cs="Times New Roman"/>
                <w:color w:val="auto"/>
                <w:sz w:val="14"/>
                <w:lang w:eastAsia="ja-JP"/>
              </w:rPr>
            </w:pPr>
          </w:p>
        </w:tc>
        <w:tc>
          <w:tcPr>
            <w:tcW w:w="270" w:type="dxa"/>
            <w:gridSpan w:val="2"/>
            <w:tcBorders>
              <w:top w:val="nil"/>
              <w:bottom w:val="single" w:sz="2" w:space="0" w:color="auto"/>
            </w:tcBorders>
          </w:tcPr>
          <w:p w14:paraId="4BC2933C" w14:textId="77777777" w:rsidR="0063434B" w:rsidRPr="008B2CB2" w:rsidRDefault="0063434B" w:rsidP="005B3D3D">
            <w:pPr>
              <w:ind w:left="-108" w:right="-104" w:firstLine="108"/>
              <w:cnfStyle w:val="000000000000" w:firstRow="0" w:lastRow="0" w:firstColumn="0" w:lastColumn="0" w:oddVBand="0" w:evenVBand="0" w:oddHBand="0" w:evenHBand="0" w:firstRowFirstColumn="0" w:firstRowLastColumn="0" w:lastRowFirstColumn="0" w:lastRowLastColumn="0"/>
              <w:rPr>
                <w:rFonts w:eastAsia="SimSun" w:cs="Times New Roman"/>
                <w:b/>
                <w:bCs/>
                <w:color w:val="auto"/>
                <w:kern w:val="0"/>
                <w:sz w:val="14"/>
                <w:lang w:eastAsia="ja-JP"/>
              </w:rPr>
            </w:pPr>
          </w:p>
        </w:tc>
        <w:tc>
          <w:tcPr>
            <w:tcW w:w="1123" w:type="dxa"/>
            <w:gridSpan w:val="4"/>
            <w:tcBorders>
              <w:top w:val="nil"/>
              <w:bottom w:val="single" w:sz="2" w:space="0" w:color="auto"/>
            </w:tcBorders>
            <w:noWrap/>
          </w:tcPr>
          <w:p w14:paraId="02974A67" w14:textId="77777777" w:rsidR="0063434B" w:rsidRPr="008B2CB2" w:rsidRDefault="0063434B" w:rsidP="005B3D3D">
            <w:pPr>
              <w:cnfStyle w:val="000000000000" w:firstRow="0" w:lastRow="0" w:firstColumn="0" w:lastColumn="0" w:oddVBand="0" w:evenVBand="0" w:oddHBand="0" w:evenHBand="0" w:firstRowFirstColumn="0" w:firstRowLastColumn="0" w:lastRowFirstColumn="0" w:lastRowLastColumn="0"/>
              <w:rPr>
                <w:rFonts w:eastAsia="SimSun" w:cs="Times New Roman"/>
                <w:b/>
                <w:bCs/>
                <w:iCs/>
                <w:color w:val="auto"/>
                <w:kern w:val="0"/>
                <w:sz w:val="20"/>
                <w:szCs w:val="20"/>
                <w:lang w:eastAsia="ja-JP"/>
              </w:rPr>
            </w:pPr>
            <w:r w:rsidRPr="008B2CB2">
              <w:rPr>
                <w:rFonts w:eastAsia="SimSun" w:cs="Times New Roman"/>
                <w:b/>
                <w:bCs/>
                <w:iCs/>
                <w:color w:val="auto"/>
                <w:kern w:val="0"/>
                <w:sz w:val="20"/>
                <w:szCs w:val="20"/>
                <w:lang w:eastAsia="ja-JP"/>
              </w:rPr>
              <w:t>Previous</w:t>
            </w:r>
          </w:p>
          <w:p w14:paraId="010E1096" w14:textId="77777777" w:rsidR="0063434B" w:rsidRPr="008B2CB2" w:rsidRDefault="0063434B" w:rsidP="005B3D3D">
            <w:pPr>
              <w:ind w:right="-132"/>
              <w:cnfStyle w:val="000000000000" w:firstRow="0" w:lastRow="0" w:firstColumn="0" w:lastColumn="0" w:oddVBand="0" w:evenVBand="0" w:oddHBand="0" w:evenHBand="0" w:firstRowFirstColumn="0" w:firstRowLastColumn="0" w:lastRowFirstColumn="0" w:lastRowLastColumn="0"/>
              <w:rPr>
                <w:rFonts w:eastAsia="SimSun" w:cs="Times New Roman"/>
                <w:b/>
                <w:bCs/>
                <w:color w:val="auto"/>
                <w:kern w:val="0"/>
                <w:sz w:val="20"/>
                <w:szCs w:val="20"/>
                <w:lang w:eastAsia="ja-JP"/>
              </w:rPr>
            </w:pPr>
            <w:r w:rsidRPr="008B2CB2">
              <w:rPr>
                <w:rFonts w:eastAsia="SimSun" w:cs="Times New Roman"/>
                <w:b/>
                <w:bCs/>
                <w:iCs/>
                <w:color w:val="auto"/>
                <w:kern w:val="0"/>
                <w:sz w:val="20"/>
                <w:szCs w:val="20"/>
                <w:lang w:eastAsia="ja-JP"/>
              </w:rPr>
              <w:t>Predictions</w:t>
            </w:r>
          </w:p>
        </w:tc>
        <w:tc>
          <w:tcPr>
            <w:tcW w:w="961" w:type="dxa"/>
            <w:gridSpan w:val="2"/>
            <w:tcBorders>
              <w:top w:val="nil"/>
              <w:bottom w:val="single" w:sz="2" w:space="0" w:color="auto"/>
            </w:tcBorders>
            <w:noWrap/>
          </w:tcPr>
          <w:p w14:paraId="139F02B2" w14:textId="77777777" w:rsidR="0063434B" w:rsidRPr="008B2CB2" w:rsidRDefault="0063434B" w:rsidP="005B3D3D">
            <w:pPr>
              <w:tabs>
                <w:tab w:val="left" w:pos="600"/>
              </w:tabs>
              <w:ind w:firstLine="108"/>
              <w:cnfStyle w:val="000000000000" w:firstRow="0" w:lastRow="0" w:firstColumn="0" w:lastColumn="0" w:oddVBand="0" w:evenVBand="0" w:oddHBand="0" w:evenHBand="0" w:firstRowFirstColumn="0" w:firstRowLastColumn="0" w:lastRowFirstColumn="0" w:lastRowLastColumn="0"/>
              <w:rPr>
                <w:rFonts w:eastAsia="SimSun" w:cs="Times New Roman"/>
                <w:b/>
                <w:bCs/>
                <w:color w:val="auto"/>
                <w:kern w:val="0"/>
                <w:sz w:val="20"/>
                <w:szCs w:val="20"/>
                <w:lang w:eastAsia="ja-JP"/>
              </w:rPr>
            </w:pPr>
            <w:r w:rsidRPr="008B2CB2">
              <w:rPr>
                <w:rFonts w:eastAsia="SimSun" w:cs="Times New Roman"/>
                <w:b/>
                <w:bCs/>
                <w:color w:val="auto"/>
                <w:kern w:val="0"/>
                <w:sz w:val="20"/>
                <w:szCs w:val="20"/>
                <w:lang w:eastAsia="ja-JP"/>
              </w:rPr>
              <w:t>In ncRNA1</w:t>
            </w:r>
          </w:p>
        </w:tc>
        <w:tc>
          <w:tcPr>
            <w:tcW w:w="960" w:type="dxa"/>
            <w:gridSpan w:val="2"/>
            <w:tcBorders>
              <w:top w:val="nil"/>
              <w:bottom w:val="single" w:sz="2" w:space="0" w:color="auto"/>
            </w:tcBorders>
            <w:noWrap/>
          </w:tcPr>
          <w:p w14:paraId="5637139D" w14:textId="77777777" w:rsidR="0063434B" w:rsidRPr="008B2CB2" w:rsidRDefault="0063434B" w:rsidP="005B3D3D">
            <w:pPr>
              <w:tabs>
                <w:tab w:val="left" w:pos="600"/>
              </w:tabs>
              <w:ind w:firstLine="108"/>
              <w:cnfStyle w:val="000000000000" w:firstRow="0" w:lastRow="0" w:firstColumn="0" w:lastColumn="0" w:oddVBand="0" w:evenVBand="0" w:oddHBand="0" w:evenHBand="0" w:firstRowFirstColumn="0" w:firstRowLastColumn="0" w:lastRowFirstColumn="0" w:lastRowLastColumn="0"/>
              <w:rPr>
                <w:rFonts w:eastAsia="SimSun" w:cs="Times New Roman"/>
                <w:b/>
                <w:bCs/>
                <w:color w:val="auto"/>
                <w:kern w:val="0"/>
                <w:sz w:val="20"/>
                <w:szCs w:val="20"/>
                <w:lang w:eastAsia="ja-JP"/>
              </w:rPr>
            </w:pPr>
            <w:r w:rsidRPr="008B2CB2">
              <w:rPr>
                <w:rFonts w:eastAsia="SimSun" w:cs="Times New Roman"/>
                <w:b/>
                <w:bCs/>
                <w:color w:val="auto"/>
                <w:kern w:val="0"/>
                <w:sz w:val="20"/>
                <w:szCs w:val="20"/>
                <w:lang w:eastAsia="ja-JP"/>
              </w:rPr>
              <w:t>In ncRNA2</w:t>
            </w:r>
          </w:p>
        </w:tc>
        <w:tc>
          <w:tcPr>
            <w:tcW w:w="938" w:type="dxa"/>
            <w:gridSpan w:val="3"/>
            <w:tcBorders>
              <w:top w:val="nil"/>
              <w:bottom w:val="single" w:sz="2" w:space="0" w:color="auto"/>
            </w:tcBorders>
            <w:noWrap/>
          </w:tcPr>
          <w:p w14:paraId="19F85A84" w14:textId="77777777" w:rsidR="0063434B" w:rsidRPr="008B2CB2" w:rsidRDefault="0063434B" w:rsidP="005B3D3D">
            <w:pPr>
              <w:tabs>
                <w:tab w:val="left" w:pos="600"/>
              </w:tabs>
              <w:ind w:left="-162"/>
              <w:cnfStyle w:val="000000000000" w:firstRow="0" w:lastRow="0" w:firstColumn="0" w:lastColumn="0" w:oddVBand="0" w:evenVBand="0" w:oddHBand="0" w:evenHBand="0" w:firstRowFirstColumn="0" w:firstRowLastColumn="0" w:lastRowFirstColumn="0" w:lastRowLastColumn="0"/>
              <w:rPr>
                <w:rFonts w:eastAsia="SimSun" w:cs="Times New Roman"/>
                <w:b/>
                <w:bCs/>
                <w:color w:val="auto"/>
                <w:kern w:val="0"/>
                <w:sz w:val="20"/>
                <w:szCs w:val="20"/>
                <w:lang w:eastAsia="ja-JP"/>
              </w:rPr>
            </w:pPr>
            <w:r w:rsidRPr="008B2CB2">
              <w:rPr>
                <w:rFonts w:eastAsia="SimSun" w:cs="Times New Roman"/>
                <w:b/>
                <w:bCs/>
                <w:color w:val="auto"/>
                <w:kern w:val="0"/>
                <w:sz w:val="20"/>
                <w:szCs w:val="20"/>
                <w:lang w:eastAsia="ja-JP"/>
              </w:rPr>
              <w:t>In</w:t>
            </w:r>
            <w:r w:rsidRPr="008B2CB2">
              <w:rPr>
                <w:rFonts w:eastAsia="SimSun" w:cs="Times New Roman"/>
                <w:b/>
                <w:bCs/>
                <w:sz w:val="20"/>
                <w:szCs w:val="20"/>
                <w:lang w:eastAsia="ja-JP"/>
              </w:rPr>
              <w:t xml:space="preserve"> ncRNA1 or ncRNA2</w:t>
            </w:r>
          </w:p>
        </w:tc>
        <w:tc>
          <w:tcPr>
            <w:tcW w:w="1097" w:type="dxa"/>
            <w:gridSpan w:val="2"/>
            <w:tcBorders>
              <w:top w:val="nil"/>
              <w:bottom w:val="single" w:sz="2" w:space="0" w:color="auto"/>
            </w:tcBorders>
            <w:noWrap/>
          </w:tcPr>
          <w:p w14:paraId="67B535E5" w14:textId="77777777" w:rsidR="0063434B" w:rsidRPr="008B2CB2" w:rsidRDefault="0063434B" w:rsidP="005B3D3D">
            <w:pPr>
              <w:cnfStyle w:val="000000000000" w:firstRow="0" w:lastRow="0" w:firstColumn="0" w:lastColumn="0" w:oddVBand="0" w:evenVBand="0" w:oddHBand="0" w:evenHBand="0" w:firstRowFirstColumn="0" w:firstRowLastColumn="0" w:lastRowFirstColumn="0" w:lastRowLastColumn="0"/>
              <w:rPr>
                <w:rFonts w:eastAsia="SimSun" w:cs="Times New Roman"/>
                <w:b/>
                <w:bCs/>
                <w:color w:val="auto"/>
                <w:kern w:val="0"/>
                <w:sz w:val="20"/>
                <w:szCs w:val="20"/>
                <w:lang w:eastAsia="ja-JP"/>
              </w:rPr>
            </w:pPr>
            <w:r w:rsidRPr="008B2CB2">
              <w:rPr>
                <w:rFonts w:eastAsia="SimSun" w:cs="Times New Roman"/>
                <w:b/>
                <w:bCs/>
                <w:sz w:val="20"/>
                <w:szCs w:val="20"/>
                <w:lang w:eastAsia="ja-JP"/>
              </w:rPr>
              <w:t>In</w:t>
            </w:r>
          </w:p>
          <w:p w14:paraId="2DE17805" w14:textId="77777777" w:rsidR="0063434B" w:rsidRPr="008B2CB2" w:rsidRDefault="0063434B" w:rsidP="005B3D3D">
            <w:pPr>
              <w:cnfStyle w:val="000000000000" w:firstRow="0" w:lastRow="0" w:firstColumn="0" w:lastColumn="0" w:oddVBand="0" w:evenVBand="0" w:oddHBand="0" w:evenHBand="0" w:firstRowFirstColumn="0" w:firstRowLastColumn="0" w:lastRowFirstColumn="0" w:lastRowLastColumn="0"/>
              <w:rPr>
                <w:rFonts w:eastAsia="SimSun" w:cs="Times New Roman"/>
                <w:b/>
                <w:bCs/>
                <w:color w:val="auto"/>
                <w:kern w:val="0"/>
                <w:sz w:val="20"/>
                <w:szCs w:val="20"/>
                <w:lang w:eastAsia="ja-JP"/>
              </w:rPr>
            </w:pPr>
            <w:r w:rsidRPr="008B2CB2">
              <w:rPr>
                <w:rFonts w:eastAsia="SimSun" w:cs="Times New Roman"/>
                <w:b/>
                <w:bCs/>
                <w:sz w:val="20"/>
                <w:szCs w:val="20"/>
                <w:lang w:eastAsia="ja-JP"/>
              </w:rPr>
              <w:t>ncRNA1</w:t>
            </w:r>
          </w:p>
        </w:tc>
        <w:tc>
          <w:tcPr>
            <w:tcW w:w="851" w:type="dxa"/>
            <w:gridSpan w:val="2"/>
            <w:tcBorders>
              <w:top w:val="nil"/>
              <w:bottom w:val="single" w:sz="2" w:space="0" w:color="auto"/>
            </w:tcBorders>
            <w:noWrap/>
          </w:tcPr>
          <w:p w14:paraId="3DC62BE3" w14:textId="77777777" w:rsidR="0063434B" w:rsidRPr="008B2CB2" w:rsidRDefault="0063434B" w:rsidP="005B3D3D">
            <w:pPr>
              <w:cnfStyle w:val="000000000000" w:firstRow="0" w:lastRow="0" w:firstColumn="0" w:lastColumn="0" w:oddVBand="0" w:evenVBand="0" w:oddHBand="0" w:evenHBand="0" w:firstRowFirstColumn="0" w:firstRowLastColumn="0" w:lastRowFirstColumn="0" w:lastRowLastColumn="0"/>
              <w:rPr>
                <w:rFonts w:eastAsia="SimSun" w:cs="Times New Roman"/>
                <w:b/>
                <w:bCs/>
                <w:color w:val="auto"/>
                <w:kern w:val="0"/>
                <w:sz w:val="20"/>
                <w:szCs w:val="20"/>
                <w:lang w:eastAsia="ja-JP"/>
              </w:rPr>
            </w:pPr>
            <w:r w:rsidRPr="008B2CB2">
              <w:rPr>
                <w:rFonts w:eastAsia="SimSun" w:cs="Times New Roman"/>
                <w:b/>
                <w:bCs/>
                <w:sz w:val="20"/>
                <w:szCs w:val="20"/>
                <w:lang w:eastAsia="ja-JP"/>
              </w:rPr>
              <w:t>In</w:t>
            </w:r>
          </w:p>
          <w:p w14:paraId="768E75A8" w14:textId="77777777" w:rsidR="0063434B" w:rsidRPr="008B2CB2" w:rsidRDefault="0063434B" w:rsidP="005B3D3D">
            <w:pPr>
              <w:ind w:right="-145"/>
              <w:cnfStyle w:val="000000000000" w:firstRow="0" w:lastRow="0" w:firstColumn="0" w:lastColumn="0" w:oddVBand="0" w:evenVBand="0" w:oddHBand="0" w:evenHBand="0" w:firstRowFirstColumn="0" w:firstRowLastColumn="0" w:lastRowFirstColumn="0" w:lastRowLastColumn="0"/>
              <w:rPr>
                <w:rFonts w:eastAsia="SimSun" w:cs="Times New Roman"/>
                <w:b/>
                <w:bCs/>
                <w:color w:val="auto"/>
                <w:kern w:val="0"/>
                <w:sz w:val="20"/>
                <w:szCs w:val="20"/>
                <w:lang w:eastAsia="ja-JP"/>
              </w:rPr>
            </w:pPr>
            <w:r w:rsidRPr="008B2CB2">
              <w:rPr>
                <w:rFonts w:eastAsia="SimSun" w:cs="Times New Roman"/>
                <w:b/>
                <w:bCs/>
                <w:sz w:val="20"/>
                <w:szCs w:val="20"/>
                <w:lang w:eastAsia="ja-JP"/>
              </w:rPr>
              <w:t>ncRNA2</w:t>
            </w:r>
          </w:p>
        </w:tc>
        <w:tc>
          <w:tcPr>
            <w:tcW w:w="996" w:type="dxa"/>
            <w:gridSpan w:val="2"/>
            <w:tcBorders>
              <w:top w:val="nil"/>
              <w:bottom w:val="single" w:sz="2" w:space="0" w:color="auto"/>
            </w:tcBorders>
            <w:noWrap/>
          </w:tcPr>
          <w:p w14:paraId="5244B833" w14:textId="77777777" w:rsidR="0063434B" w:rsidRPr="008B2CB2" w:rsidRDefault="0063434B" w:rsidP="005B3D3D">
            <w:pPr>
              <w:cnfStyle w:val="000000000000" w:firstRow="0" w:lastRow="0" w:firstColumn="0" w:lastColumn="0" w:oddVBand="0" w:evenVBand="0" w:oddHBand="0" w:evenHBand="0" w:firstRowFirstColumn="0" w:firstRowLastColumn="0" w:lastRowFirstColumn="0" w:lastRowLastColumn="0"/>
              <w:rPr>
                <w:rFonts w:eastAsia="SimSun" w:cs="Times New Roman"/>
                <w:b/>
                <w:bCs/>
                <w:color w:val="auto"/>
                <w:kern w:val="0"/>
                <w:sz w:val="20"/>
                <w:szCs w:val="20"/>
                <w:lang w:eastAsia="ja-JP"/>
              </w:rPr>
            </w:pPr>
            <w:r w:rsidRPr="008B2CB2">
              <w:rPr>
                <w:rFonts w:eastAsia="SimSun" w:cs="Times New Roman"/>
                <w:b/>
                <w:bCs/>
                <w:sz w:val="20"/>
                <w:szCs w:val="20"/>
                <w:lang w:eastAsia="ja-JP"/>
              </w:rPr>
              <w:t>In ncRNA1</w:t>
            </w:r>
          </w:p>
          <w:p w14:paraId="315B5445" w14:textId="77777777" w:rsidR="0063434B" w:rsidRPr="008B2CB2" w:rsidRDefault="0063434B" w:rsidP="005B3D3D">
            <w:pPr>
              <w:cnfStyle w:val="000000000000" w:firstRow="0" w:lastRow="0" w:firstColumn="0" w:lastColumn="0" w:oddVBand="0" w:evenVBand="0" w:oddHBand="0" w:evenHBand="0" w:firstRowFirstColumn="0" w:firstRowLastColumn="0" w:lastRowFirstColumn="0" w:lastRowLastColumn="0"/>
              <w:rPr>
                <w:rFonts w:eastAsia="SimSun" w:cs="Times New Roman"/>
                <w:b/>
                <w:bCs/>
                <w:color w:val="auto"/>
                <w:kern w:val="0"/>
                <w:sz w:val="20"/>
                <w:szCs w:val="20"/>
                <w:lang w:eastAsia="ja-JP"/>
              </w:rPr>
            </w:pPr>
            <w:r w:rsidRPr="008B2CB2">
              <w:rPr>
                <w:rFonts w:eastAsia="SimSun" w:cs="Times New Roman"/>
                <w:b/>
                <w:bCs/>
                <w:sz w:val="20"/>
                <w:szCs w:val="20"/>
                <w:lang w:eastAsia="ja-JP"/>
              </w:rPr>
              <w:t>or ncRNA2</w:t>
            </w:r>
          </w:p>
        </w:tc>
        <w:tc>
          <w:tcPr>
            <w:tcW w:w="960" w:type="dxa"/>
            <w:gridSpan w:val="3"/>
            <w:tcBorders>
              <w:top w:val="nil"/>
              <w:bottom w:val="single" w:sz="2" w:space="0" w:color="auto"/>
            </w:tcBorders>
            <w:noWrap/>
          </w:tcPr>
          <w:p w14:paraId="17BCA972" w14:textId="77777777" w:rsidR="0063434B" w:rsidRPr="008B2CB2" w:rsidRDefault="0063434B" w:rsidP="005B3D3D">
            <w:pPr>
              <w:cnfStyle w:val="000000000000" w:firstRow="0" w:lastRow="0" w:firstColumn="0" w:lastColumn="0" w:oddVBand="0" w:evenVBand="0" w:oddHBand="0" w:evenHBand="0" w:firstRowFirstColumn="0" w:firstRowLastColumn="0" w:lastRowFirstColumn="0" w:lastRowLastColumn="0"/>
              <w:rPr>
                <w:rFonts w:eastAsia="SimSun" w:cs="Times New Roman"/>
                <w:b/>
                <w:bCs/>
                <w:color w:val="auto"/>
                <w:kern w:val="0"/>
                <w:sz w:val="20"/>
                <w:szCs w:val="20"/>
                <w:lang w:eastAsia="ja-JP"/>
              </w:rPr>
            </w:pPr>
            <w:r w:rsidRPr="008B2CB2">
              <w:rPr>
                <w:rFonts w:eastAsia="SimSun" w:cs="Times New Roman"/>
                <w:b/>
                <w:bCs/>
                <w:sz w:val="20"/>
                <w:szCs w:val="20"/>
                <w:lang w:eastAsia="ja-JP"/>
              </w:rPr>
              <w:t>In ncRNA1</w:t>
            </w:r>
          </w:p>
        </w:tc>
        <w:tc>
          <w:tcPr>
            <w:tcW w:w="825" w:type="dxa"/>
            <w:gridSpan w:val="2"/>
            <w:tcBorders>
              <w:top w:val="nil"/>
              <w:bottom w:val="single" w:sz="2" w:space="0" w:color="auto"/>
            </w:tcBorders>
            <w:noWrap/>
          </w:tcPr>
          <w:p w14:paraId="3BBD2DBE" w14:textId="77777777" w:rsidR="0063434B" w:rsidRPr="008B2CB2" w:rsidRDefault="0063434B" w:rsidP="005B3D3D">
            <w:pPr>
              <w:cnfStyle w:val="000000000000" w:firstRow="0" w:lastRow="0" w:firstColumn="0" w:lastColumn="0" w:oddVBand="0" w:evenVBand="0" w:oddHBand="0" w:evenHBand="0" w:firstRowFirstColumn="0" w:firstRowLastColumn="0" w:lastRowFirstColumn="0" w:lastRowLastColumn="0"/>
              <w:rPr>
                <w:rFonts w:eastAsia="SimSun" w:cs="Times New Roman"/>
                <w:b/>
                <w:bCs/>
                <w:color w:val="auto"/>
                <w:kern w:val="0"/>
                <w:sz w:val="20"/>
                <w:szCs w:val="20"/>
                <w:lang w:eastAsia="ja-JP"/>
              </w:rPr>
            </w:pPr>
            <w:r w:rsidRPr="008B2CB2">
              <w:rPr>
                <w:rFonts w:eastAsia="SimSun" w:cs="Times New Roman"/>
                <w:b/>
                <w:bCs/>
                <w:sz w:val="20"/>
                <w:szCs w:val="20"/>
                <w:lang w:eastAsia="ja-JP"/>
              </w:rPr>
              <w:t>In ncRNA2</w:t>
            </w:r>
          </w:p>
        </w:tc>
        <w:tc>
          <w:tcPr>
            <w:tcW w:w="949" w:type="dxa"/>
            <w:gridSpan w:val="2"/>
            <w:tcBorders>
              <w:top w:val="nil"/>
              <w:bottom w:val="single" w:sz="2" w:space="0" w:color="auto"/>
            </w:tcBorders>
            <w:noWrap/>
          </w:tcPr>
          <w:p w14:paraId="639095C2" w14:textId="77777777" w:rsidR="0063434B" w:rsidRPr="008B2CB2" w:rsidRDefault="0063434B" w:rsidP="005B3D3D">
            <w:pPr>
              <w:cnfStyle w:val="000000000000" w:firstRow="0" w:lastRow="0" w:firstColumn="0" w:lastColumn="0" w:oddVBand="0" w:evenVBand="0" w:oddHBand="0" w:evenHBand="0" w:firstRowFirstColumn="0" w:firstRowLastColumn="0" w:lastRowFirstColumn="0" w:lastRowLastColumn="0"/>
              <w:rPr>
                <w:rFonts w:eastAsia="SimSun" w:cs="Times New Roman"/>
                <w:b/>
                <w:bCs/>
                <w:sz w:val="20"/>
                <w:szCs w:val="20"/>
                <w:lang w:eastAsia="ja-JP"/>
              </w:rPr>
            </w:pPr>
            <w:r w:rsidRPr="008B2CB2">
              <w:rPr>
                <w:rFonts w:eastAsia="SimSun" w:cs="Times New Roman"/>
                <w:b/>
                <w:bCs/>
                <w:sz w:val="20"/>
                <w:szCs w:val="20"/>
                <w:lang w:eastAsia="ja-JP"/>
              </w:rPr>
              <w:t xml:space="preserve">In </w:t>
            </w:r>
          </w:p>
          <w:p w14:paraId="3CCE151C" w14:textId="77777777" w:rsidR="0063434B" w:rsidRPr="008B2CB2" w:rsidRDefault="0063434B" w:rsidP="005B3D3D">
            <w:pPr>
              <w:ind w:right="-100"/>
              <w:cnfStyle w:val="000000000000" w:firstRow="0" w:lastRow="0" w:firstColumn="0" w:lastColumn="0" w:oddVBand="0" w:evenVBand="0" w:oddHBand="0" w:evenHBand="0" w:firstRowFirstColumn="0" w:firstRowLastColumn="0" w:lastRowFirstColumn="0" w:lastRowLastColumn="0"/>
              <w:rPr>
                <w:rFonts w:eastAsia="SimSun" w:cs="Times New Roman"/>
                <w:b/>
                <w:bCs/>
                <w:color w:val="auto"/>
                <w:kern w:val="0"/>
                <w:sz w:val="20"/>
                <w:szCs w:val="20"/>
                <w:lang w:eastAsia="ja-JP"/>
              </w:rPr>
            </w:pPr>
            <w:r w:rsidRPr="008B2CB2">
              <w:rPr>
                <w:rFonts w:eastAsia="SimSun" w:cs="Times New Roman"/>
                <w:b/>
                <w:bCs/>
                <w:sz w:val="20"/>
                <w:szCs w:val="20"/>
                <w:lang w:eastAsia="ja-JP"/>
              </w:rPr>
              <w:t>ncRNA1</w:t>
            </w:r>
            <w:r w:rsidRPr="008B2CB2">
              <w:rPr>
                <w:rFonts w:eastAsia="SimSun" w:cs="Times New Roman"/>
                <w:b/>
                <w:bCs/>
                <w:color w:val="auto"/>
                <w:kern w:val="0"/>
                <w:sz w:val="20"/>
                <w:szCs w:val="20"/>
                <w:lang w:eastAsia="ja-JP"/>
              </w:rPr>
              <w:t xml:space="preserve"> </w:t>
            </w:r>
            <w:r w:rsidRPr="008B2CB2">
              <w:rPr>
                <w:rFonts w:eastAsia="SimSun" w:cs="Times New Roman"/>
                <w:b/>
                <w:bCs/>
                <w:sz w:val="20"/>
                <w:szCs w:val="20"/>
                <w:lang w:eastAsia="ja-JP"/>
              </w:rPr>
              <w:t>or</w:t>
            </w:r>
          </w:p>
          <w:p w14:paraId="490CA0A6" w14:textId="77777777" w:rsidR="0063434B" w:rsidRPr="008B2CB2" w:rsidRDefault="0063434B" w:rsidP="005B3D3D">
            <w:pPr>
              <w:ind w:right="-100"/>
              <w:cnfStyle w:val="000000000000" w:firstRow="0" w:lastRow="0" w:firstColumn="0" w:lastColumn="0" w:oddVBand="0" w:evenVBand="0" w:oddHBand="0" w:evenHBand="0" w:firstRowFirstColumn="0" w:firstRowLastColumn="0" w:lastRowFirstColumn="0" w:lastRowLastColumn="0"/>
              <w:rPr>
                <w:rFonts w:eastAsia="SimSun" w:cs="Times New Roman"/>
                <w:b/>
                <w:bCs/>
                <w:color w:val="auto"/>
                <w:kern w:val="0"/>
                <w:sz w:val="20"/>
                <w:szCs w:val="20"/>
                <w:lang w:eastAsia="ja-JP"/>
              </w:rPr>
            </w:pPr>
            <w:r w:rsidRPr="008B2CB2">
              <w:rPr>
                <w:rFonts w:eastAsia="SimSun" w:cs="Times New Roman"/>
                <w:b/>
                <w:bCs/>
                <w:sz w:val="20"/>
                <w:szCs w:val="20"/>
                <w:lang w:eastAsia="ja-JP"/>
              </w:rPr>
              <w:t>ncRNA2</w:t>
            </w:r>
          </w:p>
        </w:tc>
        <w:tc>
          <w:tcPr>
            <w:tcW w:w="236" w:type="dxa"/>
            <w:gridSpan w:val="3"/>
            <w:tcBorders>
              <w:top w:val="nil"/>
              <w:bottom w:val="single" w:sz="2" w:space="0" w:color="auto"/>
            </w:tcBorders>
          </w:tcPr>
          <w:p w14:paraId="047BD31B" w14:textId="77777777" w:rsidR="0063434B" w:rsidRPr="008B2CB2" w:rsidRDefault="0063434B" w:rsidP="005B3D3D">
            <w:pPr>
              <w:cnfStyle w:val="000000000000" w:firstRow="0" w:lastRow="0" w:firstColumn="0" w:lastColumn="0" w:oddVBand="0" w:evenVBand="0" w:oddHBand="0" w:evenHBand="0" w:firstRowFirstColumn="0" w:firstRowLastColumn="0" w:lastRowFirstColumn="0" w:lastRowLastColumn="0"/>
              <w:rPr>
                <w:rFonts w:eastAsia="SimSun" w:cs="Times New Roman"/>
                <w:b/>
                <w:bCs/>
                <w:color w:val="auto"/>
                <w:kern w:val="0"/>
                <w:sz w:val="20"/>
                <w:szCs w:val="20"/>
                <w:lang w:eastAsia="ja-JP"/>
              </w:rPr>
            </w:pPr>
          </w:p>
          <w:p w14:paraId="1D5E5B46" w14:textId="77777777" w:rsidR="0063434B" w:rsidRPr="008B2CB2" w:rsidRDefault="0063434B" w:rsidP="005B3D3D">
            <w:pPr>
              <w:cnfStyle w:val="000000000000" w:firstRow="0" w:lastRow="0" w:firstColumn="0" w:lastColumn="0" w:oddVBand="0" w:evenVBand="0" w:oddHBand="0" w:evenHBand="0" w:firstRowFirstColumn="0" w:firstRowLastColumn="0" w:lastRowFirstColumn="0" w:lastRowLastColumn="0"/>
              <w:rPr>
                <w:rFonts w:eastAsia="SimSun" w:cs="Times New Roman"/>
                <w:b/>
                <w:bCs/>
                <w:color w:val="auto"/>
                <w:kern w:val="0"/>
                <w:sz w:val="20"/>
                <w:szCs w:val="20"/>
                <w:lang w:eastAsia="ja-JP"/>
              </w:rPr>
            </w:pPr>
          </w:p>
        </w:tc>
        <w:tc>
          <w:tcPr>
            <w:tcW w:w="940" w:type="dxa"/>
            <w:gridSpan w:val="3"/>
            <w:tcBorders>
              <w:top w:val="nil"/>
              <w:bottom w:val="single" w:sz="2" w:space="0" w:color="auto"/>
            </w:tcBorders>
            <w:noWrap/>
          </w:tcPr>
          <w:p w14:paraId="47E04334" w14:textId="77777777" w:rsidR="0063434B" w:rsidRPr="008B2CB2" w:rsidRDefault="0063434B" w:rsidP="005B3D3D">
            <w:pPr>
              <w:ind w:right="-200"/>
              <w:cnfStyle w:val="000000000000" w:firstRow="0" w:lastRow="0" w:firstColumn="0" w:lastColumn="0" w:oddVBand="0" w:evenVBand="0" w:oddHBand="0" w:evenHBand="0" w:firstRowFirstColumn="0" w:firstRowLastColumn="0" w:lastRowFirstColumn="0" w:lastRowLastColumn="0"/>
              <w:rPr>
                <w:rFonts w:eastAsia="SimSun" w:cs="Times New Roman"/>
                <w:b/>
                <w:bCs/>
                <w:color w:val="auto"/>
                <w:kern w:val="0"/>
                <w:sz w:val="20"/>
                <w:szCs w:val="20"/>
                <w:lang w:eastAsia="ja-JP"/>
              </w:rPr>
            </w:pPr>
            <w:r w:rsidRPr="008B2CB2">
              <w:rPr>
                <w:rFonts w:eastAsia="SimSun" w:cs="Times New Roman"/>
                <w:b/>
                <w:bCs/>
                <w:sz w:val="20"/>
                <w:szCs w:val="20"/>
                <w:lang w:eastAsia="ja-JP"/>
              </w:rPr>
              <w:t>ncRNA1</w:t>
            </w:r>
          </w:p>
          <w:p w14:paraId="017EF344" w14:textId="77777777" w:rsidR="0063434B" w:rsidRPr="008B2CB2" w:rsidRDefault="0063434B" w:rsidP="005B3D3D">
            <w:pPr>
              <w:cnfStyle w:val="000000000000" w:firstRow="0" w:lastRow="0" w:firstColumn="0" w:lastColumn="0" w:oddVBand="0" w:evenVBand="0" w:oddHBand="0" w:evenHBand="0" w:firstRowFirstColumn="0" w:firstRowLastColumn="0" w:lastRowFirstColumn="0" w:lastRowLastColumn="0"/>
              <w:rPr>
                <w:rFonts w:eastAsia="SimSun" w:cs="Times New Roman"/>
                <w:b/>
                <w:bCs/>
                <w:color w:val="auto"/>
                <w:kern w:val="0"/>
                <w:sz w:val="20"/>
                <w:szCs w:val="20"/>
                <w:lang w:eastAsia="ja-JP"/>
              </w:rPr>
            </w:pPr>
            <w:r w:rsidRPr="008B2CB2">
              <w:rPr>
                <w:rFonts w:eastAsia="SimSun" w:cs="Times New Roman"/>
                <w:b/>
                <w:bCs/>
                <w:sz w:val="20"/>
                <w:szCs w:val="20"/>
                <w:lang w:eastAsia="ja-JP"/>
              </w:rPr>
              <w:t>_score</w:t>
            </w:r>
          </w:p>
        </w:tc>
        <w:tc>
          <w:tcPr>
            <w:tcW w:w="943" w:type="dxa"/>
            <w:gridSpan w:val="2"/>
            <w:tcBorders>
              <w:top w:val="nil"/>
              <w:bottom w:val="single" w:sz="2" w:space="0" w:color="auto"/>
            </w:tcBorders>
            <w:noWrap/>
          </w:tcPr>
          <w:p w14:paraId="7E473537" w14:textId="77777777" w:rsidR="0063434B" w:rsidRPr="008B2CB2" w:rsidRDefault="0063434B" w:rsidP="005B3D3D">
            <w:pPr>
              <w:ind w:right="-107"/>
              <w:cnfStyle w:val="000000000000" w:firstRow="0" w:lastRow="0" w:firstColumn="0" w:lastColumn="0" w:oddVBand="0" w:evenVBand="0" w:oddHBand="0" w:evenHBand="0" w:firstRowFirstColumn="0" w:firstRowLastColumn="0" w:lastRowFirstColumn="0" w:lastRowLastColumn="0"/>
              <w:rPr>
                <w:rFonts w:eastAsia="SimSun" w:cs="Times New Roman"/>
                <w:b/>
                <w:bCs/>
                <w:color w:val="auto"/>
                <w:kern w:val="0"/>
                <w:sz w:val="20"/>
                <w:szCs w:val="20"/>
                <w:lang w:eastAsia="ja-JP"/>
              </w:rPr>
            </w:pPr>
            <w:r w:rsidRPr="008B2CB2">
              <w:rPr>
                <w:rFonts w:eastAsia="SimSun" w:cs="Times New Roman"/>
                <w:b/>
                <w:bCs/>
                <w:sz w:val="20"/>
                <w:szCs w:val="20"/>
                <w:lang w:eastAsia="ja-JP"/>
              </w:rPr>
              <w:t>ncRNA2</w:t>
            </w:r>
          </w:p>
          <w:p w14:paraId="0CD1840F" w14:textId="77777777" w:rsidR="0063434B" w:rsidRPr="008B2CB2" w:rsidRDefault="0063434B" w:rsidP="005B3D3D">
            <w:pPr>
              <w:cnfStyle w:val="000000000000" w:firstRow="0" w:lastRow="0" w:firstColumn="0" w:lastColumn="0" w:oddVBand="0" w:evenVBand="0" w:oddHBand="0" w:evenHBand="0" w:firstRowFirstColumn="0" w:firstRowLastColumn="0" w:lastRowFirstColumn="0" w:lastRowLastColumn="0"/>
              <w:rPr>
                <w:rFonts w:eastAsia="SimSun" w:cs="Times New Roman"/>
                <w:b/>
                <w:bCs/>
                <w:color w:val="auto"/>
                <w:kern w:val="0"/>
                <w:sz w:val="20"/>
                <w:szCs w:val="20"/>
                <w:lang w:eastAsia="ja-JP"/>
              </w:rPr>
            </w:pPr>
            <w:r w:rsidRPr="008B2CB2">
              <w:rPr>
                <w:rFonts w:eastAsia="SimSun" w:cs="Times New Roman"/>
                <w:b/>
                <w:bCs/>
                <w:sz w:val="20"/>
                <w:szCs w:val="20"/>
                <w:lang w:eastAsia="ja-JP"/>
              </w:rPr>
              <w:t>_score</w:t>
            </w:r>
          </w:p>
        </w:tc>
      </w:tr>
      <w:tr w:rsidR="0063434B" w:rsidRPr="008B2CB2" w14:paraId="7BA38024" w14:textId="77777777">
        <w:trPr>
          <w:gridAfter w:val="1"/>
          <w:wAfter w:w="178" w:type="dxa"/>
          <w:trHeight w:val="126"/>
        </w:trPr>
        <w:tc>
          <w:tcPr>
            <w:cnfStyle w:val="001000000000" w:firstRow="0" w:lastRow="0" w:firstColumn="1" w:lastColumn="0" w:oddVBand="0" w:evenVBand="0" w:oddHBand="0" w:evenHBand="0" w:firstRowFirstColumn="0" w:firstRowLastColumn="0" w:lastRowFirstColumn="0" w:lastRowLastColumn="0"/>
            <w:tcW w:w="1370" w:type="dxa"/>
            <w:gridSpan w:val="4"/>
            <w:vMerge w:val="restart"/>
            <w:tcBorders>
              <w:top w:val="nil"/>
              <w:bottom w:val="nil"/>
            </w:tcBorders>
            <w:noWrap/>
          </w:tcPr>
          <w:p w14:paraId="61E3AAC0" w14:textId="77777777" w:rsidR="0063434B" w:rsidRPr="008B2CB2" w:rsidRDefault="0063434B" w:rsidP="005B3D3D">
            <w:pPr>
              <w:tabs>
                <w:tab w:val="left" w:pos="608"/>
              </w:tabs>
              <w:ind w:hanging="270"/>
              <w:rPr>
                <w:rFonts w:eastAsia="SimSun" w:cs="Times New Roman"/>
                <w:b w:val="0"/>
                <w:color w:val="auto"/>
                <w:kern w:val="0"/>
                <w:sz w:val="20"/>
                <w:szCs w:val="20"/>
                <w:lang w:eastAsia="ja-JP"/>
              </w:rPr>
            </w:pPr>
            <w:r w:rsidRPr="008B2CB2">
              <w:rPr>
                <w:rFonts w:eastAsia="SimSun" w:cs="Times New Roman"/>
                <w:sz w:val="20"/>
                <w:szCs w:val="20"/>
                <w:lang w:eastAsia="ja-JP"/>
              </w:rPr>
              <w:t>A</w:t>
            </w:r>
            <w:r w:rsidRPr="008B2CB2">
              <w:rPr>
                <w:rFonts w:eastAsia="SimSun" w:cs="Times New Roman"/>
                <w:b w:val="0"/>
                <w:color w:val="auto"/>
                <w:kern w:val="0"/>
                <w:sz w:val="20"/>
                <w:szCs w:val="20"/>
                <w:lang w:eastAsia="ja-JP"/>
              </w:rPr>
              <w:t xml:space="preserve">   </w:t>
            </w:r>
            <w:r w:rsidRPr="008B2CB2">
              <w:rPr>
                <w:rFonts w:eastAsia="SimSun" w:cs="Times New Roman"/>
                <w:sz w:val="20"/>
                <w:szCs w:val="20"/>
                <w:lang w:eastAsia="ja-JP"/>
              </w:rPr>
              <w:t xml:space="preserve">All high </w:t>
            </w:r>
          </w:p>
          <w:p w14:paraId="761A7FDB" w14:textId="77777777" w:rsidR="0063434B" w:rsidRPr="008B2CB2" w:rsidRDefault="0063434B" w:rsidP="005B3D3D">
            <w:pPr>
              <w:rPr>
                <w:rFonts w:eastAsia="SimSun" w:cs="Times New Roman"/>
                <w:sz w:val="20"/>
                <w:szCs w:val="20"/>
                <w:lang w:eastAsia="ja-JP"/>
              </w:rPr>
            </w:pPr>
            <w:r w:rsidRPr="008B2CB2">
              <w:rPr>
                <w:rFonts w:eastAsia="SimSun" w:cs="Times New Roman"/>
                <w:sz w:val="20"/>
                <w:szCs w:val="20"/>
                <w:lang w:eastAsia="ja-JP"/>
              </w:rPr>
              <w:t>confident</w:t>
            </w:r>
          </w:p>
        </w:tc>
        <w:tc>
          <w:tcPr>
            <w:tcW w:w="847" w:type="dxa"/>
            <w:gridSpan w:val="2"/>
            <w:tcBorders>
              <w:top w:val="single" w:sz="2" w:space="0" w:color="auto"/>
              <w:bottom w:val="nil"/>
            </w:tcBorders>
            <w:noWrap/>
            <w:vAlign w:val="center"/>
          </w:tcPr>
          <w:p w14:paraId="71A7FB47" w14:textId="77777777" w:rsidR="0063434B" w:rsidRPr="008B2CB2" w:rsidRDefault="0063434B" w:rsidP="005B3D3D">
            <w:pPr>
              <w:cnfStyle w:val="000000000000" w:firstRow="0" w:lastRow="0" w:firstColumn="0" w:lastColumn="0" w:oddVBand="0" w:evenVBand="0" w:oddHBand="0" w:evenHBand="0" w:firstRowFirstColumn="0" w:firstRowLastColumn="0" w:lastRowFirstColumn="0" w:lastRowLastColumn="0"/>
              <w:rPr>
                <w:rFonts w:eastAsia="SimSun" w:cs="Times New Roman"/>
                <w:color w:val="auto"/>
                <w:kern w:val="0"/>
                <w:sz w:val="20"/>
                <w:szCs w:val="20"/>
                <w:lang w:eastAsia="ja-JP"/>
              </w:rPr>
            </w:pPr>
            <w:r w:rsidRPr="008B2CB2">
              <w:rPr>
                <w:rFonts w:eastAsia="SimSun" w:cs="Times New Roman"/>
                <w:sz w:val="20"/>
                <w:szCs w:val="20"/>
                <w:lang w:eastAsia="ja-JP"/>
              </w:rPr>
              <w:t>7,237</w:t>
            </w:r>
          </w:p>
        </w:tc>
        <w:tc>
          <w:tcPr>
            <w:tcW w:w="961" w:type="dxa"/>
            <w:gridSpan w:val="2"/>
            <w:tcBorders>
              <w:top w:val="single" w:sz="2" w:space="0" w:color="auto"/>
              <w:bottom w:val="nil"/>
            </w:tcBorders>
            <w:noWrap/>
            <w:vAlign w:val="center"/>
          </w:tcPr>
          <w:p w14:paraId="545FC369" w14:textId="77777777" w:rsidR="0063434B" w:rsidRPr="008B2CB2" w:rsidRDefault="0063434B" w:rsidP="005B3D3D">
            <w:pPr>
              <w:tabs>
                <w:tab w:val="left" w:pos="600"/>
              </w:tabs>
              <w:ind w:firstLine="108"/>
              <w:cnfStyle w:val="000000000000" w:firstRow="0" w:lastRow="0" w:firstColumn="0" w:lastColumn="0" w:oddVBand="0" w:evenVBand="0" w:oddHBand="0" w:evenHBand="0" w:firstRowFirstColumn="0" w:firstRowLastColumn="0" w:lastRowFirstColumn="0" w:lastRowLastColumn="0"/>
              <w:rPr>
                <w:rFonts w:eastAsia="SimSun" w:cs="Times New Roman"/>
                <w:color w:val="auto"/>
                <w:kern w:val="0"/>
                <w:sz w:val="20"/>
                <w:szCs w:val="20"/>
                <w:lang w:eastAsia="ja-JP"/>
              </w:rPr>
            </w:pPr>
            <w:r w:rsidRPr="008B2CB2">
              <w:rPr>
                <w:rFonts w:eastAsia="SimSun" w:cs="Times New Roman"/>
                <w:sz w:val="20"/>
                <w:szCs w:val="20"/>
                <w:lang w:eastAsia="ja-JP"/>
              </w:rPr>
              <w:t>22%</w:t>
            </w:r>
          </w:p>
        </w:tc>
        <w:tc>
          <w:tcPr>
            <w:tcW w:w="960" w:type="dxa"/>
            <w:gridSpan w:val="2"/>
            <w:tcBorders>
              <w:top w:val="single" w:sz="2" w:space="0" w:color="auto"/>
              <w:bottom w:val="nil"/>
            </w:tcBorders>
            <w:noWrap/>
            <w:vAlign w:val="center"/>
          </w:tcPr>
          <w:p w14:paraId="78D86D48" w14:textId="77777777" w:rsidR="0063434B" w:rsidRPr="008B2CB2" w:rsidRDefault="0063434B" w:rsidP="005B3D3D">
            <w:pPr>
              <w:tabs>
                <w:tab w:val="left" w:pos="600"/>
              </w:tabs>
              <w:ind w:firstLine="108"/>
              <w:cnfStyle w:val="000000000000" w:firstRow="0" w:lastRow="0" w:firstColumn="0" w:lastColumn="0" w:oddVBand="0" w:evenVBand="0" w:oddHBand="0" w:evenHBand="0" w:firstRowFirstColumn="0" w:firstRowLastColumn="0" w:lastRowFirstColumn="0" w:lastRowLastColumn="0"/>
              <w:rPr>
                <w:rFonts w:eastAsia="SimSun" w:cs="Times New Roman"/>
                <w:color w:val="auto"/>
                <w:kern w:val="0"/>
                <w:sz w:val="20"/>
                <w:szCs w:val="20"/>
                <w:lang w:eastAsia="ja-JP"/>
              </w:rPr>
            </w:pPr>
            <w:r w:rsidRPr="008B2CB2">
              <w:rPr>
                <w:rFonts w:eastAsia="SimSun" w:cs="Times New Roman"/>
                <w:sz w:val="20"/>
                <w:szCs w:val="20"/>
                <w:lang w:eastAsia="ja-JP"/>
              </w:rPr>
              <w:t>1%</w:t>
            </w:r>
          </w:p>
        </w:tc>
        <w:tc>
          <w:tcPr>
            <w:tcW w:w="1004" w:type="dxa"/>
            <w:gridSpan w:val="2"/>
            <w:tcBorders>
              <w:top w:val="single" w:sz="2" w:space="0" w:color="auto"/>
              <w:bottom w:val="nil"/>
            </w:tcBorders>
            <w:noWrap/>
            <w:vAlign w:val="center"/>
          </w:tcPr>
          <w:p w14:paraId="21E550B4" w14:textId="77777777" w:rsidR="0063434B" w:rsidRPr="008B2CB2" w:rsidRDefault="0063434B" w:rsidP="005B3D3D">
            <w:pPr>
              <w:tabs>
                <w:tab w:val="left" w:pos="600"/>
              </w:tabs>
              <w:ind w:firstLine="108"/>
              <w:cnfStyle w:val="000000000000" w:firstRow="0" w:lastRow="0" w:firstColumn="0" w:lastColumn="0" w:oddVBand="0" w:evenVBand="0" w:oddHBand="0" w:evenHBand="0" w:firstRowFirstColumn="0" w:firstRowLastColumn="0" w:lastRowFirstColumn="0" w:lastRowLastColumn="0"/>
              <w:rPr>
                <w:rFonts w:eastAsia="SimSun" w:cs="Times New Roman"/>
                <w:color w:val="auto"/>
                <w:kern w:val="0"/>
                <w:sz w:val="20"/>
                <w:szCs w:val="20"/>
                <w:lang w:eastAsia="ja-JP"/>
              </w:rPr>
            </w:pPr>
            <w:r w:rsidRPr="008B2CB2">
              <w:rPr>
                <w:rFonts w:eastAsia="SimSun" w:cs="Times New Roman"/>
                <w:sz w:val="20"/>
                <w:szCs w:val="20"/>
                <w:lang w:eastAsia="ja-JP"/>
              </w:rPr>
              <w:t>23%</w:t>
            </w:r>
          </w:p>
        </w:tc>
        <w:tc>
          <w:tcPr>
            <w:tcW w:w="902" w:type="dxa"/>
            <w:gridSpan w:val="3"/>
            <w:tcBorders>
              <w:top w:val="single" w:sz="2" w:space="0" w:color="auto"/>
              <w:bottom w:val="nil"/>
            </w:tcBorders>
            <w:noWrap/>
            <w:vAlign w:val="center"/>
          </w:tcPr>
          <w:p w14:paraId="7555D271" w14:textId="77777777" w:rsidR="0063434B" w:rsidRPr="008B2CB2" w:rsidRDefault="0063434B" w:rsidP="005B3D3D">
            <w:pPr>
              <w:tabs>
                <w:tab w:val="left" w:pos="652"/>
              </w:tabs>
              <w:ind w:right="87"/>
              <w:cnfStyle w:val="000000000000" w:firstRow="0" w:lastRow="0" w:firstColumn="0" w:lastColumn="0" w:oddVBand="0" w:evenVBand="0" w:oddHBand="0" w:evenHBand="0" w:firstRowFirstColumn="0" w:firstRowLastColumn="0" w:lastRowFirstColumn="0" w:lastRowLastColumn="0"/>
              <w:rPr>
                <w:rFonts w:eastAsia="SimSun" w:cs="Times New Roman"/>
                <w:color w:val="auto"/>
                <w:kern w:val="0"/>
                <w:sz w:val="20"/>
                <w:szCs w:val="20"/>
                <w:lang w:eastAsia="ja-JP"/>
              </w:rPr>
            </w:pPr>
            <w:r w:rsidRPr="008B2CB2">
              <w:rPr>
                <w:rFonts w:eastAsia="SimSun" w:cs="Times New Roman"/>
                <w:sz w:val="20"/>
                <w:szCs w:val="20"/>
                <w:lang w:eastAsia="ja-JP"/>
              </w:rPr>
              <w:t>43%</w:t>
            </w:r>
          </w:p>
        </w:tc>
        <w:tc>
          <w:tcPr>
            <w:tcW w:w="851" w:type="dxa"/>
            <w:gridSpan w:val="2"/>
            <w:tcBorders>
              <w:top w:val="single" w:sz="2" w:space="0" w:color="auto"/>
              <w:bottom w:val="nil"/>
            </w:tcBorders>
            <w:noWrap/>
            <w:vAlign w:val="center"/>
          </w:tcPr>
          <w:p w14:paraId="78773D12" w14:textId="77777777" w:rsidR="0063434B" w:rsidRPr="008B2CB2" w:rsidRDefault="0063434B" w:rsidP="005B3D3D">
            <w:pPr>
              <w:cnfStyle w:val="000000000000" w:firstRow="0" w:lastRow="0" w:firstColumn="0" w:lastColumn="0" w:oddVBand="0" w:evenVBand="0" w:oddHBand="0" w:evenHBand="0" w:firstRowFirstColumn="0" w:firstRowLastColumn="0" w:lastRowFirstColumn="0" w:lastRowLastColumn="0"/>
              <w:rPr>
                <w:rFonts w:eastAsia="SimSun" w:cs="Times New Roman"/>
                <w:color w:val="auto"/>
                <w:kern w:val="0"/>
                <w:sz w:val="20"/>
                <w:szCs w:val="20"/>
                <w:lang w:eastAsia="ja-JP"/>
              </w:rPr>
            </w:pPr>
            <w:r w:rsidRPr="008B2CB2">
              <w:rPr>
                <w:rFonts w:eastAsia="SimSun" w:cs="Times New Roman"/>
                <w:sz w:val="20"/>
                <w:szCs w:val="20"/>
                <w:lang w:eastAsia="ja-JP"/>
              </w:rPr>
              <w:t>10%</w:t>
            </w:r>
          </w:p>
        </w:tc>
        <w:tc>
          <w:tcPr>
            <w:tcW w:w="1097" w:type="dxa"/>
            <w:gridSpan w:val="2"/>
            <w:tcBorders>
              <w:top w:val="single" w:sz="2" w:space="0" w:color="auto"/>
              <w:bottom w:val="nil"/>
            </w:tcBorders>
            <w:noWrap/>
            <w:vAlign w:val="center"/>
          </w:tcPr>
          <w:p w14:paraId="116EDDD8" w14:textId="77777777" w:rsidR="0063434B" w:rsidRPr="008B2CB2" w:rsidRDefault="0063434B" w:rsidP="005B3D3D">
            <w:pPr>
              <w:cnfStyle w:val="000000000000" w:firstRow="0" w:lastRow="0" w:firstColumn="0" w:lastColumn="0" w:oddVBand="0" w:evenVBand="0" w:oddHBand="0" w:evenHBand="0" w:firstRowFirstColumn="0" w:firstRowLastColumn="0" w:lastRowFirstColumn="0" w:lastRowLastColumn="0"/>
              <w:rPr>
                <w:rFonts w:eastAsia="SimSun" w:cs="Times New Roman"/>
                <w:color w:val="auto"/>
                <w:kern w:val="0"/>
                <w:sz w:val="20"/>
                <w:szCs w:val="20"/>
                <w:lang w:eastAsia="ja-JP"/>
              </w:rPr>
            </w:pPr>
            <w:r w:rsidRPr="008B2CB2">
              <w:rPr>
                <w:rFonts w:eastAsia="SimSun" w:cs="Times New Roman"/>
                <w:sz w:val="20"/>
                <w:szCs w:val="20"/>
                <w:lang w:eastAsia="ja-JP"/>
              </w:rPr>
              <w:t>49%</w:t>
            </w:r>
          </w:p>
        </w:tc>
        <w:tc>
          <w:tcPr>
            <w:tcW w:w="960" w:type="dxa"/>
            <w:gridSpan w:val="3"/>
            <w:tcBorders>
              <w:top w:val="single" w:sz="2" w:space="0" w:color="auto"/>
              <w:bottom w:val="nil"/>
            </w:tcBorders>
            <w:noWrap/>
            <w:vAlign w:val="center"/>
          </w:tcPr>
          <w:p w14:paraId="65415626" w14:textId="77777777" w:rsidR="0063434B" w:rsidRPr="008B2CB2" w:rsidRDefault="0063434B" w:rsidP="005B3D3D">
            <w:pPr>
              <w:cnfStyle w:val="000000000000" w:firstRow="0" w:lastRow="0" w:firstColumn="0" w:lastColumn="0" w:oddVBand="0" w:evenVBand="0" w:oddHBand="0" w:evenHBand="0" w:firstRowFirstColumn="0" w:firstRowLastColumn="0" w:lastRowFirstColumn="0" w:lastRowLastColumn="0"/>
              <w:rPr>
                <w:rFonts w:eastAsia="SimSun" w:cs="Times New Roman"/>
                <w:color w:val="auto"/>
                <w:kern w:val="0"/>
                <w:sz w:val="20"/>
                <w:szCs w:val="20"/>
                <w:lang w:eastAsia="ja-JP"/>
              </w:rPr>
            </w:pPr>
            <w:r w:rsidRPr="008B2CB2">
              <w:rPr>
                <w:rFonts w:eastAsia="SimSun" w:cs="Times New Roman"/>
                <w:sz w:val="20"/>
                <w:szCs w:val="20"/>
                <w:lang w:eastAsia="ja-JP"/>
              </w:rPr>
              <w:t>80%</w:t>
            </w:r>
          </w:p>
        </w:tc>
        <w:tc>
          <w:tcPr>
            <w:tcW w:w="825" w:type="dxa"/>
            <w:gridSpan w:val="2"/>
            <w:tcBorders>
              <w:top w:val="single" w:sz="2" w:space="0" w:color="auto"/>
              <w:bottom w:val="nil"/>
            </w:tcBorders>
            <w:noWrap/>
            <w:vAlign w:val="center"/>
          </w:tcPr>
          <w:p w14:paraId="1692CFDE" w14:textId="77777777" w:rsidR="0063434B" w:rsidRPr="008B2CB2" w:rsidRDefault="0063434B" w:rsidP="005B3D3D">
            <w:pPr>
              <w:cnfStyle w:val="000000000000" w:firstRow="0" w:lastRow="0" w:firstColumn="0" w:lastColumn="0" w:oddVBand="0" w:evenVBand="0" w:oddHBand="0" w:evenHBand="0" w:firstRowFirstColumn="0" w:firstRowLastColumn="0" w:lastRowFirstColumn="0" w:lastRowLastColumn="0"/>
              <w:rPr>
                <w:rFonts w:eastAsia="SimSun" w:cs="Times New Roman"/>
                <w:color w:val="auto"/>
                <w:kern w:val="0"/>
                <w:sz w:val="20"/>
                <w:szCs w:val="20"/>
                <w:lang w:eastAsia="ja-JP"/>
              </w:rPr>
            </w:pPr>
            <w:r w:rsidRPr="008B2CB2">
              <w:rPr>
                <w:rFonts w:eastAsia="SimSun" w:cs="Times New Roman"/>
                <w:sz w:val="20"/>
                <w:szCs w:val="20"/>
                <w:lang w:eastAsia="ja-JP"/>
              </w:rPr>
              <w:t>78%</w:t>
            </w:r>
          </w:p>
        </w:tc>
        <w:tc>
          <w:tcPr>
            <w:tcW w:w="1149" w:type="dxa"/>
            <w:gridSpan w:val="2"/>
            <w:tcBorders>
              <w:top w:val="single" w:sz="2" w:space="0" w:color="auto"/>
              <w:bottom w:val="nil"/>
            </w:tcBorders>
            <w:noWrap/>
            <w:vAlign w:val="center"/>
          </w:tcPr>
          <w:p w14:paraId="193D25E2" w14:textId="77777777" w:rsidR="0063434B" w:rsidRPr="008B2CB2" w:rsidRDefault="0063434B" w:rsidP="005B3D3D">
            <w:pPr>
              <w:ind w:right="96"/>
              <w:cnfStyle w:val="000000000000" w:firstRow="0" w:lastRow="0" w:firstColumn="0" w:lastColumn="0" w:oddVBand="0" w:evenVBand="0" w:oddHBand="0" w:evenHBand="0" w:firstRowFirstColumn="0" w:firstRowLastColumn="0" w:lastRowFirstColumn="0" w:lastRowLastColumn="0"/>
              <w:rPr>
                <w:rFonts w:eastAsia="SimSun" w:cs="Times New Roman"/>
                <w:color w:val="auto"/>
                <w:kern w:val="0"/>
                <w:sz w:val="20"/>
                <w:szCs w:val="20"/>
                <w:lang w:eastAsia="ja-JP"/>
              </w:rPr>
            </w:pPr>
            <w:r w:rsidRPr="008B2CB2">
              <w:rPr>
                <w:rFonts w:eastAsia="SimSun" w:cs="Times New Roman"/>
                <w:sz w:val="20"/>
                <w:szCs w:val="20"/>
                <w:lang w:eastAsia="ja-JP"/>
              </w:rPr>
              <w:t>94%</w:t>
            </w:r>
          </w:p>
        </w:tc>
        <w:tc>
          <w:tcPr>
            <w:tcW w:w="236" w:type="dxa"/>
            <w:gridSpan w:val="3"/>
            <w:tcBorders>
              <w:top w:val="single" w:sz="2" w:space="0" w:color="auto"/>
              <w:bottom w:val="nil"/>
            </w:tcBorders>
            <w:vAlign w:val="center"/>
          </w:tcPr>
          <w:p w14:paraId="59E30559" w14:textId="77777777" w:rsidR="0063434B" w:rsidRPr="008B2CB2" w:rsidRDefault="0063434B" w:rsidP="005B3D3D">
            <w:pPr>
              <w:cnfStyle w:val="000000000000" w:firstRow="0" w:lastRow="0" w:firstColumn="0" w:lastColumn="0" w:oddVBand="0" w:evenVBand="0" w:oddHBand="0" w:evenHBand="0" w:firstRowFirstColumn="0" w:firstRowLastColumn="0" w:lastRowFirstColumn="0" w:lastRowLastColumn="0"/>
              <w:rPr>
                <w:rFonts w:eastAsia="SimSun" w:cs="Times New Roman"/>
                <w:color w:val="auto"/>
                <w:kern w:val="0"/>
                <w:sz w:val="20"/>
                <w:szCs w:val="20"/>
                <w:lang w:eastAsia="ja-JP"/>
              </w:rPr>
            </w:pPr>
          </w:p>
        </w:tc>
        <w:tc>
          <w:tcPr>
            <w:tcW w:w="694" w:type="dxa"/>
            <w:gridSpan w:val="3"/>
            <w:tcBorders>
              <w:top w:val="single" w:sz="2" w:space="0" w:color="auto"/>
              <w:bottom w:val="nil"/>
            </w:tcBorders>
            <w:noWrap/>
            <w:vAlign w:val="center"/>
          </w:tcPr>
          <w:p w14:paraId="755114A6" w14:textId="77777777" w:rsidR="0063434B" w:rsidRPr="008B2CB2" w:rsidRDefault="0063434B" w:rsidP="005B3D3D">
            <w:pPr>
              <w:ind w:right="-4"/>
              <w:cnfStyle w:val="000000000000" w:firstRow="0" w:lastRow="0" w:firstColumn="0" w:lastColumn="0" w:oddVBand="0" w:evenVBand="0" w:oddHBand="0" w:evenHBand="0" w:firstRowFirstColumn="0" w:firstRowLastColumn="0" w:lastRowFirstColumn="0" w:lastRowLastColumn="0"/>
              <w:rPr>
                <w:rFonts w:eastAsia="SimSun" w:cs="Times New Roman"/>
                <w:color w:val="auto"/>
                <w:kern w:val="0"/>
                <w:sz w:val="20"/>
                <w:szCs w:val="20"/>
                <w:lang w:eastAsia="ja-JP"/>
              </w:rPr>
            </w:pPr>
            <w:r w:rsidRPr="008B2CB2">
              <w:rPr>
                <w:rFonts w:eastAsia="SimSun" w:cs="Times New Roman"/>
                <w:sz w:val="20"/>
                <w:szCs w:val="20"/>
                <w:lang w:eastAsia="ja-JP"/>
              </w:rPr>
              <w:t>0.21</w:t>
            </w:r>
          </w:p>
        </w:tc>
        <w:tc>
          <w:tcPr>
            <w:tcW w:w="1098" w:type="dxa"/>
            <w:gridSpan w:val="2"/>
            <w:tcBorders>
              <w:top w:val="single" w:sz="2" w:space="0" w:color="auto"/>
              <w:bottom w:val="nil"/>
            </w:tcBorders>
            <w:noWrap/>
            <w:vAlign w:val="center"/>
          </w:tcPr>
          <w:p w14:paraId="42922508" w14:textId="77777777" w:rsidR="0063434B" w:rsidRPr="008B2CB2" w:rsidRDefault="0063434B" w:rsidP="005B3D3D">
            <w:pPr>
              <w:cnfStyle w:val="000000000000" w:firstRow="0" w:lastRow="0" w:firstColumn="0" w:lastColumn="0" w:oddVBand="0" w:evenVBand="0" w:oddHBand="0" w:evenHBand="0" w:firstRowFirstColumn="0" w:firstRowLastColumn="0" w:lastRowFirstColumn="0" w:lastRowLastColumn="0"/>
              <w:rPr>
                <w:rFonts w:eastAsia="SimSun" w:cs="Times New Roman"/>
                <w:color w:val="auto"/>
                <w:kern w:val="0"/>
                <w:sz w:val="20"/>
                <w:szCs w:val="20"/>
                <w:lang w:eastAsia="ja-JP"/>
              </w:rPr>
            </w:pPr>
            <w:r w:rsidRPr="008B2CB2">
              <w:rPr>
                <w:rFonts w:eastAsia="SimSun" w:cs="Times New Roman"/>
                <w:sz w:val="20"/>
                <w:szCs w:val="20"/>
                <w:lang w:eastAsia="ja-JP"/>
              </w:rPr>
              <w:t>-0.06</w:t>
            </w:r>
          </w:p>
        </w:tc>
      </w:tr>
      <w:tr w:rsidR="0063434B" w:rsidRPr="008B2CB2" w14:paraId="40CD4AD5" w14:textId="77777777">
        <w:trPr>
          <w:gridAfter w:val="1"/>
          <w:wAfter w:w="178" w:type="dxa"/>
          <w:trHeight w:val="114"/>
        </w:trPr>
        <w:tc>
          <w:tcPr>
            <w:cnfStyle w:val="001000000000" w:firstRow="0" w:lastRow="0" w:firstColumn="1" w:lastColumn="0" w:oddVBand="0" w:evenVBand="0" w:oddHBand="0" w:evenHBand="0" w:firstRowFirstColumn="0" w:firstRowLastColumn="0" w:lastRowFirstColumn="0" w:lastRowLastColumn="0"/>
            <w:tcW w:w="1370" w:type="dxa"/>
            <w:gridSpan w:val="4"/>
            <w:vMerge/>
            <w:tcBorders>
              <w:top w:val="nil"/>
              <w:bottom w:val="single" w:sz="4" w:space="0" w:color="auto"/>
            </w:tcBorders>
            <w:noWrap/>
          </w:tcPr>
          <w:p w14:paraId="4A77D5EB" w14:textId="77777777" w:rsidR="0063434B" w:rsidRPr="008B2CB2" w:rsidRDefault="0063434B" w:rsidP="005B3D3D">
            <w:pPr>
              <w:ind w:right="-104"/>
              <w:rPr>
                <w:rFonts w:eastAsia="SimSun" w:cs="Times New Roman"/>
                <w:color w:val="auto"/>
                <w:kern w:val="0"/>
                <w:sz w:val="20"/>
                <w:szCs w:val="20"/>
                <w:lang w:eastAsia="ja-JP"/>
              </w:rPr>
            </w:pPr>
          </w:p>
        </w:tc>
        <w:tc>
          <w:tcPr>
            <w:tcW w:w="847" w:type="dxa"/>
            <w:gridSpan w:val="2"/>
            <w:tcBorders>
              <w:top w:val="nil"/>
              <w:bottom w:val="single" w:sz="4" w:space="0" w:color="auto"/>
            </w:tcBorders>
            <w:noWrap/>
            <w:vAlign w:val="center"/>
          </w:tcPr>
          <w:p w14:paraId="7256877D" w14:textId="77777777" w:rsidR="0063434B" w:rsidRPr="008B2CB2" w:rsidRDefault="0063434B" w:rsidP="005B3D3D">
            <w:pPr>
              <w:cnfStyle w:val="000000000000" w:firstRow="0" w:lastRow="0" w:firstColumn="0" w:lastColumn="0" w:oddVBand="0" w:evenVBand="0" w:oddHBand="0" w:evenHBand="0" w:firstRowFirstColumn="0" w:firstRowLastColumn="0" w:lastRowFirstColumn="0" w:lastRowLastColumn="0"/>
              <w:rPr>
                <w:rFonts w:eastAsia="SimSun" w:cs="Times New Roman"/>
                <w:color w:val="auto"/>
                <w:kern w:val="0"/>
                <w:sz w:val="20"/>
                <w:szCs w:val="20"/>
                <w:lang w:eastAsia="ja-JP"/>
              </w:rPr>
            </w:pPr>
            <w:r w:rsidRPr="008B2CB2">
              <w:rPr>
                <w:rFonts w:eastAsia="SimSun" w:cs="Times New Roman"/>
                <w:sz w:val="20"/>
                <w:szCs w:val="20"/>
                <w:lang w:eastAsia="ja-JP"/>
              </w:rPr>
              <w:t>704</w:t>
            </w:r>
          </w:p>
        </w:tc>
        <w:tc>
          <w:tcPr>
            <w:tcW w:w="961" w:type="dxa"/>
            <w:gridSpan w:val="2"/>
            <w:tcBorders>
              <w:top w:val="nil"/>
              <w:bottom w:val="single" w:sz="4" w:space="0" w:color="auto"/>
            </w:tcBorders>
            <w:noWrap/>
            <w:vAlign w:val="center"/>
          </w:tcPr>
          <w:p w14:paraId="7C98AE8F" w14:textId="77777777" w:rsidR="0063434B" w:rsidRPr="008B2CB2" w:rsidRDefault="0063434B" w:rsidP="005B3D3D">
            <w:pPr>
              <w:tabs>
                <w:tab w:val="left" w:pos="600"/>
              </w:tabs>
              <w:ind w:firstLine="108"/>
              <w:cnfStyle w:val="000000000000" w:firstRow="0" w:lastRow="0" w:firstColumn="0" w:lastColumn="0" w:oddVBand="0" w:evenVBand="0" w:oddHBand="0" w:evenHBand="0" w:firstRowFirstColumn="0" w:firstRowLastColumn="0" w:lastRowFirstColumn="0" w:lastRowLastColumn="0"/>
              <w:rPr>
                <w:rFonts w:eastAsia="SimSun" w:cs="Times New Roman"/>
                <w:color w:val="auto"/>
                <w:kern w:val="0"/>
                <w:sz w:val="20"/>
                <w:szCs w:val="20"/>
                <w:lang w:eastAsia="ja-JP"/>
              </w:rPr>
            </w:pPr>
            <w:r w:rsidRPr="008B2CB2">
              <w:rPr>
                <w:rFonts w:eastAsia="SimSun" w:cs="Times New Roman"/>
                <w:sz w:val="20"/>
                <w:szCs w:val="20"/>
                <w:lang w:eastAsia="ja-JP"/>
              </w:rPr>
              <w:t>51%</w:t>
            </w:r>
          </w:p>
        </w:tc>
        <w:tc>
          <w:tcPr>
            <w:tcW w:w="960" w:type="dxa"/>
            <w:gridSpan w:val="2"/>
            <w:tcBorders>
              <w:top w:val="nil"/>
              <w:bottom w:val="single" w:sz="4" w:space="0" w:color="auto"/>
            </w:tcBorders>
            <w:noWrap/>
            <w:vAlign w:val="center"/>
          </w:tcPr>
          <w:p w14:paraId="086D9060" w14:textId="77777777" w:rsidR="0063434B" w:rsidRPr="008B2CB2" w:rsidRDefault="0063434B" w:rsidP="005B3D3D">
            <w:pPr>
              <w:tabs>
                <w:tab w:val="left" w:pos="600"/>
              </w:tabs>
              <w:ind w:firstLine="108"/>
              <w:cnfStyle w:val="000000000000" w:firstRow="0" w:lastRow="0" w:firstColumn="0" w:lastColumn="0" w:oddVBand="0" w:evenVBand="0" w:oddHBand="0" w:evenHBand="0" w:firstRowFirstColumn="0" w:firstRowLastColumn="0" w:lastRowFirstColumn="0" w:lastRowLastColumn="0"/>
              <w:rPr>
                <w:rFonts w:eastAsia="SimSun" w:cs="Times New Roman"/>
                <w:color w:val="auto"/>
                <w:kern w:val="0"/>
                <w:sz w:val="20"/>
                <w:szCs w:val="20"/>
                <w:lang w:eastAsia="ja-JP"/>
              </w:rPr>
            </w:pPr>
            <w:r w:rsidRPr="008B2CB2">
              <w:rPr>
                <w:rFonts w:eastAsia="SimSun" w:cs="Times New Roman"/>
                <w:sz w:val="20"/>
                <w:szCs w:val="20"/>
                <w:lang w:eastAsia="ja-JP"/>
              </w:rPr>
              <w:t>0%</w:t>
            </w:r>
          </w:p>
        </w:tc>
        <w:tc>
          <w:tcPr>
            <w:tcW w:w="1004" w:type="dxa"/>
            <w:gridSpan w:val="2"/>
            <w:tcBorders>
              <w:top w:val="nil"/>
              <w:bottom w:val="single" w:sz="4" w:space="0" w:color="auto"/>
            </w:tcBorders>
            <w:noWrap/>
            <w:vAlign w:val="center"/>
          </w:tcPr>
          <w:p w14:paraId="6E48600E" w14:textId="77777777" w:rsidR="0063434B" w:rsidRPr="008B2CB2" w:rsidRDefault="0063434B" w:rsidP="005B3D3D">
            <w:pPr>
              <w:tabs>
                <w:tab w:val="left" w:pos="600"/>
              </w:tabs>
              <w:ind w:firstLine="108"/>
              <w:cnfStyle w:val="000000000000" w:firstRow="0" w:lastRow="0" w:firstColumn="0" w:lastColumn="0" w:oddVBand="0" w:evenVBand="0" w:oddHBand="0" w:evenHBand="0" w:firstRowFirstColumn="0" w:firstRowLastColumn="0" w:lastRowFirstColumn="0" w:lastRowLastColumn="0"/>
              <w:rPr>
                <w:rFonts w:eastAsia="SimSun" w:cs="Times New Roman"/>
                <w:color w:val="auto"/>
                <w:kern w:val="0"/>
                <w:sz w:val="20"/>
                <w:szCs w:val="20"/>
                <w:lang w:eastAsia="ja-JP"/>
              </w:rPr>
            </w:pPr>
            <w:r w:rsidRPr="008B2CB2">
              <w:rPr>
                <w:rFonts w:eastAsia="SimSun" w:cs="Times New Roman"/>
                <w:sz w:val="20"/>
                <w:szCs w:val="20"/>
                <w:lang w:eastAsia="ja-JP"/>
              </w:rPr>
              <w:t>51%</w:t>
            </w:r>
          </w:p>
        </w:tc>
        <w:tc>
          <w:tcPr>
            <w:tcW w:w="902" w:type="dxa"/>
            <w:gridSpan w:val="3"/>
            <w:tcBorders>
              <w:top w:val="nil"/>
              <w:bottom w:val="single" w:sz="4" w:space="0" w:color="auto"/>
            </w:tcBorders>
            <w:noWrap/>
            <w:vAlign w:val="center"/>
          </w:tcPr>
          <w:p w14:paraId="6999E73A" w14:textId="77777777" w:rsidR="0063434B" w:rsidRPr="008B2CB2" w:rsidRDefault="0063434B" w:rsidP="005B3D3D">
            <w:pPr>
              <w:tabs>
                <w:tab w:val="left" w:pos="652"/>
              </w:tabs>
              <w:ind w:right="87"/>
              <w:cnfStyle w:val="000000000000" w:firstRow="0" w:lastRow="0" w:firstColumn="0" w:lastColumn="0" w:oddVBand="0" w:evenVBand="0" w:oddHBand="0" w:evenHBand="0" w:firstRowFirstColumn="0" w:firstRowLastColumn="0" w:lastRowFirstColumn="0" w:lastRowLastColumn="0"/>
              <w:rPr>
                <w:rFonts w:eastAsia="SimSun" w:cs="Times New Roman"/>
                <w:color w:val="auto"/>
                <w:kern w:val="0"/>
                <w:sz w:val="20"/>
                <w:szCs w:val="20"/>
                <w:lang w:eastAsia="ja-JP"/>
              </w:rPr>
            </w:pPr>
            <w:r w:rsidRPr="008B2CB2">
              <w:rPr>
                <w:rFonts w:eastAsia="SimSun" w:cs="Times New Roman"/>
                <w:sz w:val="20"/>
                <w:szCs w:val="20"/>
                <w:lang w:eastAsia="ja-JP"/>
              </w:rPr>
              <w:t>65%</w:t>
            </w:r>
          </w:p>
        </w:tc>
        <w:tc>
          <w:tcPr>
            <w:tcW w:w="851" w:type="dxa"/>
            <w:gridSpan w:val="2"/>
            <w:tcBorders>
              <w:top w:val="nil"/>
              <w:bottom w:val="single" w:sz="4" w:space="0" w:color="auto"/>
            </w:tcBorders>
            <w:noWrap/>
            <w:vAlign w:val="center"/>
          </w:tcPr>
          <w:p w14:paraId="50489CDF" w14:textId="77777777" w:rsidR="0063434B" w:rsidRPr="008B2CB2" w:rsidRDefault="0063434B" w:rsidP="005B3D3D">
            <w:pPr>
              <w:cnfStyle w:val="000000000000" w:firstRow="0" w:lastRow="0" w:firstColumn="0" w:lastColumn="0" w:oddVBand="0" w:evenVBand="0" w:oddHBand="0" w:evenHBand="0" w:firstRowFirstColumn="0" w:firstRowLastColumn="0" w:lastRowFirstColumn="0" w:lastRowLastColumn="0"/>
              <w:rPr>
                <w:rFonts w:eastAsia="SimSun" w:cs="Times New Roman"/>
                <w:color w:val="auto"/>
                <w:kern w:val="0"/>
                <w:sz w:val="20"/>
                <w:szCs w:val="20"/>
                <w:lang w:eastAsia="ja-JP"/>
              </w:rPr>
            </w:pPr>
            <w:r w:rsidRPr="008B2CB2">
              <w:rPr>
                <w:rFonts w:eastAsia="SimSun" w:cs="Times New Roman"/>
                <w:sz w:val="20"/>
                <w:szCs w:val="20"/>
                <w:lang w:eastAsia="ja-JP"/>
              </w:rPr>
              <w:t>7%</w:t>
            </w:r>
          </w:p>
        </w:tc>
        <w:tc>
          <w:tcPr>
            <w:tcW w:w="1097" w:type="dxa"/>
            <w:gridSpan w:val="2"/>
            <w:tcBorders>
              <w:top w:val="nil"/>
              <w:bottom w:val="single" w:sz="4" w:space="0" w:color="auto"/>
            </w:tcBorders>
            <w:noWrap/>
            <w:vAlign w:val="center"/>
          </w:tcPr>
          <w:p w14:paraId="0CB6FA12" w14:textId="77777777" w:rsidR="0063434B" w:rsidRPr="008B2CB2" w:rsidRDefault="0063434B" w:rsidP="005B3D3D">
            <w:pPr>
              <w:cnfStyle w:val="000000000000" w:firstRow="0" w:lastRow="0" w:firstColumn="0" w:lastColumn="0" w:oddVBand="0" w:evenVBand="0" w:oddHBand="0" w:evenHBand="0" w:firstRowFirstColumn="0" w:firstRowLastColumn="0" w:lastRowFirstColumn="0" w:lastRowLastColumn="0"/>
              <w:rPr>
                <w:rFonts w:eastAsia="SimSun" w:cs="Times New Roman"/>
                <w:color w:val="auto"/>
                <w:kern w:val="0"/>
                <w:sz w:val="20"/>
                <w:szCs w:val="20"/>
                <w:lang w:eastAsia="ja-JP"/>
              </w:rPr>
            </w:pPr>
            <w:r w:rsidRPr="008B2CB2">
              <w:rPr>
                <w:rFonts w:eastAsia="SimSun" w:cs="Times New Roman"/>
                <w:sz w:val="20"/>
                <w:szCs w:val="20"/>
                <w:lang w:eastAsia="ja-JP"/>
              </w:rPr>
              <w:t>68%</w:t>
            </w:r>
          </w:p>
        </w:tc>
        <w:tc>
          <w:tcPr>
            <w:tcW w:w="960" w:type="dxa"/>
            <w:gridSpan w:val="3"/>
            <w:tcBorders>
              <w:top w:val="nil"/>
              <w:bottom w:val="single" w:sz="4" w:space="0" w:color="auto"/>
            </w:tcBorders>
            <w:noWrap/>
            <w:vAlign w:val="center"/>
          </w:tcPr>
          <w:p w14:paraId="62A43CF5" w14:textId="77777777" w:rsidR="0063434B" w:rsidRPr="008B2CB2" w:rsidRDefault="0063434B" w:rsidP="005B3D3D">
            <w:pPr>
              <w:cnfStyle w:val="000000000000" w:firstRow="0" w:lastRow="0" w:firstColumn="0" w:lastColumn="0" w:oddVBand="0" w:evenVBand="0" w:oddHBand="0" w:evenHBand="0" w:firstRowFirstColumn="0" w:firstRowLastColumn="0" w:lastRowFirstColumn="0" w:lastRowLastColumn="0"/>
              <w:rPr>
                <w:rFonts w:eastAsia="SimSun" w:cs="Times New Roman"/>
                <w:color w:val="auto"/>
                <w:kern w:val="0"/>
                <w:sz w:val="20"/>
                <w:szCs w:val="20"/>
                <w:lang w:eastAsia="ja-JP"/>
              </w:rPr>
            </w:pPr>
            <w:r w:rsidRPr="008B2CB2">
              <w:rPr>
                <w:rFonts w:eastAsia="SimSun" w:cs="Times New Roman"/>
                <w:sz w:val="20"/>
                <w:szCs w:val="20"/>
                <w:lang w:eastAsia="ja-JP"/>
              </w:rPr>
              <w:t>86%</w:t>
            </w:r>
          </w:p>
        </w:tc>
        <w:tc>
          <w:tcPr>
            <w:tcW w:w="825" w:type="dxa"/>
            <w:gridSpan w:val="2"/>
            <w:tcBorders>
              <w:top w:val="nil"/>
              <w:bottom w:val="single" w:sz="4" w:space="0" w:color="auto"/>
            </w:tcBorders>
            <w:noWrap/>
            <w:vAlign w:val="center"/>
          </w:tcPr>
          <w:p w14:paraId="51C37A97" w14:textId="77777777" w:rsidR="0063434B" w:rsidRPr="008B2CB2" w:rsidRDefault="0063434B" w:rsidP="005B3D3D">
            <w:pPr>
              <w:cnfStyle w:val="000000000000" w:firstRow="0" w:lastRow="0" w:firstColumn="0" w:lastColumn="0" w:oddVBand="0" w:evenVBand="0" w:oddHBand="0" w:evenHBand="0" w:firstRowFirstColumn="0" w:firstRowLastColumn="0" w:lastRowFirstColumn="0" w:lastRowLastColumn="0"/>
              <w:rPr>
                <w:rFonts w:eastAsia="SimSun" w:cs="Times New Roman"/>
                <w:color w:val="auto"/>
                <w:kern w:val="0"/>
                <w:sz w:val="20"/>
                <w:szCs w:val="20"/>
                <w:lang w:eastAsia="ja-JP"/>
              </w:rPr>
            </w:pPr>
            <w:r w:rsidRPr="008B2CB2">
              <w:rPr>
                <w:rFonts w:eastAsia="SimSun" w:cs="Times New Roman"/>
                <w:sz w:val="20"/>
                <w:szCs w:val="20"/>
                <w:lang w:eastAsia="ja-JP"/>
              </w:rPr>
              <w:t>74%</w:t>
            </w:r>
          </w:p>
        </w:tc>
        <w:tc>
          <w:tcPr>
            <w:tcW w:w="1149" w:type="dxa"/>
            <w:gridSpan w:val="2"/>
            <w:tcBorders>
              <w:top w:val="nil"/>
              <w:bottom w:val="single" w:sz="4" w:space="0" w:color="auto"/>
            </w:tcBorders>
            <w:noWrap/>
            <w:vAlign w:val="center"/>
          </w:tcPr>
          <w:p w14:paraId="5342C8CC" w14:textId="77777777" w:rsidR="0063434B" w:rsidRPr="008B2CB2" w:rsidRDefault="0063434B" w:rsidP="005B3D3D">
            <w:pPr>
              <w:ind w:right="96"/>
              <w:cnfStyle w:val="000000000000" w:firstRow="0" w:lastRow="0" w:firstColumn="0" w:lastColumn="0" w:oddVBand="0" w:evenVBand="0" w:oddHBand="0" w:evenHBand="0" w:firstRowFirstColumn="0" w:firstRowLastColumn="0" w:lastRowFirstColumn="0" w:lastRowLastColumn="0"/>
              <w:rPr>
                <w:rFonts w:eastAsia="SimSun" w:cs="Times New Roman"/>
                <w:color w:val="auto"/>
                <w:kern w:val="0"/>
                <w:sz w:val="20"/>
                <w:szCs w:val="20"/>
                <w:lang w:eastAsia="ja-JP"/>
              </w:rPr>
            </w:pPr>
            <w:r w:rsidRPr="008B2CB2">
              <w:rPr>
                <w:rFonts w:eastAsia="SimSun" w:cs="Times New Roman"/>
                <w:sz w:val="20"/>
                <w:szCs w:val="20"/>
                <w:lang w:eastAsia="ja-JP"/>
              </w:rPr>
              <w:t>95%</w:t>
            </w:r>
          </w:p>
        </w:tc>
        <w:tc>
          <w:tcPr>
            <w:tcW w:w="236" w:type="dxa"/>
            <w:gridSpan w:val="3"/>
            <w:tcBorders>
              <w:top w:val="nil"/>
              <w:bottom w:val="single" w:sz="4" w:space="0" w:color="auto"/>
            </w:tcBorders>
            <w:vAlign w:val="center"/>
          </w:tcPr>
          <w:p w14:paraId="441E2110" w14:textId="77777777" w:rsidR="0063434B" w:rsidRPr="008B2CB2" w:rsidRDefault="0063434B" w:rsidP="005B3D3D">
            <w:pPr>
              <w:cnfStyle w:val="000000000000" w:firstRow="0" w:lastRow="0" w:firstColumn="0" w:lastColumn="0" w:oddVBand="0" w:evenVBand="0" w:oddHBand="0" w:evenHBand="0" w:firstRowFirstColumn="0" w:firstRowLastColumn="0" w:lastRowFirstColumn="0" w:lastRowLastColumn="0"/>
              <w:rPr>
                <w:rFonts w:eastAsia="SimSun" w:cs="Times New Roman"/>
                <w:color w:val="auto"/>
                <w:kern w:val="0"/>
                <w:sz w:val="20"/>
                <w:szCs w:val="20"/>
                <w:lang w:eastAsia="ja-JP"/>
              </w:rPr>
            </w:pPr>
          </w:p>
        </w:tc>
        <w:tc>
          <w:tcPr>
            <w:tcW w:w="694" w:type="dxa"/>
            <w:gridSpan w:val="3"/>
            <w:tcBorders>
              <w:top w:val="nil"/>
              <w:bottom w:val="single" w:sz="4" w:space="0" w:color="auto"/>
            </w:tcBorders>
            <w:noWrap/>
            <w:vAlign w:val="center"/>
          </w:tcPr>
          <w:p w14:paraId="52E72C51" w14:textId="77777777" w:rsidR="0063434B" w:rsidRPr="008B2CB2" w:rsidRDefault="0063434B" w:rsidP="005B3D3D">
            <w:pPr>
              <w:ind w:right="-4"/>
              <w:cnfStyle w:val="000000000000" w:firstRow="0" w:lastRow="0" w:firstColumn="0" w:lastColumn="0" w:oddVBand="0" w:evenVBand="0" w:oddHBand="0" w:evenHBand="0" w:firstRowFirstColumn="0" w:firstRowLastColumn="0" w:lastRowFirstColumn="0" w:lastRowLastColumn="0"/>
              <w:rPr>
                <w:rFonts w:eastAsia="SimSun" w:cs="Times New Roman"/>
                <w:color w:val="auto"/>
                <w:kern w:val="0"/>
                <w:sz w:val="20"/>
                <w:szCs w:val="20"/>
                <w:lang w:eastAsia="ja-JP"/>
              </w:rPr>
            </w:pPr>
            <w:r w:rsidRPr="008B2CB2">
              <w:rPr>
                <w:rFonts w:eastAsia="SimSun" w:cs="Times New Roman"/>
                <w:sz w:val="20"/>
                <w:szCs w:val="20"/>
                <w:lang w:eastAsia="ja-JP"/>
              </w:rPr>
              <w:t>0.32</w:t>
            </w:r>
          </w:p>
        </w:tc>
        <w:tc>
          <w:tcPr>
            <w:tcW w:w="1098" w:type="dxa"/>
            <w:gridSpan w:val="2"/>
            <w:tcBorders>
              <w:top w:val="nil"/>
              <w:bottom w:val="single" w:sz="4" w:space="0" w:color="auto"/>
            </w:tcBorders>
            <w:noWrap/>
            <w:vAlign w:val="center"/>
          </w:tcPr>
          <w:p w14:paraId="099C0089" w14:textId="77777777" w:rsidR="0063434B" w:rsidRPr="008B2CB2" w:rsidRDefault="0063434B" w:rsidP="005B3D3D">
            <w:pPr>
              <w:cnfStyle w:val="000000000000" w:firstRow="0" w:lastRow="0" w:firstColumn="0" w:lastColumn="0" w:oddVBand="0" w:evenVBand="0" w:oddHBand="0" w:evenHBand="0" w:firstRowFirstColumn="0" w:firstRowLastColumn="0" w:lastRowFirstColumn="0" w:lastRowLastColumn="0"/>
              <w:rPr>
                <w:rFonts w:eastAsia="SimSun" w:cs="Times New Roman"/>
                <w:color w:val="auto"/>
                <w:kern w:val="0"/>
                <w:sz w:val="20"/>
                <w:szCs w:val="20"/>
                <w:lang w:eastAsia="ja-JP"/>
              </w:rPr>
            </w:pPr>
            <w:r w:rsidRPr="008B2CB2">
              <w:rPr>
                <w:rFonts w:eastAsia="SimSun" w:cs="Times New Roman"/>
                <w:sz w:val="20"/>
                <w:szCs w:val="20"/>
                <w:lang w:eastAsia="ja-JP"/>
              </w:rPr>
              <w:t>-0.10</w:t>
            </w:r>
          </w:p>
        </w:tc>
      </w:tr>
      <w:tr w:rsidR="00E410EA" w:rsidRPr="008B2CB2" w14:paraId="4BC62162" w14:textId="77777777">
        <w:trPr>
          <w:gridAfter w:val="1"/>
          <w:wAfter w:w="178" w:type="dxa"/>
          <w:trHeight w:val="368"/>
        </w:trPr>
        <w:tc>
          <w:tcPr>
            <w:cnfStyle w:val="001000000000" w:firstRow="0" w:lastRow="0" w:firstColumn="1" w:lastColumn="0" w:oddVBand="0" w:evenVBand="0" w:oddHBand="0" w:evenHBand="0" w:firstRowFirstColumn="0" w:firstRowLastColumn="0" w:lastRowFirstColumn="0" w:lastRowLastColumn="0"/>
            <w:tcW w:w="1370" w:type="dxa"/>
            <w:gridSpan w:val="4"/>
            <w:tcBorders>
              <w:top w:val="single" w:sz="4" w:space="0" w:color="auto"/>
              <w:bottom w:val="single" w:sz="4" w:space="0" w:color="auto"/>
            </w:tcBorders>
            <w:shd w:val="clear" w:color="auto" w:fill="FFFFFF" w:themeFill="background1"/>
            <w:noWrap/>
          </w:tcPr>
          <w:p w14:paraId="1EBC96A9" w14:textId="77777777" w:rsidR="0063434B" w:rsidRPr="008B2CB2" w:rsidRDefault="0063434B" w:rsidP="005B3D3D">
            <w:pPr>
              <w:rPr>
                <w:rFonts w:eastAsia="SimSun" w:cs="Times New Roman"/>
                <w:sz w:val="20"/>
                <w:szCs w:val="20"/>
                <w:lang w:eastAsia="ja-JP"/>
              </w:rPr>
            </w:pPr>
            <w:r w:rsidRPr="008B2CB2">
              <w:rPr>
                <w:rFonts w:eastAsia="SimSun" w:cs="Times New Roman"/>
                <w:sz w:val="20"/>
                <w:szCs w:val="20"/>
                <w:lang w:eastAsia="ja-JP"/>
              </w:rPr>
              <w:t>All medium confident</w:t>
            </w:r>
          </w:p>
        </w:tc>
        <w:tc>
          <w:tcPr>
            <w:tcW w:w="847" w:type="dxa"/>
            <w:gridSpan w:val="2"/>
            <w:tcBorders>
              <w:top w:val="single" w:sz="4" w:space="0" w:color="auto"/>
              <w:bottom w:val="single" w:sz="4" w:space="0" w:color="auto"/>
            </w:tcBorders>
            <w:shd w:val="clear" w:color="auto" w:fill="FFFFFF" w:themeFill="background1"/>
            <w:noWrap/>
          </w:tcPr>
          <w:p w14:paraId="43EC9D99" w14:textId="77777777" w:rsidR="0063434B" w:rsidRPr="008B2CB2" w:rsidRDefault="0063434B" w:rsidP="005B3D3D">
            <w:pPr>
              <w:cnfStyle w:val="000000000000" w:firstRow="0" w:lastRow="0" w:firstColumn="0" w:lastColumn="0" w:oddVBand="0" w:evenVBand="0" w:oddHBand="0" w:evenHBand="0" w:firstRowFirstColumn="0" w:firstRowLastColumn="0" w:lastRowFirstColumn="0" w:lastRowLastColumn="0"/>
              <w:rPr>
                <w:rFonts w:eastAsia="SimSun" w:cs="Times New Roman"/>
                <w:color w:val="auto"/>
                <w:kern w:val="0"/>
                <w:sz w:val="20"/>
                <w:szCs w:val="20"/>
                <w:lang w:eastAsia="ja-JP"/>
              </w:rPr>
            </w:pPr>
            <w:r w:rsidRPr="008B2CB2">
              <w:rPr>
                <w:rFonts w:eastAsia="SimSun" w:cs="Times New Roman"/>
                <w:sz w:val="20"/>
                <w:szCs w:val="20"/>
                <w:lang w:eastAsia="ja-JP"/>
              </w:rPr>
              <w:t>6,533</w:t>
            </w:r>
          </w:p>
        </w:tc>
        <w:tc>
          <w:tcPr>
            <w:tcW w:w="961" w:type="dxa"/>
            <w:gridSpan w:val="2"/>
            <w:tcBorders>
              <w:top w:val="single" w:sz="4" w:space="0" w:color="auto"/>
              <w:bottom w:val="single" w:sz="4" w:space="0" w:color="auto"/>
            </w:tcBorders>
            <w:shd w:val="clear" w:color="auto" w:fill="FFFFFF" w:themeFill="background1"/>
            <w:noWrap/>
          </w:tcPr>
          <w:p w14:paraId="6766C601" w14:textId="77777777" w:rsidR="0063434B" w:rsidRPr="008B2CB2" w:rsidRDefault="0063434B" w:rsidP="005B3D3D">
            <w:pPr>
              <w:tabs>
                <w:tab w:val="left" w:pos="600"/>
              </w:tabs>
              <w:ind w:firstLine="108"/>
              <w:cnfStyle w:val="000000000000" w:firstRow="0" w:lastRow="0" w:firstColumn="0" w:lastColumn="0" w:oddVBand="0" w:evenVBand="0" w:oddHBand="0" w:evenHBand="0" w:firstRowFirstColumn="0" w:firstRowLastColumn="0" w:lastRowFirstColumn="0" w:lastRowLastColumn="0"/>
              <w:rPr>
                <w:rFonts w:eastAsia="SimSun" w:cs="Times New Roman"/>
                <w:color w:val="auto"/>
                <w:kern w:val="0"/>
                <w:sz w:val="20"/>
                <w:szCs w:val="20"/>
                <w:lang w:eastAsia="ja-JP"/>
              </w:rPr>
            </w:pPr>
            <w:r w:rsidRPr="008B2CB2">
              <w:rPr>
                <w:rFonts w:eastAsia="SimSun" w:cs="Times New Roman"/>
                <w:sz w:val="20"/>
                <w:szCs w:val="20"/>
                <w:lang w:eastAsia="ja-JP"/>
              </w:rPr>
              <w:t>19%</w:t>
            </w:r>
          </w:p>
        </w:tc>
        <w:tc>
          <w:tcPr>
            <w:tcW w:w="960" w:type="dxa"/>
            <w:gridSpan w:val="2"/>
            <w:tcBorders>
              <w:top w:val="single" w:sz="4" w:space="0" w:color="auto"/>
              <w:bottom w:val="single" w:sz="4" w:space="0" w:color="auto"/>
            </w:tcBorders>
            <w:shd w:val="clear" w:color="auto" w:fill="FFFFFF" w:themeFill="background1"/>
            <w:noWrap/>
          </w:tcPr>
          <w:p w14:paraId="6CC702E1" w14:textId="77777777" w:rsidR="0063434B" w:rsidRPr="008B2CB2" w:rsidRDefault="0063434B" w:rsidP="005B3D3D">
            <w:pPr>
              <w:tabs>
                <w:tab w:val="left" w:pos="600"/>
              </w:tabs>
              <w:ind w:firstLine="108"/>
              <w:cnfStyle w:val="000000000000" w:firstRow="0" w:lastRow="0" w:firstColumn="0" w:lastColumn="0" w:oddVBand="0" w:evenVBand="0" w:oddHBand="0" w:evenHBand="0" w:firstRowFirstColumn="0" w:firstRowLastColumn="0" w:lastRowFirstColumn="0" w:lastRowLastColumn="0"/>
              <w:rPr>
                <w:rFonts w:eastAsia="SimSun" w:cs="Times New Roman"/>
                <w:color w:val="auto"/>
                <w:kern w:val="0"/>
                <w:sz w:val="20"/>
                <w:szCs w:val="20"/>
                <w:lang w:eastAsia="ja-JP"/>
              </w:rPr>
            </w:pPr>
            <w:r w:rsidRPr="008B2CB2">
              <w:rPr>
                <w:rFonts w:eastAsia="SimSun" w:cs="Times New Roman"/>
                <w:sz w:val="20"/>
                <w:szCs w:val="20"/>
                <w:lang w:eastAsia="ja-JP"/>
              </w:rPr>
              <w:t>1%</w:t>
            </w:r>
          </w:p>
        </w:tc>
        <w:tc>
          <w:tcPr>
            <w:tcW w:w="1004" w:type="dxa"/>
            <w:gridSpan w:val="2"/>
            <w:tcBorders>
              <w:top w:val="single" w:sz="4" w:space="0" w:color="auto"/>
              <w:bottom w:val="single" w:sz="4" w:space="0" w:color="auto"/>
            </w:tcBorders>
            <w:shd w:val="clear" w:color="auto" w:fill="FFFFFF" w:themeFill="background1"/>
            <w:noWrap/>
          </w:tcPr>
          <w:p w14:paraId="29C66EDF" w14:textId="77777777" w:rsidR="0063434B" w:rsidRPr="008B2CB2" w:rsidRDefault="0063434B" w:rsidP="005B3D3D">
            <w:pPr>
              <w:tabs>
                <w:tab w:val="left" w:pos="600"/>
              </w:tabs>
              <w:ind w:firstLine="108"/>
              <w:cnfStyle w:val="000000000000" w:firstRow="0" w:lastRow="0" w:firstColumn="0" w:lastColumn="0" w:oddVBand="0" w:evenVBand="0" w:oddHBand="0" w:evenHBand="0" w:firstRowFirstColumn="0" w:firstRowLastColumn="0" w:lastRowFirstColumn="0" w:lastRowLastColumn="0"/>
              <w:rPr>
                <w:rFonts w:eastAsia="SimSun" w:cs="Times New Roman"/>
                <w:color w:val="auto"/>
                <w:kern w:val="0"/>
                <w:sz w:val="20"/>
                <w:szCs w:val="20"/>
                <w:lang w:eastAsia="ja-JP"/>
              </w:rPr>
            </w:pPr>
            <w:r w:rsidRPr="008B2CB2">
              <w:rPr>
                <w:rFonts w:eastAsia="SimSun" w:cs="Times New Roman"/>
                <w:sz w:val="20"/>
                <w:szCs w:val="20"/>
                <w:lang w:eastAsia="ja-JP"/>
              </w:rPr>
              <w:t>20%</w:t>
            </w:r>
          </w:p>
        </w:tc>
        <w:tc>
          <w:tcPr>
            <w:tcW w:w="902" w:type="dxa"/>
            <w:gridSpan w:val="3"/>
            <w:tcBorders>
              <w:top w:val="single" w:sz="4" w:space="0" w:color="auto"/>
              <w:bottom w:val="single" w:sz="4" w:space="0" w:color="auto"/>
            </w:tcBorders>
            <w:shd w:val="clear" w:color="auto" w:fill="FFFFFF" w:themeFill="background1"/>
            <w:noWrap/>
          </w:tcPr>
          <w:p w14:paraId="3C9821AD" w14:textId="77777777" w:rsidR="0063434B" w:rsidRPr="008B2CB2" w:rsidRDefault="0063434B" w:rsidP="005B3D3D">
            <w:pPr>
              <w:tabs>
                <w:tab w:val="left" w:pos="652"/>
              </w:tabs>
              <w:ind w:right="87"/>
              <w:cnfStyle w:val="000000000000" w:firstRow="0" w:lastRow="0" w:firstColumn="0" w:lastColumn="0" w:oddVBand="0" w:evenVBand="0" w:oddHBand="0" w:evenHBand="0" w:firstRowFirstColumn="0" w:firstRowLastColumn="0" w:lastRowFirstColumn="0" w:lastRowLastColumn="0"/>
              <w:rPr>
                <w:rFonts w:eastAsia="SimSun" w:cs="Times New Roman"/>
                <w:color w:val="auto"/>
                <w:kern w:val="0"/>
                <w:sz w:val="20"/>
                <w:szCs w:val="20"/>
                <w:lang w:eastAsia="ja-JP"/>
              </w:rPr>
            </w:pPr>
            <w:r w:rsidRPr="008B2CB2">
              <w:rPr>
                <w:rFonts w:eastAsia="SimSun" w:cs="Times New Roman"/>
                <w:sz w:val="20"/>
                <w:szCs w:val="20"/>
                <w:lang w:eastAsia="ja-JP"/>
              </w:rPr>
              <w:t>40%</w:t>
            </w:r>
          </w:p>
        </w:tc>
        <w:tc>
          <w:tcPr>
            <w:tcW w:w="851" w:type="dxa"/>
            <w:gridSpan w:val="2"/>
            <w:tcBorders>
              <w:top w:val="single" w:sz="4" w:space="0" w:color="auto"/>
              <w:bottom w:val="single" w:sz="4" w:space="0" w:color="auto"/>
            </w:tcBorders>
            <w:shd w:val="clear" w:color="auto" w:fill="FFFFFF" w:themeFill="background1"/>
            <w:noWrap/>
          </w:tcPr>
          <w:p w14:paraId="3350BA52" w14:textId="77777777" w:rsidR="0063434B" w:rsidRPr="008B2CB2" w:rsidRDefault="0063434B" w:rsidP="005B3D3D">
            <w:pPr>
              <w:cnfStyle w:val="000000000000" w:firstRow="0" w:lastRow="0" w:firstColumn="0" w:lastColumn="0" w:oddVBand="0" w:evenVBand="0" w:oddHBand="0" w:evenHBand="0" w:firstRowFirstColumn="0" w:firstRowLastColumn="0" w:lastRowFirstColumn="0" w:lastRowLastColumn="0"/>
              <w:rPr>
                <w:rFonts w:eastAsia="SimSun" w:cs="Times New Roman"/>
                <w:color w:val="auto"/>
                <w:kern w:val="0"/>
                <w:sz w:val="20"/>
                <w:szCs w:val="20"/>
                <w:lang w:eastAsia="ja-JP"/>
              </w:rPr>
            </w:pPr>
            <w:r w:rsidRPr="008B2CB2">
              <w:rPr>
                <w:rFonts w:eastAsia="SimSun" w:cs="Times New Roman"/>
                <w:sz w:val="20"/>
                <w:szCs w:val="20"/>
                <w:lang w:eastAsia="ja-JP"/>
              </w:rPr>
              <w:t>11%</w:t>
            </w:r>
          </w:p>
        </w:tc>
        <w:tc>
          <w:tcPr>
            <w:tcW w:w="1097" w:type="dxa"/>
            <w:gridSpan w:val="2"/>
            <w:tcBorders>
              <w:top w:val="single" w:sz="4" w:space="0" w:color="auto"/>
              <w:bottom w:val="single" w:sz="4" w:space="0" w:color="auto"/>
            </w:tcBorders>
            <w:shd w:val="clear" w:color="auto" w:fill="FFFFFF" w:themeFill="background1"/>
            <w:noWrap/>
          </w:tcPr>
          <w:p w14:paraId="3B08B8C7" w14:textId="77777777" w:rsidR="0063434B" w:rsidRPr="008B2CB2" w:rsidRDefault="0063434B" w:rsidP="005B3D3D">
            <w:pPr>
              <w:cnfStyle w:val="000000000000" w:firstRow="0" w:lastRow="0" w:firstColumn="0" w:lastColumn="0" w:oddVBand="0" w:evenVBand="0" w:oddHBand="0" w:evenHBand="0" w:firstRowFirstColumn="0" w:firstRowLastColumn="0" w:lastRowFirstColumn="0" w:lastRowLastColumn="0"/>
              <w:rPr>
                <w:rFonts w:eastAsia="SimSun" w:cs="Times New Roman"/>
                <w:color w:val="auto"/>
                <w:kern w:val="0"/>
                <w:sz w:val="20"/>
                <w:szCs w:val="20"/>
                <w:lang w:eastAsia="ja-JP"/>
              </w:rPr>
            </w:pPr>
            <w:r w:rsidRPr="008B2CB2">
              <w:rPr>
                <w:rFonts w:eastAsia="SimSun" w:cs="Times New Roman"/>
                <w:sz w:val="20"/>
                <w:szCs w:val="20"/>
                <w:lang w:eastAsia="ja-JP"/>
              </w:rPr>
              <w:t>47%</w:t>
            </w:r>
          </w:p>
        </w:tc>
        <w:tc>
          <w:tcPr>
            <w:tcW w:w="960" w:type="dxa"/>
            <w:gridSpan w:val="3"/>
            <w:tcBorders>
              <w:top w:val="single" w:sz="4" w:space="0" w:color="auto"/>
              <w:bottom w:val="single" w:sz="4" w:space="0" w:color="auto"/>
            </w:tcBorders>
            <w:shd w:val="clear" w:color="auto" w:fill="FFFFFF" w:themeFill="background1"/>
            <w:noWrap/>
          </w:tcPr>
          <w:p w14:paraId="58A56DBA" w14:textId="77777777" w:rsidR="0063434B" w:rsidRPr="008B2CB2" w:rsidRDefault="0063434B" w:rsidP="005B3D3D">
            <w:pPr>
              <w:cnfStyle w:val="000000000000" w:firstRow="0" w:lastRow="0" w:firstColumn="0" w:lastColumn="0" w:oddVBand="0" w:evenVBand="0" w:oddHBand="0" w:evenHBand="0" w:firstRowFirstColumn="0" w:firstRowLastColumn="0" w:lastRowFirstColumn="0" w:lastRowLastColumn="0"/>
              <w:rPr>
                <w:rFonts w:eastAsia="SimSun" w:cs="Times New Roman"/>
                <w:color w:val="auto"/>
                <w:kern w:val="0"/>
                <w:sz w:val="20"/>
                <w:szCs w:val="20"/>
                <w:lang w:eastAsia="ja-JP"/>
              </w:rPr>
            </w:pPr>
            <w:r w:rsidRPr="008B2CB2">
              <w:rPr>
                <w:rFonts w:eastAsia="SimSun" w:cs="Times New Roman"/>
                <w:sz w:val="20"/>
                <w:szCs w:val="20"/>
                <w:lang w:eastAsia="ja-JP"/>
              </w:rPr>
              <w:t>79%</w:t>
            </w:r>
          </w:p>
        </w:tc>
        <w:tc>
          <w:tcPr>
            <w:tcW w:w="825" w:type="dxa"/>
            <w:gridSpan w:val="2"/>
            <w:tcBorders>
              <w:top w:val="single" w:sz="4" w:space="0" w:color="auto"/>
              <w:bottom w:val="single" w:sz="4" w:space="0" w:color="auto"/>
            </w:tcBorders>
            <w:shd w:val="clear" w:color="auto" w:fill="FFFFFF" w:themeFill="background1"/>
            <w:noWrap/>
          </w:tcPr>
          <w:p w14:paraId="5D6F64B1" w14:textId="77777777" w:rsidR="0063434B" w:rsidRPr="008B2CB2" w:rsidRDefault="0063434B" w:rsidP="005B3D3D">
            <w:pPr>
              <w:cnfStyle w:val="000000000000" w:firstRow="0" w:lastRow="0" w:firstColumn="0" w:lastColumn="0" w:oddVBand="0" w:evenVBand="0" w:oddHBand="0" w:evenHBand="0" w:firstRowFirstColumn="0" w:firstRowLastColumn="0" w:lastRowFirstColumn="0" w:lastRowLastColumn="0"/>
              <w:rPr>
                <w:rFonts w:eastAsia="SimSun" w:cs="Times New Roman"/>
                <w:color w:val="auto"/>
                <w:kern w:val="0"/>
                <w:sz w:val="20"/>
                <w:szCs w:val="20"/>
                <w:lang w:eastAsia="ja-JP"/>
              </w:rPr>
            </w:pPr>
            <w:r w:rsidRPr="008B2CB2">
              <w:rPr>
                <w:rFonts w:eastAsia="SimSun" w:cs="Times New Roman"/>
                <w:sz w:val="20"/>
                <w:szCs w:val="20"/>
                <w:lang w:eastAsia="ja-JP"/>
              </w:rPr>
              <w:t>78%</w:t>
            </w:r>
          </w:p>
        </w:tc>
        <w:tc>
          <w:tcPr>
            <w:tcW w:w="1149" w:type="dxa"/>
            <w:gridSpan w:val="2"/>
            <w:tcBorders>
              <w:top w:val="single" w:sz="4" w:space="0" w:color="auto"/>
              <w:bottom w:val="single" w:sz="4" w:space="0" w:color="auto"/>
            </w:tcBorders>
            <w:shd w:val="clear" w:color="auto" w:fill="FFFFFF" w:themeFill="background1"/>
            <w:noWrap/>
          </w:tcPr>
          <w:p w14:paraId="1576B844" w14:textId="77777777" w:rsidR="0063434B" w:rsidRPr="008B2CB2" w:rsidRDefault="0063434B" w:rsidP="005B3D3D">
            <w:pPr>
              <w:ind w:right="96"/>
              <w:cnfStyle w:val="000000000000" w:firstRow="0" w:lastRow="0" w:firstColumn="0" w:lastColumn="0" w:oddVBand="0" w:evenVBand="0" w:oddHBand="0" w:evenHBand="0" w:firstRowFirstColumn="0" w:firstRowLastColumn="0" w:lastRowFirstColumn="0" w:lastRowLastColumn="0"/>
              <w:rPr>
                <w:rFonts w:eastAsia="SimSun" w:cs="Times New Roman"/>
                <w:color w:val="auto"/>
                <w:kern w:val="0"/>
                <w:sz w:val="20"/>
                <w:szCs w:val="20"/>
                <w:lang w:eastAsia="ja-JP"/>
              </w:rPr>
            </w:pPr>
            <w:r w:rsidRPr="008B2CB2">
              <w:rPr>
                <w:rFonts w:eastAsia="SimSun" w:cs="Times New Roman"/>
                <w:sz w:val="20"/>
                <w:szCs w:val="20"/>
                <w:lang w:eastAsia="ja-JP"/>
              </w:rPr>
              <w:t>94%</w:t>
            </w:r>
          </w:p>
        </w:tc>
        <w:tc>
          <w:tcPr>
            <w:tcW w:w="236" w:type="dxa"/>
            <w:gridSpan w:val="3"/>
            <w:tcBorders>
              <w:top w:val="single" w:sz="4" w:space="0" w:color="auto"/>
              <w:bottom w:val="single" w:sz="4" w:space="0" w:color="auto"/>
            </w:tcBorders>
            <w:shd w:val="clear" w:color="auto" w:fill="FFFFFF" w:themeFill="background1"/>
          </w:tcPr>
          <w:p w14:paraId="0687B3A4" w14:textId="77777777" w:rsidR="0063434B" w:rsidRPr="008B2CB2" w:rsidRDefault="0063434B" w:rsidP="005B3D3D">
            <w:pPr>
              <w:cnfStyle w:val="000000000000" w:firstRow="0" w:lastRow="0" w:firstColumn="0" w:lastColumn="0" w:oddVBand="0" w:evenVBand="0" w:oddHBand="0" w:evenHBand="0" w:firstRowFirstColumn="0" w:firstRowLastColumn="0" w:lastRowFirstColumn="0" w:lastRowLastColumn="0"/>
              <w:rPr>
                <w:rFonts w:eastAsia="SimSun" w:cs="Times New Roman"/>
                <w:color w:val="auto"/>
                <w:kern w:val="0"/>
                <w:sz w:val="20"/>
                <w:szCs w:val="20"/>
                <w:lang w:eastAsia="ja-JP"/>
              </w:rPr>
            </w:pPr>
          </w:p>
        </w:tc>
        <w:tc>
          <w:tcPr>
            <w:tcW w:w="694" w:type="dxa"/>
            <w:gridSpan w:val="3"/>
            <w:tcBorders>
              <w:top w:val="single" w:sz="4" w:space="0" w:color="auto"/>
              <w:bottom w:val="single" w:sz="4" w:space="0" w:color="auto"/>
            </w:tcBorders>
            <w:shd w:val="clear" w:color="auto" w:fill="FFFFFF" w:themeFill="background1"/>
            <w:noWrap/>
          </w:tcPr>
          <w:p w14:paraId="1F035121" w14:textId="77777777" w:rsidR="0063434B" w:rsidRPr="008B2CB2" w:rsidRDefault="0063434B" w:rsidP="005B3D3D">
            <w:pPr>
              <w:ind w:right="-4"/>
              <w:cnfStyle w:val="000000000000" w:firstRow="0" w:lastRow="0" w:firstColumn="0" w:lastColumn="0" w:oddVBand="0" w:evenVBand="0" w:oddHBand="0" w:evenHBand="0" w:firstRowFirstColumn="0" w:firstRowLastColumn="0" w:lastRowFirstColumn="0" w:lastRowLastColumn="0"/>
              <w:rPr>
                <w:rFonts w:eastAsia="SimSun" w:cs="Times New Roman"/>
                <w:color w:val="auto"/>
                <w:kern w:val="0"/>
                <w:sz w:val="20"/>
                <w:szCs w:val="20"/>
                <w:lang w:eastAsia="ja-JP"/>
              </w:rPr>
            </w:pPr>
            <w:r w:rsidRPr="008B2CB2">
              <w:rPr>
                <w:rFonts w:eastAsia="SimSun" w:cs="Times New Roman"/>
                <w:sz w:val="20"/>
                <w:szCs w:val="20"/>
                <w:lang w:eastAsia="ja-JP"/>
              </w:rPr>
              <w:t>0.31</w:t>
            </w:r>
          </w:p>
        </w:tc>
        <w:tc>
          <w:tcPr>
            <w:tcW w:w="1098" w:type="dxa"/>
            <w:gridSpan w:val="2"/>
            <w:tcBorders>
              <w:top w:val="single" w:sz="4" w:space="0" w:color="auto"/>
              <w:bottom w:val="single" w:sz="4" w:space="0" w:color="auto"/>
            </w:tcBorders>
            <w:shd w:val="clear" w:color="auto" w:fill="FFFFFF" w:themeFill="background1"/>
            <w:noWrap/>
          </w:tcPr>
          <w:p w14:paraId="5D4C1B74" w14:textId="77777777" w:rsidR="0063434B" w:rsidRPr="008B2CB2" w:rsidRDefault="0063434B" w:rsidP="005B3D3D">
            <w:pPr>
              <w:cnfStyle w:val="000000000000" w:firstRow="0" w:lastRow="0" w:firstColumn="0" w:lastColumn="0" w:oddVBand="0" w:evenVBand="0" w:oddHBand="0" w:evenHBand="0" w:firstRowFirstColumn="0" w:firstRowLastColumn="0" w:lastRowFirstColumn="0" w:lastRowLastColumn="0"/>
              <w:rPr>
                <w:rFonts w:eastAsia="SimSun" w:cs="Times New Roman"/>
                <w:color w:val="auto"/>
                <w:kern w:val="0"/>
                <w:sz w:val="20"/>
                <w:szCs w:val="20"/>
                <w:lang w:eastAsia="ja-JP"/>
              </w:rPr>
            </w:pPr>
            <w:r w:rsidRPr="008B2CB2">
              <w:rPr>
                <w:rFonts w:eastAsia="SimSun" w:cs="Times New Roman"/>
                <w:sz w:val="20"/>
                <w:szCs w:val="20"/>
                <w:lang w:eastAsia="ja-JP"/>
              </w:rPr>
              <w:t>-0.05</w:t>
            </w:r>
          </w:p>
        </w:tc>
      </w:tr>
      <w:tr w:rsidR="00E410EA" w:rsidRPr="008B2CB2" w14:paraId="606A15FD" w14:textId="77777777">
        <w:trPr>
          <w:gridAfter w:val="1"/>
          <w:wAfter w:w="178" w:type="dxa"/>
          <w:trHeight w:val="387"/>
        </w:trPr>
        <w:tc>
          <w:tcPr>
            <w:cnfStyle w:val="001000000000" w:firstRow="0" w:lastRow="0" w:firstColumn="1" w:lastColumn="0" w:oddVBand="0" w:evenVBand="0" w:oddHBand="0" w:evenHBand="0" w:firstRowFirstColumn="0" w:firstRowLastColumn="0" w:lastRowFirstColumn="0" w:lastRowLastColumn="0"/>
            <w:tcW w:w="1370" w:type="dxa"/>
            <w:gridSpan w:val="4"/>
            <w:tcBorders>
              <w:top w:val="single" w:sz="4" w:space="0" w:color="auto"/>
              <w:bottom w:val="single" w:sz="4" w:space="0" w:color="auto"/>
            </w:tcBorders>
            <w:shd w:val="clear" w:color="auto" w:fill="FFFFFF" w:themeFill="background1"/>
            <w:noWrap/>
          </w:tcPr>
          <w:p w14:paraId="0AFB8A31" w14:textId="77777777" w:rsidR="0063434B" w:rsidRPr="008B2CB2" w:rsidRDefault="0063434B" w:rsidP="005B3D3D">
            <w:pPr>
              <w:ind w:right="-104"/>
              <w:rPr>
                <w:rFonts w:eastAsia="SimSun" w:cs="Times New Roman"/>
                <w:sz w:val="20"/>
                <w:szCs w:val="20"/>
                <w:lang w:eastAsia="ja-JP"/>
              </w:rPr>
            </w:pPr>
            <w:r w:rsidRPr="008B2CB2">
              <w:rPr>
                <w:rFonts w:eastAsia="SimSun" w:cs="Times New Roman"/>
                <w:sz w:val="20"/>
                <w:szCs w:val="20"/>
                <w:lang w:eastAsia="ja-JP"/>
              </w:rPr>
              <w:t>Intergenic</w:t>
            </w:r>
          </w:p>
          <w:p w14:paraId="6EF12841" w14:textId="77777777" w:rsidR="0063434B" w:rsidRPr="008B2CB2" w:rsidRDefault="0063434B" w:rsidP="005B3D3D">
            <w:pPr>
              <w:ind w:right="-104"/>
              <w:rPr>
                <w:rFonts w:eastAsia="SimSun" w:cs="Times New Roman"/>
                <w:sz w:val="20"/>
                <w:szCs w:val="20"/>
                <w:lang w:eastAsia="ja-JP"/>
              </w:rPr>
            </w:pPr>
          </w:p>
        </w:tc>
        <w:tc>
          <w:tcPr>
            <w:tcW w:w="847" w:type="dxa"/>
            <w:gridSpan w:val="2"/>
            <w:tcBorders>
              <w:top w:val="single" w:sz="4" w:space="0" w:color="auto"/>
              <w:bottom w:val="single" w:sz="4" w:space="0" w:color="auto"/>
            </w:tcBorders>
            <w:shd w:val="clear" w:color="auto" w:fill="FFFFFF" w:themeFill="background1"/>
            <w:noWrap/>
          </w:tcPr>
          <w:p w14:paraId="34A23721" w14:textId="77777777" w:rsidR="0063434B" w:rsidRPr="008B2CB2" w:rsidRDefault="0063434B" w:rsidP="005B3D3D">
            <w:pPr>
              <w:cnfStyle w:val="000000000000" w:firstRow="0" w:lastRow="0" w:firstColumn="0" w:lastColumn="0" w:oddVBand="0" w:evenVBand="0" w:oddHBand="0" w:evenHBand="0" w:firstRowFirstColumn="0" w:firstRowLastColumn="0" w:lastRowFirstColumn="0" w:lastRowLastColumn="0"/>
              <w:rPr>
                <w:rFonts w:eastAsia="SimSun" w:cs="Times New Roman"/>
                <w:color w:val="auto"/>
                <w:kern w:val="0"/>
                <w:sz w:val="20"/>
                <w:szCs w:val="20"/>
                <w:lang w:eastAsia="ja-JP"/>
              </w:rPr>
            </w:pPr>
            <w:r w:rsidRPr="008B2CB2">
              <w:rPr>
                <w:rFonts w:eastAsia="SimSun" w:cs="Times New Roman"/>
                <w:sz w:val="20"/>
                <w:szCs w:val="20"/>
                <w:lang w:eastAsia="ja-JP"/>
              </w:rPr>
              <w:t xml:space="preserve">   2,262</w:t>
            </w:r>
          </w:p>
        </w:tc>
        <w:tc>
          <w:tcPr>
            <w:tcW w:w="961" w:type="dxa"/>
            <w:gridSpan w:val="2"/>
            <w:tcBorders>
              <w:top w:val="single" w:sz="4" w:space="0" w:color="auto"/>
              <w:bottom w:val="single" w:sz="4" w:space="0" w:color="auto"/>
            </w:tcBorders>
            <w:shd w:val="clear" w:color="auto" w:fill="FFFFFF" w:themeFill="background1"/>
            <w:noWrap/>
          </w:tcPr>
          <w:p w14:paraId="4E29CE05" w14:textId="77777777" w:rsidR="0063434B" w:rsidRPr="008B2CB2" w:rsidRDefault="0063434B" w:rsidP="005B3D3D">
            <w:pPr>
              <w:tabs>
                <w:tab w:val="left" w:pos="600"/>
              </w:tabs>
              <w:ind w:firstLine="108"/>
              <w:cnfStyle w:val="000000000000" w:firstRow="0" w:lastRow="0" w:firstColumn="0" w:lastColumn="0" w:oddVBand="0" w:evenVBand="0" w:oddHBand="0" w:evenHBand="0" w:firstRowFirstColumn="0" w:firstRowLastColumn="0" w:lastRowFirstColumn="0" w:lastRowLastColumn="0"/>
              <w:rPr>
                <w:rFonts w:eastAsia="SimSun" w:cs="Times New Roman"/>
                <w:color w:val="auto"/>
                <w:kern w:val="0"/>
                <w:sz w:val="20"/>
                <w:szCs w:val="20"/>
                <w:lang w:eastAsia="ja-JP"/>
              </w:rPr>
            </w:pPr>
            <w:r w:rsidRPr="008B2CB2">
              <w:rPr>
                <w:rFonts w:eastAsia="SimSun" w:cs="Times New Roman"/>
                <w:sz w:val="20"/>
                <w:szCs w:val="20"/>
                <w:lang w:eastAsia="ja-JP"/>
              </w:rPr>
              <w:t>22%</w:t>
            </w:r>
          </w:p>
        </w:tc>
        <w:tc>
          <w:tcPr>
            <w:tcW w:w="960" w:type="dxa"/>
            <w:gridSpan w:val="2"/>
            <w:tcBorders>
              <w:top w:val="single" w:sz="4" w:space="0" w:color="auto"/>
              <w:bottom w:val="single" w:sz="4" w:space="0" w:color="auto"/>
            </w:tcBorders>
            <w:shd w:val="clear" w:color="auto" w:fill="FFFFFF" w:themeFill="background1"/>
            <w:noWrap/>
          </w:tcPr>
          <w:p w14:paraId="34D17846" w14:textId="77777777" w:rsidR="0063434B" w:rsidRPr="008B2CB2" w:rsidRDefault="0063434B" w:rsidP="005B3D3D">
            <w:pPr>
              <w:tabs>
                <w:tab w:val="left" w:pos="600"/>
              </w:tabs>
              <w:ind w:firstLine="108"/>
              <w:cnfStyle w:val="000000000000" w:firstRow="0" w:lastRow="0" w:firstColumn="0" w:lastColumn="0" w:oddVBand="0" w:evenVBand="0" w:oddHBand="0" w:evenHBand="0" w:firstRowFirstColumn="0" w:firstRowLastColumn="0" w:lastRowFirstColumn="0" w:lastRowLastColumn="0"/>
              <w:rPr>
                <w:rFonts w:eastAsia="SimSun" w:cs="Times New Roman"/>
                <w:color w:val="auto"/>
                <w:kern w:val="0"/>
                <w:sz w:val="20"/>
                <w:szCs w:val="20"/>
                <w:lang w:eastAsia="ja-JP"/>
              </w:rPr>
            </w:pPr>
            <w:r w:rsidRPr="008B2CB2">
              <w:rPr>
                <w:rFonts w:eastAsia="SimSun" w:cs="Times New Roman"/>
                <w:sz w:val="20"/>
                <w:szCs w:val="20"/>
                <w:lang w:eastAsia="ja-JP"/>
              </w:rPr>
              <w:t>1%</w:t>
            </w:r>
          </w:p>
        </w:tc>
        <w:tc>
          <w:tcPr>
            <w:tcW w:w="1004" w:type="dxa"/>
            <w:gridSpan w:val="2"/>
            <w:tcBorders>
              <w:top w:val="single" w:sz="4" w:space="0" w:color="auto"/>
              <w:bottom w:val="single" w:sz="4" w:space="0" w:color="auto"/>
            </w:tcBorders>
            <w:shd w:val="clear" w:color="auto" w:fill="FFFFFF" w:themeFill="background1"/>
            <w:noWrap/>
          </w:tcPr>
          <w:p w14:paraId="62FFE2D4" w14:textId="77777777" w:rsidR="0063434B" w:rsidRPr="008B2CB2" w:rsidRDefault="0063434B" w:rsidP="005B3D3D">
            <w:pPr>
              <w:tabs>
                <w:tab w:val="left" w:pos="600"/>
              </w:tabs>
              <w:ind w:firstLine="108"/>
              <w:cnfStyle w:val="000000000000" w:firstRow="0" w:lastRow="0" w:firstColumn="0" w:lastColumn="0" w:oddVBand="0" w:evenVBand="0" w:oddHBand="0" w:evenHBand="0" w:firstRowFirstColumn="0" w:firstRowLastColumn="0" w:lastRowFirstColumn="0" w:lastRowLastColumn="0"/>
              <w:rPr>
                <w:rFonts w:eastAsia="SimSun" w:cs="Times New Roman"/>
                <w:color w:val="auto"/>
                <w:kern w:val="0"/>
                <w:sz w:val="20"/>
                <w:szCs w:val="20"/>
                <w:lang w:eastAsia="ja-JP"/>
              </w:rPr>
            </w:pPr>
            <w:r w:rsidRPr="008B2CB2">
              <w:rPr>
                <w:rFonts w:eastAsia="SimSun" w:cs="Times New Roman"/>
                <w:sz w:val="20"/>
                <w:szCs w:val="20"/>
                <w:lang w:eastAsia="ja-JP"/>
              </w:rPr>
              <w:t>23%</w:t>
            </w:r>
          </w:p>
        </w:tc>
        <w:tc>
          <w:tcPr>
            <w:tcW w:w="902" w:type="dxa"/>
            <w:gridSpan w:val="3"/>
            <w:tcBorders>
              <w:top w:val="single" w:sz="4" w:space="0" w:color="auto"/>
              <w:bottom w:val="single" w:sz="4" w:space="0" w:color="auto"/>
            </w:tcBorders>
            <w:shd w:val="clear" w:color="auto" w:fill="FFFFFF" w:themeFill="background1"/>
            <w:noWrap/>
          </w:tcPr>
          <w:p w14:paraId="0DADD136" w14:textId="77777777" w:rsidR="0063434B" w:rsidRPr="008B2CB2" w:rsidRDefault="0063434B" w:rsidP="005B3D3D">
            <w:pPr>
              <w:tabs>
                <w:tab w:val="left" w:pos="652"/>
              </w:tabs>
              <w:ind w:right="87"/>
              <w:cnfStyle w:val="000000000000" w:firstRow="0" w:lastRow="0" w:firstColumn="0" w:lastColumn="0" w:oddVBand="0" w:evenVBand="0" w:oddHBand="0" w:evenHBand="0" w:firstRowFirstColumn="0" w:firstRowLastColumn="0" w:lastRowFirstColumn="0" w:lastRowLastColumn="0"/>
              <w:rPr>
                <w:rFonts w:eastAsia="SimSun" w:cs="Times New Roman"/>
                <w:color w:val="auto"/>
                <w:kern w:val="0"/>
                <w:sz w:val="20"/>
                <w:szCs w:val="20"/>
                <w:lang w:eastAsia="ja-JP"/>
              </w:rPr>
            </w:pPr>
            <w:r w:rsidRPr="008B2CB2">
              <w:rPr>
                <w:rFonts w:eastAsia="SimSun" w:cs="Times New Roman"/>
                <w:sz w:val="20"/>
                <w:szCs w:val="20"/>
                <w:lang w:eastAsia="ja-JP"/>
              </w:rPr>
              <w:t>46%</w:t>
            </w:r>
          </w:p>
        </w:tc>
        <w:tc>
          <w:tcPr>
            <w:tcW w:w="851" w:type="dxa"/>
            <w:gridSpan w:val="2"/>
            <w:tcBorders>
              <w:top w:val="single" w:sz="4" w:space="0" w:color="auto"/>
              <w:bottom w:val="single" w:sz="4" w:space="0" w:color="auto"/>
            </w:tcBorders>
            <w:shd w:val="clear" w:color="auto" w:fill="FFFFFF" w:themeFill="background1"/>
            <w:noWrap/>
          </w:tcPr>
          <w:p w14:paraId="603FB133" w14:textId="77777777" w:rsidR="0063434B" w:rsidRPr="008B2CB2" w:rsidRDefault="0063434B" w:rsidP="005B3D3D">
            <w:pPr>
              <w:cnfStyle w:val="000000000000" w:firstRow="0" w:lastRow="0" w:firstColumn="0" w:lastColumn="0" w:oddVBand="0" w:evenVBand="0" w:oddHBand="0" w:evenHBand="0" w:firstRowFirstColumn="0" w:firstRowLastColumn="0" w:lastRowFirstColumn="0" w:lastRowLastColumn="0"/>
              <w:rPr>
                <w:rFonts w:eastAsia="SimSun" w:cs="Times New Roman"/>
                <w:color w:val="auto"/>
                <w:kern w:val="0"/>
                <w:sz w:val="20"/>
                <w:szCs w:val="20"/>
                <w:lang w:eastAsia="ja-JP"/>
              </w:rPr>
            </w:pPr>
            <w:r w:rsidRPr="008B2CB2">
              <w:rPr>
                <w:rFonts w:eastAsia="SimSun" w:cs="Times New Roman"/>
                <w:sz w:val="20"/>
                <w:szCs w:val="20"/>
                <w:lang w:eastAsia="ja-JP"/>
              </w:rPr>
              <w:t>12%</w:t>
            </w:r>
          </w:p>
        </w:tc>
        <w:tc>
          <w:tcPr>
            <w:tcW w:w="1097" w:type="dxa"/>
            <w:gridSpan w:val="2"/>
            <w:tcBorders>
              <w:top w:val="single" w:sz="4" w:space="0" w:color="auto"/>
              <w:bottom w:val="single" w:sz="4" w:space="0" w:color="auto"/>
            </w:tcBorders>
            <w:shd w:val="clear" w:color="auto" w:fill="FFFFFF" w:themeFill="background1"/>
            <w:noWrap/>
          </w:tcPr>
          <w:p w14:paraId="067DCE4B" w14:textId="77777777" w:rsidR="0063434B" w:rsidRPr="008B2CB2" w:rsidRDefault="0063434B" w:rsidP="005B3D3D">
            <w:pPr>
              <w:cnfStyle w:val="000000000000" w:firstRow="0" w:lastRow="0" w:firstColumn="0" w:lastColumn="0" w:oddVBand="0" w:evenVBand="0" w:oddHBand="0" w:evenHBand="0" w:firstRowFirstColumn="0" w:firstRowLastColumn="0" w:lastRowFirstColumn="0" w:lastRowLastColumn="0"/>
              <w:rPr>
                <w:rFonts w:eastAsia="SimSun" w:cs="Times New Roman"/>
                <w:color w:val="auto"/>
                <w:kern w:val="0"/>
                <w:sz w:val="20"/>
                <w:szCs w:val="20"/>
                <w:lang w:eastAsia="ja-JP"/>
              </w:rPr>
            </w:pPr>
            <w:r w:rsidRPr="008B2CB2">
              <w:rPr>
                <w:rFonts w:eastAsia="SimSun" w:cs="Times New Roman"/>
                <w:sz w:val="20"/>
                <w:szCs w:val="20"/>
                <w:lang w:eastAsia="ja-JP"/>
              </w:rPr>
              <w:t>54%</w:t>
            </w:r>
          </w:p>
        </w:tc>
        <w:tc>
          <w:tcPr>
            <w:tcW w:w="960" w:type="dxa"/>
            <w:gridSpan w:val="3"/>
            <w:tcBorders>
              <w:top w:val="single" w:sz="4" w:space="0" w:color="auto"/>
              <w:bottom w:val="single" w:sz="4" w:space="0" w:color="auto"/>
            </w:tcBorders>
            <w:shd w:val="clear" w:color="auto" w:fill="FFFFFF" w:themeFill="background1"/>
            <w:noWrap/>
          </w:tcPr>
          <w:p w14:paraId="235FC1C7" w14:textId="77777777" w:rsidR="0063434B" w:rsidRPr="008B2CB2" w:rsidRDefault="0063434B" w:rsidP="005B3D3D">
            <w:pPr>
              <w:cnfStyle w:val="000000000000" w:firstRow="0" w:lastRow="0" w:firstColumn="0" w:lastColumn="0" w:oddVBand="0" w:evenVBand="0" w:oddHBand="0" w:evenHBand="0" w:firstRowFirstColumn="0" w:firstRowLastColumn="0" w:lastRowFirstColumn="0" w:lastRowLastColumn="0"/>
              <w:rPr>
                <w:rFonts w:eastAsia="SimSun" w:cs="Times New Roman"/>
                <w:color w:val="auto"/>
                <w:kern w:val="0"/>
                <w:sz w:val="20"/>
                <w:szCs w:val="20"/>
                <w:lang w:eastAsia="ja-JP"/>
              </w:rPr>
            </w:pPr>
            <w:r w:rsidRPr="008B2CB2">
              <w:rPr>
                <w:rFonts w:eastAsia="SimSun" w:cs="Times New Roman"/>
                <w:sz w:val="20"/>
                <w:szCs w:val="20"/>
                <w:lang w:eastAsia="ja-JP"/>
              </w:rPr>
              <w:t>85%</w:t>
            </w:r>
          </w:p>
        </w:tc>
        <w:tc>
          <w:tcPr>
            <w:tcW w:w="825" w:type="dxa"/>
            <w:gridSpan w:val="2"/>
            <w:tcBorders>
              <w:top w:val="single" w:sz="4" w:space="0" w:color="auto"/>
              <w:bottom w:val="single" w:sz="4" w:space="0" w:color="auto"/>
            </w:tcBorders>
            <w:shd w:val="clear" w:color="auto" w:fill="FFFFFF" w:themeFill="background1"/>
            <w:noWrap/>
          </w:tcPr>
          <w:p w14:paraId="2B99C16A" w14:textId="77777777" w:rsidR="0063434B" w:rsidRPr="008B2CB2" w:rsidRDefault="0063434B" w:rsidP="005B3D3D">
            <w:pPr>
              <w:cnfStyle w:val="000000000000" w:firstRow="0" w:lastRow="0" w:firstColumn="0" w:lastColumn="0" w:oddVBand="0" w:evenVBand="0" w:oddHBand="0" w:evenHBand="0" w:firstRowFirstColumn="0" w:firstRowLastColumn="0" w:lastRowFirstColumn="0" w:lastRowLastColumn="0"/>
              <w:rPr>
                <w:rFonts w:eastAsia="SimSun" w:cs="Times New Roman"/>
                <w:color w:val="auto"/>
                <w:kern w:val="0"/>
                <w:sz w:val="20"/>
                <w:szCs w:val="20"/>
                <w:lang w:eastAsia="ja-JP"/>
              </w:rPr>
            </w:pPr>
            <w:r w:rsidRPr="008B2CB2">
              <w:rPr>
                <w:rFonts w:eastAsia="SimSun" w:cs="Times New Roman"/>
                <w:sz w:val="20"/>
                <w:szCs w:val="20"/>
                <w:lang w:eastAsia="ja-JP"/>
              </w:rPr>
              <w:t>82%</w:t>
            </w:r>
          </w:p>
        </w:tc>
        <w:tc>
          <w:tcPr>
            <w:tcW w:w="1149" w:type="dxa"/>
            <w:gridSpan w:val="2"/>
            <w:tcBorders>
              <w:top w:val="single" w:sz="4" w:space="0" w:color="auto"/>
              <w:bottom w:val="single" w:sz="4" w:space="0" w:color="auto"/>
            </w:tcBorders>
            <w:shd w:val="clear" w:color="auto" w:fill="FFFFFF" w:themeFill="background1"/>
            <w:noWrap/>
          </w:tcPr>
          <w:p w14:paraId="449DDC58" w14:textId="77777777" w:rsidR="0063434B" w:rsidRPr="008B2CB2" w:rsidRDefault="0063434B" w:rsidP="005B3D3D">
            <w:pPr>
              <w:ind w:right="96"/>
              <w:cnfStyle w:val="000000000000" w:firstRow="0" w:lastRow="0" w:firstColumn="0" w:lastColumn="0" w:oddVBand="0" w:evenVBand="0" w:oddHBand="0" w:evenHBand="0" w:firstRowFirstColumn="0" w:firstRowLastColumn="0" w:lastRowFirstColumn="0" w:lastRowLastColumn="0"/>
              <w:rPr>
                <w:rFonts w:eastAsia="SimSun" w:cs="Times New Roman"/>
                <w:color w:val="auto"/>
                <w:kern w:val="0"/>
                <w:sz w:val="20"/>
                <w:szCs w:val="20"/>
                <w:lang w:eastAsia="ja-JP"/>
              </w:rPr>
            </w:pPr>
            <w:r w:rsidRPr="008B2CB2">
              <w:rPr>
                <w:rFonts w:eastAsia="SimSun" w:cs="Times New Roman"/>
                <w:sz w:val="20"/>
                <w:szCs w:val="20"/>
                <w:lang w:eastAsia="ja-JP"/>
              </w:rPr>
              <w:t>97%</w:t>
            </w:r>
          </w:p>
        </w:tc>
        <w:tc>
          <w:tcPr>
            <w:tcW w:w="236" w:type="dxa"/>
            <w:gridSpan w:val="3"/>
            <w:tcBorders>
              <w:top w:val="single" w:sz="4" w:space="0" w:color="auto"/>
              <w:bottom w:val="single" w:sz="4" w:space="0" w:color="auto"/>
            </w:tcBorders>
            <w:shd w:val="clear" w:color="auto" w:fill="FFFFFF" w:themeFill="background1"/>
          </w:tcPr>
          <w:p w14:paraId="771AF7D4" w14:textId="77777777" w:rsidR="0063434B" w:rsidRPr="008B2CB2" w:rsidRDefault="0063434B" w:rsidP="005B3D3D">
            <w:pPr>
              <w:cnfStyle w:val="000000000000" w:firstRow="0" w:lastRow="0" w:firstColumn="0" w:lastColumn="0" w:oddVBand="0" w:evenVBand="0" w:oddHBand="0" w:evenHBand="0" w:firstRowFirstColumn="0" w:firstRowLastColumn="0" w:lastRowFirstColumn="0" w:lastRowLastColumn="0"/>
              <w:rPr>
                <w:rFonts w:eastAsia="SimSun" w:cs="Times New Roman"/>
                <w:color w:val="auto"/>
                <w:kern w:val="0"/>
                <w:sz w:val="20"/>
                <w:szCs w:val="20"/>
                <w:lang w:eastAsia="ja-JP"/>
              </w:rPr>
            </w:pPr>
          </w:p>
        </w:tc>
        <w:tc>
          <w:tcPr>
            <w:tcW w:w="694" w:type="dxa"/>
            <w:gridSpan w:val="3"/>
            <w:tcBorders>
              <w:top w:val="single" w:sz="4" w:space="0" w:color="auto"/>
              <w:bottom w:val="single" w:sz="4" w:space="0" w:color="auto"/>
            </w:tcBorders>
            <w:shd w:val="clear" w:color="auto" w:fill="FFFFFF" w:themeFill="background1"/>
            <w:noWrap/>
          </w:tcPr>
          <w:p w14:paraId="60A27461" w14:textId="77777777" w:rsidR="0063434B" w:rsidRPr="008B2CB2" w:rsidRDefault="0063434B" w:rsidP="005B3D3D">
            <w:pPr>
              <w:ind w:right="-4"/>
              <w:cnfStyle w:val="000000000000" w:firstRow="0" w:lastRow="0" w:firstColumn="0" w:lastColumn="0" w:oddVBand="0" w:evenVBand="0" w:oddHBand="0" w:evenHBand="0" w:firstRowFirstColumn="0" w:firstRowLastColumn="0" w:lastRowFirstColumn="0" w:lastRowLastColumn="0"/>
              <w:rPr>
                <w:rFonts w:eastAsia="SimSun" w:cs="Times New Roman"/>
                <w:color w:val="auto"/>
                <w:kern w:val="0"/>
                <w:sz w:val="20"/>
                <w:szCs w:val="20"/>
                <w:lang w:eastAsia="ja-JP"/>
              </w:rPr>
            </w:pPr>
            <w:r w:rsidRPr="008B2CB2">
              <w:rPr>
                <w:rFonts w:eastAsia="SimSun" w:cs="Times New Roman"/>
                <w:sz w:val="20"/>
                <w:szCs w:val="20"/>
                <w:lang w:eastAsia="ja-JP"/>
              </w:rPr>
              <w:t>0.07</w:t>
            </w:r>
          </w:p>
        </w:tc>
        <w:tc>
          <w:tcPr>
            <w:tcW w:w="1098" w:type="dxa"/>
            <w:gridSpan w:val="2"/>
            <w:tcBorders>
              <w:top w:val="single" w:sz="4" w:space="0" w:color="auto"/>
              <w:bottom w:val="single" w:sz="4" w:space="0" w:color="auto"/>
            </w:tcBorders>
            <w:shd w:val="clear" w:color="auto" w:fill="FFFFFF" w:themeFill="background1"/>
            <w:noWrap/>
          </w:tcPr>
          <w:p w14:paraId="53578A86" w14:textId="77777777" w:rsidR="0063434B" w:rsidRPr="008B2CB2" w:rsidRDefault="0063434B" w:rsidP="005B3D3D">
            <w:pPr>
              <w:cnfStyle w:val="000000000000" w:firstRow="0" w:lastRow="0" w:firstColumn="0" w:lastColumn="0" w:oddVBand="0" w:evenVBand="0" w:oddHBand="0" w:evenHBand="0" w:firstRowFirstColumn="0" w:firstRowLastColumn="0" w:lastRowFirstColumn="0" w:lastRowLastColumn="0"/>
              <w:rPr>
                <w:rFonts w:eastAsia="SimSun" w:cs="Times New Roman"/>
                <w:color w:val="auto"/>
                <w:kern w:val="0"/>
                <w:sz w:val="20"/>
                <w:szCs w:val="20"/>
                <w:lang w:eastAsia="ja-JP"/>
              </w:rPr>
            </w:pPr>
            <w:r w:rsidRPr="008B2CB2">
              <w:rPr>
                <w:rFonts w:eastAsia="SimSun" w:cs="Times New Roman"/>
                <w:sz w:val="20"/>
                <w:szCs w:val="20"/>
                <w:lang w:eastAsia="ja-JP"/>
              </w:rPr>
              <w:t>-0.07</w:t>
            </w:r>
          </w:p>
        </w:tc>
      </w:tr>
      <w:tr w:rsidR="00E410EA" w:rsidRPr="008B2CB2" w14:paraId="21A3E866" w14:textId="77777777">
        <w:trPr>
          <w:gridAfter w:val="1"/>
          <w:wAfter w:w="178" w:type="dxa"/>
          <w:trHeight w:val="464"/>
        </w:trPr>
        <w:tc>
          <w:tcPr>
            <w:cnfStyle w:val="001000000000" w:firstRow="0" w:lastRow="0" w:firstColumn="1" w:lastColumn="0" w:oddVBand="0" w:evenVBand="0" w:oddHBand="0" w:evenHBand="0" w:firstRowFirstColumn="0" w:firstRowLastColumn="0" w:lastRowFirstColumn="0" w:lastRowLastColumn="0"/>
            <w:tcW w:w="1370" w:type="dxa"/>
            <w:gridSpan w:val="4"/>
            <w:tcBorders>
              <w:top w:val="single" w:sz="4" w:space="0" w:color="auto"/>
              <w:bottom w:val="single" w:sz="4" w:space="0" w:color="auto"/>
            </w:tcBorders>
            <w:shd w:val="clear" w:color="auto" w:fill="FFFFFF" w:themeFill="background1"/>
            <w:noWrap/>
          </w:tcPr>
          <w:p w14:paraId="60DA668C" w14:textId="77777777" w:rsidR="0063434B" w:rsidRPr="008B2CB2" w:rsidRDefault="0063434B" w:rsidP="005B3D3D">
            <w:pPr>
              <w:tabs>
                <w:tab w:val="left" w:pos="-160"/>
              </w:tabs>
              <w:ind w:left="-18" w:right="-246"/>
              <w:rPr>
                <w:rFonts w:eastAsia="SimSun" w:cs="Times New Roman"/>
                <w:b w:val="0"/>
                <w:color w:val="auto"/>
                <w:kern w:val="0"/>
                <w:sz w:val="20"/>
                <w:szCs w:val="20"/>
                <w:lang w:eastAsia="ja-JP"/>
              </w:rPr>
            </w:pPr>
            <w:r w:rsidRPr="008B2CB2">
              <w:rPr>
                <w:rFonts w:eastAsia="SimSun" w:cs="Times New Roman"/>
                <w:sz w:val="20"/>
                <w:szCs w:val="20"/>
                <w:lang w:eastAsia="ja-JP"/>
              </w:rPr>
              <w:t>Intergenic high confident</w:t>
            </w:r>
          </w:p>
        </w:tc>
        <w:tc>
          <w:tcPr>
            <w:tcW w:w="847" w:type="dxa"/>
            <w:gridSpan w:val="2"/>
            <w:tcBorders>
              <w:top w:val="single" w:sz="4" w:space="0" w:color="auto"/>
              <w:bottom w:val="single" w:sz="4" w:space="0" w:color="auto"/>
            </w:tcBorders>
            <w:shd w:val="clear" w:color="auto" w:fill="FFFFFF" w:themeFill="background1"/>
            <w:noWrap/>
          </w:tcPr>
          <w:p w14:paraId="359CE852" w14:textId="77777777" w:rsidR="0063434B" w:rsidRPr="008B2CB2" w:rsidRDefault="0063434B" w:rsidP="005B3D3D">
            <w:pPr>
              <w:cnfStyle w:val="000000000000" w:firstRow="0" w:lastRow="0" w:firstColumn="0" w:lastColumn="0" w:oddVBand="0" w:evenVBand="0" w:oddHBand="0" w:evenHBand="0" w:firstRowFirstColumn="0" w:firstRowLastColumn="0" w:lastRowFirstColumn="0" w:lastRowLastColumn="0"/>
              <w:rPr>
                <w:rFonts w:eastAsia="SimSun" w:cs="Times New Roman"/>
                <w:color w:val="auto"/>
                <w:kern w:val="0"/>
                <w:sz w:val="20"/>
                <w:szCs w:val="20"/>
                <w:lang w:eastAsia="ja-JP"/>
              </w:rPr>
            </w:pPr>
            <w:r w:rsidRPr="008B2CB2">
              <w:rPr>
                <w:rFonts w:eastAsia="SimSun" w:cs="Times New Roman"/>
                <w:sz w:val="20"/>
                <w:szCs w:val="20"/>
                <w:lang w:eastAsia="ja-JP"/>
              </w:rPr>
              <w:t>143</w:t>
            </w:r>
          </w:p>
        </w:tc>
        <w:tc>
          <w:tcPr>
            <w:tcW w:w="961" w:type="dxa"/>
            <w:gridSpan w:val="2"/>
            <w:tcBorders>
              <w:top w:val="single" w:sz="4" w:space="0" w:color="auto"/>
              <w:bottom w:val="single" w:sz="4" w:space="0" w:color="auto"/>
            </w:tcBorders>
            <w:shd w:val="clear" w:color="auto" w:fill="FFFFFF" w:themeFill="background1"/>
            <w:noWrap/>
          </w:tcPr>
          <w:p w14:paraId="5F895500" w14:textId="77777777" w:rsidR="0063434B" w:rsidRPr="008B2CB2" w:rsidRDefault="0063434B" w:rsidP="005B3D3D">
            <w:pPr>
              <w:tabs>
                <w:tab w:val="left" w:pos="600"/>
              </w:tabs>
              <w:ind w:firstLine="108"/>
              <w:cnfStyle w:val="000000000000" w:firstRow="0" w:lastRow="0" w:firstColumn="0" w:lastColumn="0" w:oddVBand="0" w:evenVBand="0" w:oddHBand="0" w:evenHBand="0" w:firstRowFirstColumn="0" w:firstRowLastColumn="0" w:lastRowFirstColumn="0" w:lastRowLastColumn="0"/>
              <w:rPr>
                <w:rFonts w:eastAsia="SimSun" w:cs="Times New Roman"/>
                <w:color w:val="auto"/>
                <w:kern w:val="0"/>
                <w:sz w:val="20"/>
                <w:szCs w:val="20"/>
                <w:lang w:eastAsia="ja-JP"/>
              </w:rPr>
            </w:pPr>
            <w:r w:rsidRPr="008B2CB2">
              <w:rPr>
                <w:rFonts w:eastAsia="SimSun" w:cs="Times New Roman"/>
                <w:sz w:val="20"/>
                <w:szCs w:val="20"/>
                <w:lang w:eastAsia="ja-JP"/>
              </w:rPr>
              <w:t>23%</w:t>
            </w:r>
          </w:p>
        </w:tc>
        <w:tc>
          <w:tcPr>
            <w:tcW w:w="960" w:type="dxa"/>
            <w:gridSpan w:val="2"/>
            <w:tcBorders>
              <w:top w:val="single" w:sz="4" w:space="0" w:color="auto"/>
              <w:bottom w:val="single" w:sz="4" w:space="0" w:color="auto"/>
            </w:tcBorders>
            <w:shd w:val="clear" w:color="auto" w:fill="FFFFFF" w:themeFill="background1"/>
            <w:noWrap/>
          </w:tcPr>
          <w:p w14:paraId="328EB838" w14:textId="77777777" w:rsidR="0063434B" w:rsidRPr="008B2CB2" w:rsidRDefault="0063434B" w:rsidP="005B3D3D">
            <w:pPr>
              <w:tabs>
                <w:tab w:val="left" w:pos="600"/>
              </w:tabs>
              <w:ind w:firstLine="108"/>
              <w:cnfStyle w:val="000000000000" w:firstRow="0" w:lastRow="0" w:firstColumn="0" w:lastColumn="0" w:oddVBand="0" w:evenVBand="0" w:oddHBand="0" w:evenHBand="0" w:firstRowFirstColumn="0" w:firstRowLastColumn="0" w:lastRowFirstColumn="0" w:lastRowLastColumn="0"/>
              <w:rPr>
                <w:rFonts w:eastAsia="SimSun" w:cs="Times New Roman"/>
                <w:color w:val="auto"/>
                <w:kern w:val="0"/>
                <w:sz w:val="20"/>
                <w:szCs w:val="20"/>
                <w:lang w:eastAsia="ja-JP"/>
              </w:rPr>
            </w:pPr>
            <w:r w:rsidRPr="008B2CB2">
              <w:rPr>
                <w:rFonts w:eastAsia="SimSun" w:cs="Times New Roman"/>
                <w:sz w:val="20"/>
                <w:szCs w:val="20"/>
                <w:lang w:eastAsia="ja-JP"/>
              </w:rPr>
              <w:t>1%</w:t>
            </w:r>
          </w:p>
        </w:tc>
        <w:tc>
          <w:tcPr>
            <w:tcW w:w="1004" w:type="dxa"/>
            <w:gridSpan w:val="2"/>
            <w:tcBorders>
              <w:top w:val="single" w:sz="4" w:space="0" w:color="auto"/>
              <w:bottom w:val="single" w:sz="4" w:space="0" w:color="auto"/>
            </w:tcBorders>
            <w:shd w:val="clear" w:color="auto" w:fill="FFFFFF" w:themeFill="background1"/>
            <w:noWrap/>
          </w:tcPr>
          <w:p w14:paraId="283E004E" w14:textId="77777777" w:rsidR="0063434B" w:rsidRPr="008B2CB2" w:rsidRDefault="0063434B" w:rsidP="005B3D3D">
            <w:pPr>
              <w:tabs>
                <w:tab w:val="left" w:pos="600"/>
              </w:tabs>
              <w:ind w:firstLine="108"/>
              <w:cnfStyle w:val="000000000000" w:firstRow="0" w:lastRow="0" w:firstColumn="0" w:lastColumn="0" w:oddVBand="0" w:evenVBand="0" w:oddHBand="0" w:evenHBand="0" w:firstRowFirstColumn="0" w:firstRowLastColumn="0" w:lastRowFirstColumn="0" w:lastRowLastColumn="0"/>
              <w:rPr>
                <w:rFonts w:eastAsia="SimSun" w:cs="Times New Roman"/>
                <w:color w:val="auto"/>
                <w:kern w:val="0"/>
                <w:sz w:val="20"/>
                <w:szCs w:val="20"/>
                <w:lang w:eastAsia="ja-JP"/>
              </w:rPr>
            </w:pPr>
            <w:r w:rsidRPr="008B2CB2">
              <w:rPr>
                <w:rFonts w:eastAsia="SimSun" w:cs="Times New Roman"/>
                <w:sz w:val="20"/>
                <w:szCs w:val="20"/>
                <w:lang w:eastAsia="ja-JP"/>
              </w:rPr>
              <w:t>24%</w:t>
            </w:r>
          </w:p>
        </w:tc>
        <w:tc>
          <w:tcPr>
            <w:tcW w:w="902" w:type="dxa"/>
            <w:gridSpan w:val="3"/>
            <w:tcBorders>
              <w:top w:val="single" w:sz="4" w:space="0" w:color="auto"/>
              <w:bottom w:val="single" w:sz="4" w:space="0" w:color="auto"/>
            </w:tcBorders>
            <w:shd w:val="clear" w:color="auto" w:fill="FFFFFF" w:themeFill="background1"/>
            <w:noWrap/>
          </w:tcPr>
          <w:p w14:paraId="6D9E8082" w14:textId="77777777" w:rsidR="0063434B" w:rsidRPr="008B2CB2" w:rsidRDefault="0063434B" w:rsidP="005B3D3D">
            <w:pPr>
              <w:tabs>
                <w:tab w:val="left" w:pos="652"/>
              </w:tabs>
              <w:ind w:right="87"/>
              <w:cnfStyle w:val="000000000000" w:firstRow="0" w:lastRow="0" w:firstColumn="0" w:lastColumn="0" w:oddVBand="0" w:evenVBand="0" w:oddHBand="0" w:evenHBand="0" w:firstRowFirstColumn="0" w:firstRowLastColumn="0" w:lastRowFirstColumn="0" w:lastRowLastColumn="0"/>
              <w:rPr>
                <w:rFonts w:eastAsia="SimSun" w:cs="Times New Roman"/>
                <w:color w:val="auto"/>
                <w:kern w:val="0"/>
                <w:sz w:val="20"/>
                <w:szCs w:val="20"/>
                <w:lang w:eastAsia="ja-JP"/>
              </w:rPr>
            </w:pPr>
            <w:r w:rsidRPr="008B2CB2">
              <w:rPr>
                <w:rFonts w:eastAsia="SimSun" w:cs="Times New Roman"/>
                <w:sz w:val="20"/>
                <w:szCs w:val="20"/>
                <w:lang w:eastAsia="ja-JP"/>
              </w:rPr>
              <w:t>49%</w:t>
            </w:r>
          </w:p>
        </w:tc>
        <w:tc>
          <w:tcPr>
            <w:tcW w:w="851" w:type="dxa"/>
            <w:gridSpan w:val="2"/>
            <w:tcBorders>
              <w:top w:val="single" w:sz="4" w:space="0" w:color="auto"/>
              <w:bottom w:val="single" w:sz="4" w:space="0" w:color="auto"/>
            </w:tcBorders>
            <w:shd w:val="clear" w:color="auto" w:fill="FFFFFF" w:themeFill="background1"/>
            <w:noWrap/>
          </w:tcPr>
          <w:p w14:paraId="74B4E2B3" w14:textId="77777777" w:rsidR="0063434B" w:rsidRPr="008B2CB2" w:rsidRDefault="0063434B" w:rsidP="005B3D3D">
            <w:pPr>
              <w:cnfStyle w:val="000000000000" w:firstRow="0" w:lastRow="0" w:firstColumn="0" w:lastColumn="0" w:oddVBand="0" w:evenVBand="0" w:oddHBand="0" w:evenHBand="0" w:firstRowFirstColumn="0" w:firstRowLastColumn="0" w:lastRowFirstColumn="0" w:lastRowLastColumn="0"/>
              <w:rPr>
                <w:rFonts w:eastAsia="SimSun" w:cs="Times New Roman"/>
                <w:color w:val="auto"/>
                <w:kern w:val="0"/>
                <w:sz w:val="20"/>
                <w:szCs w:val="20"/>
                <w:lang w:eastAsia="ja-JP"/>
              </w:rPr>
            </w:pPr>
            <w:r w:rsidRPr="008B2CB2">
              <w:rPr>
                <w:rFonts w:eastAsia="SimSun" w:cs="Times New Roman"/>
                <w:sz w:val="20"/>
                <w:szCs w:val="20"/>
                <w:lang w:eastAsia="ja-JP"/>
              </w:rPr>
              <w:t>12%</w:t>
            </w:r>
          </w:p>
        </w:tc>
        <w:tc>
          <w:tcPr>
            <w:tcW w:w="1097" w:type="dxa"/>
            <w:gridSpan w:val="2"/>
            <w:tcBorders>
              <w:top w:val="single" w:sz="4" w:space="0" w:color="auto"/>
              <w:bottom w:val="single" w:sz="4" w:space="0" w:color="auto"/>
            </w:tcBorders>
            <w:shd w:val="clear" w:color="auto" w:fill="FFFFFF" w:themeFill="background1"/>
            <w:noWrap/>
          </w:tcPr>
          <w:p w14:paraId="5A69E762" w14:textId="77777777" w:rsidR="0063434B" w:rsidRPr="008B2CB2" w:rsidRDefault="0063434B" w:rsidP="005B3D3D">
            <w:pPr>
              <w:cnfStyle w:val="000000000000" w:firstRow="0" w:lastRow="0" w:firstColumn="0" w:lastColumn="0" w:oddVBand="0" w:evenVBand="0" w:oddHBand="0" w:evenHBand="0" w:firstRowFirstColumn="0" w:firstRowLastColumn="0" w:lastRowFirstColumn="0" w:lastRowLastColumn="0"/>
              <w:rPr>
                <w:rFonts w:eastAsia="SimSun" w:cs="Times New Roman"/>
                <w:color w:val="auto"/>
                <w:kern w:val="0"/>
                <w:sz w:val="20"/>
                <w:szCs w:val="20"/>
                <w:lang w:eastAsia="ja-JP"/>
              </w:rPr>
            </w:pPr>
            <w:r w:rsidRPr="008B2CB2">
              <w:rPr>
                <w:rFonts w:eastAsia="SimSun" w:cs="Times New Roman"/>
                <w:sz w:val="20"/>
                <w:szCs w:val="20"/>
                <w:lang w:eastAsia="ja-JP"/>
              </w:rPr>
              <w:t>56%</w:t>
            </w:r>
          </w:p>
        </w:tc>
        <w:tc>
          <w:tcPr>
            <w:tcW w:w="960" w:type="dxa"/>
            <w:gridSpan w:val="3"/>
            <w:tcBorders>
              <w:top w:val="single" w:sz="4" w:space="0" w:color="auto"/>
              <w:bottom w:val="single" w:sz="4" w:space="0" w:color="auto"/>
            </w:tcBorders>
            <w:shd w:val="clear" w:color="auto" w:fill="FFFFFF" w:themeFill="background1"/>
            <w:noWrap/>
          </w:tcPr>
          <w:p w14:paraId="2BDE8C45" w14:textId="77777777" w:rsidR="0063434B" w:rsidRPr="008B2CB2" w:rsidRDefault="0063434B" w:rsidP="005B3D3D">
            <w:pPr>
              <w:cnfStyle w:val="000000000000" w:firstRow="0" w:lastRow="0" w:firstColumn="0" w:lastColumn="0" w:oddVBand="0" w:evenVBand="0" w:oddHBand="0" w:evenHBand="0" w:firstRowFirstColumn="0" w:firstRowLastColumn="0" w:lastRowFirstColumn="0" w:lastRowLastColumn="0"/>
              <w:rPr>
                <w:rFonts w:eastAsia="SimSun" w:cs="Times New Roman"/>
                <w:color w:val="auto"/>
                <w:kern w:val="0"/>
                <w:sz w:val="20"/>
                <w:szCs w:val="20"/>
                <w:lang w:eastAsia="ja-JP"/>
              </w:rPr>
            </w:pPr>
            <w:r w:rsidRPr="008B2CB2">
              <w:rPr>
                <w:rFonts w:eastAsia="SimSun" w:cs="Times New Roman"/>
                <w:sz w:val="20"/>
                <w:szCs w:val="20"/>
                <w:lang w:eastAsia="ja-JP"/>
              </w:rPr>
              <w:t>82%</w:t>
            </w:r>
          </w:p>
        </w:tc>
        <w:tc>
          <w:tcPr>
            <w:tcW w:w="825" w:type="dxa"/>
            <w:gridSpan w:val="2"/>
            <w:tcBorders>
              <w:top w:val="single" w:sz="4" w:space="0" w:color="auto"/>
              <w:bottom w:val="single" w:sz="4" w:space="0" w:color="auto"/>
            </w:tcBorders>
            <w:shd w:val="clear" w:color="auto" w:fill="FFFFFF" w:themeFill="background1"/>
            <w:noWrap/>
          </w:tcPr>
          <w:p w14:paraId="13B7FB9A" w14:textId="77777777" w:rsidR="0063434B" w:rsidRPr="008B2CB2" w:rsidRDefault="0063434B" w:rsidP="005B3D3D">
            <w:pPr>
              <w:cnfStyle w:val="000000000000" w:firstRow="0" w:lastRow="0" w:firstColumn="0" w:lastColumn="0" w:oddVBand="0" w:evenVBand="0" w:oddHBand="0" w:evenHBand="0" w:firstRowFirstColumn="0" w:firstRowLastColumn="0" w:lastRowFirstColumn="0" w:lastRowLastColumn="0"/>
              <w:rPr>
                <w:rFonts w:eastAsia="SimSun" w:cs="Times New Roman"/>
                <w:color w:val="auto"/>
                <w:kern w:val="0"/>
                <w:sz w:val="20"/>
                <w:szCs w:val="20"/>
                <w:lang w:eastAsia="ja-JP"/>
              </w:rPr>
            </w:pPr>
            <w:r w:rsidRPr="008B2CB2">
              <w:rPr>
                <w:rFonts w:eastAsia="SimSun" w:cs="Times New Roman"/>
                <w:sz w:val="20"/>
                <w:szCs w:val="20"/>
                <w:lang w:eastAsia="ja-JP"/>
              </w:rPr>
              <w:t>80%</w:t>
            </w:r>
          </w:p>
        </w:tc>
        <w:tc>
          <w:tcPr>
            <w:tcW w:w="1149" w:type="dxa"/>
            <w:gridSpan w:val="2"/>
            <w:tcBorders>
              <w:top w:val="single" w:sz="4" w:space="0" w:color="auto"/>
              <w:bottom w:val="single" w:sz="4" w:space="0" w:color="auto"/>
            </w:tcBorders>
            <w:shd w:val="clear" w:color="auto" w:fill="FFFFFF" w:themeFill="background1"/>
            <w:noWrap/>
          </w:tcPr>
          <w:p w14:paraId="143BEFD5" w14:textId="77777777" w:rsidR="0063434B" w:rsidRPr="008B2CB2" w:rsidRDefault="0063434B" w:rsidP="005B3D3D">
            <w:pPr>
              <w:ind w:right="96"/>
              <w:cnfStyle w:val="000000000000" w:firstRow="0" w:lastRow="0" w:firstColumn="0" w:lastColumn="0" w:oddVBand="0" w:evenVBand="0" w:oddHBand="0" w:evenHBand="0" w:firstRowFirstColumn="0" w:firstRowLastColumn="0" w:lastRowFirstColumn="0" w:lastRowLastColumn="0"/>
              <w:rPr>
                <w:rFonts w:eastAsia="SimSun" w:cs="Times New Roman"/>
                <w:color w:val="auto"/>
                <w:kern w:val="0"/>
                <w:sz w:val="20"/>
                <w:szCs w:val="20"/>
                <w:lang w:eastAsia="ja-JP"/>
              </w:rPr>
            </w:pPr>
            <w:r w:rsidRPr="008B2CB2">
              <w:rPr>
                <w:rFonts w:eastAsia="SimSun" w:cs="Times New Roman"/>
                <w:sz w:val="20"/>
                <w:szCs w:val="20"/>
                <w:lang w:eastAsia="ja-JP"/>
              </w:rPr>
              <w:t>97%</w:t>
            </w:r>
          </w:p>
        </w:tc>
        <w:tc>
          <w:tcPr>
            <w:tcW w:w="236" w:type="dxa"/>
            <w:gridSpan w:val="3"/>
            <w:tcBorders>
              <w:top w:val="single" w:sz="4" w:space="0" w:color="auto"/>
              <w:bottom w:val="single" w:sz="4" w:space="0" w:color="auto"/>
            </w:tcBorders>
            <w:shd w:val="clear" w:color="auto" w:fill="FFFFFF" w:themeFill="background1"/>
          </w:tcPr>
          <w:p w14:paraId="5A6C6A49" w14:textId="77777777" w:rsidR="0063434B" w:rsidRPr="008B2CB2" w:rsidRDefault="0063434B" w:rsidP="005B3D3D">
            <w:pPr>
              <w:cnfStyle w:val="000000000000" w:firstRow="0" w:lastRow="0" w:firstColumn="0" w:lastColumn="0" w:oddVBand="0" w:evenVBand="0" w:oddHBand="0" w:evenHBand="0" w:firstRowFirstColumn="0" w:firstRowLastColumn="0" w:lastRowFirstColumn="0" w:lastRowLastColumn="0"/>
              <w:rPr>
                <w:rFonts w:eastAsia="SimSun" w:cs="Times New Roman"/>
                <w:color w:val="auto"/>
                <w:kern w:val="0"/>
                <w:sz w:val="20"/>
                <w:szCs w:val="20"/>
                <w:lang w:eastAsia="ja-JP"/>
              </w:rPr>
            </w:pPr>
          </w:p>
        </w:tc>
        <w:tc>
          <w:tcPr>
            <w:tcW w:w="694" w:type="dxa"/>
            <w:gridSpan w:val="3"/>
            <w:tcBorders>
              <w:top w:val="single" w:sz="4" w:space="0" w:color="auto"/>
              <w:bottom w:val="single" w:sz="4" w:space="0" w:color="auto"/>
            </w:tcBorders>
            <w:shd w:val="clear" w:color="auto" w:fill="FFFFFF" w:themeFill="background1"/>
            <w:noWrap/>
          </w:tcPr>
          <w:p w14:paraId="0C365D4C" w14:textId="77777777" w:rsidR="0063434B" w:rsidRPr="008B2CB2" w:rsidRDefault="0063434B" w:rsidP="005B3D3D">
            <w:pPr>
              <w:ind w:right="-4"/>
              <w:cnfStyle w:val="000000000000" w:firstRow="0" w:lastRow="0" w:firstColumn="0" w:lastColumn="0" w:oddVBand="0" w:evenVBand="0" w:oddHBand="0" w:evenHBand="0" w:firstRowFirstColumn="0" w:firstRowLastColumn="0" w:lastRowFirstColumn="0" w:lastRowLastColumn="0"/>
              <w:rPr>
                <w:rFonts w:eastAsia="SimSun" w:cs="Times New Roman"/>
                <w:color w:val="auto"/>
                <w:kern w:val="0"/>
                <w:sz w:val="20"/>
                <w:szCs w:val="20"/>
                <w:lang w:eastAsia="ja-JP"/>
              </w:rPr>
            </w:pPr>
            <w:r w:rsidRPr="008B2CB2">
              <w:rPr>
                <w:rFonts w:eastAsia="SimSun" w:cs="Times New Roman"/>
                <w:sz w:val="20"/>
                <w:szCs w:val="20"/>
                <w:lang w:eastAsia="ja-JP"/>
              </w:rPr>
              <w:t>0.02</w:t>
            </w:r>
          </w:p>
        </w:tc>
        <w:tc>
          <w:tcPr>
            <w:tcW w:w="1098" w:type="dxa"/>
            <w:gridSpan w:val="2"/>
            <w:tcBorders>
              <w:top w:val="single" w:sz="4" w:space="0" w:color="auto"/>
              <w:bottom w:val="single" w:sz="4" w:space="0" w:color="auto"/>
            </w:tcBorders>
            <w:shd w:val="clear" w:color="auto" w:fill="FFFFFF" w:themeFill="background1"/>
            <w:noWrap/>
          </w:tcPr>
          <w:p w14:paraId="1CA5D9DE" w14:textId="77777777" w:rsidR="0063434B" w:rsidRPr="008B2CB2" w:rsidRDefault="0063434B" w:rsidP="005B3D3D">
            <w:pPr>
              <w:cnfStyle w:val="000000000000" w:firstRow="0" w:lastRow="0" w:firstColumn="0" w:lastColumn="0" w:oddVBand="0" w:evenVBand="0" w:oddHBand="0" w:evenHBand="0" w:firstRowFirstColumn="0" w:firstRowLastColumn="0" w:lastRowFirstColumn="0" w:lastRowLastColumn="0"/>
              <w:rPr>
                <w:rFonts w:eastAsia="SimSun" w:cs="Times New Roman"/>
                <w:color w:val="auto"/>
                <w:kern w:val="0"/>
                <w:sz w:val="20"/>
                <w:szCs w:val="20"/>
                <w:lang w:eastAsia="ja-JP"/>
              </w:rPr>
            </w:pPr>
            <w:r w:rsidRPr="008B2CB2">
              <w:rPr>
                <w:rFonts w:eastAsia="SimSun" w:cs="Times New Roman"/>
                <w:sz w:val="20"/>
                <w:szCs w:val="20"/>
                <w:lang w:eastAsia="ja-JP"/>
              </w:rPr>
              <w:t>-0.04</w:t>
            </w:r>
          </w:p>
        </w:tc>
      </w:tr>
      <w:tr w:rsidR="0063434B" w:rsidRPr="008B2CB2" w14:paraId="1D46D27E" w14:textId="77777777">
        <w:trPr>
          <w:gridAfter w:val="1"/>
          <w:wAfter w:w="178" w:type="dxa"/>
          <w:trHeight w:val="714"/>
        </w:trPr>
        <w:tc>
          <w:tcPr>
            <w:cnfStyle w:val="001000000000" w:firstRow="0" w:lastRow="0" w:firstColumn="1" w:lastColumn="0" w:oddVBand="0" w:evenVBand="0" w:oddHBand="0" w:evenHBand="0" w:firstRowFirstColumn="0" w:firstRowLastColumn="0" w:lastRowFirstColumn="0" w:lastRowLastColumn="0"/>
            <w:tcW w:w="1370" w:type="dxa"/>
            <w:gridSpan w:val="4"/>
            <w:tcBorders>
              <w:top w:val="single" w:sz="4" w:space="0" w:color="auto"/>
            </w:tcBorders>
            <w:noWrap/>
            <w:vAlign w:val="center"/>
          </w:tcPr>
          <w:p w14:paraId="28176739" w14:textId="77777777" w:rsidR="0063434B" w:rsidRPr="008B2CB2" w:rsidRDefault="0063434B" w:rsidP="005B3D3D">
            <w:pPr>
              <w:rPr>
                <w:rFonts w:eastAsia="SimSun" w:cs="Times New Roman"/>
                <w:b w:val="0"/>
                <w:color w:val="auto"/>
                <w:kern w:val="0"/>
                <w:sz w:val="20"/>
                <w:szCs w:val="20"/>
                <w:lang w:eastAsia="ja-JP"/>
              </w:rPr>
            </w:pPr>
            <w:r w:rsidRPr="008B2CB2">
              <w:rPr>
                <w:rFonts w:eastAsia="SimSun" w:cs="Times New Roman"/>
                <w:sz w:val="20"/>
                <w:szCs w:val="20"/>
                <w:lang w:eastAsia="ja-JP"/>
              </w:rPr>
              <w:t>Intergenic medium confident</w:t>
            </w:r>
          </w:p>
        </w:tc>
        <w:tc>
          <w:tcPr>
            <w:tcW w:w="847" w:type="dxa"/>
            <w:gridSpan w:val="2"/>
            <w:tcBorders>
              <w:top w:val="single" w:sz="4" w:space="0" w:color="auto"/>
            </w:tcBorders>
            <w:noWrap/>
          </w:tcPr>
          <w:p w14:paraId="24DFCB34" w14:textId="77777777" w:rsidR="0063434B" w:rsidRPr="008B2CB2" w:rsidRDefault="0063434B" w:rsidP="005B3D3D">
            <w:pPr>
              <w:cnfStyle w:val="000000000000" w:firstRow="0" w:lastRow="0" w:firstColumn="0" w:lastColumn="0" w:oddVBand="0" w:evenVBand="0" w:oddHBand="0" w:evenHBand="0" w:firstRowFirstColumn="0" w:firstRowLastColumn="0" w:lastRowFirstColumn="0" w:lastRowLastColumn="0"/>
              <w:rPr>
                <w:rFonts w:eastAsia="SimSun" w:cs="Times New Roman"/>
                <w:color w:val="auto"/>
                <w:kern w:val="0"/>
                <w:sz w:val="20"/>
                <w:szCs w:val="20"/>
                <w:lang w:eastAsia="ja-JP"/>
              </w:rPr>
            </w:pPr>
            <w:r w:rsidRPr="008B2CB2">
              <w:rPr>
                <w:rFonts w:eastAsia="SimSun" w:cs="Times New Roman"/>
                <w:sz w:val="20"/>
                <w:szCs w:val="20"/>
                <w:lang w:eastAsia="ja-JP"/>
              </w:rPr>
              <w:t>2,119</w:t>
            </w:r>
          </w:p>
        </w:tc>
        <w:tc>
          <w:tcPr>
            <w:tcW w:w="961" w:type="dxa"/>
            <w:gridSpan w:val="2"/>
            <w:tcBorders>
              <w:top w:val="single" w:sz="4" w:space="0" w:color="auto"/>
            </w:tcBorders>
            <w:noWrap/>
          </w:tcPr>
          <w:p w14:paraId="38834708" w14:textId="77777777" w:rsidR="0063434B" w:rsidRPr="008B2CB2" w:rsidRDefault="0063434B" w:rsidP="005B3D3D">
            <w:pPr>
              <w:tabs>
                <w:tab w:val="left" w:pos="600"/>
              </w:tabs>
              <w:ind w:firstLine="108"/>
              <w:cnfStyle w:val="000000000000" w:firstRow="0" w:lastRow="0" w:firstColumn="0" w:lastColumn="0" w:oddVBand="0" w:evenVBand="0" w:oddHBand="0" w:evenHBand="0" w:firstRowFirstColumn="0" w:firstRowLastColumn="0" w:lastRowFirstColumn="0" w:lastRowLastColumn="0"/>
              <w:rPr>
                <w:rFonts w:eastAsia="SimSun" w:cs="Times New Roman"/>
                <w:color w:val="auto"/>
                <w:kern w:val="0"/>
                <w:sz w:val="20"/>
                <w:szCs w:val="20"/>
                <w:lang w:eastAsia="ja-JP"/>
              </w:rPr>
            </w:pPr>
            <w:r w:rsidRPr="008B2CB2">
              <w:rPr>
                <w:rFonts w:eastAsia="SimSun" w:cs="Times New Roman"/>
                <w:sz w:val="20"/>
                <w:szCs w:val="20"/>
                <w:lang w:eastAsia="ja-JP"/>
              </w:rPr>
              <w:t>21%</w:t>
            </w:r>
          </w:p>
        </w:tc>
        <w:tc>
          <w:tcPr>
            <w:tcW w:w="960" w:type="dxa"/>
            <w:gridSpan w:val="2"/>
            <w:tcBorders>
              <w:top w:val="single" w:sz="4" w:space="0" w:color="auto"/>
            </w:tcBorders>
            <w:noWrap/>
          </w:tcPr>
          <w:p w14:paraId="1F48E024" w14:textId="77777777" w:rsidR="0063434B" w:rsidRPr="008B2CB2" w:rsidRDefault="0063434B" w:rsidP="005B3D3D">
            <w:pPr>
              <w:tabs>
                <w:tab w:val="left" w:pos="600"/>
              </w:tabs>
              <w:ind w:firstLine="108"/>
              <w:cnfStyle w:val="000000000000" w:firstRow="0" w:lastRow="0" w:firstColumn="0" w:lastColumn="0" w:oddVBand="0" w:evenVBand="0" w:oddHBand="0" w:evenHBand="0" w:firstRowFirstColumn="0" w:firstRowLastColumn="0" w:lastRowFirstColumn="0" w:lastRowLastColumn="0"/>
              <w:rPr>
                <w:rFonts w:eastAsia="SimSun" w:cs="Times New Roman"/>
                <w:color w:val="auto"/>
                <w:kern w:val="0"/>
                <w:sz w:val="20"/>
                <w:szCs w:val="20"/>
                <w:lang w:eastAsia="ja-JP"/>
              </w:rPr>
            </w:pPr>
            <w:r w:rsidRPr="008B2CB2">
              <w:rPr>
                <w:rFonts w:eastAsia="SimSun" w:cs="Times New Roman"/>
                <w:sz w:val="20"/>
                <w:szCs w:val="20"/>
                <w:lang w:eastAsia="ja-JP"/>
              </w:rPr>
              <w:t>1%</w:t>
            </w:r>
          </w:p>
        </w:tc>
        <w:tc>
          <w:tcPr>
            <w:tcW w:w="1004" w:type="dxa"/>
            <w:gridSpan w:val="2"/>
            <w:tcBorders>
              <w:top w:val="single" w:sz="4" w:space="0" w:color="auto"/>
            </w:tcBorders>
            <w:noWrap/>
          </w:tcPr>
          <w:p w14:paraId="49CB7D93" w14:textId="77777777" w:rsidR="0063434B" w:rsidRPr="008B2CB2" w:rsidRDefault="0063434B" w:rsidP="005B3D3D">
            <w:pPr>
              <w:tabs>
                <w:tab w:val="left" w:pos="600"/>
              </w:tabs>
              <w:ind w:firstLine="108"/>
              <w:cnfStyle w:val="000000000000" w:firstRow="0" w:lastRow="0" w:firstColumn="0" w:lastColumn="0" w:oddVBand="0" w:evenVBand="0" w:oddHBand="0" w:evenHBand="0" w:firstRowFirstColumn="0" w:firstRowLastColumn="0" w:lastRowFirstColumn="0" w:lastRowLastColumn="0"/>
              <w:rPr>
                <w:rFonts w:eastAsia="SimSun" w:cs="Times New Roman"/>
                <w:color w:val="auto"/>
                <w:kern w:val="0"/>
                <w:sz w:val="20"/>
                <w:szCs w:val="20"/>
                <w:lang w:eastAsia="ja-JP"/>
              </w:rPr>
            </w:pPr>
            <w:r w:rsidRPr="008B2CB2">
              <w:rPr>
                <w:rFonts w:eastAsia="SimSun" w:cs="Times New Roman"/>
                <w:sz w:val="20"/>
                <w:szCs w:val="20"/>
                <w:lang w:eastAsia="ja-JP"/>
              </w:rPr>
              <w:t>23%</w:t>
            </w:r>
          </w:p>
        </w:tc>
        <w:tc>
          <w:tcPr>
            <w:tcW w:w="902" w:type="dxa"/>
            <w:gridSpan w:val="3"/>
            <w:tcBorders>
              <w:top w:val="single" w:sz="4" w:space="0" w:color="auto"/>
            </w:tcBorders>
            <w:noWrap/>
          </w:tcPr>
          <w:p w14:paraId="1E9D4898" w14:textId="77777777" w:rsidR="0063434B" w:rsidRPr="008B2CB2" w:rsidRDefault="0063434B" w:rsidP="005B3D3D">
            <w:pPr>
              <w:tabs>
                <w:tab w:val="left" w:pos="652"/>
              </w:tabs>
              <w:ind w:right="87"/>
              <w:cnfStyle w:val="000000000000" w:firstRow="0" w:lastRow="0" w:firstColumn="0" w:lastColumn="0" w:oddVBand="0" w:evenVBand="0" w:oddHBand="0" w:evenHBand="0" w:firstRowFirstColumn="0" w:firstRowLastColumn="0" w:lastRowFirstColumn="0" w:lastRowLastColumn="0"/>
              <w:rPr>
                <w:rFonts w:eastAsia="SimSun" w:cs="Times New Roman"/>
                <w:color w:val="auto"/>
                <w:kern w:val="0"/>
                <w:sz w:val="20"/>
                <w:szCs w:val="20"/>
                <w:lang w:eastAsia="ja-JP"/>
              </w:rPr>
            </w:pPr>
            <w:r w:rsidRPr="008B2CB2">
              <w:rPr>
                <w:rFonts w:eastAsia="SimSun" w:cs="Times New Roman"/>
                <w:sz w:val="20"/>
                <w:szCs w:val="20"/>
                <w:lang w:eastAsia="ja-JP"/>
              </w:rPr>
              <w:t>46%</w:t>
            </w:r>
          </w:p>
        </w:tc>
        <w:tc>
          <w:tcPr>
            <w:tcW w:w="851" w:type="dxa"/>
            <w:gridSpan w:val="2"/>
            <w:tcBorders>
              <w:top w:val="single" w:sz="4" w:space="0" w:color="auto"/>
            </w:tcBorders>
            <w:noWrap/>
          </w:tcPr>
          <w:p w14:paraId="12F6C10B" w14:textId="77777777" w:rsidR="0063434B" w:rsidRPr="008B2CB2" w:rsidRDefault="0063434B" w:rsidP="005B3D3D">
            <w:pPr>
              <w:cnfStyle w:val="000000000000" w:firstRow="0" w:lastRow="0" w:firstColumn="0" w:lastColumn="0" w:oddVBand="0" w:evenVBand="0" w:oddHBand="0" w:evenHBand="0" w:firstRowFirstColumn="0" w:firstRowLastColumn="0" w:lastRowFirstColumn="0" w:lastRowLastColumn="0"/>
              <w:rPr>
                <w:rFonts w:eastAsia="SimSun" w:cs="Times New Roman"/>
                <w:color w:val="auto"/>
                <w:kern w:val="0"/>
                <w:sz w:val="20"/>
                <w:szCs w:val="20"/>
                <w:lang w:eastAsia="ja-JP"/>
              </w:rPr>
            </w:pPr>
            <w:r w:rsidRPr="008B2CB2">
              <w:rPr>
                <w:rFonts w:eastAsia="SimSun" w:cs="Times New Roman"/>
                <w:sz w:val="20"/>
                <w:szCs w:val="20"/>
                <w:lang w:eastAsia="ja-JP"/>
              </w:rPr>
              <w:t>12%</w:t>
            </w:r>
          </w:p>
        </w:tc>
        <w:tc>
          <w:tcPr>
            <w:tcW w:w="1097" w:type="dxa"/>
            <w:gridSpan w:val="2"/>
            <w:tcBorders>
              <w:top w:val="single" w:sz="4" w:space="0" w:color="auto"/>
            </w:tcBorders>
            <w:noWrap/>
          </w:tcPr>
          <w:p w14:paraId="1F5883F6" w14:textId="77777777" w:rsidR="0063434B" w:rsidRPr="008B2CB2" w:rsidRDefault="0063434B" w:rsidP="005B3D3D">
            <w:pPr>
              <w:cnfStyle w:val="000000000000" w:firstRow="0" w:lastRow="0" w:firstColumn="0" w:lastColumn="0" w:oddVBand="0" w:evenVBand="0" w:oddHBand="0" w:evenHBand="0" w:firstRowFirstColumn="0" w:firstRowLastColumn="0" w:lastRowFirstColumn="0" w:lastRowLastColumn="0"/>
              <w:rPr>
                <w:rFonts w:eastAsia="SimSun" w:cs="Times New Roman"/>
                <w:color w:val="auto"/>
                <w:kern w:val="0"/>
                <w:sz w:val="20"/>
                <w:szCs w:val="20"/>
                <w:lang w:eastAsia="ja-JP"/>
              </w:rPr>
            </w:pPr>
            <w:r w:rsidRPr="008B2CB2">
              <w:rPr>
                <w:rFonts w:eastAsia="SimSun" w:cs="Times New Roman"/>
                <w:sz w:val="20"/>
                <w:szCs w:val="20"/>
                <w:lang w:eastAsia="ja-JP"/>
              </w:rPr>
              <w:t>53%</w:t>
            </w:r>
          </w:p>
        </w:tc>
        <w:tc>
          <w:tcPr>
            <w:tcW w:w="960" w:type="dxa"/>
            <w:gridSpan w:val="3"/>
            <w:tcBorders>
              <w:top w:val="single" w:sz="4" w:space="0" w:color="auto"/>
            </w:tcBorders>
            <w:noWrap/>
          </w:tcPr>
          <w:p w14:paraId="21CB3A5A" w14:textId="77777777" w:rsidR="0063434B" w:rsidRPr="008B2CB2" w:rsidRDefault="0063434B" w:rsidP="005B3D3D">
            <w:pPr>
              <w:cnfStyle w:val="000000000000" w:firstRow="0" w:lastRow="0" w:firstColumn="0" w:lastColumn="0" w:oddVBand="0" w:evenVBand="0" w:oddHBand="0" w:evenHBand="0" w:firstRowFirstColumn="0" w:firstRowLastColumn="0" w:lastRowFirstColumn="0" w:lastRowLastColumn="0"/>
              <w:rPr>
                <w:rFonts w:eastAsia="SimSun" w:cs="Times New Roman"/>
                <w:color w:val="auto"/>
                <w:kern w:val="0"/>
                <w:sz w:val="20"/>
                <w:szCs w:val="20"/>
                <w:lang w:eastAsia="ja-JP"/>
              </w:rPr>
            </w:pPr>
            <w:r w:rsidRPr="008B2CB2">
              <w:rPr>
                <w:rFonts w:eastAsia="SimSun" w:cs="Times New Roman"/>
                <w:sz w:val="20"/>
                <w:szCs w:val="20"/>
                <w:lang w:eastAsia="ja-JP"/>
              </w:rPr>
              <w:t>85%</w:t>
            </w:r>
          </w:p>
        </w:tc>
        <w:tc>
          <w:tcPr>
            <w:tcW w:w="825" w:type="dxa"/>
            <w:gridSpan w:val="2"/>
            <w:tcBorders>
              <w:top w:val="single" w:sz="4" w:space="0" w:color="auto"/>
            </w:tcBorders>
            <w:noWrap/>
          </w:tcPr>
          <w:p w14:paraId="0C8A5B33" w14:textId="77777777" w:rsidR="0063434B" w:rsidRPr="008B2CB2" w:rsidRDefault="0063434B" w:rsidP="005B3D3D">
            <w:pPr>
              <w:cnfStyle w:val="000000000000" w:firstRow="0" w:lastRow="0" w:firstColumn="0" w:lastColumn="0" w:oddVBand="0" w:evenVBand="0" w:oddHBand="0" w:evenHBand="0" w:firstRowFirstColumn="0" w:firstRowLastColumn="0" w:lastRowFirstColumn="0" w:lastRowLastColumn="0"/>
              <w:rPr>
                <w:rFonts w:eastAsia="SimSun" w:cs="Times New Roman"/>
                <w:color w:val="auto"/>
                <w:kern w:val="0"/>
                <w:sz w:val="20"/>
                <w:szCs w:val="20"/>
                <w:lang w:eastAsia="ja-JP"/>
              </w:rPr>
            </w:pPr>
            <w:r w:rsidRPr="008B2CB2">
              <w:rPr>
                <w:rFonts w:eastAsia="SimSun" w:cs="Times New Roman"/>
                <w:sz w:val="20"/>
                <w:szCs w:val="20"/>
                <w:lang w:eastAsia="ja-JP"/>
              </w:rPr>
              <w:t>82%</w:t>
            </w:r>
          </w:p>
        </w:tc>
        <w:tc>
          <w:tcPr>
            <w:tcW w:w="1149" w:type="dxa"/>
            <w:gridSpan w:val="2"/>
            <w:tcBorders>
              <w:top w:val="single" w:sz="4" w:space="0" w:color="auto"/>
            </w:tcBorders>
            <w:noWrap/>
          </w:tcPr>
          <w:p w14:paraId="32D97876" w14:textId="77777777" w:rsidR="0063434B" w:rsidRPr="008B2CB2" w:rsidRDefault="0063434B" w:rsidP="005B3D3D">
            <w:pPr>
              <w:ind w:right="96"/>
              <w:cnfStyle w:val="000000000000" w:firstRow="0" w:lastRow="0" w:firstColumn="0" w:lastColumn="0" w:oddVBand="0" w:evenVBand="0" w:oddHBand="0" w:evenHBand="0" w:firstRowFirstColumn="0" w:firstRowLastColumn="0" w:lastRowFirstColumn="0" w:lastRowLastColumn="0"/>
              <w:rPr>
                <w:rFonts w:eastAsia="SimSun" w:cs="Times New Roman"/>
                <w:color w:val="auto"/>
                <w:kern w:val="0"/>
                <w:sz w:val="20"/>
                <w:szCs w:val="20"/>
                <w:lang w:eastAsia="ja-JP"/>
              </w:rPr>
            </w:pPr>
            <w:r w:rsidRPr="008B2CB2">
              <w:rPr>
                <w:rFonts w:eastAsia="SimSun" w:cs="Times New Roman"/>
                <w:sz w:val="20"/>
                <w:szCs w:val="20"/>
                <w:lang w:eastAsia="ja-JP"/>
              </w:rPr>
              <w:t>97%</w:t>
            </w:r>
          </w:p>
        </w:tc>
        <w:tc>
          <w:tcPr>
            <w:tcW w:w="236" w:type="dxa"/>
            <w:gridSpan w:val="3"/>
            <w:tcBorders>
              <w:top w:val="single" w:sz="4" w:space="0" w:color="auto"/>
            </w:tcBorders>
          </w:tcPr>
          <w:p w14:paraId="5BEF24E7" w14:textId="77777777" w:rsidR="0063434B" w:rsidRPr="008B2CB2" w:rsidRDefault="0063434B" w:rsidP="005B3D3D">
            <w:pPr>
              <w:cnfStyle w:val="000000000000" w:firstRow="0" w:lastRow="0" w:firstColumn="0" w:lastColumn="0" w:oddVBand="0" w:evenVBand="0" w:oddHBand="0" w:evenHBand="0" w:firstRowFirstColumn="0" w:firstRowLastColumn="0" w:lastRowFirstColumn="0" w:lastRowLastColumn="0"/>
              <w:rPr>
                <w:rFonts w:eastAsia="SimSun" w:cs="Times New Roman"/>
                <w:color w:val="auto"/>
                <w:kern w:val="0"/>
                <w:sz w:val="20"/>
                <w:szCs w:val="20"/>
                <w:lang w:eastAsia="ja-JP"/>
              </w:rPr>
            </w:pPr>
          </w:p>
        </w:tc>
        <w:tc>
          <w:tcPr>
            <w:tcW w:w="694" w:type="dxa"/>
            <w:gridSpan w:val="3"/>
            <w:tcBorders>
              <w:top w:val="single" w:sz="4" w:space="0" w:color="auto"/>
            </w:tcBorders>
            <w:noWrap/>
          </w:tcPr>
          <w:p w14:paraId="00678A30" w14:textId="77777777" w:rsidR="0063434B" w:rsidRPr="008B2CB2" w:rsidRDefault="0063434B" w:rsidP="005B3D3D">
            <w:pPr>
              <w:ind w:right="-4"/>
              <w:cnfStyle w:val="000000000000" w:firstRow="0" w:lastRow="0" w:firstColumn="0" w:lastColumn="0" w:oddVBand="0" w:evenVBand="0" w:oddHBand="0" w:evenHBand="0" w:firstRowFirstColumn="0" w:firstRowLastColumn="0" w:lastRowFirstColumn="0" w:lastRowLastColumn="0"/>
              <w:rPr>
                <w:rFonts w:eastAsia="SimSun" w:cs="Times New Roman"/>
                <w:color w:val="auto"/>
                <w:kern w:val="0"/>
                <w:sz w:val="20"/>
                <w:szCs w:val="20"/>
                <w:lang w:eastAsia="ja-JP"/>
              </w:rPr>
            </w:pPr>
            <w:r w:rsidRPr="008B2CB2">
              <w:rPr>
                <w:rFonts w:eastAsia="SimSun" w:cs="Times New Roman"/>
                <w:sz w:val="20"/>
                <w:szCs w:val="20"/>
                <w:lang w:eastAsia="ja-JP"/>
              </w:rPr>
              <w:t>0.09</w:t>
            </w:r>
          </w:p>
        </w:tc>
        <w:tc>
          <w:tcPr>
            <w:tcW w:w="1098" w:type="dxa"/>
            <w:gridSpan w:val="2"/>
            <w:tcBorders>
              <w:top w:val="single" w:sz="4" w:space="0" w:color="auto"/>
            </w:tcBorders>
            <w:noWrap/>
          </w:tcPr>
          <w:p w14:paraId="1F2D05DE" w14:textId="77777777" w:rsidR="0063434B" w:rsidRPr="008B2CB2" w:rsidRDefault="0063434B" w:rsidP="005B3D3D">
            <w:pPr>
              <w:cnfStyle w:val="000000000000" w:firstRow="0" w:lastRow="0" w:firstColumn="0" w:lastColumn="0" w:oddVBand="0" w:evenVBand="0" w:oddHBand="0" w:evenHBand="0" w:firstRowFirstColumn="0" w:firstRowLastColumn="0" w:lastRowFirstColumn="0" w:lastRowLastColumn="0"/>
              <w:rPr>
                <w:rFonts w:eastAsia="SimSun" w:cs="Times New Roman"/>
                <w:color w:val="auto"/>
                <w:kern w:val="0"/>
                <w:sz w:val="20"/>
                <w:szCs w:val="20"/>
                <w:lang w:eastAsia="ja-JP"/>
              </w:rPr>
            </w:pPr>
            <w:r w:rsidRPr="008B2CB2">
              <w:rPr>
                <w:rFonts w:eastAsia="SimSun" w:cs="Times New Roman"/>
                <w:sz w:val="20"/>
                <w:szCs w:val="20"/>
                <w:lang w:eastAsia="ja-JP"/>
              </w:rPr>
              <w:t>-0.08</w:t>
            </w:r>
          </w:p>
        </w:tc>
      </w:tr>
    </w:tbl>
    <w:p w14:paraId="41060085" w14:textId="77777777" w:rsidR="0063434B" w:rsidRPr="008B2CB2" w:rsidRDefault="0063434B" w:rsidP="0063434B"/>
    <w:p w14:paraId="1E4EB281" w14:textId="77777777" w:rsidR="0063434B" w:rsidRPr="008B2CB2" w:rsidRDefault="0063434B" w:rsidP="0063434B"/>
    <w:p w14:paraId="4C22BD94" w14:textId="77777777" w:rsidR="0063434B" w:rsidRPr="008B2CB2" w:rsidRDefault="0063434B" w:rsidP="0063434B"/>
    <w:p w14:paraId="6BCFB1E0" w14:textId="77777777" w:rsidR="0063434B" w:rsidRPr="008B2CB2" w:rsidRDefault="0063434B" w:rsidP="0063434B"/>
    <w:p w14:paraId="19E7D9C9" w14:textId="77777777" w:rsidR="0063434B" w:rsidRPr="008B2CB2" w:rsidRDefault="0063434B" w:rsidP="0063434B"/>
    <w:p w14:paraId="6E9AADC9" w14:textId="77777777" w:rsidR="0063434B" w:rsidRPr="008B2CB2" w:rsidRDefault="0063434B" w:rsidP="0063434B"/>
    <w:p w14:paraId="3F09F9F2" w14:textId="77777777" w:rsidR="0063434B" w:rsidRPr="008B2CB2" w:rsidRDefault="0063434B" w:rsidP="0063434B"/>
    <w:p w14:paraId="7CC6918D" w14:textId="77777777" w:rsidR="0063434B" w:rsidRPr="008B2CB2" w:rsidRDefault="0063434B" w:rsidP="0063434B"/>
    <w:p w14:paraId="68CAC9DA" w14:textId="77777777" w:rsidR="0063434B" w:rsidRPr="008B2CB2" w:rsidRDefault="0063434B" w:rsidP="0063434B"/>
    <w:p w14:paraId="46AEA54F" w14:textId="77777777" w:rsidR="0063434B" w:rsidRPr="008B2CB2" w:rsidRDefault="0063434B" w:rsidP="0063434B"/>
    <w:p w14:paraId="35089DDE" w14:textId="77777777" w:rsidR="0063434B" w:rsidRPr="008B2CB2" w:rsidRDefault="0063434B" w:rsidP="0063434B">
      <w:pPr>
        <w:pStyle w:val="Heading3"/>
      </w:pPr>
      <w:bookmarkStart w:id="204" w:name="_Toc254444047"/>
      <w:r w:rsidRPr="008B2CB2">
        <w:lastRenderedPageBreak/>
        <w:t>Table S</w:t>
      </w:r>
      <w:r w:rsidR="0069323D">
        <w:t>2</w:t>
      </w:r>
      <w:r w:rsidRPr="008B2CB2">
        <w:t>g - Annotation source.</w:t>
      </w:r>
      <w:bookmarkEnd w:id="204"/>
    </w:p>
    <w:p w14:paraId="269D2325" w14:textId="77777777" w:rsidR="0063434B" w:rsidRPr="008B2CB2" w:rsidRDefault="0063434B" w:rsidP="0063434B">
      <w:pPr>
        <w:rPr>
          <w:rFonts w:cs="Times New Roman"/>
          <w:b/>
          <w:szCs w:val="22"/>
        </w:rPr>
      </w:pPr>
    </w:p>
    <w:tbl>
      <w:tblPr>
        <w:tblStyle w:val="LightShading"/>
        <w:tblW w:w="8097" w:type="dxa"/>
        <w:tblLook w:val="0620" w:firstRow="1" w:lastRow="0" w:firstColumn="0" w:lastColumn="0" w:noHBand="1" w:noVBand="1"/>
      </w:tblPr>
      <w:tblGrid>
        <w:gridCol w:w="1964"/>
        <w:gridCol w:w="1972"/>
        <w:gridCol w:w="72"/>
        <w:gridCol w:w="1972"/>
        <w:gridCol w:w="72"/>
        <w:gridCol w:w="1973"/>
        <w:gridCol w:w="72"/>
      </w:tblGrid>
      <w:tr w:rsidR="0063434B" w:rsidRPr="008B2CB2" w14:paraId="20EA910C" w14:textId="77777777">
        <w:trPr>
          <w:cnfStyle w:val="100000000000" w:firstRow="1" w:lastRow="0" w:firstColumn="0" w:lastColumn="0" w:oddVBand="0" w:evenVBand="0" w:oddHBand="0" w:evenHBand="0" w:firstRowFirstColumn="0" w:firstRowLastColumn="0" w:lastRowFirstColumn="0" w:lastRowLastColumn="0"/>
          <w:trHeight w:val="457"/>
        </w:trPr>
        <w:tc>
          <w:tcPr>
            <w:tcW w:w="1964" w:type="dxa"/>
          </w:tcPr>
          <w:p w14:paraId="7559FF94" w14:textId="77777777" w:rsidR="0063434B" w:rsidRPr="008B2CB2" w:rsidRDefault="0063434B" w:rsidP="005B3D3D">
            <w:pPr>
              <w:tabs>
                <w:tab w:val="center" w:pos="4320"/>
                <w:tab w:val="right" w:pos="8640"/>
              </w:tabs>
              <w:rPr>
                <w:rFonts w:cs="Times New Roman"/>
                <w:color w:val="auto"/>
                <w:kern w:val="0"/>
              </w:rPr>
            </w:pPr>
          </w:p>
        </w:tc>
        <w:tc>
          <w:tcPr>
            <w:tcW w:w="2044" w:type="dxa"/>
            <w:gridSpan w:val="2"/>
            <w:vAlign w:val="center"/>
          </w:tcPr>
          <w:p w14:paraId="18AED95D" w14:textId="77777777" w:rsidR="0063434B" w:rsidRPr="008B2CB2" w:rsidRDefault="0063434B" w:rsidP="005B3D3D">
            <w:pPr>
              <w:rPr>
                <w:rFonts w:cs="Times New Roman"/>
                <w:color w:val="auto"/>
                <w:kern w:val="0"/>
              </w:rPr>
            </w:pPr>
            <w:r w:rsidRPr="008B2CB2">
              <w:rPr>
                <w:rFonts w:cs="Times New Roman"/>
              </w:rPr>
              <w:t>Human</w:t>
            </w:r>
          </w:p>
        </w:tc>
        <w:tc>
          <w:tcPr>
            <w:tcW w:w="2044" w:type="dxa"/>
            <w:gridSpan w:val="2"/>
            <w:vAlign w:val="center"/>
          </w:tcPr>
          <w:p w14:paraId="06D57D5C" w14:textId="77777777" w:rsidR="0063434B" w:rsidRPr="008B2CB2" w:rsidRDefault="0063434B" w:rsidP="005B3D3D">
            <w:pPr>
              <w:rPr>
                <w:rFonts w:cs="Times New Roman"/>
                <w:color w:val="auto"/>
                <w:kern w:val="0"/>
              </w:rPr>
            </w:pPr>
            <w:r w:rsidRPr="008B2CB2">
              <w:rPr>
                <w:rFonts w:cs="Times New Roman"/>
              </w:rPr>
              <w:t>Fly</w:t>
            </w:r>
          </w:p>
        </w:tc>
        <w:tc>
          <w:tcPr>
            <w:tcW w:w="2045" w:type="dxa"/>
            <w:gridSpan w:val="2"/>
            <w:vAlign w:val="center"/>
          </w:tcPr>
          <w:p w14:paraId="4736EB38" w14:textId="77777777" w:rsidR="0063434B" w:rsidRPr="008B2CB2" w:rsidRDefault="0063434B" w:rsidP="005B3D3D">
            <w:pPr>
              <w:rPr>
                <w:rFonts w:cs="Times New Roman"/>
                <w:color w:val="auto"/>
                <w:kern w:val="0"/>
              </w:rPr>
            </w:pPr>
            <w:r w:rsidRPr="008B2CB2">
              <w:rPr>
                <w:rFonts w:cs="Times New Roman"/>
              </w:rPr>
              <w:t>Worm</w:t>
            </w:r>
          </w:p>
        </w:tc>
      </w:tr>
      <w:tr w:rsidR="0063434B" w:rsidRPr="008B2CB2" w14:paraId="73AD7E87" w14:textId="77777777">
        <w:trPr>
          <w:gridAfter w:val="1"/>
          <w:wAfter w:w="72" w:type="dxa"/>
          <w:trHeight w:val="635"/>
        </w:trPr>
        <w:tc>
          <w:tcPr>
            <w:tcW w:w="1964" w:type="dxa"/>
            <w:vAlign w:val="center"/>
          </w:tcPr>
          <w:p w14:paraId="61CB3AB2" w14:textId="77777777" w:rsidR="0063434B" w:rsidRPr="008B2CB2" w:rsidRDefault="0063434B" w:rsidP="005B3D3D">
            <w:pPr>
              <w:rPr>
                <w:rFonts w:cs="Times New Roman"/>
                <w:color w:val="auto"/>
                <w:kern w:val="0"/>
              </w:rPr>
            </w:pPr>
            <w:r w:rsidRPr="008B2CB2">
              <w:rPr>
                <w:rFonts w:cs="Times New Roman"/>
                <w:color w:val="auto"/>
                <w:kern w:val="0"/>
              </w:rPr>
              <w:t>Gold-standard</w:t>
            </w:r>
          </w:p>
          <w:p w14:paraId="4C97A77D" w14:textId="77777777" w:rsidR="0063434B" w:rsidRPr="008B2CB2" w:rsidRDefault="0063434B" w:rsidP="005B3D3D">
            <w:pPr>
              <w:rPr>
                <w:rFonts w:cs="Times New Roman"/>
                <w:color w:val="auto"/>
                <w:kern w:val="0"/>
              </w:rPr>
            </w:pPr>
            <w:r w:rsidRPr="008B2CB2">
              <w:rPr>
                <w:rFonts w:cs="Times New Roman"/>
                <w:color w:val="auto"/>
                <w:kern w:val="0"/>
              </w:rPr>
              <w:t>(Coding sequence, UTR, etc)</w:t>
            </w:r>
          </w:p>
        </w:tc>
        <w:tc>
          <w:tcPr>
            <w:tcW w:w="1972" w:type="dxa"/>
            <w:vAlign w:val="center"/>
          </w:tcPr>
          <w:p w14:paraId="710144AB" w14:textId="77777777" w:rsidR="0063434B" w:rsidRPr="008B2CB2" w:rsidRDefault="0063434B" w:rsidP="005B3D3D">
            <w:pPr>
              <w:rPr>
                <w:rFonts w:cs="Times New Roman"/>
                <w:color w:val="auto"/>
                <w:kern w:val="0"/>
              </w:rPr>
            </w:pPr>
            <w:r w:rsidRPr="008B2CB2">
              <w:rPr>
                <w:rFonts w:cs="Times New Roman"/>
                <w:color w:val="auto"/>
                <w:kern w:val="0"/>
              </w:rPr>
              <w:t xml:space="preserve">Gencode V10 </w:t>
            </w:r>
          </w:p>
          <w:p w14:paraId="58B4414A" w14:textId="77777777" w:rsidR="0063434B" w:rsidRPr="008B2CB2" w:rsidRDefault="0063434B" w:rsidP="005B3D3D">
            <w:pPr>
              <w:rPr>
                <w:rFonts w:cs="Times New Roman"/>
                <w:color w:val="auto"/>
                <w:kern w:val="0"/>
              </w:rPr>
            </w:pPr>
            <w:r w:rsidRPr="008B2CB2">
              <w:rPr>
                <w:rFonts w:cs="Times New Roman"/>
                <w:color w:val="auto"/>
                <w:kern w:val="0"/>
              </w:rPr>
              <w:t>(level 1 and 2)</w:t>
            </w:r>
          </w:p>
          <w:p w14:paraId="1639A6C0" w14:textId="77777777" w:rsidR="0063434B" w:rsidRPr="008B2CB2" w:rsidRDefault="0063434B" w:rsidP="005B3D3D">
            <w:pPr>
              <w:rPr>
                <w:rFonts w:cs="Times New Roman"/>
                <w:color w:val="auto"/>
              </w:rPr>
            </w:pPr>
          </w:p>
        </w:tc>
        <w:tc>
          <w:tcPr>
            <w:tcW w:w="2044" w:type="dxa"/>
            <w:gridSpan w:val="2"/>
            <w:vAlign w:val="center"/>
          </w:tcPr>
          <w:p w14:paraId="3CBED8AF" w14:textId="77777777" w:rsidR="0063434B" w:rsidRPr="008B2CB2" w:rsidRDefault="0063434B" w:rsidP="005B3D3D">
            <w:pPr>
              <w:rPr>
                <w:rFonts w:cs="Times New Roman"/>
                <w:color w:val="auto"/>
                <w:kern w:val="0"/>
              </w:rPr>
            </w:pPr>
            <w:r w:rsidRPr="008B2CB2">
              <w:rPr>
                <w:rFonts w:cs="Times New Roman"/>
                <w:color w:val="auto"/>
                <w:kern w:val="0"/>
              </w:rPr>
              <w:t>FlyBase R5.45</w:t>
            </w:r>
          </w:p>
          <w:p w14:paraId="008B8F9D" w14:textId="77777777" w:rsidR="0063434B" w:rsidRPr="008B2CB2" w:rsidRDefault="0063434B" w:rsidP="005B3D3D">
            <w:pPr>
              <w:rPr>
                <w:rFonts w:cs="Times New Roman"/>
                <w:color w:val="auto"/>
                <w:kern w:val="0"/>
              </w:rPr>
            </w:pPr>
            <w:r w:rsidRPr="008B2CB2">
              <w:rPr>
                <w:rFonts w:cs="Times New Roman"/>
                <w:color w:val="auto"/>
                <w:kern w:val="0"/>
              </w:rPr>
              <w:t>(confirmed)</w:t>
            </w:r>
          </w:p>
          <w:p w14:paraId="05112BF1" w14:textId="77777777" w:rsidR="0063434B" w:rsidRPr="008B2CB2" w:rsidRDefault="0063434B" w:rsidP="005B3D3D">
            <w:pPr>
              <w:rPr>
                <w:rFonts w:cs="Times New Roman"/>
                <w:color w:val="auto"/>
              </w:rPr>
            </w:pPr>
            <w:r w:rsidRPr="008B2CB2">
              <w:rPr>
                <w:rFonts w:cs="Times New Roman"/>
                <w:color w:val="auto"/>
              </w:rPr>
              <w:tab/>
            </w:r>
          </w:p>
        </w:tc>
        <w:tc>
          <w:tcPr>
            <w:tcW w:w="2045" w:type="dxa"/>
            <w:gridSpan w:val="2"/>
            <w:vAlign w:val="center"/>
          </w:tcPr>
          <w:p w14:paraId="7ECF6EFA" w14:textId="77777777" w:rsidR="0063434B" w:rsidRPr="008B2CB2" w:rsidRDefault="0063434B" w:rsidP="005B3D3D">
            <w:pPr>
              <w:rPr>
                <w:rFonts w:cs="Times New Roman"/>
                <w:color w:val="auto"/>
                <w:kern w:val="0"/>
              </w:rPr>
            </w:pPr>
            <w:r w:rsidRPr="008B2CB2">
              <w:rPr>
                <w:rFonts w:cs="Times New Roman"/>
                <w:color w:val="auto"/>
                <w:kern w:val="0"/>
              </w:rPr>
              <w:t>WormBase WS220</w:t>
            </w:r>
          </w:p>
          <w:p w14:paraId="76E15B85" w14:textId="77777777" w:rsidR="0063434B" w:rsidRPr="008B2CB2" w:rsidRDefault="0063434B" w:rsidP="005B3D3D">
            <w:pPr>
              <w:rPr>
                <w:rFonts w:cs="Times New Roman"/>
                <w:color w:val="auto"/>
                <w:kern w:val="0"/>
              </w:rPr>
            </w:pPr>
            <w:r w:rsidRPr="008B2CB2">
              <w:rPr>
                <w:rFonts w:cs="Times New Roman"/>
                <w:color w:val="auto"/>
                <w:kern w:val="0"/>
              </w:rPr>
              <w:t>(confirmed)</w:t>
            </w:r>
          </w:p>
          <w:p w14:paraId="3E80F115" w14:textId="77777777" w:rsidR="0063434B" w:rsidRPr="008B2CB2" w:rsidRDefault="0063434B" w:rsidP="005B3D3D">
            <w:pPr>
              <w:rPr>
                <w:rFonts w:cs="Times New Roman"/>
                <w:color w:val="auto"/>
              </w:rPr>
            </w:pPr>
          </w:p>
        </w:tc>
      </w:tr>
      <w:tr w:rsidR="0063434B" w:rsidRPr="008B2CB2" w14:paraId="42B89AD8" w14:textId="77777777">
        <w:trPr>
          <w:gridAfter w:val="1"/>
          <w:wAfter w:w="72" w:type="dxa"/>
          <w:trHeight w:val="635"/>
        </w:trPr>
        <w:tc>
          <w:tcPr>
            <w:tcW w:w="1964" w:type="dxa"/>
            <w:vAlign w:val="center"/>
          </w:tcPr>
          <w:p w14:paraId="61DC0152" w14:textId="77777777" w:rsidR="0063434B" w:rsidRPr="008B2CB2" w:rsidRDefault="0063434B" w:rsidP="005B3D3D">
            <w:pPr>
              <w:rPr>
                <w:rFonts w:cs="Times New Roman"/>
                <w:color w:val="auto"/>
                <w:kern w:val="0"/>
              </w:rPr>
            </w:pPr>
            <w:r w:rsidRPr="008B2CB2">
              <w:rPr>
                <w:rFonts w:cs="Times New Roman"/>
              </w:rPr>
              <w:t>Gold-standard</w:t>
            </w:r>
          </w:p>
          <w:p w14:paraId="502B7F6E" w14:textId="77777777" w:rsidR="0063434B" w:rsidRPr="008B2CB2" w:rsidRDefault="0063434B" w:rsidP="005B3D3D">
            <w:pPr>
              <w:rPr>
                <w:rFonts w:cs="Times New Roman"/>
                <w:color w:val="auto"/>
                <w:kern w:val="0"/>
              </w:rPr>
            </w:pPr>
            <w:r w:rsidRPr="008B2CB2">
              <w:rPr>
                <w:rFonts w:cs="Times New Roman"/>
              </w:rPr>
              <w:t>(ncRNA)</w:t>
            </w:r>
          </w:p>
        </w:tc>
        <w:tc>
          <w:tcPr>
            <w:tcW w:w="1972" w:type="dxa"/>
            <w:vAlign w:val="center"/>
          </w:tcPr>
          <w:p w14:paraId="2FC4743B" w14:textId="77777777" w:rsidR="0063434B" w:rsidRPr="008B2CB2" w:rsidRDefault="0063434B" w:rsidP="005B3D3D">
            <w:pPr>
              <w:rPr>
                <w:rFonts w:cs="Times New Roman"/>
                <w:color w:val="auto"/>
                <w:kern w:val="0"/>
              </w:rPr>
            </w:pPr>
            <w:r w:rsidRPr="008B2CB2">
              <w:rPr>
                <w:rFonts w:cs="Times New Roman"/>
              </w:rPr>
              <w:t xml:space="preserve">Gencode V10 </w:t>
            </w:r>
          </w:p>
          <w:p w14:paraId="1EABCA09" w14:textId="77777777" w:rsidR="0063434B" w:rsidRPr="008B2CB2" w:rsidRDefault="0063434B" w:rsidP="005B3D3D">
            <w:pPr>
              <w:rPr>
                <w:rFonts w:cs="Times New Roman"/>
                <w:color w:val="auto"/>
                <w:kern w:val="0"/>
              </w:rPr>
            </w:pPr>
            <w:r w:rsidRPr="008B2CB2">
              <w:rPr>
                <w:rFonts w:cs="Times New Roman"/>
              </w:rPr>
              <w:t>(level 1 and 2)</w:t>
            </w:r>
          </w:p>
        </w:tc>
        <w:tc>
          <w:tcPr>
            <w:tcW w:w="2044" w:type="dxa"/>
            <w:gridSpan w:val="2"/>
            <w:vAlign w:val="center"/>
          </w:tcPr>
          <w:p w14:paraId="3F728380" w14:textId="77777777" w:rsidR="0063434B" w:rsidRPr="008B2CB2" w:rsidRDefault="0063434B" w:rsidP="005B3D3D">
            <w:pPr>
              <w:rPr>
                <w:rFonts w:cs="Times New Roman"/>
                <w:color w:val="auto"/>
                <w:kern w:val="0"/>
              </w:rPr>
            </w:pPr>
            <w:r w:rsidRPr="008B2CB2">
              <w:rPr>
                <w:rFonts w:cs="Times New Roman"/>
              </w:rPr>
              <w:t>FlyBase R5.45</w:t>
            </w:r>
          </w:p>
          <w:p w14:paraId="272BA33D" w14:textId="77777777" w:rsidR="0063434B" w:rsidRPr="008B2CB2" w:rsidRDefault="0063434B" w:rsidP="005B3D3D">
            <w:pPr>
              <w:rPr>
                <w:rFonts w:cs="Times New Roman"/>
                <w:color w:val="auto"/>
                <w:kern w:val="0"/>
              </w:rPr>
            </w:pPr>
            <w:r w:rsidRPr="008B2CB2">
              <w:rPr>
                <w:rFonts w:cs="Times New Roman"/>
              </w:rPr>
              <w:t>(with support of EST, cDNA expression, etc)</w:t>
            </w:r>
          </w:p>
        </w:tc>
        <w:tc>
          <w:tcPr>
            <w:tcW w:w="2045" w:type="dxa"/>
            <w:gridSpan w:val="2"/>
            <w:vAlign w:val="center"/>
          </w:tcPr>
          <w:p w14:paraId="5022178D" w14:textId="77777777" w:rsidR="0063434B" w:rsidRPr="008B2CB2" w:rsidRDefault="0063434B" w:rsidP="005B3D3D">
            <w:pPr>
              <w:rPr>
                <w:rFonts w:cs="Times New Roman"/>
                <w:color w:val="auto"/>
                <w:kern w:val="0"/>
              </w:rPr>
            </w:pPr>
            <w:r w:rsidRPr="008B2CB2">
              <w:rPr>
                <w:rFonts w:cs="Times New Roman"/>
              </w:rPr>
              <w:t>WormBase WS220</w:t>
            </w:r>
          </w:p>
          <w:p w14:paraId="46EE657F" w14:textId="55537C30" w:rsidR="0063434B" w:rsidRPr="008B2CB2" w:rsidRDefault="0063434B" w:rsidP="005B3D3D">
            <w:pPr>
              <w:rPr>
                <w:rFonts w:cs="Times New Roman"/>
                <w:color w:val="auto"/>
                <w:kern w:val="0"/>
              </w:rPr>
            </w:pPr>
            <w:r w:rsidRPr="008B2CB2">
              <w:rPr>
                <w:rFonts w:cs="Times New Roman"/>
                <w:color w:val="auto"/>
                <w:kern w:val="0"/>
              </w:rPr>
              <w:t xml:space="preserve">(lncRNAs from </w:t>
            </w:r>
            <w:r w:rsidR="00E410EA">
              <w:rPr>
                <w:rFonts w:cs="Times New Roman"/>
              </w:rPr>
              <w:fldChar w:fldCharType="begin"/>
            </w:r>
            <w:r w:rsidR="00E410EA">
              <w:rPr>
                <w:rFonts w:cs="Times New Roman"/>
                <w:color w:val="auto"/>
                <w:kern w:val="0"/>
              </w:rPr>
              <w:instrText xml:space="preserve"> ADDIN cite{22707570}</w:instrText>
            </w:r>
            <w:r w:rsidR="00E410EA">
              <w:rPr>
                <w:rFonts w:cs="Times New Roman"/>
              </w:rPr>
              <w:fldChar w:fldCharType="separate"/>
            </w:r>
            <w:r w:rsidR="00E410EA">
              <w:rPr>
                <w:rFonts w:cs="Times New Roman"/>
                <w:color w:val="auto"/>
                <w:kern w:val="0"/>
              </w:rPr>
              <w:t>[25]</w:t>
            </w:r>
            <w:r w:rsidR="00E410EA">
              <w:rPr>
                <w:rFonts w:cs="Times New Roman"/>
              </w:rPr>
              <w:fldChar w:fldCharType="end"/>
            </w:r>
            <w:r w:rsidR="008F53EE" w:rsidRPr="008B2CB2">
              <w:rPr>
                <w:rFonts w:cs="Times New Roman"/>
              </w:rPr>
              <w:fldChar w:fldCharType="begin"/>
            </w:r>
            <w:r w:rsidRPr="008B2CB2">
              <w:rPr>
                <w:rFonts w:cs="Times New Roman"/>
                <w:color w:val="auto"/>
                <w:kern w:val="0"/>
              </w:rPr>
              <w:instrText xml:space="preserve"> ADDIN EN.CITE &lt;EndNote&gt;&lt;Cite&gt;&lt;Author&gt;Nam&lt;/Author&gt;&lt;Year&gt;2012&lt;/Year&gt;&lt;RecNum&gt;63&lt;/RecNum&gt;&lt;DisplayText&gt;(Nam and Bartel, 2012)&lt;/DisplayText&gt;&lt;record&gt;&lt;rec-number&gt;63&lt;/rec-number&gt;&lt;foreign-keys&gt;&lt;key app="EN" db-id="5vfe9xsfmfz5e9epz9txr2slt2r9xp5v5sde"&gt;63&lt;/key&gt;&lt;/foreign-keys&gt;&lt;ref-type name="Journal Article"&gt;17&lt;/ref-type&gt;&lt;contributors&gt;&lt;authors&gt;&lt;author&gt;Nam, J. W.&lt;/author&gt;&lt;author&gt;Bartel, D. P.&lt;/author&gt;&lt;/authors&gt;&lt;/contributors&gt;&lt;auth-address&gt;Whitehead Institute for Biomedical Research, Cambridge, Massachusetts 02142, USA;&lt;/auth-address&gt;&lt;titles&gt;&lt;title&gt;Long noncoding RNAs in C. elegans&lt;/title&gt;&lt;secondary-title&gt;Genome research&lt;/secondary-title&gt;&lt;alt-title&gt;Genome Res&lt;/alt-title&gt;&lt;/titles&gt;&lt;periodical&gt;&lt;full-title&gt;Genome research&lt;/full-title&gt;&lt;abbr-1&gt;Genome Res&lt;/abbr-1&gt;&lt;/periodical&gt;&lt;alt-periodical&gt;&lt;full-title&gt;Genome research&lt;/full-title&gt;&lt;abbr-1&gt;Genome Res&lt;/abbr-1&gt;&lt;/alt-periodical&gt;&lt;pages&gt;2529-40&lt;/pages&gt;&lt;volume&gt;22&lt;/volume&gt;&lt;number&gt;12&lt;/number&gt;&lt;edition&gt;2012/06/19&lt;/edition&gt;&lt;dates&gt;&lt;year&gt;2012&lt;/year&gt;&lt;pub-dates&gt;&lt;date&gt;Dec&lt;/date&gt;&lt;/pub-dates&gt;&lt;/dates&gt;&lt;isbn&gt;1549-5469 (Electronic)&amp;#xD;1088-9051 (Linking)&lt;/isbn&gt;&lt;accession-num&gt;22707570&lt;/accession-num&gt;&lt;urls&gt;&lt;related-urls&gt;&lt;url&gt;http://www.ncbi.nlm.nih.gov/pubmed/22707570&lt;/url&gt;&lt;/related-urls&gt;&lt;/urls&gt;&lt;electronic-resource-num&gt;10.1101/gr.140475.112&lt;/electronic-resource-num&gt;&lt;language&gt;eng&lt;/language&gt;&lt;/record&gt;&lt;/Cite&gt;&lt;/EndNote&gt;</w:instrText>
            </w:r>
            <w:r w:rsidR="008F53EE" w:rsidRPr="008B2CB2">
              <w:rPr>
                <w:rFonts w:cs="Times New Roman"/>
              </w:rPr>
              <w:fldChar w:fldCharType="separate"/>
            </w:r>
            <w:r w:rsidRPr="008B2CB2">
              <w:rPr>
                <w:rFonts w:cs="Times New Roman"/>
                <w:noProof/>
                <w:color w:val="auto"/>
                <w:kern w:val="0"/>
              </w:rPr>
              <w:t>)</w:t>
            </w:r>
            <w:r w:rsidR="008F53EE" w:rsidRPr="008B2CB2">
              <w:rPr>
                <w:rFonts w:cs="Times New Roman"/>
              </w:rPr>
              <w:fldChar w:fldCharType="end"/>
            </w:r>
          </w:p>
        </w:tc>
      </w:tr>
      <w:tr w:rsidR="0063434B" w:rsidRPr="008B2CB2" w14:paraId="36A952E1" w14:textId="77777777">
        <w:trPr>
          <w:gridAfter w:val="1"/>
          <w:wAfter w:w="72" w:type="dxa"/>
          <w:trHeight w:val="549"/>
        </w:trPr>
        <w:tc>
          <w:tcPr>
            <w:tcW w:w="1964" w:type="dxa"/>
            <w:vAlign w:val="center"/>
          </w:tcPr>
          <w:p w14:paraId="3F1924EA" w14:textId="77777777" w:rsidR="0063434B" w:rsidRPr="008B2CB2" w:rsidRDefault="0063434B" w:rsidP="005B3D3D">
            <w:pPr>
              <w:rPr>
                <w:rFonts w:cs="Times New Roman"/>
                <w:color w:val="auto"/>
                <w:kern w:val="0"/>
              </w:rPr>
            </w:pPr>
            <w:r w:rsidRPr="008B2CB2">
              <w:rPr>
                <w:rFonts w:cs="Times New Roman"/>
              </w:rPr>
              <w:t>Extended annotation</w:t>
            </w:r>
          </w:p>
        </w:tc>
        <w:tc>
          <w:tcPr>
            <w:tcW w:w="1972" w:type="dxa"/>
            <w:vAlign w:val="center"/>
          </w:tcPr>
          <w:p w14:paraId="42A9F3AF" w14:textId="77777777" w:rsidR="0063434B" w:rsidRPr="008B2CB2" w:rsidRDefault="0063434B" w:rsidP="005B3D3D">
            <w:pPr>
              <w:rPr>
                <w:rFonts w:cs="Times New Roman"/>
                <w:color w:val="auto"/>
                <w:kern w:val="0"/>
              </w:rPr>
            </w:pPr>
            <w:r w:rsidRPr="008B2CB2">
              <w:rPr>
                <w:rFonts w:cs="Times New Roman"/>
              </w:rPr>
              <w:t>Gencode V10</w:t>
            </w:r>
          </w:p>
          <w:p w14:paraId="0CF64FC7" w14:textId="77777777" w:rsidR="0063434B" w:rsidRPr="008B2CB2" w:rsidRDefault="0063434B" w:rsidP="005B3D3D">
            <w:pPr>
              <w:rPr>
                <w:rFonts w:cs="Times New Roman"/>
                <w:color w:val="auto"/>
                <w:kern w:val="0"/>
              </w:rPr>
            </w:pPr>
            <w:r w:rsidRPr="008B2CB2">
              <w:rPr>
                <w:rFonts w:cs="Times New Roman"/>
              </w:rPr>
              <w:t>(all levels)</w:t>
            </w:r>
          </w:p>
        </w:tc>
        <w:tc>
          <w:tcPr>
            <w:tcW w:w="2044" w:type="dxa"/>
            <w:gridSpan w:val="2"/>
            <w:vAlign w:val="center"/>
          </w:tcPr>
          <w:p w14:paraId="605F388B" w14:textId="77777777" w:rsidR="0063434B" w:rsidRPr="008B2CB2" w:rsidRDefault="0063434B" w:rsidP="005B3D3D">
            <w:pPr>
              <w:rPr>
                <w:rFonts w:cs="Times New Roman"/>
                <w:color w:val="auto"/>
                <w:kern w:val="0"/>
              </w:rPr>
            </w:pPr>
            <w:r w:rsidRPr="008B2CB2">
              <w:rPr>
                <w:rFonts w:cs="Times New Roman"/>
              </w:rPr>
              <w:t>modENCODE freeze</w:t>
            </w:r>
          </w:p>
        </w:tc>
        <w:tc>
          <w:tcPr>
            <w:tcW w:w="2045" w:type="dxa"/>
            <w:gridSpan w:val="2"/>
            <w:vAlign w:val="center"/>
          </w:tcPr>
          <w:p w14:paraId="40090FA0" w14:textId="77777777" w:rsidR="0063434B" w:rsidRPr="008B2CB2" w:rsidRDefault="0063434B" w:rsidP="005B3D3D">
            <w:pPr>
              <w:rPr>
                <w:rFonts w:cs="Times New Roman"/>
                <w:color w:val="auto"/>
                <w:kern w:val="0"/>
              </w:rPr>
            </w:pPr>
            <w:r w:rsidRPr="008B2CB2">
              <w:rPr>
                <w:rFonts w:cs="Times New Roman"/>
              </w:rPr>
              <w:t>modENCODE freeze</w:t>
            </w:r>
          </w:p>
        </w:tc>
      </w:tr>
    </w:tbl>
    <w:p w14:paraId="18DD4ED8" w14:textId="77777777" w:rsidR="0063434B" w:rsidRPr="008B2CB2" w:rsidRDefault="0063434B" w:rsidP="0063434B"/>
    <w:p w14:paraId="7D26646B" w14:textId="77777777" w:rsidR="0063434B" w:rsidRPr="008B2CB2" w:rsidRDefault="0063434B" w:rsidP="0063434B"/>
    <w:p w14:paraId="44E766AA" w14:textId="77777777" w:rsidR="0063434B" w:rsidRPr="008B2CB2" w:rsidRDefault="0063434B" w:rsidP="0063434B"/>
    <w:p w14:paraId="7C5A6318" w14:textId="77777777" w:rsidR="0063434B" w:rsidRPr="008B2CB2" w:rsidRDefault="0063434B" w:rsidP="0063434B">
      <w:pPr>
        <w:pStyle w:val="Heading3"/>
      </w:pPr>
      <w:bookmarkStart w:id="205" w:name="_Toc254444048"/>
      <w:r w:rsidRPr="008B2CB2">
        <w:t xml:space="preserve">Table </w:t>
      </w:r>
      <w:r w:rsidR="0069323D">
        <w:t>S2</w:t>
      </w:r>
      <w:r w:rsidRPr="008B2CB2">
        <w:t>h - Intersection of enhancers and distal HOT regions with TARs and incRNAs.</w:t>
      </w:r>
      <w:bookmarkEnd w:id="205"/>
    </w:p>
    <w:p w14:paraId="329879AB" w14:textId="77777777" w:rsidR="0063434B" w:rsidRPr="008B2CB2" w:rsidRDefault="0063434B" w:rsidP="0063434B">
      <w:pPr>
        <w:rPr>
          <w:rFonts w:cs="Times New Roman"/>
          <w:b/>
          <w:szCs w:val="22"/>
        </w:rPr>
      </w:pPr>
    </w:p>
    <w:tbl>
      <w:tblPr>
        <w:tblStyle w:val="TableGrid"/>
        <w:tblW w:w="10444" w:type="dxa"/>
        <w:tblInd w:w="108" w:type="dxa"/>
        <w:tblBorders>
          <w:top w:val="single" w:sz="12" w:space="0" w:color="auto"/>
          <w:left w:val="none" w:sz="0" w:space="0" w:color="auto"/>
          <w:bottom w:val="single" w:sz="12"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662"/>
        <w:gridCol w:w="1034"/>
        <w:gridCol w:w="904"/>
        <w:gridCol w:w="57"/>
        <w:gridCol w:w="971"/>
        <w:gridCol w:w="982"/>
        <w:gridCol w:w="960"/>
        <w:gridCol w:w="966"/>
        <w:gridCol w:w="982"/>
        <w:gridCol w:w="960"/>
        <w:gridCol w:w="966"/>
      </w:tblGrid>
      <w:tr w:rsidR="0063434B" w:rsidRPr="008B2CB2" w14:paraId="0B509205" w14:textId="77777777">
        <w:trPr>
          <w:trHeight w:val="261"/>
        </w:trPr>
        <w:tc>
          <w:tcPr>
            <w:tcW w:w="1662" w:type="dxa"/>
            <w:vMerge w:val="restart"/>
            <w:tcBorders>
              <w:top w:val="single" w:sz="2" w:space="0" w:color="auto"/>
              <w:left w:val="nil"/>
              <w:right w:val="nil"/>
            </w:tcBorders>
            <w:shd w:val="clear" w:color="auto" w:fill="auto"/>
            <w:vAlign w:val="center"/>
          </w:tcPr>
          <w:p w14:paraId="1E8068F8" w14:textId="77777777" w:rsidR="0063434B" w:rsidRPr="008B2CB2" w:rsidRDefault="0063434B" w:rsidP="005B3D3D">
            <w:pPr>
              <w:rPr>
                <w:rFonts w:cs="Times New Roman"/>
                <w:b/>
                <w:szCs w:val="22"/>
              </w:rPr>
            </w:pPr>
            <w:r w:rsidRPr="008B2CB2">
              <w:rPr>
                <w:rFonts w:cs="Times New Roman"/>
                <w:b/>
                <w:szCs w:val="22"/>
              </w:rPr>
              <w:t>Intersection</w:t>
            </w:r>
          </w:p>
        </w:tc>
        <w:tc>
          <w:tcPr>
            <w:tcW w:w="2966" w:type="dxa"/>
            <w:gridSpan w:val="4"/>
            <w:tcBorders>
              <w:top w:val="single" w:sz="4" w:space="0" w:color="auto"/>
              <w:left w:val="nil"/>
              <w:bottom w:val="single" w:sz="4" w:space="0" w:color="auto"/>
            </w:tcBorders>
            <w:shd w:val="clear" w:color="auto" w:fill="auto"/>
            <w:vAlign w:val="center"/>
          </w:tcPr>
          <w:p w14:paraId="3F47AF63" w14:textId="77777777" w:rsidR="0063434B" w:rsidRPr="008B2CB2" w:rsidRDefault="0063434B" w:rsidP="005B3D3D">
            <w:pPr>
              <w:rPr>
                <w:rFonts w:cs="Times New Roman"/>
                <w:b/>
                <w:szCs w:val="22"/>
              </w:rPr>
            </w:pPr>
            <w:r w:rsidRPr="008B2CB2">
              <w:rPr>
                <w:rFonts w:cs="Times New Roman"/>
                <w:b/>
                <w:szCs w:val="22"/>
              </w:rPr>
              <w:t>Human</w:t>
            </w:r>
          </w:p>
        </w:tc>
        <w:tc>
          <w:tcPr>
            <w:tcW w:w="2908" w:type="dxa"/>
            <w:gridSpan w:val="3"/>
            <w:tcBorders>
              <w:top w:val="single" w:sz="4" w:space="0" w:color="auto"/>
              <w:bottom w:val="single" w:sz="4" w:space="0" w:color="auto"/>
            </w:tcBorders>
            <w:shd w:val="clear" w:color="auto" w:fill="auto"/>
            <w:vAlign w:val="center"/>
          </w:tcPr>
          <w:p w14:paraId="3C2032C5" w14:textId="77777777" w:rsidR="0063434B" w:rsidRPr="008B2CB2" w:rsidRDefault="0063434B" w:rsidP="005B3D3D">
            <w:pPr>
              <w:rPr>
                <w:rFonts w:cs="Times New Roman"/>
                <w:b/>
                <w:szCs w:val="22"/>
              </w:rPr>
            </w:pPr>
            <w:r w:rsidRPr="008B2CB2">
              <w:rPr>
                <w:rFonts w:cs="Times New Roman"/>
                <w:b/>
                <w:szCs w:val="22"/>
              </w:rPr>
              <w:t>Worm</w:t>
            </w:r>
          </w:p>
        </w:tc>
        <w:tc>
          <w:tcPr>
            <w:tcW w:w="2908" w:type="dxa"/>
            <w:gridSpan w:val="3"/>
            <w:tcBorders>
              <w:top w:val="single" w:sz="4" w:space="0" w:color="auto"/>
              <w:bottom w:val="single" w:sz="4" w:space="0" w:color="auto"/>
            </w:tcBorders>
            <w:shd w:val="clear" w:color="auto" w:fill="auto"/>
            <w:vAlign w:val="center"/>
          </w:tcPr>
          <w:p w14:paraId="3A48862F" w14:textId="77777777" w:rsidR="0063434B" w:rsidRPr="008B2CB2" w:rsidRDefault="0063434B" w:rsidP="005B3D3D">
            <w:pPr>
              <w:rPr>
                <w:rFonts w:cs="Times New Roman"/>
                <w:b/>
                <w:szCs w:val="22"/>
              </w:rPr>
            </w:pPr>
            <w:r w:rsidRPr="008B2CB2">
              <w:rPr>
                <w:rFonts w:cs="Times New Roman"/>
                <w:b/>
                <w:szCs w:val="22"/>
              </w:rPr>
              <w:t>Fly</w:t>
            </w:r>
          </w:p>
        </w:tc>
      </w:tr>
      <w:tr w:rsidR="0063434B" w:rsidRPr="008B2CB2" w14:paraId="1C29FD71" w14:textId="77777777">
        <w:trPr>
          <w:trHeight w:val="359"/>
        </w:trPr>
        <w:tc>
          <w:tcPr>
            <w:tcW w:w="1662" w:type="dxa"/>
            <w:vMerge/>
            <w:tcBorders>
              <w:bottom w:val="single" w:sz="2" w:space="0" w:color="auto"/>
              <w:right w:val="nil"/>
            </w:tcBorders>
            <w:shd w:val="clear" w:color="auto" w:fill="auto"/>
            <w:vAlign w:val="center"/>
          </w:tcPr>
          <w:p w14:paraId="2CFE6E3C" w14:textId="77777777" w:rsidR="0063434B" w:rsidRPr="008B2CB2" w:rsidRDefault="0063434B" w:rsidP="005B3D3D">
            <w:pPr>
              <w:rPr>
                <w:rFonts w:cs="Times New Roman"/>
                <w:b/>
                <w:szCs w:val="22"/>
              </w:rPr>
            </w:pPr>
          </w:p>
        </w:tc>
        <w:tc>
          <w:tcPr>
            <w:tcW w:w="1034" w:type="dxa"/>
            <w:tcBorders>
              <w:top w:val="single" w:sz="4" w:space="0" w:color="auto"/>
              <w:left w:val="nil"/>
              <w:bottom w:val="single" w:sz="2" w:space="0" w:color="auto"/>
              <w:right w:val="nil"/>
            </w:tcBorders>
            <w:shd w:val="clear" w:color="auto" w:fill="auto"/>
            <w:vAlign w:val="center"/>
          </w:tcPr>
          <w:p w14:paraId="37D7B1EA" w14:textId="77777777" w:rsidR="0063434B" w:rsidRPr="008B2CB2" w:rsidRDefault="0063434B" w:rsidP="005B3D3D">
            <w:pPr>
              <w:ind w:right="-106"/>
              <w:rPr>
                <w:rFonts w:cs="Times New Roman"/>
                <w:b/>
                <w:szCs w:val="22"/>
              </w:rPr>
            </w:pPr>
            <w:r w:rsidRPr="008B2CB2">
              <w:rPr>
                <w:rFonts w:cs="Times New Roman"/>
                <w:b/>
                <w:szCs w:val="22"/>
              </w:rPr>
              <w:t>Overlap</w:t>
            </w:r>
            <w:r w:rsidRPr="008B2CB2">
              <w:rPr>
                <w:rFonts w:cs="Times New Roman"/>
                <w:szCs w:val="22"/>
                <w:vertAlign w:val="superscript"/>
              </w:rPr>
              <w:t>a</w:t>
            </w:r>
          </w:p>
        </w:tc>
        <w:tc>
          <w:tcPr>
            <w:tcW w:w="904" w:type="dxa"/>
            <w:tcBorders>
              <w:top w:val="single" w:sz="4" w:space="0" w:color="auto"/>
              <w:left w:val="nil"/>
              <w:bottom w:val="single" w:sz="2" w:space="0" w:color="auto"/>
              <w:right w:val="nil"/>
            </w:tcBorders>
            <w:shd w:val="clear" w:color="auto" w:fill="auto"/>
            <w:vAlign w:val="center"/>
          </w:tcPr>
          <w:p w14:paraId="68D127BC" w14:textId="77777777" w:rsidR="0063434B" w:rsidRPr="008B2CB2" w:rsidRDefault="0063434B" w:rsidP="005B3D3D">
            <w:pPr>
              <w:rPr>
                <w:rFonts w:cs="Times New Roman"/>
                <w:b/>
                <w:szCs w:val="22"/>
              </w:rPr>
            </w:pPr>
            <w:r w:rsidRPr="008B2CB2">
              <w:rPr>
                <w:rFonts w:cs="Times New Roman"/>
                <w:b/>
                <w:szCs w:val="22"/>
              </w:rPr>
              <w:t>Ratio</w:t>
            </w:r>
            <w:r w:rsidRPr="008B2CB2">
              <w:rPr>
                <w:rFonts w:cs="Times New Roman"/>
                <w:szCs w:val="22"/>
                <w:vertAlign w:val="superscript"/>
              </w:rPr>
              <w:t>b</w:t>
            </w:r>
          </w:p>
        </w:tc>
        <w:tc>
          <w:tcPr>
            <w:tcW w:w="1028" w:type="dxa"/>
            <w:gridSpan w:val="2"/>
            <w:tcBorders>
              <w:top w:val="single" w:sz="4" w:space="0" w:color="auto"/>
              <w:left w:val="nil"/>
              <w:bottom w:val="single" w:sz="2" w:space="0" w:color="auto"/>
              <w:right w:val="nil"/>
            </w:tcBorders>
            <w:shd w:val="clear" w:color="auto" w:fill="auto"/>
            <w:vAlign w:val="center"/>
          </w:tcPr>
          <w:p w14:paraId="3AEE4D4F" w14:textId="77777777" w:rsidR="0063434B" w:rsidRPr="008B2CB2" w:rsidRDefault="0063434B" w:rsidP="005B3D3D">
            <w:pPr>
              <w:rPr>
                <w:rFonts w:cs="Times New Roman"/>
                <w:b/>
                <w:szCs w:val="22"/>
              </w:rPr>
            </w:pPr>
            <w:r w:rsidRPr="008B2CB2">
              <w:rPr>
                <w:rFonts w:cs="Times New Roman"/>
                <w:b/>
                <w:szCs w:val="22"/>
              </w:rPr>
              <w:t>Z-score</w:t>
            </w:r>
            <w:r w:rsidRPr="008B2CB2">
              <w:rPr>
                <w:rFonts w:cs="Times New Roman"/>
                <w:szCs w:val="22"/>
                <w:vertAlign w:val="superscript"/>
              </w:rPr>
              <w:t>c</w:t>
            </w:r>
          </w:p>
        </w:tc>
        <w:tc>
          <w:tcPr>
            <w:tcW w:w="982" w:type="dxa"/>
            <w:tcBorders>
              <w:top w:val="single" w:sz="4" w:space="0" w:color="auto"/>
              <w:left w:val="nil"/>
              <w:bottom w:val="single" w:sz="2" w:space="0" w:color="auto"/>
              <w:right w:val="nil"/>
            </w:tcBorders>
            <w:shd w:val="clear" w:color="auto" w:fill="auto"/>
            <w:vAlign w:val="center"/>
          </w:tcPr>
          <w:p w14:paraId="6318ACC2" w14:textId="77777777" w:rsidR="0063434B" w:rsidRPr="008B2CB2" w:rsidRDefault="0063434B" w:rsidP="005B3D3D">
            <w:pPr>
              <w:ind w:right="-27"/>
              <w:rPr>
                <w:rFonts w:cs="Times New Roman"/>
                <w:b/>
                <w:szCs w:val="22"/>
              </w:rPr>
            </w:pPr>
            <w:r w:rsidRPr="008B2CB2">
              <w:rPr>
                <w:rFonts w:cs="Times New Roman"/>
                <w:b/>
                <w:szCs w:val="22"/>
              </w:rPr>
              <w:t>Overlap</w:t>
            </w:r>
          </w:p>
        </w:tc>
        <w:tc>
          <w:tcPr>
            <w:tcW w:w="960" w:type="dxa"/>
            <w:tcBorders>
              <w:top w:val="single" w:sz="4" w:space="0" w:color="auto"/>
              <w:left w:val="nil"/>
              <w:bottom w:val="single" w:sz="2" w:space="0" w:color="auto"/>
              <w:right w:val="nil"/>
            </w:tcBorders>
            <w:shd w:val="clear" w:color="auto" w:fill="auto"/>
            <w:vAlign w:val="center"/>
          </w:tcPr>
          <w:p w14:paraId="44A87F3E" w14:textId="77777777" w:rsidR="0063434B" w:rsidRPr="008B2CB2" w:rsidRDefault="0063434B" w:rsidP="005B3D3D">
            <w:pPr>
              <w:rPr>
                <w:rFonts w:cs="Times New Roman"/>
                <w:b/>
                <w:szCs w:val="22"/>
              </w:rPr>
            </w:pPr>
            <w:r w:rsidRPr="008B2CB2">
              <w:rPr>
                <w:rFonts w:cs="Times New Roman"/>
                <w:b/>
                <w:szCs w:val="22"/>
              </w:rPr>
              <w:t>Ratio</w:t>
            </w:r>
          </w:p>
        </w:tc>
        <w:tc>
          <w:tcPr>
            <w:tcW w:w="966" w:type="dxa"/>
            <w:tcBorders>
              <w:top w:val="single" w:sz="4" w:space="0" w:color="auto"/>
              <w:left w:val="nil"/>
              <w:bottom w:val="single" w:sz="2" w:space="0" w:color="auto"/>
              <w:right w:val="nil"/>
            </w:tcBorders>
            <w:shd w:val="clear" w:color="auto" w:fill="auto"/>
            <w:vAlign w:val="center"/>
          </w:tcPr>
          <w:p w14:paraId="0F265587" w14:textId="77777777" w:rsidR="0063434B" w:rsidRPr="008B2CB2" w:rsidRDefault="0063434B" w:rsidP="005B3D3D">
            <w:pPr>
              <w:rPr>
                <w:rFonts w:cs="Times New Roman"/>
                <w:b/>
                <w:szCs w:val="22"/>
              </w:rPr>
            </w:pPr>
            <w:r w:rsidRPr="008B2CB2">
              <w:rPr>
                <w:rFonts w:cs="Times New Roman"/>
                <w:b/>
                <w:szCs w:val="22"/>
              </w:rPr>
              <w:t>Z-score</w:t>
            </w:r>
          </w:p>
        </w:tc>
        <w:tc>
          <w:tcPr>
            <w:tcW w:w="982" w:type="dxa"/>
            <w:tcBorders>
              <w:top w:val="single" w:sz="4" w:space="0" w:color="auto"/>
              <w:left w:val="nil"/>
              <w:bottom w:val="single" w:sz="2" w:space="0" w:color="auto"/>
              <w:right w:val="nil"/>
            </w:tcBorders>
            <w:shd w:val="clear" w:color="auto" w:fill="auto"/>
            <w:vAlign w:val="center"/>
          </w:tcPr>
          <w:p w14:paraId="4CABD404" w14:textId="77777777" w:rsidR="0063434B" w:rsidRPr="008B2CB2" w:rsidRDefault="0063434B" w:rsidP="005B3D3D">
            <w:pPr>
              <w:ind w:right="-95"/>
              <w:rPr>
                <w:rFonts w:cs="Times New Roman"/>
                <w:b/>
                <w:szCs w:val="22"/>
              </w:rPr>
            </w:pPr>
            <w:r w:rsidRPr="008B2CB2">
              <w:rPr>
                <w:rFonts w:cs="Times New Roman"/>
                <w:b/>
                <w:szCs w:val="22"/>
              </w:rPr>
              <w:t>Overlap</w:t>
            </w:r>
          </w:p>
        </w:tc>
        <w:tc>
          <w:tcPr>
            <w:tcW w:w="960" w:type="dxa"/>
            <w:tcBorders>
              <w:top w:val="single" w:sz="4" w:space="0" w:color="auto"/>
              <w:left w:val="nil"/>
              <w:bottom w:val="single" w:sz="2" w:space="0" w:color="auto"/>
              <w:right w:val="nil"/>
            </w:tcBorders>
            <w:shd w:val="clear" w:color="auto" w:fill="auto"/>
            <w:vAlign w:val="center"/>
          </w:tcPr>
          <w:p w14:paraId="76F16B3A" w14:textId="77777777" w:rsidR="0063434B" w:rsidRPr="008B2CB2" w:rsidRDefault="0063434B" w:rsidP="005B3D3D">
            <w:pPr>
              <w:rPr>
                <w:rFonts w:cs="Times New Roman"/>
                <w:b/>
                <w:szCs w:val="22"/>
              </w:rPr>
            </w:pPr>
            <w:r w:rsidRPr="008B2CB2">
              <w:rPr>
                <w:rFonts w:cs="Times New Roman"/>
                <w:b/>
                <w:szCs w:val="22"/>
              </w:rPr>
              <w:t>Ratio</w:t>
            </w:r>
          </w:p>
        </w:tc>
        <w:tc>
          <w:tcPr>
            <w:tcW w:w="966" w:type="dxa"/>
            <w:tcBorders>
              <w:top w:val="single" w:sz="4" w:space="0" w:color="auto"/>
              <w:left w:val="nil"/>
              <w:bottom w:val="single" w:sz="2" w:space="0" w:color="auto"/>
            </w:tcBorders>
            <w:shd w:val="clear" w:color="auto" w:fill="auto"/>
            <w:vAlign w:val="center"/>
          </w:tcPr>
          <w:p w14:paraId="26AB7EBE" w14:textId="77777777" w:rsidR="0063434B" w:rsidRPr="008B2CB2" w:rsidRDefault="0063434B" w:rsidP="005B3D3D">
            <w:pPr>
              <w:rPr>
                <w:rFonts w:cs="Times New Roman"/>
                <w:b/>
                <w:szCs w:val="22"/>
              </w:rPr>
            </w:pPr>
            <w:r w:rsidRPr="008B2CB2">
              <w:rPr>
                <w:rFonts w:cs="Times New Roman"/>
                <w:b/>
                <w:szCs w:val="22"/>
              </w:rPr>
              <w:t>Z-score</w:t>
            </w:r>
          </w:p>
        </w:tc>
      </w:tr>
      <w:tr w:rsidR="0063434B" w:rsidRPr="008B2CB2" w14:paraId="22BF402D" w14:textId="77777777">
        <w:trPr>
          <w:trHeight w:val="144"/>
        </w:trPr>
        <w:tc>
          <w:tcPr>
            <w:tcW w:w="1662" w:type="dxa"/>
            <w:tcBorders>
              <w:top w:val="single" w:sz="2" w:space="0" w:color="auto"/>
              <w:bottom w:val="nil"/>
              <w:right w:val="nil"/>
            </w:tcBorders>
            <w:shd w:val="clear" w:color="auto" w:fill="auto"/>
            <w:vAlign w:val="center"/>
          </w:tcPr>
          <w:p w14:paraId="11EC974B" w14:textId="77777777" w:rsidR="0063434B" w:rsidRPr="008B2CB2" w:rsidRDefault="0063434B" w:rsidP="005B3D3D">
            <w:pPr>
              <w:rPr>
                <w:rFonts w:cs="Times New Roman"/>
                <w:szCs w:val="22"/>
              </w:rPr>
            </w:pPr>
            <w:r w:rsidRPr="008B2CB2">
              <w:rPr>
                <w:rFonts w:cs="Times New Roman"/>
                <w:szCs w:val="22"/>
              </w:rPr>
              <w:t>Enhancer vs. TARs</w:t>
            </w:r>
          </w:p>
        </w:tc>
        <w:tc>
          <w:tcPr>
            <w:tcW w:w="1034" w:type="dxa"/>
            <w:tcBorders>
              <w:top w:val="single" w:sz="2" w:space="0" w:color="auto"/>
              <w:left w:val="nil"/>
              <w:bottom w:val="nil"/>
            </w:tcBorders>
            <w:shd w:val="clear" w:color="auto" w:fill="auto"/>
            <w:vAlign w:val="center"/>
          </w:tcPr>
          <w:p w14:paraId="3C74D769" w14:textId="77777777" w:rsidR="0063434B" w:rsidRPr="008B2CB2" w:rsidRDefault="0063434B" w:rsidP="005B3D3D">
            <w:pPr>
              <w:rPr>
                <w:rFonts w:cs="Times New Roman"/>
                <w:szCs w:val="22"/>
              </w:rPr>
            </w:pPr>
            <w:r w:rsidRPr="008B2CB2">
              <w:rPr>
                <w:rFonts w:cs="Times New Roman"/>
                <w:szCs w:val="22"/>
              </w:rPr>
              <w:t>128,400</w:t>
            </w:r>
          </w:p>
        </w:tc>
        <w:tc>
          <w:tcPr>
            <w:tcW w:w="961" w:type="dxa"/>
            <w:gridSpan w:val="2"/>
            <w:tcBorders>
              <w:top w:val="single" w:sz="2" w:space="0" w:color="auto"/>
              <w:bottom w:val="nil"/>
            </w:tcBorders>
            <w:shd w:val="clear" w:color="auto" w:fill="auto"/>
            <w:vAlign w:val="center"/>
          </w:tcPr>
          <w:p w14:paraId="6978B5B4" w14:textId="77777777" w:rsidR="0063434B" w:rsidRPr="008B2CB2" w:rsidRDefault="0063434B" w:rsidP="005B3D3D">
            <w:pPr>
              <w:rPr>
                <w:rFonts w:cs="Times New Roman"/>
                <w:szCs w:val="22"/>
              </w:rPr>
            </w:pPr>
            <w:r w:rsidRPr="008B2CB2">
              <w:rPr>
                <w:rFonts w:cs="Times New Roman"/>
                <w:szCs w:val="22"/>
              </w:rPr>
              <w:t>1.7</w:t>
            </w:r>
          </w:p>
        </w:tc>
        <w:tc>
          <w:tcPr>
            <w:tcW w:w="971" w:type="dxa"/>
            <w:tcBorders>
              <w:top w:val="single" w:sz="2" w:space="0" w:color="auto"/>
              <w:bottom w:val="nil"/>
              <w:right w:val="nil"/>
            </w:tcBorders>
            <w:shd w:val="clear" w:color="auto" w:fill="auto"/>
            <w:vAlign w:val="center"/>
          </w:tcPr>
          <w:p w14:paraId="56DF9D12" w14:textId="77777777" w:rsidR="0063434B" w:rsidRPr="008B2CB2" w:rsidRDefault="0063434B" w:rsidP="005B3D3D">
            <w:pPr>
              <w:rPr>
                <w:rFonts w:cs="Times New Roman"/>
                <w:szCs w:val="22"/>
              </w:rPr>
            </w:pPr>
            <w:r w:rsidRPr="008B2CB2">
              <w:rPr>
                <w:rFonts w:cs="Times New Roman"/>
                <w:szCs w:val="22"/>
              </w:rPr>
              <w:t>250</w:t>
            </w:r>
          </w:p>
        </w:tc>
        <w:tc>
          <w:tcPr>
            <w:tcW w:w="982" w:type="dxa"/>
            <w:tcBorders>
              <w:top w:val="single" w:sz="2" w:space="0" w:color="auto"/>
              <w:left w:val="nil"/>
              <w:bottom w:val="nil"/>
            </w:tcBorders>
            <w:shd w:val="clear" w:color="auto" w:fill="auto"/>
            <w:vAlign w:val="center"/>
          </w:tcPr>
          <w:p w14:paraId="5B999DD8" w14:textId="77777777" w:rsidR="0063434B" w:rsidRPr="008B2CB2" w:rsidRDefault="0063434B" w:rsidP="005B3D3D">
            <w:pPr>
              <w:rPr>
                <w:rFonts w:cs="Times New Roman"/>
                <w:szCs w:val="22"/>
              </w:rPr>
            </w:pPr>
            <w:r w:rsidRPr="008B2CB2">
              <w:rPr>
                <w:rFonts w:cs="Times New Roman"/>
                <w:szCs w:val="22"/>
              </w:rPr>
              <w:t>15,863</w:t>
            </w:r>
          </w:p>
        </w:tc>
        <w:tc>
          <w:tcPr>
            <w:tcW w:w="960" w:type="dxa"/>
            <w:tcBorders>
              <w:top w:val="single" w:sz="2" w:space="0" w:color="auto"/>
              <w:bottom w:val="nil"/>
            </w:tcBorders>
            <w:shd w:val="clear" w:color="auto" w:fill="auto"/>
            <w:vAlign w:val="center"/>
          </w:tcPr>
          <w:p w14:paraId="2F494D4C" w14:textId="77777777" w:rsidR="0063434B" w:rsidRPr="008B2CB2" w:rsidRDefault="0063434B" w:rsidP="005B3D3D">
            <w:pPr>
              <w:rPr>
                <w:rFonts w:cs="Times New Roman"/>
                <w:szCs w:val="22"/>
              </w:rPr>
            </w:pPr>
            <w:r w:rsidRPr="008B2CB2">
              <w:rPr>
                <w:rFonts w:cs="Times New Roman"/>
                <w:szCs w:val="22"/>
              </w:rPr>
              <w:t>1.0</w:t>
            </w:r>
          </w:p>
        </w:tc>
        <w:tc>
          <w:tcPr>
            <w:tcW w:w="966" w:type="dxa"/>
            <w:tcBorders>
              <w:top w:val="single" w:sz="2" w:space="0" w:color="auto"/>
              <w:bottom w:val="nil"/>
              <w:right w:val="nil"/>
            </w:tcBorders>
            <w:shd w:val="clear" w:color="auto" w:fill="auto"/>
            <w:vAlign w:val="center"/>
          </w:tcPr>
          <w:p w14:paraId="2A2730AE" w14:textId="77777777" w:rsidR="0063434B" w:rsidRPr="008B2CB2" w:rsidRDefault="0063434B" w:rsidP="005B3D3D">
            <w:pPr>
              <w:rPr>
                <w:rFonts w:cs="Times New Roman"/>
                <w:szCs w:val="22"/>
              </w:rPr>
            </w:pPr>
            <w:r w:rsidRPr="008B2CB2">
              <w:rPr>
                <w:rFonts w:cs="Times New Roman"/>
                <w:szCs w:val="22"/>
              </w:rPr>
              <w:t>11</w:t>
            </w:r>
          </w:p>
        </w:tc>
        <w:tc>
          <w:tcPr>
            <w:tcW w:w="982" w:type="dxa"/>
            <w:tcBorders>
              <w:top w:val="single" w:sz="2" w:space="0" w:color="auto"/>
              <w:left w:val="nil"/>
              <w:bottom w:val="nil"/>
            </w:tcBorders>
            <w:shd w:val="clear" w:color="auto" w:fill="auto"/>
            <w:vAlign w:val="center"/>
          </w:tcPr>
          <w:p w14:paraId="3C835568" w14:textId="77777777" w:rsidR="0063434B" w:rsidRPr="008B2CB2" w:rsidRDefault="0063434B" w:rsidP="005B3D3D">
            <w:pPr>
              <w:rPr>
                <w:rFonts w:cs="Times New Roman"/>
                <w:szCs w:val="22"/>
              </w:rPr>
            </w:pPr>
            <w:r w:rsidRPr="008B2CB2">
              <w:rPr>
                <w:rFonts w:cs="Times New Roman"/>
                <w:szCs w:val="22"/>
              </w:rPr>
              <w:t>10,380</w:t>
            </w:r>
          </w:p>
        </w:tc>
        <w:tc>
          <w:tcPr>
            <w:tcW w:w="960" w:type="dxa"/>
            <w:tcBorders>
              <w:top w:val="single" w:sz="2" w:space="0" w:color="auto"/>
              <w:bottom w:val="nil"/>
            </w:tcBorders>
            <w:shd w:val="clear" w:color="auto" w:fill="auto"/>
            <w:vAlign w:val="center"/>
          </w:tcPr>
          <w:p w14:paraId="15705A97" w14:textId="77777777" w:rsidR="0063434B" w:rsidRPr="008B2CB2" w:rsidRDefault="0063434B" w:rsidP="005B3D3D">
            <w:pPr>
              <w:rPr>
                <w:rFonts w:cs="Times New Roman"/>
                <w:szCs w:val="22"/>
              </w:rPr>
            </w:pPr>
            <w:r w:rsidRPr="008B2CB2">
              <w:rPr>
                <w:rFonts w:cs="Times New Roman"/>
                <w:szCs w:val="22"/>
              </w:rPr>
              <w:t>1.4</w:t>
            </w:r>
          </w:p>
        </w:tc>
        <w:tc>
          <w:tcPr>
            <w:tcW w:w="966" w:type="dxa"/>
            <w:tcBorders>
              <w:top w:val="single" w:sz="2" w:space="0" w:color="auto"/>
              <w:bottom w:val="nil"/>
            </w:tcBorders>
            <w:shd w:val="clear" w:color="auto" w:fill="auto"/>
            <w:vAlign w:val="center"/>
          </w:tcPr>
          <w:p w14:paraId="1250043D" w14:textId="77777777" w:rsidR="0063434B" w:rsidRPr="008B2CB2" w:rsidRDefault="0063434B" w:rsidP="005B3D3D">
            <w:pPr>
              <w:rPr>
                <w:rFonts w:cs="Times New Roman"/>
                <w:szCs w:val="22"/>
              </w:rPr>
            </w:pPr>
            <w:r w:rsidRPr="008B2CB2">
              <w:rPr>
                <w:rFonts w:cs="Times New Roman"/>
                <w:szCs w:val="22"/>
              </w:rPr>
              <w:t>46</w:t>
            </w:r>
          </w:p>
        </w:tc>
      </w:tr>
      <w:tr w:rsidR="0063434B" w:rsidRPr="008B2CB2" w14:paraId="421751AD" w14:textId="77777777">
        <w:trPr>
          <w:trHeight w:val="144"/>
        </w:trPr>
        <w:tc>
          <w:tcPr>
            <w:tcW w:w="1662" w:type="dxa"/>
            <w:tcBorders>
              <w:top w:val="nil"/>
              <w:bottom w:val="nil"/>
              <w:right w:val="nil"/>
            </w:tcBorders>
            <w:shd w:val="clear" w:color="auto" w:fill="auto"/>
            <w:vAlign w:val="center"/>
          </w:tcPr>
          <w:p w14:paraId="1E0DB1AD" w14:textId="77777777" w:rsidR="0063434B" w:rsidRPr="008B2CB2" w:rsidRDefault="0063434B" w:rsidP="005B3D3D">
            <w:pPr>
              <w:rPr>
                <w:rFonts w:cs="Times New Roman"/>
                <w:szCs w:val="22"/>
              </w:rPr>
            </w:pPr>
            <w:r w:rsidRPr="008B2CB2">
              <w:rPr>
                <w:rFonts w:cs="Times New Roman"/>
                <w:szCs w:val="22"/>
              </w:rPr>
              <w:t>Enhancer vs. incRNA</w:t>
            </w:r>
          </w:p>
        </w:tc>
        <w:tc>
          <w:tcPr>
            <w:tcW w:w="1034" w:type="dxa"/>
            <w:tcBorders>
              <w:top w:val="nil"/>
              <w:left w:val="nil"/>
              <w:bottom w:val="nil"/>
            </w:tcBorders>
            <w:shd w:val="clear" w:color="auto" w:fill="auto"/>
            <w:vAlign w:val="center"/>
          </w:tcPr>
          <w:p w14:paraId="0E65FD96" w14:textId="77777777" w:rsidR="0063434B" w:rsidRPr="008B2CB2" w:rsidRDefault="0063434B" w:rsidP="005B3D3D">
            <w:pPr>
              <w:rPr>
                <w:rFonts w:cs="Times New Roman"/>
                <w:szCs w:val="22"/>
              </w:rPr>
            </w:pPr>
            <w:r w:rsidRPr="008B2CB2">
              <w:rPr>
                <w:rFonts w:cs="Times New Roman"/>
                <w:szCs w:val="22"/>
              </w:rPr>
              <w:t>14,357</w:t>
            </w:r>
          </w:p>
        </w:tc>
        <w:tc>
          <w:tcPr>
            <w:tcW w:w="961" w:type="dxa"/>
            <w:gridSpan w:val="2"/>
            <w:tcBorders>
              <w:top w:val="nil"/>
              <w:bottom w:val="nil"/>
            </w:tcBorders>
            <w:shd w:val="clear" w:color="auto" w:fill="auto"/>
            <w:vAlign w:val="center"/>
          </w:tcPr>
          <w:p w14:paraId="79BE1EC2" w14:textId="77777777" w:rsidR="0063434B" w:rsidRPr="008B2CB2" w:rsidRDefault="0063434B" w:rsidP="005B3D3D">
            <w:pPr>
              <w:rPr>
                <w:rFonts w:cs="Times New Roman"/>
                <w:szCs w:val="22"/>
              </w:rPr>
            </w:pPr>
            <w:r w:rsidRPr="008B2CB2">
              <w:rPr>
                <w:rFonts w:cs="Times New Roman"/>
                <w:szCs w:val="22"/>
              </w:rPr>
              <w:t>2.8</w:t>
            </w:r>
          </w:p>
        </w:tc>
        <w:tc>
          <w:tcPr>
            <w:tcW w:w="971" w:type="dxa"/>
            <w:tcBorders>
              <w:top w:val="nil"/>
              <w:bottom w:val="nil"/>
              <w:right w:val="nil"/>
            </w:tcBorders>
            <w:shd w:val="clear" w:color="auto" w:fill="auto"/>
            <w:vAlign w:val="center"/>
          </w:tcPr>
          <w:p w14:paraId="0DAEEC52" w14:textId="77777777" w:rsidR="0063434B" w:rsidRPr="008B2CB2" w:rsidRDefault="0063434B" w:rsidP="005B3D3D">
            <w:pPr>
              <w:rPr>
                <w:rFonts w:cs="Times New Roman"/>
                <w:szCs w:val="22"/>
              </w:rPr>
            </w:pPr>
            <w:r w:rsidRPr="008B2CB2">
              <w:rPr>
                <w:rFonts w:cs="Times New Roman"/>
                <w:szCs w:val="22"/>
              </w:rPr>
              <w:t>125</w:t>
            </w:r>
          </w:p>
        </w:tc>
        <w:tc>
          <w:tcPr>
            <w:tcW w:w="982" w:type="dxa"/>
            <w:tcBorders>
              <w:top w:val="nil"/>
              <w:left w:val="nil"/>
              <w:bottom w:val="nil"/>
            </w:tcBorders>
            <w:shd w:val="clear" w:color="auto" w:fill="auto"/>
            <w:vAlign w:val="center"/>
          </w:tcPr>
          <w:p w14:paraId="0AACB260" w14:textId="77777777" w:rsidR="0063434B" w:rsidRPr="008B2CB2" w:rsidRDefault="0063434B" w:rsidP="005B3D3D">
            <w:pPr>
              <w:rPr>
                <w:rFonts w:cs="Times New Roman"/>
                <w:szCs w:val="22"/>
              </w:rPr>
            </w:pPr>
            <w:r w:rsidRPr="008B2CB2">
              <w:rPr>
                <w:rFonts w:cs="Times New Roman"/>
                <w:szCs w:val="22"/>
              </w:rPr>
              <w:t>590</w:t>
            </w:r>
          </w:p>
        </w:tc>
        <w:tc>
          <w:tcPr>
            <w:tcW w:w="960" w:type="dxa"/>
            <w:tcBorders>
              <w:top w:val="nil"/>
              <w:bottom w:val="nil"/>
            </w:tcBorders>
            <w:shd w:val="clear" w:color="auto" w:fill="auto"/>
            <w:vAlign w:val="center"/>
          </w:tcPr>
          <w:p w14:paraId="1E43C346" w14:textId="77777777" w:rsidR="0063434B" w:rsidRPr="008B2CB2" w:rsidRDefault="0063434B" w:rsidP="005B3D3D">
            <w:pPr>
              <w:rPr>
                <w:rFonts w:cs="Times New Roman"/>
                <w:szCs w:val="22"/>
              </w:rPr>
            </w:pPr>
            <w:r w:rsidRPr="008B2CB2">
              <w:rPr>
                <w:rFonts w:cs="Times New Roman"/>
                <w:szCs w:val="22"/>
              </w:rPr>
              <w:t>1.7</w:t>
            </w:r>
          </w:p>
        </w:tc>
        <w:tc>
          <w:tcPr>
            <w:tcW w:w="966" w:type="dxa"/>
            <w:tcBorders>
              <w:top w:val="nil"/>
              <w:bottom w:val="nil"/>
              <w:right w:val="nil"/>
            </w:tcBorders>
            <w:shd w:val="clear" w:color="auto" w:fill="auto"/>
            <w:vAlign w:val="center"/>
          </w:tcPr>
          <w:p w14:paraId="28A72953" w14:textId="77777777" w:rsidR="0063434B" w:rsidRPr="008B2CB2" w:rsidRDefault="0063434B" w:rsidP="005B3D3D">
            <w:pPr>
              <w:rPr>
                <w:rFonts w:cs="Times New Roman"/>
                <w:szCs w:val="22"/>
              </w:rPr>
            </w:pPr>
            <w:r w:rsidRPr="008B2CB2">
              <w:rPr>
                <w:rFonts w:cs="Times New Roman"/>
                <w:szCs w:val="22"/>
              </w:rPr>
              <w:t>13</w:t>
            </w:r>
          </w:p>
        </w:tc>
        <w:tc>
          <w:tcPr>
            <w:tcW w:w="982" w:type="dxa"/>
            <w:tcBorders>
              <w:top w:val="nil"/>
              <w:left w:val="nil"/>
              <w:bottom w:val="nil"/>
            </w:tcBorders>
            <w:shd w:val="clear" w:color="auto" w:fill="auto"/>
            <w:vAlign w:val="center"/>
          </w:tcPr>
          <w:p w14:paraId="2FE92746" w14:textId="77777777" w:rsidR="0063434B" w:rsidRPr="008B2CB2" w:rsidRDefault="0063434B" w:rsidP="005B3D3D">
            <w:pPr>
              <w:rPr>
                <w:rFonts w:cs="Times New Roman"/>
                <w:szCs w:val="22"/>
              </w:rPr>
            </w:pPr>
            <w:r w:rsidRPr="008B2CB2">
              <w:rPr>
                <w:rFonts w:cs="Times New Roman"/>
                <w:szCs w:val="22"/>
              </w:rPr>
              <w:t>229</w:t>
            </w:r>
          </w:p>
        </w:tc>
        <w:tc>
          <w:tcPr>
            <w:tcW w:w="960" w:type="dxa"/>
            <w:tcBorders>
              <w:top w:val="nil"/>
              <w:bottom w:val="nil"/>
            </w:tcBorders>
            <w:shd w:val="clear" w:color="auto" w:fill="auto"/>
            <w:vAlign w:val="center"/>
          </w:tcPr>
          <w:p w14:paraId="1E948545" w14:textId="77777777" w:rsidR="0063434B" w:rsidRPr="008B2CB2" w:rsidRDefault="0063434B" w:rsidP="005B3D3D">
            <w:pPr>
              <w:rPr>
                <w:rFonts w:cs="Times New Roman"/>
                <w:szCs w:val="22"/>
              </w:rPr>
            </w:pPr>
            <w:r w:rsidRPr="008B2CB2">
              <w:rPr>
                <w:rFonts w:cs="Times New Roman"/>
                <w:szCs w:val="22"/>
              </w:rPr>
              <w:t>3.5</w:t>
            </w:r>
          </w:p>
        </w:tc>
        <w:tc>
          <w:tcPr>
            <w:tcW w:w="966" w:type="dxa"/>
            <w:tcBorders>
              <w:top w:val="nil"/>
              <w:bottom w:val="nil"/>
            </w:tcBorders>
            <w:shd w:val="clear" w:color="auto" w:fill="auto"/>
            <w:vAlign w:val="center"/>
          </w:tcPr>
          <w:p w14:paraId="42C95D91" w14:textId="77777777" w:rsidR="0063434B" w:rsidRPr="008B2CB2" w:rsidRDefault="0063434B" w:rsidP="005B3D3D">
            <w:pPr>
              <w:rPr>
                <w:rFonts w:cs="Times New Roman"/>
                <w:szCs w:val="22"/>
              </w:rPr>
            </w:pPr>
            <w:r w:rsidRPr="008B2CB2">
              <w:rPr>
                <w:rFonts w:cs="Times New Roman"/>
                <w:szCs w:val="22"/>
              </w:rPr>
              <w:t>20</w:t>
            </w:r>
          </w:p>
        </w:tc>
      </w:tr>
      <w:tr w:rsidR="0063434B" w:rsidRPr="008B2CB2" w14:paraId="2694D3B5" w14:textId="77777777">
        <w:trPr>
          <w:trHeight w:val="144"/>
        </w:trPr>
        <w:tc>
          <w:tcPr>
            <w:tcW w:w="1662" w:type="dxa"/>
            <w:tcBorders>
              <w:top w:val="nil"/>
              <w:left w:val="nil"/>
              <w:bottom w:val="nil"/>
              <w:right w:val="nil"/>
            </w:tcBorders>
            <w:shd w:val="clear" w:color="auto" w:fill="auto"/>
            <w:vAlign w:val="center"/>
          </w:tcPr>
          <w:p w14:paraId="13A53710" w14:textId="77777777" w:rsidR="0063434B" w:rsidRPr="008B2CB2" w:rsidRDefault="0063434B" w:rsidP="005B3D3D">
            <w:pPr>
              <w:rPr>
                <w:rFonts w:cs="Times New Roman"/>
                <w:szCs w:val="22"/>
              </w:rPr>
            </w:pPr>
            <w:r w:rsidRPr="008B2CB2">
              <w:rPr>
                <w:rFonts w:cs="Times New Roman"/>
                <w:szCs w:val="22"/>
              </w:rPr>
              <w:t>Distal HOT vs. TARs</w:t>
            </w:r>
          </w:p>
        </w:tc>
        <w:tc>
          <w:tcPr>
            <w:tcW w:w="1034" w:type="dxa"/>
            <w:tcBorders>
              <w:top w:val="nil"/>
              <w:left w:val="nil"/>
              <w:bottom w:val="nil"/>
              <w:right w:val="nil"/>
            </w:tcBorders>
            <w:shd w:val="clear" w:color="auto" w:fill="auto"/>
            <w:vAlign w:val="center"/>
          </w:tcPr>
          <w:p w14:paraId="443E12CA" w14:textId="77777777" w:rsidR="0063434B" w:rsidRPr="008B2CB2" w:rsidRDefault="0063434B" w:rsidP="005B3D3D">
            <w:pPr>
              <w:rPr>
                <w:rFonts w:cs="Times New Roman"/>
                <w:szCs w:val="22"/>
              </w:rPr>
            </w:pPr>
            <w:r w:rsidRPr="008B2CB2">
              <w:rPr>
                <w:rFonts w:cs="Times New Roman"/>
                <w:szCs w:val="22"/>
              </w:rPr>
              <w:t>23,073</w:t>
            </w:r>
          </w:p>
        </w:tc>
        <w:tc>
          <w:tcPr>
            <w:tcW w:w="961" w:type="dxa"/>
            <w:gridSpan w:val="2"/>
            <w:tcBorders>
              <w:top w:val="nil"/>
              <w:left w:val="nil"/>
              <w:bottom w:val="nil"/>
              <w:right w:val="nil"/>
            </w:tcBorders>
            <w:shd w:val="clear" w:color="auto" w:fill="auto"/>
            <w:vAlign w:val="center"/>
          </w:tcPr>
          <w:p w14:paraId="1C63AF25" w14:textId="77777777" w:rsidR="0063434B" w:rsidRPr="008B2CB2" w:rsidRDefault="0063434B" w:rsidP="005B3D3D">
            <w:pPr>
              <w:rPr>
                <w:rFonts w:cs="Times New Roman"/>
                <w:szCs w:val="22"/>
              </w:rPr>
            </w:pPr>
            <w:r w:rsidRPr="008B2CB2">
              <w:rPr>
                <w:rFonts w:cs="Times New Roman"/>
                <w:szCs w:val="22"/>
              </w:rPr>
              <w:t>1.7</w:t>
            </w:r>
          </w:p>
        </w:tc>
        <w:tc>
          <w:tcPr>
            <w:tcW w:w="971" w:type="dxa"/>
            <w:tcBorders>
              <w:top w:val="nil"/>
              <w:left w:val="nil"/>
              <w:bottom w:val="nil"/>
              <w:right w:val="nil"/>
            </w:tcBorders>
            <w:shd w:val="clear" w:color="auto" w:fill="auto"/>
            <w:vAlign w:val="center"/>
          </w:tcPr>
          <w:p w14:paraId="3742D72A" w14:textId="77777777" w:rsidR="0063434B" w:rsidRPr="008B2CB2" w:rsidRDefault="0063434B" w:rsidP="005B3D3D">
            <w:pPr>
              <w:rPr>
                <w:rFonts w:cs="Times New Roman"/>
                <w:szCs w:val="22"/>
              </w:rPr>
            </w:pPr>
            <w:r w:rsidRPr="008B2CB2">
              <w:rPr>
                <w:rFonts w:cs="Times New Roman"/>
                <w:szCs w:val="22"/>
              </w:rPr>
              <w:t>113</w:t>
            </w:r>
          </w:p>
        </w:tc>
        <w:tc>
          <w:tcPr>
            <w:tcW w:w="982" w:type="dxa"/>
            <w:tcBorders>
              <w:top w:val="nil"/>
              <w:left w:val="nil"/>
              <w:bottom w:val="nil"/>
              <w:right w:val="nil"/>
            </w:tcBorders>
            <w:shd w:val="clear" w:color="auto" w:fill="auto"/>
            <w:vAlign w:val="center"/>
          </w:tcPr>
          <w:p w14:paraId="1A452CFE" w14:textId="77777777" w:rsidR="0063434B" w:rsidRPr="008B2CB2" w:rsidRDefault="0063434B" w:rsidP="005B3D3D">
            <w:pPr>
              <w:rPr>
                <w:rFonts w:cs="Times New Roman"/>
                <w:szCs w:val="22"/>
              </w:rPr>
            </w:pPr>
            <w:r w:rsidRPr="008B2CB2">
              <w:rPr>
                <w:rFonts w:cs="Times New Roman"/>
                <w:szCs w:val="22"/>
              </w:rPr>
              <w:t>520</w:t>
            </w:r>
          </w:p>
        </w:tc>
        <w:tc>
          <w:tcPr>
            <w:tcW w:w="960" w:type="dxa"/>
            <w:tcBorders>
              <w:top w:val="nil"/>
              <w:left w:val="nil"/>
              <w:bottom w:val="nil"/>
              <w:right w:val="nil"/>
            </w:tcBorders>
            <w:shd w:val="clear" w:color="auto" w:fill="auto"/>
            <w:vAlign w:val="center"/>
          </w:tcPr>
          <w:p w14:paraId="6ADBD1BB" w14:textId="77777777" w:rsidR="0063434B" w:rsidRPr="008B2CB2" w:rsidRDefault="0063434B" w:rsidP="005B3D3D">
            <w:pPr>
              <w:rPr>
                <w:rFonts w:cs="Times New Roman"/>
                <w:szCs w:val="22"/>
              </w:rPr>
            </w:pPr>
            <w:r w:rsidRPr="008B2CB2">
              <w:rPr>
                <w:rFonts w:cs="Times New Roman"/>
                <w:szCs w:val="22"/>
              </w:rPr>
              <w:t>1.1</w:t>
            </w:r>
          </w:p>
        </w:tc>
        <w:tc>
          <w:tcPr>
            <w:tcW w:w="966" w:type="dxa"/>
            <w:tcBorders>
              <w:top w:val="nil"/>
              <w:left w:val="nil"/>
              <w:bottom w:val="nil"/>
              <w:right w:val="nil"/>
            </w:tcBorders>
            <w:shd w:val="clear" w:color="auto" w:fill="auto"/>
            <w:vAlign w:val="center"/>
          </w:tcPr>
          <w:p w14:paraId="0E09DB63" w14:textId="77777777" w:rsidR="0063434B" w:rsidRPr="008B2CB2" w:rsidRDefault="0063434B" w:rsidP="005B3D3D">
            <w:pPr>
              <w:rPr>
                <w:rFonts w:cs="Times New Roman"/>
                <w:szCs w:val="22"/>
              </w:rPr>
            </w:pPr>
            <w:r w:rsidRPr="008B2CB2">
              <w:rPr>
                <w:rFonts w:cs="Times New Roman"/>
                <w:szCs w:val="22"/>
              </w:rPr>
              <w:t>4</w:t>
            </w:r>
          </w:p>
        </w:tc>
        <w:tc>
          <w:tcPr>
            <w:tcW w:w="982" w:type="dxa"/>
            <w:tcBorders>
              <w:top w:val="nil"/>
              <w:left w:val="nil"/>
              <w:bottom w:val="nil"/>
              <w:right w:val="nil"/>
            </w:tcBorders>
            <w:shd w:val="clear" w:color="auto" w:fill="auto"/>
            <w:vAlign w:val="center"/>
          </w:tcPr>
          <w:p w14:paraId="2B322089" w14:textId="77777777" w:rsidR="0063434B" w:rsidRPr="008B2CB2" w:rsidRDefault="0063434B" w:rsidP="005B3D3D">
            <w:pPr>
              <w:rPr>
                <w:rFonts w:cs="Times New Roman"/>
                <w:szCs w:val="22"/>
              </w:rPr>
            </w:pPr>
            <w:r w:rsidRPr="008B2CB2">
              <w:rPr>
                <w:rFonts w:cs="Times New Roman"/>
                <w:szCs w:val="22"/>
              </w:rPr>
              <w:t>435</w:t>
            </w:r>
          </w:p>
        </w:tc>
        <w:tc>
          <w:tcPr>
            <w:tcW w:w="960" w:type="dxa"/>
            <w:tcBorders>
              <w:top w:val="nil"/>
              <w:left w:val="nil"/>
              <w:bottom w:val="nil"/>
              <w:right w:val="nil"/>
            </w:tcBorders>
            <w:shd w:val="clear" w:color="auto" w:fill="auto"/>
            <w:vAlign w:val="center"/>
          </w:tcPr>
          <w:p w14:paraId="3D16EAC2" w14:textId="77777777" w:rsidR="0063434B" w:rsidRPr="008B2CB2" w:rsidRDefault="0063434B" w:rsidP="005B3D3D">
            <w:pPr>
              <w:rPr>
                <w:rFonts w:cs="Times New Roman"/>
                <w:szCs w:val="22"/>
              </w:rPr>
            </w:pPr>
            <w:r w:rsidRPr="008B2CB2">
              <w:rPr>
                <w:rFonts w:cs="Times New Roman"/>
                <w:szCs w:val="22"/>
              </w:rPr>
              <w:t>1.4</w:t>
            </w:r>
          </w:p>
        </w:tc>
        <w:tc>
          <w:tcPr>
            <w:tcW w:w="966" w:type="dxa"/>
            <w:tcBorders>
              <w:top w:val="nil"/>
              <w:left w:val="nil"/>
              <w:bottom w:val="nil"/>
              <w:right w:val="nil"/>
            </w:tcBorders>
            <w:shd w:val="clear" w:color="auto" w:fill="auto"/>
            <w:vAlign w:val="center"/>
          </w:tcPr>
          <w:p w14:paraId="3338D6CA" w14:textId="77777777" w:rsidR="0063434B" w:rsidRPr="008B2CB2" w:rsidRDefault="0063434B" w:rsidP="005B3D3D">
            <w:pPr>
              <w:rPr>
                <w:rFonts w:cs="Times New Roman"/>
                <w:szCs w:val="22"/>
              </w:rPr>
            </w:pPr>
            <w:r w:rsidRPr="008B2CB2">
              <w:rPr>
                <w:rFonts w:cs="Times New Roman"/>
                <w:szCs w:val="22"/>
              </w:rPr>
              <w:t>11</w:t>
            </w:r>
          </w:p>
        </w:tc>
      </w:tr>
      <w:tr w:rsidR="0063434B" w:rsidRPr="008B2CB2" w14:paraId="00A3771D" w14:textId="77777777">
        <w:trPr>
          <w:trHeight w:val="144"/>
        </w:trPr>
        <w:tc>
          <w:tcPr>
            <w:tcW w:w="1662" w:type="dxa"/>
            <w:tcBorders>
              <w:top w:val="nil"/>
              <w:bottom w:val="single" w:sz="2" w:space="0" w:color="auto"/>
              <w:right w:val="nil"/>
            </w:tcBorders>
            <w:shd w:val="clear" w:color="auto" w:fill="auto"/>
            <w:vAlign w:val="center"/>
          </w:tcPr>
          <w:p w14:paraId="368A95CE" w14:textId="77777777" w:rsidR="0063434B" w:rsidRPr="008B2CB2" w:rsidRDefault="0063434B" w:rsidP="005B3D3D">
            <w:pPr>
              <w:rPr>
                <w:rFonts w:cs="Times New Roman"/>
                <w:szCs w:val="22"/>
              </w:rPr>
            </w:pPr>
            <w:r w:rsidRPr="008B2CB2">
              <w:rPr>
                <w:rFonts w:cs="Times New Roman"/>
                <w:szCs w:val="22"/>
              </w:rPr>
              <w:t>Distal HOT vs. incRNA</w:t>
            </w:r>
          </w:p>
        </w:tc>
        <w:tc>
          <w:tcPr>
            <w:tcW w:w="1034" w:type="dxa"/>
            <w:tcBorders>
              <w:top w:val="nil"/>
              <w:left w:val="nil"/>
              <w:bottom w:val="single" w:sz="4" w:space="0" w:color="auto"/>
            </w:tcBorders>
            <w:shd w:val="clear" w:color="auto" w:fill="auto"/>
            <w:vAlign w:val="center"/>
          </w:tcPr>
          <w:p w14:paraId="7DA1CB83" w14:textId="77777777" w:rsidR="0063434B" w:rsidRPr="008B2CB2" w:rsidRDefault="0063434B" w:rsidP="005B3D3D">
            <w:pPr>
              <w:rPr>
                <w:rFonts w:cs="Times New Roman"/>
                <w:szCs w:val="22"/>
              </w:rPr>
            </w:pPr>
            <w:r w:rsidRPr="008B2CB2">
              <w:rPr>
                <w:rFonts w:cs="Times New Roman"/>
                <w:szCs w:val="22"/>
              </w:rPr>
              <w:t>4,604</w:t>
            </w:r>
          </w:p>
        </w:tc>
        <w:tc>
          <w:tcPr>
            <w:tcW w:w="961" w:type="dxa"/>
            <w:gridSpan w:val="2"/>
            <w:tcBorders>
              <w:top w:val="nil"/>
              <w:bottom w:val="single" w:sz="4" w:space="0" w:color="auto"/>
            </w:tcBorders>
            <w:shd w:val="clear" w:color="auto" w:fill="auto"/>
            <w:vAlign w:val="center"/>
          </w:tcPr>
          <w:p w14:paraId="43094BF6" w14:textId="77777777" w:rsidR="0063434B" w:rsidRPr="008B2CB2" w:rsidRDefault="0063434B" w:rsidP="005B3D3D">
            <w:pPr>
              <w:rPr>
                <w:rFonts w:cs="Times New Roman"/>
                <w:szCs w:val="22"/>
              </w:rPr>
            </w:pPr>
            <w:r w:rsidRPr="008B2CB2">
              <w:rPr>
                <w:rFonts w:cs="Times New Roman"/>
                <w:szCs w:val="22"/>
              </w:rPr>
              <w:t>4.6</w:t>
            </w:r>
          </w:p>
        </w:tc>
        <w:tc>
          <w:tcPr>
            <w:tcW w:w="971" w:type="dxa"/>
            <w:tcBorders>
              <w:top w:val="nil"/>
              <w:bottom w:val="single" w:sz="4" w:space="0" w:color="auto"/>
              <w:right w:val="nil"/>
            </w:tcBorders>
            <w:shd w:val="clear" w:color="auto" w:fill="auto"/>
            <w:vAlign w:val="center"/>
          </w:tcPr>
          <w:p w14:paraId="56B40172" w14:textId="77777777" w:rsidR="0063434B" w:rsidRPr="008B2CB2" w:rsidRDefault="0063434B" w:rsidP="005B3D3D">
            <w:pPr>
              <w:rPr>
                <w:rFonts w:cs="Times New Roman"/>
                <w:szCs w:val="22"/>
              </w:rPr>
            </w:pPr>
            <w:r w:rsidRPr="008B2CB2">
              <w:rPr>
                <w:rFonts w:cs="Times New Roman"/>
                <w:szCs w:val="22"/>
              </w:rPr>
              <w:t>116</w:t>
            </w:r>
          </w:p>
        </w:tc>
        <w:tc>
          <w:tcPr>
            <w:tcW w:w="982" w:type="dxa"/>
            <w:tcBorders>
              <w:top w:val="nil"/>
              <w:left w:val="nil"/>
              <w:bottom w:val="single" w:sz="4" w:space="0" w:color="auto"/>
            </w:tcBorders>
            <w:shd w:val="clear" w:color="auto" w:fill="auto"/>
            <w:vAlign w:val="center"/>
          </w:tcPr>
          <w:p w14:paraId="52A84D87" w14:textId="77777777" w:rsidR="0063434B" w:rsidRPr="008B2CB2" w:rsidRDefault="0063434B" w:rsidP="005B3D3D">
            <w:pPr>
              <w:rPr>
                <w:rFonts w:cs="Times New Roman"/>
                <w:szCs w:val="22"/>
              </w:rPr>
            </w:pPr>
            <w:r w:rsidRPr="008B2CB2">
              <w:rPr>
                <w:rFonts w:cs="Times New Roman"/>
                <w:szCs w:val="22"/>
              </w:rPr>
              <w:t>49</w:t>
            </w:r>
          </w:p>
        </w:tc>
        <w:tc>
          <w:tcPr>
            <w:tcW w:w="960" w:type="dxa"/>
            <w:tcBorders>
              <w:top w:val="nil"/>
              <w:bottom w:val="single" w:sz="4" w:space="0" w:color="auto"/>
            </w:tcBorders>
            <w:shd w:val="clear" w:color="auto" w:fill="auto"/>
            <w:vAlign w:val="center"/>
          </w:tcPr>
          <w:p w14:paraId="1DB30917" w14:textId="77777777" w:rsidR="0063434B" w:rsidRPr="008B2CB2" w:rsidRDefault="0063434B" w:rsidP="005B3D3D">
            <w:pPr>
              <w:rPr>
                <w:rFonts w:cs="Times New Roman"/>
                <w:szCs w:val="22"/>
              </w:rPr>
            </w:pPr>
            <w:r w:rsidRPr="008B2CB2">
              <w:rPr>
                <w:rFonts w:cs="Times New Roman"/>
                <w:szCs w:val="22"/>
              </w:rPr>
              <w:t>4.1</w:t>
            </w:r>
          </w:p>
        </w:tc>
        <w:tc>
          <w:tcPr>
            <w:tcW w:w="966" w:type="dxa"/>
            <w:tcBorders>
              <w:top w:val="nil"/>
              <w:bottom w:val="single" w:sz="4" w:space="0" w:color="auto"/>
              <w:right w:val="nil"/>
            </w:tcBorders>
            <w:shd w:val="clear" w:color="auto" w:fill="auto"/>
            <w:vAlign w:val="center"/>
          </w:tcPr>
          <w:p w14:paraId="7870710C" w14:textId="77777777" w:rsidR="0063434B" w:rsidRPr="008B2CB2" w:rsidRDefault="0063434B" w:rsidP="005B3D3D">
            <w:pPr>
              <w:rPr>
                <w:rFonts w:cs="Times New Roman"/>
                <w:szCs w:val="22"/>
              </w:rPr>
            </w:pPr>
            <w:r w:rsidRPr="008B2CB2">
              <w:rPr>
                <w:rFonts w:cs="Times New Roman"/>
                <w:szCs w:val="22"/>
              </w:rPr>
              <w:t>11</w:t>
            </w:r>
          </w:p>
        </w:tc>
        <w:tc>
          <w:tcPr>
            <w:tcW w:w="982" w:type="dxa"/>
            <w:tcBorders>
              <w:top w:val="nil"/>
              <w:left w:val="nil"/>
              <w:bottom w:val="single" w:sz="4" w:space="0" w:color="auto"/>
            </w:tcBorders>
            <w:shd w:val="clear" w:color="auto" w:fill="auto"/>
            <w:vAlign w:val="center"/>
          </w:tcPr>
          <w:p w14:paraId="0CADD452" w14:textId="77777777" w:rsidR="0063434B" w:rsidRPr="008B2CB2" w:rsidRDefault="0063434B" w:rsidP="005B3D3D">
            <w:pPr>
              <w:rPr>
                <w:rFonts w:cs="Times New Roman"/>
                <w:szCs w:val="22"/>
              </w:rPr>
            </w:pPr>
            <w:r w:rsidRPr="008B2CB2">
              <w:rPr>
                <w:rFonts w:cs="Times New Roman"/>
                <w:szCs w:val="22"/>
              </w:rPr>
              <w:t>7</w:t>
            </w:r>
          </w:p>
        </w:tc>
        <w:tc>
          <w:tcPr>
            <w:tcW w:w="960" w:type="dxa"/>
            <w:tcBorders>
              <w:top w:val="nil"/>
              <w:bottom w:val="single" w:sz="4" w:space="0" w:color="auto"/>
            </w:tcBorders>
            <w:shd w:val="clear" w:color="auto" w:fill="auto"/>
            <w:vAlign w:val="center"/>
          </w:tcPr>
          <w:p w14:paraId="03B7041E" w14:textId="77777777" w:rsidR="0063434B" w:rsidRPr="008B2CB2" w:rsidRDefault="0063434B" w:rsidP="005B3D3D">
            <w:pPr>
              <w:rPr>
                <w:rFonts w:cs="Times New Roman"/>
                <w:szCs w:val="22"/>
              </w:rPr>
            </w:pPr>
            <w:r w:rsidRPr="008B2CB2">
              <w:rPr>
                <w:rFonts w:cs="Times New Roman"/>
                <w:szCs w:val="22"/>
              </w:rPr>
              <w:t>2.6</w:t>
            </w:r>
          </w:p>
        </w:tc>
        <w:tc>
          <w:tcPr>
            <w:tcW w:w="966" w:type="dxa"/>
            <w:tcBorders>
              <w:top w:val="nil"/>
              <w:bottom w:val="single" w:sz="4" w:space="0" w:color="auto"/>
            </w:tcBorders>
            <w:shd w:val="clear" w:color="auto" w:fill="auto"/>
            <w:vAlign w:val="center"/>
          </w:tcPr>
          <w:p w14:paraId="1F259A77" w14:textId="77777777" w:rsidR="0063434B" w:rsidRPr="008B2CB2" w:rsidRDefault="0063434B" w:rsidP="005B3D3D">
            <w:pPr>
              <w:rPr>
                <w:rFonts w:cs="Times New Roman"/>
                <w:szCs w:val="22"/>
              </w:rPr>
            </w:pPr>
            <w:r w:rsidRPr="008B2CB2">
              <w:rPr>
                <w:rFonts w:cs="Times New Roman"/>
                <w:szCs w:val="22"/>
              </w:rPr>
              <w:t>3</w:t>
            </w:r>
          </w:p>
        </w:tc>
      </w:tr>
    </w:tbl>
    <w:p w14:paraId="1A1D49A3" w14:textId="77777777" w:rsidR="0063434B" w:rsidRPr="008B2CB2" w:rsidRDefault="0063434B" w:rsidP="0063434B">
      <w:pPr>
        <w:rPr>
          <w:rFonts w:cs="Times New Roman"/>
          <w:szCs w:val="22"/>
        </w:rPr>
      </w:pPr>
      <w:r w:rsidRPr="008B2CB2">
        <w:rPr>
          <w:rFonts w:cs="Times New Roman"/>
          <w:szCs w:val="22"/>
        </w:rPr>
        <w:t>a. The observed number of overlap between enhancers or distal HOT regions and TARs or incRNAs.</w:t>
      </w:r>
    </w:p>
    <w:p w14:paraId="709EAB3C" w14:textId="77777777" w:rsidR="0063434B" w:rsidRPr="008B2CB2" w:rsidRDefault="0063434B" w:rsidP="0063434B">
      <w:pPr>
        <w:pStyle w:val="ListParagraph"/>
        <w:ind w:left="0"/>
        <w:rPr>
          <w:rFonts w:cs="Times New Roman"/>
          <w:szCs w:val="22"/>
        </w:rPr>
      </w:pPr>
      <w:r w:rsidRPr="008B2CB2">
        <w:rPr>
          <w:rFonts w:cs="Times New Roman"/>
          <w:szCs w:val="22"/>
        </w:rPr>
        <w:t>b. The ratio of observed overlap to the overlap from randomization.</w:t>
      </w:r>
    </w:p>
    <w:p w14:paraId="121C0AE8" w14:textId="77777777" w:rsidR="0063434B" w:rsidRPr="008B2CB2" w:rsidRDefault="0063434B" w:rsidP="0063434B">
      <w:pPr>
        <w:pStyle w:val="ListParagraph"/>
        <w:ind w:left="0"/>
        <w:rPr>
          <w:rFonts w:cs="Times New Roman"/>
          <w:szCs w:val="22"/>
        </w:rPr>
      </w:pPr>
      <w:r w:rsidRPr="008B2CB2">
        <w:rPr>
          <w:rFonts w:cs="Times New Roman"/>
          <w:szCs w:val="22"/>
        </w:rPr>
        <w:t>c. The z-scores of the observed overlaps.</w:t>
      </w:r>
    </w:p>
    <w:p w14:paraId="58DB29F1" w14:textId="77777777" w:rsidR="0063434B" w:rsidRPr="008B2CB2" w:rsidRDefault="0063434B" w:rsidP="0063434B">
      <w:pPr>
        <w:pStyle w:val="Heading2"/>
        <w:sectPr w:rsidR="0063434B" w:rsidRPr="008B2CB2">
          <w:headerReference w:type="default" r:id="rId21"/>
          <w:pgSz w:w="15840" w:h="12240" w:orient="landscape"/>
          <w:pgMar w:top="720" w:right="1440" w:bottom="1440" w:left="1440" w:header="0" w:footer="0" w:gutter="0"/>
          <w:cols w:space="720"/>
          <w:docGrid w:linePitch="360"/>
        </w:sectPr>
      </w:pPr>
    </w:p>
    <w:p w14:paraId="6AE4DD36" w14:textId="77777777" w:rsidR="003B1003" w:rsidRPr="008B2CB2" w:rsidRDefault="003B1003" w:rsidP="0063434B">
      <w:pPr>
        <w:pStyle w:val="Heading2"/>
      </w:pPr>
      <w:bookmarkStart w:id="206" w:name="_Toc254444049"/>
      <w:r w:rsidRPr="008B2CB2">
        <w:lastRenderedPageBreak/>
        <w:t>Table S</w:t>
      </w:r>
      <w:r w:rsidR="0069323D">
        <w:t>3</w:t>
      </w:r>
      <w:r w:rsidRPr="008B2CB2">
        <w:t xml:space="preserve"> - Tables Giving More Details on </w:t>
      </w:r>
      <w:r w:rsidRPr="008B2CB2">
        <w:rPr>
          <w:u w:val="single"/>
        </w:rPr>
        <w:t>“Expression Clustering &amp; Stage Alignment”</w:t>
      </w:r>
      <w:r w:rsidRPr="008B2CB2">
        <w:t>.</w:t>
      </w:r>
      <w:bookmarkEnd w:id="195"/>
      <w:bookmarkEnd w:id="196"/>
      <w:bookmarkEnd w:id="197"/>
      <w:bookmarkEnd w:id="198"/>
      <w:bookmarkEnd w:id="199"/>
      <w:bookmarkEnd w:id="206"/>
    </w:p>
    <w:p w14:paraId="69075893" w14:textId="77777777" w:rsidR="003B1003" w:rsidRPr="008B2CB2" w:rsidRDefault="003B1003" w:rsidP="00621EC3"/>
    <w:p w14:paraId="59DDF843" w14:textId="77777777" w:rsidR="003B1003" w:rsidRPr="008B2CB2" w:rsidRDefault="003B1003" w:rsidP="003C10E1">
      <w:pPr>
        <w:pStyle w:val="Heading3"/>
      </w:pPr>
      <w:bookmarkStart w:id="207" w:name="_Toc243117950"/>
      <w:bookmarkStart w:id="208" w:name="_Toc243121626"/>
      <w:bookmarkStart w:id="209" w:name="_Toc243122404"/>
      <w:bookmarkStart w:id="210" w:name="_Toc243477000"/>
      <w:bookmarkStart w:id="211" w:name="_Toc243540793"/>
      <w:bookmarkStart w:id="212" w:name="_Toc254444050"/>
      <w:r w:rsidRPr="008B2CB2">
        <w:t>Table S</w:t>
      </w:r>
      <w:r w:rsidR="0069323D">
        <w:t>3</w:t>
      </w:r>
      <w:r w:rsidRPr="008B2CB2">
        <w:t>a - Statistics related to each of the conserved modules.</w:t>
      </w:r>
      <w:bookmarkEnd w:id="207"/>
      <w:bookmarkEnd w:id="208"/>
      <w:bookmarkEnd w:id="209"/>
      <w:bookmarkEnd w:id="210"/>
      <w:bookmarkEnd w:id="211"/>
      <w:bookmarkEnd w:id="212"/>
      <w:r w:rsidRPr="008B2CB2">
        <w:t xml:space="preserve"> </w:t>
      </w:r>
    </w:p>
    <w:p w14:paraId="3389FBA8" w14:textId="77777777" w:rsidR="009F4FD2" w:rsidRPr="008B2CB2" w:rsidRDefault="009F4FD2" w:rsidP="00621EC3"/>
    <w:tbl>
      <w:tblPr>
        <w:tblStyle w:val="LightShading"/>
        <w:tblW w:w="10922" w:type="dxa"/>
        <w:tblLook w:val="0420" w:firstRow="1" w:lastRow="0" w:firstColumn="0" w:lastColumn="0" w:noHBand="0" w:noVBand="1"/>
      </w:tblPr>
      <w:tblGrid>
        <w:gridCol w:w="850"/>
        <w:gridCol w:w="797"/>
        <w:gridCol w:w="716"/>
        <w:gridCol w:w="530"/>
        <w:gridCol w:w="780"/>
        <w:gridCol w:w="1026"/>
        <w:gridCol w:w="928"/>
        <w:gridCol w:w="729"/>
        <w:gridCol w:w="1098"/>
        <w:gridCol w:w="1072"/>
        <w:gridCol w:w="1194"/>
        <w:gridCol w:w="1202"/>
      </w:tblGrid>
      <w:tr w:rsidR="003B1003" w:rsidRPr="008B2CB2" w14:paraId="0C24CC09" w14:textId="77777777">
        <w:trPr>
          <w:cnfStyle w:val="100000000000" w:firstRow="1" w:lastRow="0" w:firstColumn="0" w:lastColumn="0" w:oddVBand="0" w:evenVBand="0" w:oddHBand="0" w:evenHBand="0" w:firstRowFirstColumn="0" w:firstRowLastColumn="0" w:lastRowFirstColumn="0" w:lastRowLastColumn="0"/>
          <w:trHeight w:val="54"/>
        </w:trPr>
        <w:tc>
          <w:tcPr>
            <w:tcW w:w="851" w:type="dxa"/>
            <w:vMerge w:val="restart"/>
            <w:shd w:val="clear" w:color="auto" w:fill="auto"/>
            <w:vAlign w:val="center"/>
          </w:tcPr>
          <w:p w14:paraId="4F88234A" w14:textId="77777777" w:rsidR="003B1003" w:rsidRPr="008B2CB2" w:rsidRDefault="003B1003" w:rsidP="00621EC3">
            <w:pPr>
              <w:rPr>
                <w:sz w:val="18"/>
              </w:rPr>
            </w:pPr>
            <w:r w:rsidRPr="008B2CB2">
              <w:rPr>
                <w:bCs w:val="0"/>
                <w:sz w:val="18"/>
              </w:rPr>
              <w:t>Module</w:t>
            </w:r>
          </w:p>
        </w:tc>
        <w:tc>
          <w:tcPr>
            <w:tcW w:w="2038" w:type="dxa"/>
            <w:gridSpan w:val="3"/>
            <w:shd w:val="clear" w:color="auto" w:fill="auto"/>
            <w:vAlign w:val="center"/>
          </w:tcPr>
          <w:p w14:paraId="34BE9DC2" w14:textId="77777777" w:rsidR="003B1003" w:rsidRPr="008B2CB2" w:rsidRDefault="003B1003" w:rsidP="00621EC3">
            <w:pPr>
              <w:rPr>
                <w:sz w:val="18"/>
              </w:rPr>
            </w:pPr>
            <w:r w:rsidRPr="008B2CB2">
              <w:rPr>
                <w:sz w:val="18"/>
              </w:rPr>
              <w:t>Protein-coding genes</w:t>
            </w:r>
          </w:p>
        </w:tc>
        <w:tc>
          <w:tcPr>
            <w:tcW w:w="780" w:type="dxa"/>
            <w:vMerge w:val="restart"/>
            <w:shd w:val="clear" w:color="auto" w:fill="auto"/>
            <w:vAlign w:val="center"/>
          </w:tcPr>
          <w:p w14:paraId="0FB6E715" w14:textId="77777777" w:rsidR="003B1003" w:rsidRPr="008B2CB2" w:rsidRDefault="003B1003" w:rsidP="00621EC3">
            <w:pPr>
              <w:rPr>
                <w:sz w:val="18"/>
              </w:rPr>
            </w:pPr>
            <w:r w:rsidRPr="008B2CB2">
              <w:rPr>
                <w:bCs w:val="0"/>
                <w:sz w:val="18"/>
              </w:rPr>
              <w:t>Rank</w:t>
            </w:r>
          </w:p>
          <w:p w14:paraId="76CBCEAB" w14:textId="77777777" w:rsidR="003B1003" w:rsidRPr="008B2CB2" w:rsidRDefault="003B1003" w:rsidP="00621EC3">
            <w:pPr>
              <w:rPr>
                <w:sz w:val="18"/>
              </w:rPr>
            </w:pPr>
            <w:r w:rsidRPr="008B2CB2">
              <w:rPr>
                <w:bCs w:val="0"/>
                <w:sz w:val="18"/>
              </w:rPr>
              <w:t>(# of genes)</w:t>
            </w:r>
          </w:p>
        </w:tc>
        <w:tc>
          <w:tcPr>
            <w:tcW w:w="1026" w:type="dxa"/>
            <w:vMerge w:val="restart"/>
            <w:shd w:val="clear" w:color="auto" w:fill="auto"/>
            <w:vAlign w:val="center"/>
          </w:tcPr>
          <w:p w14:paraId="03C45F40" w14:textId="77777777" w:rsidR="003B1003" w:rsidRPr="008B2CB2" w:rsidRDefault="003B1003" w:rsidP="00621EC3">
            <w:pPr>
              <w:rPr>
                <w:sz w:val="18"/>
              </w:rPr>
            </w:pPr>
            <w:r w:rsidRPr="008B2CB2">
              <w:rPr>
                <w:bCs w:val="0"/>
                <w:sz w:val="18"/>
              </w:rPr>
              <w:t>1-1-1 orthologs</w:t>
            </w:r>
          </w:p>
        </w:tc>
        <w:tc>
          <w:tcPr>
            <w:tcW w:w="2756" w:type="dxa"/>
            <w:gridSpan w:val="3"/>
            <w:shd w:val="clear" w:color="auto" w:fill="auto"/>
            <w:vAlign w:val="center"/>
          </w:tcPr>
          <w:p w14:paraId="1F86C7BC" w14:textId="77777777" w:rsidR="003B1003" w:rsidRPr="008B2CB2" w:rsidRDefault="003B1003" w:rsidP="00621EC3">
            <w:pPr>
              <w:rPr>
                <w:bCs w:val="0"/>
                <w:sz w:val="18"/>
              </w:rPr>
            </w:pPr>
            <w:r w:rsidRPr="008B2CB2">
              <w:rPr>
                <w:bCs w:val="0"/>
                <w:sz w:val="18"/>
              </w:rPr>
              <w:t>ncRNAs</w:t>
            </w:r>
          </w:p>
          <w:p w14:paraId="10A93497" w14:textId="77777777" w:rsidR="003B1003" w:rsidRPr="008B2CB2" w:rsidRDefault="003B1003" w:rsidP="00621EC3">
            <w:pPr>
              <w:rPr>
                <w:sz w:val="18"/>
              </w:rPr>
            </w:pPr>
            <w:r w:rsidRPr="008B2CB2">
              <w:rPr>
                <w:bCs w:val="0"/>
                <w:sz w:val="18"/>
              </w:rPr>
              <w:t>(cor+anti-cor)</w:t>
            </w:r>
            <w:r w:rsidRPr="008B2CB2">
              <w:rPr>
                <w:bCs w:val="0"/>
                <w:sz w:val="18"/>
                <w:vertAlign w:val="superscript"/>
              </w:rPr>
              <w:t>1</w:t>
            </w:r>
          </w:p>
        </w:tc>
        <w:tc>
          <w:tcPr>
            <w:tcW w:w="3471" w:type="dxa"/>
            <w:gridSpan w:val="3"/>
            <w:shd w:val="clear" w:color="auto" w:fill="auto"/>
            <w:vAlign w:val="center"/>
          </w:tcPr>
          <w:p w14:paraId="46534EA9" w14:textId="77777777" w:rsidR="003B1003" w:rsidRPr="008B2CB2" w:rsidRDefault="003B1003" w:rsidP="00621EC3">
            <w:pPr>
              <w:rPr>
                <w:bCs w:val="0"/>
                <w:sz w:val="18"/>
              </w:rPr>
            </w:pPr>
            <w:r w:rsidRPr="008B2CB2">
              <w:rPr>
                <w:bCs w:val="0"/>
                <w:sz w:val="18"/>
              </w:rPr>
              <w:t>TARs</w:t>
            </w:r>
          </w:p>
          <w:p w14:paraId="04FD8004" w14:textId="77777777" w:rsidR="003B1003" w:rsidRPr="008B2CB2" w:rsidRDefault="003B1003" w:rsidP="00621EC3">
            <w:pPr>
              <w:rPr>
                <w:sz w:val="18"/>
              </w:rPr>
            </w:pPr>
            <w:r w:rsidRPr="008B2CB2">
              <w:rPr>
                <w:bCs w:val="0"/>
                <w:sz w:val="18"/>
              </w:rPr>
              <w:t>(cor+anti-cor)</w:t>
            </w:r>
            <w:r w:rsidRPr="008B2CB2">
              <w:rPr>
                <w:bCs w:val="0"/>
                <w:sz w:val="18"/>
                <w:vertAlign w:val="superscript"/>
              </w:rPr>
              <w:t>2</w:t>
            </w:r>
          </w:p>
        </w:tc>
      </w:tr>
      <w:tr w:rsidR="003B1003" w:rsidRPr="008B2CB2" w14:paraId="058989A8" w14:textId="77777777">
        <w:trPr>
          <w:cnfStyle w:val="000000100000" w:firstRow="0" w:lastRow="0" w:firstColumn="0" w:lastColumn="0" w:oddVBand="0" w:evenVBand="0" w:oddHBand="1" w:evenHBand="0" w:firstRowFirstColumn="0" w:firstRowLastColumn="0" w:lastRowFirstColumn="0" w:lastRowLastColumn="0"/>
          <w:trHeight w:val="399"/>
        </w:trPr>
        <w:tc>
          <w:tcPr>
            <w:tcW w:w="851" w:type="dxa"/>
            <w:vMerge/>
            <w:tcBorders>
              <w:bottom w:val="single" w:sz="4" w:space="0" w:color="auto"/>
            </w:tcBorders>
            <w:shd w:val="clear" w:color="auto" w:fill="auto"/>
            <w:vAlign w:val="center"/>
          </w:tcPr>
          <w:p w14:paraId="7AB419AE" w14:textId="77777777" w:rsidR="003B1003" w:rsidRPr="008B2CB2" w:rsidRDefault="003B1003" w:rsidP="00621EC3">
            <w:pPr>
              <w:rPr>
                <w:sz w:val="18"/>
              </w:rPr>
            </w:pPr>
          </w:p>
        </w:tc>
        <w:tc>
          <w:tcPr>
            <w:tcW w:w="792" w:type="dxa"/>
            <w:tcBorders>
              <w:bottom w:val="single" w:sz="4" w:space="0" w:color="auto"/>
            </w:tcBorders>
            <w:shd w:val="clear" w:color="auto" w:fill="auto"/>
            <w:vAlign w:val="center"/>
          </w:tcPr>
          <w:p w14:paraId="6A4A330D" w14:textId="77777777" w:rsidR="003B1003" w:rsidRPr="008B2CB2" w:rsidRDefault="003B1003" w:rsidP="00621EC3">
            <w:pPr>
              <w:rPr>
                <w:b/>
                <w:bCs/>
                <w:sz w:val="18"/>
              </w:rPr>
            </w:pPr>
            <w:r w:rsidRPr="008B2CB2">
              <w:rPr>
                <w:b/>
                <w:bCs/>
                <w:sz w:val="18"/>
              </w:rPr>
              <w:t>Human</w:t>
            </w:r>
          </w:p>
        </w:tc>
        <w:tc>
          <w:tcPr>
            <w:tcW w:w="716" w:type="dxa"/>
            <w:tcBorders>
              <w:bottom w:val="single" w:sz="4" w:space="0" w:color="auto"/>
            </w:tcBorders>
            <w:shd w:val="clear" w:color="auto" w:fill="auto"/>
            <w:vAlign w:val="center"/>
          </w:tcPr>
          <w:p w14:paraId="3B9569E4" w14:textId="77777777" w:rsidR="003B1003" w:rsidRPr="008B2CB2" w:rsidRDefault="003B1003" w:rsidP="00621EC3">
            <w:pPr>
              <w:rPr>
                <w:b/>
                <w:sz w:val="18"/>
              </w:rPr>
            </w:pPr>
            <w:r w:rsidRPr="008B2CB2">
              <w:rPr>
                <w:b/>
                <w:bCs/>
                <w:sz w:val="18"/>
              </w:rPr>
              <w:t>Worm</w:t>
            </w:r>
          </w:p>
        </w:tc>
        <w:tc>
          <w:tcPr>
            <w:tcW w:w="530" w:type="dxa"/>
            <w:tcBorders>
              <w:bottom w:val="single" w:sz="4" w:space="0" w:color="auto"/>
            </w:tcBorders>
            <w:shd w:val="clear" w:color="auto" w:fill="auto"/>
            <w:vAlign w:val="center"/>
          </w:tcPr>
          <w:p w14:paraId="6E0C2671" w14:textId="77777777" w:rsidR="003B1003" w:rsidRPr="008B2CB2" w:rsidRDefault="003B1003" w:rsidP="00621EC3">
            <w:pPr>
              <w:rPr>
                <w:b/>
                <w:sz w:val="18"/>
              </w:rPr>
            </w:pPr>
            <w:r w:rsidRPr="008B2CB2">
              <w:rPr>
                <w:b/>
                <w:bCs/>
                <w:sz w:val="18"/>
              </w:rPr>
              <w:t>Fly</w:t>
            </w:r>
          </w:p>
        </w:tc>
        <w:tc>
          <w:tcPr>
            <w:tcW w:w="780" w:type="dxa"/>
            <w:vMerge/>
            <w:tcBorders>
              <w:bottom w:val="single" w:sz="4" w:space="0" w:color="auto"/>
            </w:tcBorders>
            <w:shd w:val="clear" w:color="auto" w:fill="auto"/>
            <w:vAlign w:val="center"/>
          </w:tcPr>
          <w:p w14:paraId="632BBC5A" w14:textId="77777777" w:rsidR="003B1003" w:rsidRPr="008B2CB2" w:rsidRDefault="003B1003" w:rsidP="00621EC3">
            <w:pPr>
              <w:rPr>
                <w:b/>
                <w:sz w:val="18"/>
              </w:rPr>
            </w:pPr>
          </w:p>
        </w:tc>
        <w:tc>
          <w:tcPr>
            <w:tcW w:w="1026" w:type="dxa"/>
            <w:vMerge/>
            <w:tcBorders>
              <w:bottom w:val="single" w:sz="4" w:space="0" w:color="auto"/>
            </w:tcBorders>
            <w:shd w:val="clear" w:color="auto" w:fill="auto"/>
            <w:vAlign w:val="center"/>
          </w:tcPr>
          <w:p w14:paraId="1FE5B9EA" w14:textId="77777777" w:rsidR="003B1003" w:rsidRPr="008B2CB2" w:rsidRDefault="003B1003" w:rsidP="00621EC3">
            <w:pPr>
              <w:rPr>
                <w:b/>
                <w:sz w:val="18"/>
              </w:rPr>
            </w:pPr>
          </w:p>
        </w:tc>
        <w:tc>
          <w:tcPr>
            <w:tcW w:w="928" w:type="dxa"/>
            <w:tcBorders>
              <w:bottom w:val="single" w:sz="4" w:space="0" w:color="auto"/>
            </w:tcBorders>
            <w:shd w:val="clear" w:color="auto" w:fill="auto"/>
            <w:vAlign w:val="center"/>
          </w:tcPr>
          <w:p w14:paraId="4B1A0B17" w14:textId="77777777" w:rsidR="003B1003" w:rsidRPr="008B2CB2" w:rsidRDefault="003B1003" w:rsidP="00621EC3">
            <w:pPr>
              <w:rPr>
                <w:b/>
                <w:sz w:val="18"/>
              </w:rPr>
            </w:pPr>
            <w:r w:rsidRPr="008B2CB2">
              <w:rPr>
                <w:b/>
                <w:sz w:val="18"/>
              </w:rPr>
              <w:t>Human</w:t>
            </w:r>
          </w:p>
        </w:tc>
        <w:tc>
          <w:tcPr>
            <w:tcW w:w="729" w:type="dxa"/>
            <w:tcBorders>
              <w:bottom w:val="single" w:sz="4" w:space="0" w:color="auto"/>
            </w:tcBorders>
            <w:shd w:val="clear" w:color="auto" w:fill="auto"/>
            <w:vAlign w:val="center"/>
          </w:tcPr>
          <w:p w14:paraId="41285D54" w14:textId="77777777" w:rsidR="003B1003" w:rsidRPr="008B2CB2" w:rsidRDefault="003B1003" w:rsidP="00621EC3">
            <w:pPr>
              <w:rPr>
                <w:b/>
                <w:sz w:val="18"/>
              </w:rPr>
            </w:pPr>
            <w:r w:rsidRPr="008B2CB2">
              <w:rPr>
                <w:b/>
                <w:sz w:val="18"/>
              </w:rPr>
              <w:t>Worm</w:t>
            </w:r>
          </w:p>
        </w:tc>
        <w:tc>
          <w:tcPr>
            <w:tcW w:w="1099" w:type="dxa"/>
            <w:tcBorders>
              <w:bottom w:val="single" w:sz="4" w:space="0" w:color="auto"/>
            </w:tcBorders>
            <w:shd w:val="clear" w:color="auto" w:fill="auto"/>
            <w:vAlign w:val="center"/>
          </w:tcPr>
          <w:p w14:paraId="44912F8A" w14:textId="77777777" w:rsidR="003B1003" w:rsidRPr="008B2CB2" w:rsidRDefault="003B1003" w:rsidP="00621EC3">
            <w:pPr>
              <w:rPr>
                <w:b/>
                <w:sz w:val="18"/>
              </w:rPr>
            </w:pPr>
            <w:r w:rsidRPr="008B2CB2">
              <w:rPr>
                <w:b/>
                <w:sz w:val="18"/>
              </w:rPr>
              <w:t>Fly</w:t>
            </w:r>
          </w:p>
        </w:tc>
        <w:tc>
          <w:tcPr>
            <w:tcW w:w="1073" w:type="dxa"/>
            <w:tcBorders>
              <w:bottom w:val="single" w:sz="4" w:space="0" w:color="auto"/>
            </w:tcBorders>
            <w:shd w:val="clear" w:color="auto" w:fill="auto"/>
            <w:vAlign w:val="center"/>
          </w:tcPr>
          <w:p w14:paraId="10D99AAD" w14:textId="77777777" w:rsidR="003B1003" w:rsidRPr="008B2CB2" w:rsidRDefault="003B1003" w:rsidP="00621EC3">
            <w:pPr>
              <w:rPr>
                <w:b/>
                <w:sz w:val="18"/>
              </w:rPr>
            </w:pPr>
            <w:r w:rsidRPr="008B2CB2">
              <w:rPr>
                <w:b/>
                <w:sz w:val="18"/>
              </w:rPr>
              <w:t>Human</w:t>
            </w:r>
          </w:p>
        </w:tc>
        <w:tc>
          <w:tcPr>
            <w:tcW w:w="1195" w:type="dxa"/>
            <w:tcBorders>
              <w:bottom w:val="single" w:sz="4" w:space="0" w:color="auto"/>
            </w:tcBorders>
            <w:shd w:val="clear" w:color="auto" w:fill="auto"/>
            <w:vAlign w:val="center"/>
          </w:tcPr>
          <w:p w14:paraId="070F94A6" w14:textId="77777777" w:rsidR="003B1003" w:rsidRPr="008B2CB2" w:rsidRDefault="003B1003" w:rsidP="00621EC3">
            <w:pPr>
              <w:rPr>
                <w:b/>
                <w:sz w:val="18"/>
              </w:rPr>
            </w:pPr>
            <w:r w:rsidRPr="008B2CB2">
              <w:rPr>
                <w:b/>
                <w:sz w:val="18"/>
              </w:rPr>
              <w:t>Worm</w:t>
            </w:r>
          </w:p>
        </w:tc>
        <w:tc>
          <w:tcPr>
            <w:tcW w:w="1203" w:type="dxa"/>
            <w:tcBorders>
              <w:bottom w:val="single" w:sz="4" w:space="0" w:color="auto"/>
            </w:tcBorders>
            <w:shd w:val="clear" w:color="auto" w:fill="auto"/>
            <w:vAlign w:val="center"/>
          </w:tcPr>
          <w:p w14:paraId="7BC667D0" w14:textId="77777777" w:rsidR="003B1003" w:rsidRPr="008B2CB2" w:rsidRDefault="003B1003" w:rsidP="00621EC3">
            <w:pPr>
              <w:rPr>
                <w:b/>
                <w:sz w:val="18"/>
              </w:rPr>
            </w:pPr>
            <w:r w:rsidRPr="008B2CB2">
              <w:rPr>
                <w:b/>
                <w:sz w:val="18"/>
              </w:rPr>
              <w:t>Fly</w:t>
            </w:r>
          </w:p>
        </w:tc>
      </w:tr>
      <w:tr w:rsidR="003B1003" w:rsidRPr="008B2CB2" w14:paraId="61F2976D" w14:textId="77777777">
        <w:trPr>
          <w:trHeight w:val="351"/>
        </w:trPr>
        <w:tc>
          <w:tcPr>
            <w:tcW w:w="851" w:type="dxa"/>
            <w:tcBorders>
              <w:top w:val="single" w:sz="4" w:space="0" w:color="auto"/>
            </w:tcBorders>
            <w:shd w:val="clear" w:color="auto" w:fill="auto"/>
          </w:tcPr>
          <w:p w14:paraId="0872A583" w14:textId="77777777" w:rsidR="003B1003" w:rsidRPr="008B2CB2" w:rsidRDefault="003B1003" w:rsidP="00621EC3">
            <w:pPr>
              <w:rPr>
                <w:sz w:val="18"/>
              </w:rPr>
            </w:pPr>
            <w:r w:rsidRPr="008B2CB2">
              <w:rPr>
                <w:sz w:val="18"/>
              </w:rPr>
              <w:t>1</w:t>
            </w:r>
          </w:p>
        </w:tc>
        <w:tc>
          <w:tcPr>
            <w:tcW w:w="792" w:type="dxa"/>
            <w:tcBorders>
              <w:top w:val="single" w:sz="4" w:space="0" w:color="auto"/>
            </w:tcBorders>
            <w:shd w:val="clear" w:color="auto" w:fill="auto"/>
            <w:vAlign w:val="center"/>
          </w:tcPr>
          <w:p w14:paraId="31443DE6" w14:textId="77777777" w:rsidR="003B1003" w:rsidRPr="008B2CB2" w:rsidRDefault="003B1003" w:rsidP="00621EC3">
            <w:pPr>
              <w:rPr>
                <w:sz w:val="18"/>
              </w:rPr>
            </w:pPr>
            <w:r w:rsidRPr="008B2CB2">
              <w:rPr>
                <w:sz w:val="18"/>
              </w:rPr>
              <w:t>709</w:t>
            </w:r>
          </w:p>
        </w:tc>
        <w:tc>
          <w:tcPr>
            <w:tcW w:w="716" w:type="dxa"/>
            <w:tcBorders>
              <w:top w:val="single" w:sz="4" w:space="0" w:color="auto"/>
            </w:tcBorders>
            <w:shd w:val="clear" w:color="auto" w:fill="auto"/>
            <w:vAlign w:val="center"/>
          </w:tcPr>
          <w:p w14:paraId="220779F2" w14:textId="77777777" w:rsidR="003B1003" w:rsidRPr="008B2CB2" w:rsidRDefault="003B1003" w:rsidP="00621EC3">
            <w:pPr>
              <w:rPr>
                <w:sz w:val="18"/>
              </w:rPr>
            </w:pPr>
            <w:r w:rsidRPr="008B2CB2">
              <w:rPr>
                <w:sz w:val="18"/>
              </w:rPr>
              <w:t>336</w:t>
            </w:r>
          </w:p>
        </w:tc>
        <w:tc>
          <w:tcPr>
            <w:tcW w:w="530" w:type="dxa"/>
            <w:tcBorders>
              <w:top w:val="single" w:sz="4" w:space="0" w:color="auto"/>
            </w:tcBorders>
            <w:shd w:val="clear" w:color="auto" w:fill="auto"/>
            <w:vAlign w:val="center"/>
          </w:tcPr>
          <w:p w14:paraId="13DE0724" w14:textId="77777777" w:rsidR="003B1003" w:rsidRPr="008B2CB2" w:rsidRDefault="003B1003" w:rsidP="00621EC3">
            <w:pPr>
              <w:rPr>
                <w:sz w:val="18"/>
              </w:rPr>
            </w:pPr>
            <w:r w:rsidRPr="008B2CB2">
              <w:rPr>
                <w:sz w:val="18"/>
              </w:rPr>
              <w:t>346</w:t>
            </w:r>
          </w:p>
        </w:tc>
        <w:tc>
          <w:tcPr>
            <w:tcW w:w="780" w:type="dxa"/>
            <w:tcBorders>
              <w:top w:val="single" w:sz="4" w:space="0" w:color="auto"/>
            </w:tcBorders>
            <w:shd w:val="clear" w:color="auto" w:fill="auto"/>
            <w:vAlign w:val="center"/>
          </w:tcPr>
          <w:p w14:paraId="47C4BBD5" w14:textId="77777777" w:rsidR="003B1003" w:rsidRPr="008B2CB2" w:rsidRDefault="003B1003" w:rsidP="00621EC3">
            <w:pPr>
              <w:rPr>
                <w:sz w:val="18"/>
              </w:rPr>
            </w:pPr>
            <w:r w:rsidRPr="008B2CB2">
              <w:rPr>
                <w:sz w:val="18"/>
              </w:rPr>
              <w:t>1</w:t>
            </w:r>
          </w:p>
        </w:tc>
        <w:tc>
          <w:tcPr>
            <w:tcW w:w="1026" w:type="dxa"/>
            <w:tcBorders>
              <w:top w:val="single" w:sz="4" w:space="0" w:color="auto"/>
            </w:tcBorders>
            <w:shd w:val="clear" w:color="auto" w:fill="auto"/>
            <w:vAlign w:val="center"/>
          </w:tcPr>
          <w:p w14:paraId="6166A65B" w14:textId="77777777" w:rsidR="003B1003" w:rsidRPr="008B2CB2" w:rsidRDefault="003B1003" w:rsidP="00621EC3">
            <w:pPr>
              <w:rPr>
                <w:sz w:val="18"/>
              </w:rPr>
            </w:pPr>
            <w:r w:rsidRPr="008B2CB2">
              <w:rPr>
                <w:sz w:val="18"/>
              </w:rPr>
              <w:t>37</w:t>
            </w:r>
          </w:p>
        </w:tc>
        <w:tc>
          <w:tcPr>
            <w:tcW w:w="928" w:type="dxa"/>
            <w:tcBorders>
              <w:top w:val="single" w:sz="4" w:space="0" w:color="auto"/>
            </w:tcBorders>
            <w:shd w:val="clear" w:color="auto" w:fill="auto"/>
            <w:vAlign w:val="center"/>
          </w:tcPr>
          <w:p w14:paraId="3A08D1F1" w14:textId="77777777" w:rsidR="003B1003" w:rsidRPr="008B2CB2" w:rsidRDefault="003B1003" w:rsidP="00621EC3">
            <w:pPr>
              <w:rPr>
                <w:sz w:val="18"/>
              </w:rPr>
            </w:pPr>
            <w:r w:rsidRPr="008B2CB2">
              <w:rPr>
                <w:sz w:val="18"/>
              </w:rPr>
              <w:t>401+85</w:t>
            </w:r>
          </w:p>
        </w:tc>
        <w:tc>
          <w:tcPr>
            <w:tcW w:w="729" w:type="dxa"/>
            <w:tcBorders>
              <w:top w:val="single" w:sz="4" w:space="0" w:color="auto"/>
            </w:tcBorders>
            <w:shd w:val="clear" w:color="auto" w:fill="auto"/>
            <w:vAlign w:val="center"/>
          </w:tcPr>
          <w:p w14:paraId="7F6ADF11" w14:textId="77777777" w:rsidR="003B1003" w:rsidRPr="008B2CB2" w:rsidRDefault="003B1003" w:rsidP="00621EC3">
            <w:pPr>
              <w:rPr>
                <w:sz w:val="18"/>
              </w:rPr>
            </w:pPr>
            <w:r w:rsidRPr="008B2CB2">
              <w:rPr>
                <w:sz w:val="18"/>
              </w:rPr>
              <w:t>27+24</w:t>
            </w:r>
          </w:p>
        </w:tc>
        <w:tc>
          <w:tcPr>
            <w:tcW w:w="1099" w:type="dxa"/>
            <w:tcBorders>
              <w:top w:val="single" w:sz="4" w:space="0" w:color="auto"/>
            </w:tcBorders>
            <w:shd w:val="clear" w:color="auto" w:fill="auto"/>
            <w:vAlign w:val="center"/>
          </w:tcPr>
          <w:p w14:paraId="41FC8B2F" w14:textId="77777777" w:rsidR="003B1003" w:rsidRPr="008B2CB2" w:rsidRDefault="003B1003" w:rsidP="00621EC3">
            <w:pPr>
              <w:rPr>
                <w:sz w:val="18"/>
              </w:rPr>
            </w:pPr>
            <w:r w:rsidRPr="008B2CB2">
              <w:rPr>
                <w:sz w:val="18"/>
              </w:rPr>
              <w:t>455+203</w:t>
            </w:r>
          </w:p>
        </w:tc>
        <w:tc>
          <w:tcPr>
            <w:tcW w:w="1073" w:type="dxa"/>
            <w:tcBorders>
              <w:top w:val="single" w:sz="4" w:space="0" w:color="auto"/>
            </w:tcBorders>
            <w:shd w:val="clear" w:color="auto" w:fill="auto"/>
            <w:vAlign w:val="center"/>
          </w:tcPr>
          <w:p w14:paraId="1074553B" w14:textId="77777777" w:rsidR="003B1003" w:rsidRPr="008B2CB2" w:rsidRDefault="003B1003" w:rsidP="00621EC3">
            <w:pPr>
              <w:rPr>
                <w:sz w:val="18"/>
              </w:rPr>
            </w:pPr>
            <w:r w:rsidRPr="008B2CB2">
              <w:rPr>
                <w:sz w:val="18"/>
              </w:rPr>
              <w:t>329+457</w:t>
            </w:r>
          </w:p>
        </w:tc>
        <w:tc>
          <w:tcPr>
            <w:tcW w:w="1195" w:type="dxa"/>
            <w:tcBorders>
              <w:top w:val="single" w:sz="4" w:space="0" w:color="auto"/>
            </w:tcBorders>
            <w:shd w:val="clear" w:color="auto" w:fill="auto"/>
            <w:vAlign w:val="center"/>
          </w:tcPr>
          <w:p w14:paraId="59F67307" w14:textId="77777777" w:rsidR="003B1003" w:rsidRPr="008B2CB2" w:rsidRDefault="003B1003" w:rsidP="00621EC3">
            <w:pPr>
              <w:rPr>
                <w:sz w:val="18"/>
              </w:rPr>
            </w:pPr>
            <w:r w:rsidRPr="008B2CB2">
              <w:rPr>
                <w:sz w:val="18"/>
              </w:rPr>
              <w:t>1726+188</w:t>
            </w:r>
          </w:p>
        </w:tc>
        <w:tc>
          <w:tcPr>
            <w:tcW w:w="1203" w:type="dxa"/>
            <w:tcBorders>
              <w:top w:val="single" w:sz="4" w:space="0" w:color="auto"/>
            </w:tcBorders>
            <w:shd w:val="clear" w:color="auto" w:fill="auto"/>
            <w:vAlign w:val="center"/>
          </w:tcPr>
          <w:p w14:paraId="5EA7AF07" w14:textId="77777777" w:rsidR="003B1003" w:rsidRPr="008B2CB2" w:rsidRDefault="003B1003" w:rsidP="00621EC3">
            <w:pPr>
              <w:rPr>
                <w:sz w:val="18"/>
              </w:rPr>
            </w:pPr>
            <w:r w:rsidRPr="008B2CB2">
              <w:rPr>
                <w:sz w:val="18"/>
              </w:rPr>
              <w:t>253+300</w:t>
            </w:r>
          </w:p>
        </w:tc>
      </w:tr>
      <w:tr w:rsidR="003B1003" w:rsidRPr="008B2CB2" w14:paraId="5BBD2014" w14:textId="77777777">
        <w:trPr>
          <w:cnfStyle w:val="000000100000" w:firstRow="0" w:lastRow="0" w:firstColumn="0" w:lastColumn="0" w:oddVBand="0" w:evenVBand="0" w:oddHBand="1" w:evenHBand="0" w:firstRowFirstColumn="0" w:firstRowLastColumn="0" w:lastRowFirstColumn="0" w:lastRowLastColumn="0"/>
          <w:trHeight w:val="316"/>
        </w:trPr>
        <w:tc>
          <w:tcPr>
            <w:tcW w:w="851" w:type="dxa"/>
            <w:shd w:val="clear" w:color="auto" w:fill="auto"/>
          </w:tcPr>
          <w:p w14:paraId="32A8226A" w14:textId="77777777" w:rsidR="003B1003" w:rsidRPr="008B2CB2" w:rsidRDefault="003B1003" w:rsidP="00621EC3">
            <w:pPr>
              <w:rPr>
                <w:sz w:val="18"/>
              </w:rPr>
            </w:pPr>
            <w:r w:rsidRPr="008B2CB2">
              <w:rPr>
                <w:sz w:val="18"/>
              </w:rPr>
              <w:t>2*</w:t>
            </w:r>
          </w:p>
        </w:tc>
        <w:tc>
          <w:tcPr>
            <w:tcW w:w="792" w:type="dxa"/>
            <w:shd w:val="clear" w:color="auto" w:fill="auto"/>
            <w:vAlign w:val="center"/>
          </w:tcPr>
          <w:p w14:paraId="773D12F9" w14:textId="77777777" w:rsidR="003B1003" w:rsidRPr="008B2CB2" w:rsidRDefault="003B1003" w:rsidP="00621EC3">
            <w:pPr>
              <w:rPr>
                <w:sz w:val="18"/>
              </w:rPr>
            </w:pPr>
            <w:r w:rsidRPr="008B2CB2">
              <w:rPr>
                <w:sz w:val="18"/>
              </w:rPr>
              <w:t>197</w:t>
            </w:r>
          </w:p>
        </w:tc>
        <w:tc>
          <w:tcPr>
            <w:tcW w:w="716" w:type="dxa"/>
            <w:shd w:val="clear" w:color="auto" w:fill="auto"/>
            <w:vAlign w:val="center"/>
          </w:tcPr>
          <w:p w14:paraId="7D0DCBD2" w14:textId="77777777" w:rsidR="003B1003" w:rsidRPr="008B2CB2" w:rsidRDefault="003B1003" w:rsidP="00621EC3">
            <w:pPr>
              <w:rPr>
                <w:sz w:val="18"/>
              </w:rPr>
            </w:pPr>
            <w:r w:rsidRPr="008B2CB2">
              <w:rPr>
                <w:sz w:val="18"/>
              </w:rPr>
              <w:t>158</w:t>
            </w:r>
          </w:p>
        </w:tc>
        <w:tc>
          <w:tcPr>
            <w:tcW w:w="530" w:type="dxa"/>
            <w:shd w:val="clear" w:color="auto" w:fill="auto"/>
            <w:vAlign w:val="center"/>
          </w:tcPr>
          <w:p w14:paraId="155130C0" w14:textId="77777777" w:rsidR="003B1003" w:rsidRPr="008B2CB2" w:rsidRDefault="003B1003" w:rsidP="00621EC3">
            <w:pPr>
              <w:rPr>
                <w:sz w:val="18"/>
              </w:rPr>
            </w:pPr>
            <w:r w:rsidRPr="008B2CB2">
              <w:rPr>
                <w:sz w:val="18"/>
              </w:rPr>
              <w:t>159</w:t>
            </w:r>
          </w:p>
        </w:tc>
        <w:tc>
          <w:tcPr>
            <w:tcW w:w="780" w:type="dxa"/>
            <w:shd w:val="clear" w:color="auto" w:fill="auto"/>
            <w:vAlign w:val="center"/>
          </w:tcPr>
          <w:p w14:paraId="66C7FA28" w14:textId="77777777" w:rsidR="003B1003" w:rsidRPr="008B2CB2" w:rsidRDefault="003B1003" w:rsidP="00621EC3">
            <w:pPr>
              <w:rPr>
                <w:sz w:val="18"/>
              </w:rPr>
            </w:pPr>
            <w:r w:rsidRPr="008B2CB2">
              <w:rPr>
                <w:sz w:val="18"/>
              </w:rPr>
              <w:t>4</w:t>
            </w:r>
          </w:p>
        </w:tc>
        <w:tc>
          <w:tcPr>
            <w:tcW w:w="1026" w:type="dxa"/>
            <w:shd w:val="clear" w:color="auto" w:fill="auto"/>
            <w:vAlign w:val="center"/>
          </w:tcPr>
          <w:p w14:paraId="20D4CA84" w14:textId="77777777" w:rsidR="003B1003" w:rsidRPr="008B2CB2" w:rsidRDefault="003B1003" w:rsidP="00621EC3">
            <w:pPr>
              <w:rPr>
                <w:sz w:val="18"/>
              </w:rPr>
            </w:pPr>
            <w:r w:rsidRPr="008B2CB2">
              <w:rPr>
                <w:sz w:val="18"/>
              </w:rPr>
              <w:t>58</w:t>
            </w:r>
          </w:p>
        </w:tc>
        <w:tc>
          <w:tcPr>
            <w:tcW w:w="928" w:type="dxa"/>
            <w:shd w:val="clear" w:color="auto" w:fill="auto"/>
            <w:vAlign w:val="center"/>
          </w:tcPr>
          <w:p w14:paraId="1E69F8B5" w14:textId="77777777" w:rsidR="003B1003" w:rsidRPr="008B2CB2" w:rsidRDefault="003B1003" w:rsidP="00621EC3">
            <w:pPr>
              <w:rPr>
                <w:sz w:val="18"/>
              </w:rPr>
            </w:pPr>
            <w:r w:rsidRPr="008B2CB2">
              <w:rPr>
                <w:sz w:val="18"/>
              </w:rPr>
              <w:t>804+148</w:t>
            </w:r>
          </w:p>
        </w:tc>
        <w:tc>
          <w:tcPr>
            <w:tcW w:w="729" w:type="dxa"/>
            <w:shd w:val="clear" w:color="auto" w:fill="auto"/>
            <w:vAlign w:val="center"/>
          </w:tcPr>
          <w:p w14:paraId="6276E78E" w14:textId="77777777" w:rsidR="003B1003" w:rsidRPr="008B2CB2" w:rsidRDefault="003B1003" w:rsidP="00621EC3">
            <w:pPr>
              <w:rPr>
                <w:sz w:val="18"/>
              </w:rPr>
            </w:pPr>
            <w:r w:rsidRPr="008B2CB2">
              <w:rPr>
                <w:sz w:val="18"/>
              </w:rPr>
              <w:t>5+14</w:t>
            </w:r>
          </w:p>
        </w:tc>
        <w:tc>
          <w:tcPr>
            <w:tcW w:w="1099" w:type="dxa"/>
            <w:shd w:val="clear" w:color="auto" w:fill="auto"/>
            <w:vAlign w:val="center"/>
          </w:tcPr>
          <w:p w14:paraId="069E2E72" w14:textId="77777777" w:rsidR="003B1003" w:rsidRPr="008B2CB2" w:rsidRDefault="003B1003" w:rsidP="00621EC3">
            <w:pPr>
              <w:rPr>
                <w:sz w:val="18"/>
              </w:rPr>
            </w:pPr>
            <w:r w:rsidRPr="008B2CB2">
              <w:rPr>
                <w:sz w:val="18"/>
              </w:rPr>
              <w:t>237+189</w:t>
            </w:r>
          </w:p>
        </w:tc>
        <w:tc>
          <w:tcPr>
            <w:tcW w:w="1073" w:type="dxa"/>
            <w:shd w:val="clear" w:color="auto" w:fill="auto"/>
            <w:vAlign w:val="center"/>
          </w:tcPr>
          <w:p w14:paraId="7D68888D" w14:textId="77777777" w:rsidR="003B1003" w:rsidRPr="008B2CB2" w:rsidRDefault="003B1003" w:rsidP="00621EC3">
            <w:pPr>
              <w:rPr>
                <w:sz w:val="18"/>
              </w:rPr>
            </w:pPr>
            <w:r w:rsidRPr="008B2CB2">
              <w:rPr>
                <w:sz w:val="18"/>
              </w:rPr>
              <w:t>954+216</w:t>
            </w:r>
          </w:p>
        </w:tc>
        <w:tc>
          <w:tcPr>
            <w:tcW w:w="1195" w:type="dxa"/>
            <w:shd w:val="clear" w:color="auto" w:fill="auto"/>
            <w:vAlign w:val="center"/>
          </w:tcPr>
          <w:p w14:paraId="2E4B91D1" w14:textId="77777777" w:rsidR="003B1003" w:rsidRPr="008B2CB2" w:rsidRDefault="003B1003" w:rsidP="00621EC3">
            <w:pPr>
              <w:rPr>
                <w:sz w:val="18"/>
              </w:rPr>
            </w:pPr>
            <w:r w:rsidRPr="008B2CB2">
              <w:rPr>
                <w:sz w:val="18"/>
              </w:rPr>
              <w:t>43+969</w:t>
            </w:r>
          </w:p>
        </w:tc>
        <w:tc>
          <w:tcPr>
            <w:tcW w:w="1203" w:type="dxa"/>
            <w:shd w:val="clear" w:color="auto" w:fill="auto"/>
            <w:vAlign w:val="center"/>
          </w:tcPr>
          <w:p w14:paraId="2425DDDD" w14:textId="77777777" w:rsidR="003B1003" w:rsidRPr="008B2CB2" w:rsidRDefault="003B1003" w:rsidP="00621EC3">
            <w:pPr>
              <w:rPr>
                <w:sz w:val="18"/>
              </w:rPr>
            </w:pPr>
            <w:r w:rsidRPr="008B2CB2">
              <w:rPr>
                <w:sz w:val="18"/>
              </w:rPr>
              <w:t>131+992</w:t>
            </w:r>
          </w:p>
        </w:tc>
      </w:tr>
      <w:tr w:rsidR="003B1003" w:rsidRPr="008B2CB2" w14:paraId="17468FD0" w14:textId="77777777">
        <w:tc>
          <w:tcPr>
            <w:tcW w:w="851" w:type="dxa"/>
            <w:shd w:val="clear" w:color="auto" w:fill="auto"/>
          </w:tcPr>
          <w:p w14:paraId="01849355" w14:textId="77777777" w:rsidR="003B1003" w:rsidRPr="008B2CB2" w:rsidRDefault="003B1003" w:rsidP="00621EC3">
            <w:pPr>
              <w:rPr>
                <w:sz w:val="18"/>
              </w:rPr>
            </w:pPr>
            <w:r w:rsidRPr="008B2CB2">
              <w:rPr>
                <w:sz w:val="18"/>
              </w:rPr>
              <w:t>3*</w:t>
            </w:r>
          </w:p>
        </w:tc>
        <w:tc>
          <w:tcPr>
            <w:tcW w:w="792" w:type="dxa"/>
            <w:shd w:val="clear" w:color="auto" w:fill="auto"/>
            <w:vAlign w:val="center"/>
          </w:tcPr>
          <w:p w14:paraId="5614E537" w14:textId="77777777" w:rsidR="003B1003" w:rsidRPr="008B2CB2" w:rsidRDefault="003B1003" w:rsidP="00621EC3">
            <w:pPr>
              <w:rPr>
                <w:sz w:val="18"/>
              </w:rPr>
            </w:pPr>
            <w:r w:rsidRPr="008B2CB2">
              <w:rPr>
                <w:sz w:val="18"/>
              </w:rPr>
              <w:t>66</w:t>
            </w:r>
          </w:p>
        </w:tc>
        <w:tc>
          <w:tcPr>
            <w:tcW w:w="716" w:type="dxa"/>
            <w:shd w:val="clear" w:color="auto" w:fill="auto"/>
            <w:vAlign w:val="center"/>
          </w:tcPr>
          <w:p w14:paraId="7AAA57CE" w14:textId="77777777" w:rsidR="003B1003" w:rsidRPr="008B2CB2" w:rsidRDefault="003B1003" w:rsidP="00621EC3">
            <w:pPr>
              <w:rPr>
                <w:sz w:val="18"/>
              </w:rPr>
            </w:pPr>
            <w:r w:rsidRPr="008B2CB2">
              <w:rPr>
                <w:sz w:val="18"/>
              </w:rPr>
              <w:t>65</w:t>
            </w:r>
          </w:p>
        </w:tc>
        <w:tc>
          <w:tcPr>
            <w:tcW w:w="530" w:type="dxa"/>
            <w:shd w:val="clear" w:color="auto" w:fill="auto"/>
            <w:vAlign w:val="center"/>
          </w:tcPr>
          <w:p w14:paraId="73F7638F" w14:textId="77777777" w:rsidR="003B1003" w:rsidRPr="008B2CB2" w:rsidRDefault="003B1003" w:rsidP="00621EC3">
            <w:pPr>
              <w:rPr>
                <w:sz w:val="18"/>
              </w:rPr>
            </w:pPr>
            <w:r w:rsidRPr="008B2CB2">
              <w:rPr>
                <w:sz w:val="18"/>
              </w:rPr>
              <w:t>65</w:t>
            </w:r>
          </w:p>
        </w:tc>
        <w:tc>
          <w:tcPr>
            <w:tcW w:w="780" w:type="dxa"/>
            <w:shd w:val="clear" w:color="auto" w:fill="auto"/>
            <w:vAlign w:val="center"/>
          </w:tcPr>
          <w:p w14:paraId="74B34A2D" w14:textId="77777777" w:rsidR="003B1003" w:rsidRPr="008B2CB2" w:rsidRDefault="003B1003" w:rsidP="00621EC3">
            <w:pPr>
              <w:rPr>
                <w:sz w:val="18"/>
              </w:rPr>
            </w:pPr>
            <w:r w:rsidRPr="008B2CB2">
              <w:rPr>
                <w:sz w:val="18"/>
              </w:rPr>
              <w:t>8</w:t>
            </w:r>
          </w:p>
        </w:tc>
        <w:tc>
          <w:tcPr>
            <w:tcW w:w="1026" w:type="dxa"/>
            <w:shd w:val="clear" w:color="auto" w:fill="auto"/>
            <w:vAlign w:val="center"/>
          </w:tcPr>
          <w:p w14:paraId="1D318979" w14:textId="77777777" w:rsidR="003B1003" w:rsidRPr="008B2CB2" w:rsidRDefault="003B1003" w:rsidP="00621EC3">
            <w:pPr>
              <w:rPr>
                <w:sz w:val="18"/>
              </w:rPr>
            </w:pPr>
            <w:r w:rsidRPr="008B2CB2">
              <w:rPr>
                <w:sz w:val="18"/>
              </w:rPr>
              <w:t>45</w:t>
            </w:r>
          </w:p>
        </w:tc>
        <w:tc>
          <w:tcPr>
            <w:tcW w:w="928" w:type="dxa"/>
            <w:shd w:val="clear" w:color="auto" w:fill="auto"/>
            <w:vAlign w:val="center"/>
          </w:tcPr>
          <w:p w14:paraId="1073BACE" w14:textId="77777777" w:rsidR="003B1003" w:rsidRPr="008B2CB2" w:rsidRDefault="003B1003" w:rsidP="00621EC3">
            <w:pPr>
              <w:rPr>
                <w:sz w:val="18"/>
              </w:rPr>
            </w:pPr>
            <w:r w:rsidRPr="008B2CB2">
              <w:rPr>
                <w:sz w:val="18"/>
              </w:rPr>
              <w:t>549+24</w:t>
            </w:r>
          </w:p>
        </w:tc>
        <w:tc>
          <w:tcPr>
            <w:tcW w:w="729" w:type="dxa"/>
            <w:shd w:val="clear" w:color="auto" w:fill="auto"/>
            <w:vAlign w:val="center"/>
          </w:tcPr>
          <w:p w14:paraId="42D22E21" w14:textId="77777777" w:rsidR="003B1003" w:rsidRPr="008B2CB2" w:rsidRDefault="003B1003" w:rsidP="00621EC3">
            <w:pPr>
              <w:rPr>
                <w:sz w:val="18"/>
              </w:rPr>
            </w:pPr>
            <w:r w:rsidRPr="008B2CB2">
              <w:rPr>
                <w:sz w:val="18"/>
              </w:rPr>
              <w:t>14+14</w:t>
            </w:r>
          </w:p>
        </w:tc>
        <w:tc>
          <w:tcPr>
            <w:tcW w:w="1099" w:type="dxa"/>
            <w:shd w:val="clear" w:color="auto" w:fill="auto"/>
            <w:vAlign w:val="center"/>
          </w:tcPr>
          <w:p w14:paraId="144071CC" w14:textId="77777777" w:rsidR="003B1003" w:rsidRPr="008B2CB2" w:rsidRDefault="003B1003" w:rsidP="00621EC3">
            <w:pPr>
              <w:rPr>
                <w:sz w:val="18"/>
              </w:rPr>
            </w:pPr>
            <w:r w:rsidRPr="008B2CB2">
              <w:rPr>
                <w:sz w:val="18"/>
              </w:rPr>
              <w:t>190+173</w:t>
            </w:r>
          </w:p>
        </w:tc>
        <w:tc>
          <w:tcPr>
            <w:tcW w:w="1073" w:type="dxa"/>
            <w:shd w:val="clear" w:color="auto" w:fill="auto"/>
            <w:vAlign w:val="center"/>
          </w:tcPr>
          <w:p w14:paraId="075A4F5E" w14:textId="77777777" w:rsidR="003B1003" w:rsidRPr="008B2CB2" w:rsidRDefault="003B1003" w:rsidP="00621EC3">
            <w:pPr>
              <w:rPr>
                <w:sz w:val="18"/>
              </w:rPr>
            </w:pPr>
            <w:r w:rsidRPr="008B2CB2">
              <w:rPr>
                <w:sz w:val="18"/>
              </w:rPr>
              <w:t>217+325</w:t>
            </w:r>
          </w:p>
        </w:tc>
        <w:tc>
          <w:tcPr>
            <w:tcW w:w="1195" w:type="dxa"/>
            <w:shd w:val="clear" w:color="auto" w:fill="auto"/>
            <w:vAlign w:val="center"/>
          </w:tcPr>
          <w:p w14:paraId="2EA37BBA" w14:textId="77777777" w:rsidR="003B1003" w:rsidRPr="008B2CB2" w:rsidRDefault="003B1003" w:rsidP="00621EC3">
            <w:pPr>
              <w:rPr>
                <w:sz w:val="18"/>
              </w:rPr>
            </w:pPr>
            <w:r w:rsidRPr="008B2CB2">
              <w:rPr>
                <w:sz w:val="18"/>
              </w:rPr>
              <w:t>10+1578</w:t>
            </w:r>
          </w:p>
        </w:tc>
        <w:tc>
          <w:tcPr>
            <w:tcW w:w="1203" w:type="dxa"/>
            <w:shd w:val="clear" w:color="auto" w:fill="auto"/>
            <w:vAlign w:val="center"/>
          </w:tcPr>
          <w:p w14:paraId="50CE5959" w14:textId="77777777" w:rsidR="003B1003" w:rsidRPr="008B2CB2" w:rsidRDefault="003B1003" w:rsidP="00621EC3">
            <w:pPr>
              <w:rPr>
                <w:sz w:val="18"/>
              </w:rPr>
            </w:pPr>
            <w:r w:rsidRPr="008B2CB2">
              <w:rPr>
                <w:sz w:val="18"/>
              </w:rPr>
              <w:t>36+965</w:t>
            </w:r>
          </w:p>
        </w:tc>
      </w:tr>
      <w:tr w:rsidR="003B1003" w:rsidRPr="008B2CB2" w14:paraId="7B1FA061" w14:textId="77777777">
        <w:trPr>
          <w:cnfStyle w:val="000000100000" w:firstRow="0" w:lastRow="0" w:firstColumn="0" w:lastColumn="0" w:oddVBand="0" w:evenVBand="0" w:oddHBand="1" w:evenHBand="0" w:firstRowFirstColumn="0" w:firstRowLastColumn="0" w:lastRowFirstColumn="0" w:lastRowLastColumn="0"/>
          <w:trHeight w:val="186"/>
        </w:trPr>
        <w:tc>
          <w:tcPr>
            <w:tcW w:w="851" w:type="dxa"/>
            <w:shd w:val="clear" w:color="auto" w:fill="auto"/>
          </w:tcPr>
          <w:p w14:paraId="0907E84C" w14:textId="77777777" w:rsidR="003B1003" w:rsidRPr="008B2CB2" w:rsidRDefault="003B1003" w:rsidP="00621EC3">
            <w:pPr>
              <w:rPr>
                <w:sz w:val="18"/>
              </w:rPr>
            </w:pPr>
            <w:r w:rsidRPr="008B2CB2">
              <w:rPr>
                <w:sz w:val="18"/>
              </w:rPr>
              <w:t>4*</w:t>
            </w:r>
          </w:p>
        </w:tc>
        <w:tc>
          <w:tcPr>
            <w:tcW w:w="792" w:type="dxa"/>
            <w:shd w:val="clear" w:color="auto" w:fill="auto"/>
            <w:vAlign w:val="center"/>
          </w:tcPr>
          <w:p w14:paraId="0F6754E6" w14:textId="77777777" w:rsidR="003B1003" w:rsidRPr="008B2CB2" w:rsidRDefault="003B1003" w:rsidP="00621EC3">
            <w:pPr>
              <w:rPr>
                <w:sz w:val="18"/>
              </w:rPr>
            </w:pPr>
            <w:r w:rsidRPr="008B2CB2">
              <w:rPr>
                <w:sz w:val="18"/>
              </w:rPr>
              <w:t>176</w:t>
            </w:r>
          </w:p>
        </w:tc>
        <w:tc>
          <w:tcPr>
            <w:tcW w:w="716" w:type="dxa"/>
            <w:shd w:val="clear" w:color="auto" w:fill="auto"/>
            <w:vAlign w:val="center"/>
          </w:tcPr>
          <w:p w14:paraId="0A30B242" w14:textId="77777777" w:rsidR="003B1003" w:rsidRPr="008B2CB2" w:rsidRDefault="003B1003" w:rsidP="00621EC3">
            <w:pPr>
              <w:rPr>
                <w:sz w:val="18"/>
              </w:rPr>
            </w:pPr>
            <w:r w:rsidRPr="008B2CB2">
              <w:rPr>
                <w:sz w:val="18"/>
              </w:rPr>
              <w:t>133</w:t>
            </w:r>
          </w:p>
        </w:tc>
        <w:tc>
          <w:tcPr>
            <w:tcW w:w="530" w:type="dxa"/>
            <w:shd w:val="clear" w:color="auto" w:fill="auto"/>
            <w:vAlign w:val="center"/>
          </w:tcPr>
          <w:p w14:paraId="09333205" w14:textId="77777777" w:rsidR="003B1003" w:rsidRPr="008B2CB2" w:rsidRDefault="003B1003" w:rsidP="00621EC3">
            <w:pPr>
              <w:rPr>
                <w:sz w:val="18"/>
              </w:rPr>
            </w:pPr>
            <w:r w:rsidRPr="008B2CB2">
              <w:rPr>
                <w:sz w:val="18"/>
              </w:rPr>
              <w:t>132</w:t>
            </w:r>
          </w:p>
        </w:tc>
        <w:tc>
          <w:tcPr>
            <w:tcW w:w="780" w:type="dxa"/>
            <w:shd w:val="clear" w:color="auto" w:fill="auto"/>
            <w:vAlign w:val="center"/>
          </w:tcPr>
          <w:p w14:paraId="0C12AB75" w14:textId="77777777" w:rsidR="003B1003" w:rsidRPr="008B2CB2" w:rsidRDefault="003B1003" w:rsidP="00621EC3">
            <w:pPr>
              <w:rPr>
                <w:sz w:val="18"/>
              </w:rPr>
            </w:pPr>
            <w:r w:rsidRPr="008B2CB2">
              <w:rPr>
                <w:sz w:val="18"/>
              </w:rPr>
              <w:t>5</w:t>
            </w:r>
          </w:p>
        </w:tc>
        <w:tc>
          <w:tcPr>
            <w:tcW w:w="1026" w:type="dxa"/>
            <w:shd w:val="clear" w:color="auto" w:fill="auto"/>
            <w:vAlign w:val="center"/>
          </w:tcPr>
          <w:p w14:paraId="43485F7A" w14:textId="77777777" w:rsidR="003B1003" w:rsidRPr="008B2CB2" w:rsidRDefault="003B1003" w:rsidP="00621EC3">
            <w:pPr>
              <w:rPr>
                <w:sz w:val="18"/>
              </w:rPr>
            </w:pPr>
            <w:r w:rsidRPr="008B2CB2">
              <w:rPr>
                <w:sz w:val="18"/>
              </w:rPr>
              <w:t>54</w:t>
            </w:r>
          </w:p>
        </w:tc>
        <w:tc>
          <w:tcPr>
            <w:tcW w:w="928" w:type="dxa"/>
            <w:shd w:val="clear" w:color="auto" w:fill="auto"/>
            <w:vAlign w:val="center"/>
          </w:tcPr>
          <w:p w14:paraId="4A839918" w14:textId="77777777" w:rsidR="003B1003" w:rsidRPr="008B2CB2" w:rsidRDefault="003B1003" w:rsidP="00621EC3">
            <w:pPr>
              <w:rPr>
                <w:sz w:val="18"/>
              </w:rPr>
            </w:pPr>
            <w:r w:rsidRPr="008B2CB2">
              <w:rPr>
                <w:sz w:val="18"/>
              </w:rPr>
              <w:t>474+261</w:t>
            </w:r>
          </w:p>
        </w:tc>
        <w:tc>
          <w:tcPr>
            <w:tcW w:w="729" w:type="dxa"/>
            <w:shd w:val="clear" w:color="auto" w:fill="auto"/>
            <w:vAlign w:val="center"/>
          </w:tcPr>
          <w:p w14:paraId="35951C64" w14:textId="77777777" w:rsidR="003B1003" w:rsidRPr="008B2CB2" w:rsidRDefault="003B1003" w:rsidP="00621EC3">
            <w:pPr>
              <w:rPr>
                <w:sz w:val="18"/>
              </w:rPr>
            </w:pPr>
            <w:r w:rsidRPr="008B2CB2">
              <w:rPr>
                <w:sz w:val="18"/>
              </w:rPr>
              <w:t>12+26</w:t>
            </w:r>
          </w:p>
        </w:tc>
        <w:tc>
          <w:tcPr>
            <w:tcW w:w="1099" w:type="dxa"/>
            <w:shd w:val="clear" w:color="auto" w:fill="auto"/>
            <w:vAlign w:val="center"/>
          </w:tcPr>
          <w:p w14:paraId="346EE6AB" w14:textId="77777777" w:rsidR="003B1003" w:rsidRPr="008B2CB2" w:rsidRDefault="003B1003" w:rsidP="00621EC3">
            <w:pPr>
              <w:rPr>
                <w:sz w:val="18"/>
              </w:rPr>
            </w:pPr>
            <w:r w:rsidRPr="008B2CB2">
              <w:rPr>
                <w:sz w:val="18"/>
              </w:rPr>
              <w:t>197+238</w:t>
            </w:r>
          </w:p>
        </w:tc>
        <w:tc>
          <w:tcPr>
            <w:tcW w:w="1073" w:type="dxa"/>
            <w:shd w:val="clear" w:color="auto" w:fill="auto"/>
            <w:vAlign w:val="center"/>
          </w:tcPr>
          <w:p w14:paraId="1D940CC2" w14:textId="77777777" w:rsidR="003B1003" w:rsidRPr="008B2CB2" w:rsidRDefault="003B1003" w:rsidP="00621EC3">
            <w:pPr>
              <w:rPr>
                <w:sz w:val="18"/>
              </w:rPr>
            </w:pPr>
            <w:r w:rsidRPr="008B2CB2">
              <w:rPr>
                <w:sz w:val="18"/>
              </w:rPr>
              <w:t>429+430</w:t>
            </w:r>
          </w:p>
        </w:tc>
        <w:tc>
          <w:tcPr>
            <w:tcW w:w="1195" w:type="dxa"/>
            <w:shd w:val="clear" w:color="auto" w:fill="auto"/>
            <w:vAlign w:val="center"/>
          </w:tcPr>
          <w:p w14:paraId="53BA31C3" w14:textId="77777777" w:rsidR="003B1003" w:rsidRPr="008B2CB2" w:rsidRDefault="003B1003" w:rsidP="00621EC3">
            <w:pPr>
              <w:rPr>
                <w:sz w:val="18"/>
              </w:rPr>
            </w:pPr>
            <w:r w:rsidRPr="008B2CB2">
              <w:rPr>
                <w:sz w:val="18"/>
              </w:rPr>
              <w:t>53+743</w:t>
            </w:r>
          </w:p>
        </w:tc>
        <w:tc>
          <w:tcPr>
            <w:tcW w:w="1203" w:type="dxa"/>
            <w:shd w:val="clear" w:color="auto" w:fill="auto"/>
            <w:vAlign w:val="center"/>
          </w:tcPr>
          <w:p w14:paraId="2913E407" w14:textId="77777777" w:rsidR="003B1003" w:rsidRPr="008B2CB2" w:rsidRDefault="003B1003" w:rsidP="00621EC3">
            <w:pPr>
              <w:rPr>
                <w:sz w:val="18"/>
              </w:rPr>
            </w:pPr>
            <w:r w:rsidRPr="008B2CB2">
              <w:rPr>
                <w:sz w:val="18"/>
              </w:rPr>
              <w:t>75+780</w:t>
            </w:r>
          </w:p>
        </w:tc>
      </w:tr>
      <w:tr w:rsidR="003B1003" w:rsidRPr="008B2CB2" w14:paraId="2BC3D599" w14:textId="77777777">
        <w:trPr>
          <w:trHeight w:val="342"/>
        </w:trPr>
        <w:tc>
          <w:tcPr>
            <w:tcW w:w="851" w:type="dxa"/>
            <w:shd w:val="clear" w:color="auto" w:fill="auto"/>
          </w:tcPr>
          <w:p w14:paraId="0758A027" w14:textId="77777777" w:rsidR="003B1003" w:rsidRPr="008B2CB2" w:rsidRDefault="003B1003" w:rsidP="00621EC3">
            <w:pPr>
              <w:rPr>
                <w:sz w:val="18"/>
              </w:rPr>
            </w:pPr>
            <w:r w:rsidRPr="008B2CB2">
              <w:rPr>
                <w:sz w:val="18"/>
              </w:rPr>
              <w:t>5*</w:t>
            </w:r>
          </w:p>
        </w:tc>
        <w:tc>
          <w:tcPr>
            <w:tcW w:w="792" w:type="dxa"/>
            <w:shd w:val="clear" w:color="auto" w:fill="auto"/>
            <w:vAlign w:val="center"/>
          </w:tcPr>
          <w:p w14:paraId="6E04B5D5" w14:textId="77777777" w:rsidR="003B1003" w:rsidRPr="008B2CB2" w:rsidRDefault="003B1003" w:rsidP="00621EC3">
            <w:pPr>
              <w:rPr>
                <w:sz w:val="18"/>
              </w:rPr>
            </w:pPr>
            <w:r w:rsidRPr="008B2CB2">
              <w:rPr>
                <w:sz w:val="18"/>
              </w:rPr>
              <w:t>378</w:t>
            </w:r>
          </w:p>
        </w:tc>
        <w:tc>
          <w:tcPr>
            <w:tcW w:w="716" w:type="dxa"/>
            <w:shd w:val="clear" w:color="auto" w:fill="auto"/>
            <w:vAlign w:val="center"/>
          </w:tcPr>
          <w:p w14:paraId="45C09906" w14:textId="77777777" w:rsidR="003B1003" w:rsidRPr="008B2CB2" w:rsidRDefault="003B1003" w:rsidP="00621EC3">
            <w:pPr>
              <w:rPr>
                <w:sz w:val="18"/>
              </w:rPr>
            </w:pPr>
            <w:r w:rsidRPr="008B2CB2">
              <w:rPr>
                <w:sz w:val="18"/>
              </w:rPr>
              <w:t>262</w:t>
            </w:r>
          </w:p>
        </w:tc>
        <w:tc>
          <w:tcPr>
            <w:tcW w:w="530" w:type="dxa"/>
            <w:shd w:val="clear" w:color="auto" w:fill="auto"/>
            <w:vAlign w:val="center"/>
          </w:tcPr>
          <w:p w14:paraId="08BB63B5" w14:textId="77777777" w:rsidR="003B1003" w:rsidRPr="008B2CB2" w:rsidRDefault="003B1003" w:rsidP="00621EC3">
            <w:pPr>
              <w:rPr>
                <w:sz w:val="18"/>
              </w:rPr>
            </w:pPr>
            <w:r w:rsidRPr="008B2CB2">
              <w:rPr>
                <w:sz w:val="18"/>
              </w:rPr>
              <w:t>222</w:t>
            </w:r>
          </w:p>
        </w:tc>
        <w:tc>
          <w:tcPr>
            <w:tcW w:w="780" w:type="dxa"/>
            <w:shd w:val="clear" w:color="auto" w:fill="auto"/>
            <w:vAlign w:val="center"/>
          </w:tcPr>
          <w:p w14:paraId="17ECD925" w14:textId="77777777" w:rsidR="003B1003" w:rsidRPr="008B2CB2" w:rsidRDefault="003B1003" w:rsidP="00621EC3">
            <w:pPr>
              <w:rPr>
                <w:sz w:val="18"/>
              </w:rPr>
            </w:pPr>
            <w:r w:rsidRPr="008B2CB2">
              <w:rPr>
                <w:sz w:val="18"/>
              </w:rPr>
              <w:t>2</w:t>
            </w:r>
          </w:p>
        </w:tc>
        <w:tc>
          <w:tcPr>
            <w:tcW w:w="1026" w:type="dxa"/>
            <w:shd w:val="clear" w:color="auto" w:fill="auto"/>
            <w:vAlign w:val="center"/>
          </w:tcPr>
          <w:p w14:paraId="7453115E" w14:textId="77777777" w:rsidR="003B1003" w:rsidRPr="008B2CB2" w:rsidRDefault="003B1003" w:rsidP="00621EC3">
            <w:pPr>
              <w:rPr>
                <w:sz w:val="18"/>
              </w:rPr>
            </w:pPr>
            <w:r w:rsidRPr="008B2CB2">
              <w:rPr>
                <w:sz w:val="18"/>
              </w:rPr>
              <w:t>29</w:t>
            </w:r>
          </w:p>
        </w:tc>
        <w:tc>
          <w:tcPr>
            <w:tcW w:w="928" w:type="dxa"/>
            <w:shd w:val="clear" w:color="auto" w:fill="auto"/>
            <w:vAlign w:val="center"/>
          </w:tcPr>
          <w:p w14:paraId="31CE3471" w14:textId="77777777" w:rsidR="003B1003" w:rsidRPr="008B2CB2" w:rsidRDefault="003B1003" w:rsidP="00621EC3">
            <w:pPr>
              <w:rPr>
                <w:sz w:val="18"/>
              </w:rPr>
            </w:pPr>
            <w:r w:rsidRPr="008B2CB2">
              <w:rPr>
                <w:sz w:val="18"/>
              </w:rPr>
              <w:t>675+39</w:t>
            </w:r>
          </w:p>
        </w:tc>
        <w:tc>
          <w:tcPr>
            <w:tcW w:w="729" w:type="dxa"/>
            <w:shd w:val="clear" w:color="auto" w:fill="auto"/>
            <w:vAlign w:val="center"/>
          </w:tcPr>
          <w:p w14:paraId="4EBE9F1A" w14:textId="77777777" w:rsidR="003B1003" w:rsidRPr="008B2CB2" w:rsidRDefault="003B1003" w:rsidP="00621EC3">
            <w:pPr>
              <w:rPr>
                <w:sz w:val="18"/>
              </w:rPr>
            </w:pPr>
            <w:r w:rsidRPr="008B2CB2">
              <w:rPr>
                <w:sz w:val="18"/>
              </w:rPr>
              <w:t>30+18</w:t>
            </w:r>
          </w:p>
        </w:tc>
        <w:tc>
          <w:tcPr>
            <w:tcW w:w="1099" w:type="dxa"/>
            <w:shd w:val="clear" w:color="auto" w:fill="auto"/>
            <w:vAlign w:val="center"/>
          </w:tcPr>
          <w:p w14:paraId="01EA904D" w14:textId="77777777" w:rsidR="003B1003" w:rsidRPr="008B2CB2" w:rsidRDefault="003B1003" w:rsidP="00621EC3">
            <w:pPr>
              <w:rPr>
                <w:sz w:val="18"/>
              </w:rPr>
            </w:pPr>
            <w:r w:rsidRPr="008B2CB2">
              <w:rPr>
                <w:sz w:val="18"/>
              </w:rPr>
              <w:t>260+64</w:t>
            </w:r>
          </w:p>
        </w:tc>
        <w:tc>
          <w:tcPr>
            <w:tcW w:w="1073" w:type="dxa"/>
            <w:shd w:val="clear" w:color="auto" w:fill="auto"/>
            <w:vAlign w:val="center"/>
          </w:tcPr>
          <w:p w14:paraId="1EAE8403" w14:textId="77777777" w:rsidR="003B1003" w:rsidRPr="008B2CB2" w:rsidRDefault="003B1003" w:rsidP="00621EC3">
            <w:pPr>
              <w:rPr>
                <w:sz w:val="18"/>
              </w:rPr>
            </w:pPr>
            <w:r w:rsidRPr="008B2CB2">
              <w:rPr>
                <w:sz w:val="18"/>
              </w:rPr>
              <w:t>281+95</w:t>
            </w:r>
          </w:p>
        </w:tc>
        <w:tc>
          <w:tcPr>
            <w:tcW w:w="1195" w:type="dxa"/>
            <w:shd w:val="clear" w:color="auto" w:fill="auto"/>
            <w:vAlign w:val="center"/>
          </w:tcPr>
          <w:p w14:paraId="280B16C0" w14:textId="77777777" w:rsidR="003B1003" w:rsidRPr="008B2CB2" w:rsidRDefault="003B1003" w:rsidP="00621EC3">
            <w:pPr>
              <w:rPr>
                <w:sz w:val="18"/>
              </w:rPr>
            </w:pPr>
            <w:r w:rsidRPr="008B2CB2">
              <w:rPr>
                <w:sz w:val="18"/>
              </w:rPr>
              <w:t>1333+216</w:t>
            </w:r>
          </w:p>
        </w:tc>
        <w:tc>
          <w:tcPr>
            <w:tcW w:w="1203" w:type="dxa"/>
            <w:shd w:val="clear" w:color="auto" w:fill="auto"/>
            <w:vAlign w:val="center"/>
          </w:tcPr>
          <w:p w14:paraId="4C747BF2" w14:textId="77777777" w:rsidR="003B1003" w:rsidRPr="008B2CB2" w:rsidRDefault="003B1003" w:rsidP="00621EC3">
            <w:pPr>
              <w:rPr>
                <w:sz w:val="18"/>
              </w:rPr>
            </w:pPr>
            <w:r w:rsidRPr="008B2CB2">
              <w:rPr>
                <w:sz w:val="18"/>
              </w:rPr>
              <w:t>652+72</w:t>
            </w:r>
          </w:p>
        </w:tc>
      </w:tr>
      <w:tr w:rsidR="003B1003" w:rsidRPr="008B2CB2" w14:paraId="543DA130" w14:textId="77777777">
        <w:trPr>
          <w:cnfStyle w:val="000000100000" w:firstRow="0" w:lastRow="0" w:firstColumn="0" w:lastColumn="0" w:oddVBand="0" w:evenVBand="0" w:oddHBand="1" w:evenHBand="0" w:firstRowFirstColumn="0" w:firstRowLastColumn="0" w:lastRowFirstColumn="0" w:lastRowLastColumn="0"/>
          <w:trHeight w:val="424"/>
        </w:trPr>
        <w:tc>
          <w:tcPr>
            <w:tcW w:w="851" w:type="dxa"/>
            <w:shd w:val="clear" w:color="auto" w:fill="auto"/>
          </w:tcPr>
          <w:p w14:paraId="12E60A87" w14:textId="77777777" w:rsidR="003B1003" w:rsidRPr="008B2CB2" w:rsidRDefault="003B1003" w:rsidP="00621EC3">
            <w:pPr>
              <w:rPr>
                <w:sz w:val="18"/>
              </w:rPr>
            </w:pPr>
            <w:r w:rsidRPr="008B2CB2">
              <w:rPr>
                <w:sz w:val="18"/>
              </w:rPr>
              <w:t>6*</w:t>
            </w:r>
          </w:p>
        </w:tc>
        <w:tc>
          <w:tcPr>
            <w:tcW w:w="792" w:type="dxa"/>
            <w:shd w:val="clear" w:color="auto" w:fill="auto"/>
            <w:vAlign w:val="center"/>
          </w:tcPr>
          <w:p w14:paraId="1E2E9C82" w14:textId="77777777" w:rsidR="003B1003" w:rsidRPr="008B2CB2" w:rsidRDefault="003B1003" w:rsidP="00621EC3">
            <w:pPr>
              <w:rPr>
                <w:sz w:val="18"/>
              </w:rPr>
            </w:pPr>
            <w:r w:rsidRPr="008B2CB2">
              <w:rPr>
                <w:sz w:val="18"/>
              </w:rPr>
              <w:t>65</w:t>
            </w:r>
          </w:p>
        </w:tc>
        <w:tc>
          <w:tcPr>
            <w:tcW w:w="716" w:type="dxa"/>
            <w:shd w:val="clear" w:color="auto" w:fill="auto"/>
            <w:vAlign w:val="center"/>
          </w:tcPr>
          <w:p w14:paraId="7D36FB4B" w14:textId="77777777" w:rsidR="003B1003" w:rsidRPr="008B2CB2" w:rsidRDefault="003B1003" w:rsidP="00621EC3">
            <w:pPr>
              <w:rPr>
                <w:sz w:val="18"/>
              </w:rPr>
            </w:pPr>
            <w:r w:rsidRPr="008B2CB2">
              <w:rPr>
                <w:sz w:val="18"/>
              </w:rPr>
              <w:t>55</w:t>
            </w:r>
          </w:p>
        </w:tc>
        <w:tc>
          <w:tcPr>
            <w:tcW w:w="530" w:type="dxa"/>
            <w:shd w:val="clear" w:color="auto" w:fill="auto"/>
            <w:vAlign w:val="center"/>
          </w:tcPr>
          <w:p w14:paraId="415364CE" w14:textId="77777777" w:rsidR="003B1003" w:rsidRPr="008B2CB2" w:rsidRDefault="003B1003" w:rsidP="00621EC3">
            <w:pPr>
              <w:rPr>
                <w:sz w:val="18"/>
              </w:rPr>
            </w:pPr>
            <w:r w:rsidRPr="008B2CB2">
              <w:rPr>
                <w:sz w:val="18"/>
              </w:rPr>
              <w:t>52</w:t>
            </w:r>
          </w:p>
        </w:tc>
        <w:tc>
          <w:tcPr>
            <w:tcW w:w="780" w:type="dxa"/>
            <w:shd w:val="clear" w:color="auto" w:fill="auto"/>
            <w:vAlign w:val="center"/>
          </w:tcPr>
          <w:p w14:paraId="374F16B7" w14:textId="77777777" w:rsidR="003B1003" w:rsidRPr="008B2CB2" w:rsidRDefault="003B1003" w:rsidP="00621EC3">
            <w:pPr>
              <w:rPr>
                <w:sz w:val="18"/>
              </w:rPr>
            </w:pPr>
            <w:r w:rsidRPr="008B2CB2">
              <w:rPr>
                <w:sz w:val="18"/>
              </w:rPr>
              <w:t>10</w:t>
            </w:r>
          </w:p>
        </w:tc>
        <w:tc>
          <w:tcPr>
            <w:tcW w:w="1026" w:type="dxa"/>
            <w:shd w:val="clear" w:color="auto" w:fill="auto"/>
            <w:vAlign w:val="center"/>
          </w:tcPr>
          <w:p w14:paraId="70274930" w14:textId="77777777" w:rsidR="003B1003" w:rsidRPr="008B2CB2" w:rsidRDefault="003B1003" w:rsidP="00621EC3">
            <w:pPr>
              <w:rPr>
                <w:sz w:val="18"/>
              </w:rPr>
            </w:pPr>
            <w:r w:rsidRPr="008B2CB2">
              <w:rPr>
                <w:sz w:val="18"/>
              </w:rPr>
              <w:t>25</w:t>
            </w:r>
          </w:p>
        </w:tc>
        <w:tc>
          <w:tcPr>
            <w:tcW w:w="928" w:type="dxa"/>
            <w:shd w:val="clear" w:color="auto" w:fill="auto"/>
            <w:vAlign w:val="center"/>
          </w:tcPr>
          <w:p w14:paraId="2E2FA70E" w14:textId="77777777" w:rsidR="003B1003" w:rsidRPr="008B2CB2" w:rsidRDefault="003B1003" w:rsidP="00621EC3">
            <w:pPr>
              <w:rPr>
                <w:sz w:val="18"/>
              </w:rPr>
            </w:pPr>
            <w:r w:rsidRPr="008B2CB2">
              <w:rPr>
                <w:sz w:val="18"/>
              </w:rPr>
              <w:t>634+46</w:t>
            </w:r>
          </w:p>
        </w:tc>
        <w:tc>
          <w:tcPr>
            <w:tcW w:w="729" w:type="dxa"/>
            <w:shd w:val="clear" w:color="auto" w:fill="auto"/>
            <w:vAlign w:val="center"/>
          </w:tcPr>
          <w:p w14:paraId="75289E39" w14:textId="77777777" w:rsidR="003B1003" w:rsidRPr="008B2CB2" w:rsidRDefault="003B1003" w:rsidP="00621EC3">
            <w:pPr>
              <w:rPr>
                <w:sz w:val="18"/>
              </w:rPr>
            </w:pPr>
            <w:r w:rsidRPr="008B2CB2">
              <w:rPr>
                <w:sz w:val="18"/>
              </w:rPr>
              <w:t>14+22</w:t>
            </w:r>
          </w:p>
        </w:tc>
        <w:tc>
          <w:tcPr>
            <w:tcW w:w="1099" w:type="dxa"/>
            <w:shd w:val="clear" w:color="auto" w:fill="auto"/>
            <w:vAlign w:val="center"/>
          </w:tcPr>
          <w:p w14:paraId="324ADE41" w14:textId="77777777" w:rsidR="003B1003" w:rsidRPr="008B2CB2" w:rsidRDefault="003B1003" w:rsidP="00621EC3">
            <w:pPr>
              <w:rPr>
                <w:sz w:val="18"/>
              </w:rPr>
            </w:pPr>
            <w:r w:rsidRPr="008B2CB2">
              <w:rPr>
                <w:sz w:val="18"/>
              </w:rPr>
              <w:t>109+139</w:t>
            </w:r>
          </w:p>
        </w:tc>
        <w:tc>
          <w:tcPr>
            <w:tcW w:w="1073" w:type="dxa"/>
            <w:shd w:val="clear" w:color="auto" w:fill="auto"/>
            <w:vAlign w:val="center"/>
          </w:tcPr>
          <w:p w14:paraId="7D3D2CAA" w14:textId="77777777" w:rsidR="003B1003" w:rsidRPr="008B2CB2" w:rsidRDefault="003B1003" w:rsidP="00621EC3">
            <w:pPr>
              <w:rPr>
                <w:sz w:val="18"/>
              </w:rPr>
            </w:pPr>
            <w:r w:rsidRPr="008B2CB2">
              <w:rPr>
                <w:sz w:val="18"/>
              </w:rPr>
              <w:t>634+216</w:t>
            </w:r>
          </w:p>
        </w:tc>
        <w:tc>
          <w:tcPr>
            <w:tcW w:w="1195" w:type="dxa"/>
            <w:shd w:val="clear" w:color="auto" w:fill="auto"/>
            <w:vAlign w:val="center"/>
          </w:tcPr>
          <w:p w14:paraId="2EE779C8" w14:textId="77777777" w:rsidR="003B1003" w:rsidRPr="008B2CB2" w:rsidRDefault="003B1003" w:rsidP="00621EC3">
            <w:pPr>
              <w:rPr>
                <w:sz w:val="18"/>
              </w:rPr>
            </w:pPr>
            <w:r w:rsidRPr="008B2CB2">
              <w:rPr>
                <w:sz w:val="18"/>
              </w:rPr>
              <w:t>30+4422</w:t>
            </w:r>
          </w:p>
        </w:tc>
        <w:tc>
          <w:tcPr>
            <w:tcW w:w="1203" w:type="dxa"/>
            <w:shd w:val="clear" w:color="auto" w:fill="auto"/>
            <w:vAlign w:val="center"/>
          </w:tcPr>
          <w:p w14:paraId="0137C999" w14:textId="77777777" w:rsidR="003B1003" w:rsidRPr="008B2CB2" w:rsidRDefault="003B1003" w:rsidP="00621EC3">
            <w:pPr>
              <w:rPr>
                <w:sz w:val="18"/>
              </w:rPr>
            </w:pPr>
            <w:r w:rsidRPr="008B2CB2">
              <w:rPr>
                <w:sz w:val="18"/>
              </w:rPr>
              <w:t>64+1184</w:t>
            </w:r>
          </w:p>
        </w:tc>
      </w:tr>
      <w:tr w:rsidR="003B1003" w:rsidRPr="008B2CB2" w14:paraId="676D422A" w14:textId="77777777">
        <w:trPr>
          <w:trHeight w:val="360"/>
        </w:trPr>
        <w:tc>
          <w:tcPr>
            <w:tcW w:w="851" w:type="dxa"/>
            <w:shd w:val="clear" w:color="auto" w:fill="auto"/>
          </w:tcPr>
          <w:p w14:paraId="5B5D8787" w14:textId="77777777" w:rsidR="003B1003" w:rsidRPr="008B2CB2" w:rsidRDefault="003B1003" w:rsidP="00621EC3">
            <w:pPr>
              <w:rPr>
                <w:sz w:val="18"/>
              </w:rPr>
            </w:pPr>
            <w:r w:rsidRPr="008B2CB2">
              <w:rPr>
                <w:sz w:val="18"/>
              </w:rPr>
              <w:t>7*</w:t>
            </w:r>
          </w:p>
        </w:tc>
        <w:tc>
          <w:tcPr>
            <w:tcW w:w="792" w:type="dxa"/>
            <w:shd w:val="clear" w:color="auto" w:fill="auto"/>
            <w:vAlign w:val="center"/>
          </w:tcPr>
          <w:p w14:paraId="2E252A39" w14:textId="77777777" w:rsidR="003B1003" w:rsidRPr="008B2CB2" w:rsidRDefault="003B1003" w:rsidP="00621EC3">
            <w:pPr>
              <w:rPr>
                <w:sz w:val="18"/>
              </w:rPr>
            </w:pPr>
            <w:r w:rsidRPr="008B2CB2">
              <w:rPr>
                <w:sz w:val="18"/>
              </w:rPr>
              <w:t>268</w:t>
            </w:r>
          </w:p>
        </w:tc>
        <w:tc>
          <w:tcPr>
            <w:tcW w:w="716" w:type="dxa"/>
            <w:shd w:val="clear" w:color="auto" w:fill="auto"/>
            <w:vAlign w:val="center"/>
          </w:tcPr>
          <w:p w14:paraId="62D1A0ED" w14:textId="77777777" w:rsidR="003B1003" w:rsidRPr="008B2CB2" w:rsidRDefault="003B1003" w:rsidP="00621EC3">
            <w:pPr>
              <w:rPr>
                <w:sz w:val="18"/>
              </w:rPr>
            </w:pPr>
            <w:r w:rsidRPr="008B2CB2">
              <w:rPr>
                <w:sz w:val="18"/>
              </w:rPr>
              <w:t>269</w:t>
            </w:r>
          </w:p>
        </w:tc>
        <w:tc>
          <w:tcPr>
            <w:tcW w:w="530" w:type="dxa"/>
            <w:shd w:val="clear" w:color="auto" w:fill="auto"/>
            <w:vAlign w:val="center"/>
          </w:tcPr>
          <w:p w14:paraId="1F17843C" w14:textId="77777777" w:rsidR="003B1003" w:rsidRPr="008B2CB2" w:rsidRDefault="003B1003" w:rsidP="00621EC3">
            <w:pPr>
              <w:rPr>
                <w:sz w:val="18"/>
              </w:rPr>
            </w:pPr>
            <w:r w:rsidRPr="008B2CB2">
              <w:rPr>
                <w:sz w:val="18"/>
              </w:rPr>
              <w:t>253</w:t>
            </w:r>
          </w:p>
        </w:tc>
        <w:tc>
          <w:tcPr>
            <w:tcW w:w="780" w:type="dxa"/>
            <w:shd w:val="clear" w:color="auto" w:fill="auto"/>
            <w:vAlign w:val="center"/>
          </w:tcPr>
          <w:p w14:paraId="6438A6FE" w14:textId="77777777" w:rsidR="003B1003" w:rsidRPr="008B2CB2" w:rsidRDefault="003B1003" w:rsidP="00621EC3">
            <w:pPr>
              <w:rPr>
                <w:sz w:val="18"/>
              </w:rPr>
            </w:pPr>
            <w:r w:rsidRPr="008B2CB2">
              <w:rPr>
                <w:sz w:val="18"/>
              </w:rPr>
              <w:t>3</w:t>
            </w:r>
          </w:p>
        </w:tc>
        <w:tc>
          <w:tcPr>
            <w:tcW w:w="1026" w:type="dxa"/>
            <w:shd w:val="clear" w:color="auto" w:fill="auto"/>
            <w:vAlign w:val="center"/>
          </w:tcPr>
          <w:p w14:paraId="6C6B5D20" w14:textId="77777777" w:rsidR="003B1003" w:rsidRPr="008B2CB2" w:rsidRDefault="003B1003" w:rsidP="00621EC3">
            <w:pPr>
              <w:rPr>
                <w:sz w:val="18"/>
              </w:rPr>
            </w:pPr>
            <w:r w:rsidRPr="008B2CB2">
              <w:rPr>
                <w:sz w:val="18"/>
              </w:rPr>
              <w:t>135</w:t>
            </w:r>
          </w:p>
        </w:tc>
        <w:tc>
          <w:tcPr>
            <w:tcW w:w="928" w:type="dxa"/>
            <w:shd w:val="clear" w:color="auto" w:fill="auto"/>
            <w:vAlign w:val="center"/>
          </w:tcPr>
          <w:p w14:paraId="6DE08251" w14:textId="77777777" w:rsidR="003B1003" w:rsidRPr="008B2CB2" w:rsidRDefault="003B1003" w:rsidP="00621EC3">
            <w:pPr>
              <w:rPr>
                <w:sz w:val="18"/>
              </w:rPr>
            </w:pPr>
            <w:r w:rsidRPr="008B2CB2">
              <w:rPr>
                <w:sz w:val="18"/>
              </w:rPr>
              <w:t>1002+66</w:t>
            </w:r>
          </w:p>
        </w:tc>
        <w:tc>
          <w:tcPr>
            <w:tcW w:w="729" w:type="dxa"/>
            <w:shd w:val="clear" w:color="auto" w:fill="auto"/>
            <w:vAlign w:val="center"/>
          </w:tcPr>
          <w:p w14:paraId="58F45AA1" w14:textId="77777777" w:rsidR="003B1003" w:rsidRPr="008B2CB2" w:rsidRDefault="003B1003" w:rsidP="00621EC3">
            <w:pPr>
              <w:rPr>
                <w:sz w:val="18"/>
              </w:rPr>
            </w:pPr>
            <w:r w:rsidRPr="008B2CB2">
              <w:rPr>
                <w:sz w:val="18"/>
              </w:rPr>
              <w:t>16+28</w:t>
            </w:r>
          </w:p>
        </w:tc>
        <w:tc>
          <w:tcPr>
            <w:tcW w:w="1099" w:type="dxa"/>
            <w:shd w:val="clear" w:color="auto" w:fill="auto"/>
            <w:vAlign w:val="center"/>
          </w:tcPr>
          <w:p w14:paraId="3145C069" w14:textId="77777777" w:rsidR="003B1003" w:rsidRPr="008B2CB2" w:rsidRDefault="003B1003" w:rsidP="00621EC3">
            <w:pPr>
              <w:rPr>
                <w:sz w:val="18"/>
              </w:rPr>
            </w:pPr>
            <w:r w:rsidRPr="008B2CB2">
              <w:rPr>
                <w:sz w:val="18"/>
              </w:rPr>
              <w:t>228+243</w:t>
            </w:r>
          </w:p>
        </w:tc>
        <w:tc>
          <w:tcPr>
            <w:tcW w:w="1073" w:type="dxa"/>
            <w:shd w:val="clear" w:color="auto" w:fill="auto"/>
            <w:vAlign w:val="center"/>
          </w:tcPr>
          <w:p w14:paraId="5BF34187" w14:textId="77777777" w:rsidR="003B1003" w:rsidRPr="008B2CB2" w:rsidRDefault="003B1003" w:rsidP="00621EC3">
            <w:pPr>
              <w:rPr>
                <w:sz w:val="18"/>
              </w:rPr>
            </w:pPr>
            <w:r w:rsidRPr="008B2CB2">
              <w:rPr>
                <w:sz w:val="18"/>
              </w:rPr>
              <w:t>2229+582</w:t>
            </w:r>
          </w:p>
        </w:tc>
        <w:tc>
          <w:tcPr>
            <w:tcW w:w="1195" w:type="dxa"/>
            <w:shd w:val="clear" w:color="auto" w:fill="auto"/>
            <w:vAlign w:val="center"/>
          </w:tcPr>
          <w:p w14:paraId="1E25B987" w14:textId="77777777" w:rsidR="003B1003" w:rsidRPr="008B2CB2" w:rsidRDefault="003B1003" w:rsidP="00621EC3">
            <w:pPr>
              <w:rPr>
                <w:sz w:val="18"/>
              </w:rPr>
            </w:pPr>
            <w:r w:rsidRPr="008B2CB2">
              <w:rPr>
                <w:sz w:val="18"/>
              </w:rPr>
              <w:t>137+4724</w:t>
            </w:r>
          </w:p>
        </w:tc>
        <w:tc>
          <w:tcPr>
            <w:tcW w:w="1203" w:type="dxa"/>
            <w:shd w:val="clear" w:color="auto" w:fill="auto"/>
            <w:vAlign w:val="center"/>
          </w:tcPr>
          <w:p w14:paraId="284B2F95" w14:textId="77777777" w:rsidR="003B1003" w:rsidRPr="008B2CB2" w:rsidRDefault="003B1003" w:rsidP="00621EC3">
            <w:pPr>
              <w:rPr>
                <w:sz w:val="18"/>
              </w:rPr>
            </w:pPr>
            <w:r w:rsidRPr="008B2CB2">
              <w:rPr>
                <w:sz w:val="18"/>
              </w:rPr>
              <w:t>178+1940</w:t>
            </w:r>
          </w:p>
        </w:tc>
      </w:tr>
      <w:tr w:rsidR="003B1003" w:rsidRPr="008B2CB2" w14:paraId="5BF55992" w14:textId="77777777">
        <w:trPr>
          <w:cnfStyle w:val="000000100000" w:firstRow="0" w:lastRow="0" w:firstColumn="0" w:lastColumn="0" w:oddVBand="0" w:evenVBand="0" w:oddHBand="1" w:evenHBand="0" w:firstRowFirstColumn="0" w:firstRowLastColumn="0" w:lastRowFirstColumn="0" w:lastRowLastColumn="0"/>
          <w:trHeight w:val="369"/>
        </w:trPr>
        <w:tc>
          <w:tcPr>
            <w:tcW w:w="851" w:type="dxa"/>
            <w:shd w:val="clear" w:color="auto" w:fill="auto"/>
          </w:tcPr>
          <w:p w14:paraId="659039B2" w14:textId="77777777" w:rsidR="003B1003" w:rsidRPr="008B2CB2" w:rsidRDefault="003B1003" w:rsidP="00621EC3">
            <w:pPr>
              <w:rPr>
                <w:sz w:val="18"/>
              </w:rPr>
            </w:pPr>
            <w:r w:rsidRPr="008B2CB2">
              <w:rPr>
                <w:sz w:val="18"/>
              </w:rPr>
              <w:t>8</w:t>
            </w:r>
          </w:p>
        </w:tc>
        <w:tc>
          <w:tcPr>
            <w:tcW w:w="792" w:type="dxa"/>
            <w:shd w:val="clear" w:color="auto" w:fill="auto"/>
            <w:vAlign w:val="center"/>
          </w:tcPr>
          <w:p w14:paraId="690245D7" w14:textId="77777777" w:rsidR="003B1003" w:rsidRPr="008B2CB2" w:rsidRDefault="003B1003" w:rsidP="00621EC3">
            <w:pPr>
              <w:rPr>
                <w:sz w:val="18"/>
              </w:rPr>
            </w:pPr>
            <w:r w:rsidRPr="008B2CB2">
              <w:rPr>
                <w:sz w:val="18"/>
              </w:rPr>
              <w:t>30</w:t>
            </w:r>
          </w:p>
        </w:tc>
        <w:tc>
          <w:tcPr>
            <w:tcW w:w="716" w:type="dxa"/>
            <w:shd w:val="clear" w:color="auto" w:fill="auto"/>
            <w:vAlign w:val="center"/>
          </w:tcPr>
          <w:p w14:paraId="173E43B1" w14:textId="77777777" w:rsidR="003B1003" w:rsidRPr="008B2CB2" w:rsidRDefault="003B1003" w:rsidP="00621EC3">
            <w:pPr>
              <w:rPr>
                <w:sz w:val="18"/>
              </w:rPr>
            </w:pPr>
            <w:r w:rsidRPr="008B2CB2">
              <w:rPr>
                <w:sz w:val="18"/>
              </w:rPr>
              <w:t>35</w:t>
            </w:r>
          </w:p>
        </w:tc>
        <w:tc>
          <w:tcPr>
            <w:tcW w:w="530" w:type="dxa"/>
            <w:shd w:val="clear" w:color="auto" w:fill="auto"/>
            <w:vAlign w:val="center"/>
          </w:tcPr>
          <w:p w14:paraId="4AB79712" w14:textId="77777777" w:rsidR="003B1003" w:rsidRPr="008B2CB2" w:rsidRDefault="003B1003" w:rsidP="00621EC3">
            <w:pPr>
              <w:rPr>
                <w:sz w:val="18"/>
              </w:rPr>
            </w:pPr>
            <w:r w:rsidRPr="008B2CB2">
              <w:rPr>
                <w:sz w:val="18"/>
              </w:rPr>
              <w:t>37</w:t>
            </w:r>
          </w:p>
        </w:tc>
        <w:tc>
          <w:tcPr>
            <w:tcW w:w="780" w:type="dxa"/>
            <w:shd w:val="clear" w:color="auto" w:fill="auto"/>
            <w:vAlign w:val="center"/>
          </w:tcPr>
          <w:p w14:paraId="002B691B" w14:textId="77777777" w:rsidR="003B1003" w:rsidRPr="008B2CB2" w:rsidRDefault="003B1003" w:rsidP="00621EC3">
            <w:pPr>
              <w:rPr>
                <w:sz w:val="18"/>
              </w:rPr>
            </w:pPr>
            <w:r w:rsidRPr="008B2CB2">
              <w:rPr>
                <w:sz w:val="18"/>
              </w:rPr>
              <w:t>16</w:t>
            </w:r>
          </w:p>
        </w:tc>
        <w:tc>
          <w:tcPr>
            <w:tcW w:w="1026" w:type="dxa"/>
            <w:shd w:val="clear" w:color="auto" w:fill="auto"/>
            <w:vAlign w:val="center"/>
          </w:tcPr>
          <w:p w14:paraId="1C6BE2F0" w14:textId="77777777" w:rsidR="003B1003" w:rsidRPr="008B2CB2" w:rsidRDefault="003B1003" w:rsidP="00621EC3">
            <w:pPr>
              <w:rPr>
                <w:sz w:val="18"/>
              </w:rPr>
            </w:pPr>
            <w:r w:rsidRPr="008B2CB2">
              <w:rPr>
                <w:sz w:val="18"/>
              </w:rPr>
              <w:t>17</w:t>
            </w:r>
          </w:p>
        </w:tc>
        <w:tc>
          <w:tcPr>
            <w:tcW w:w="928" w:type="dxa"/>
            <w:shd w:val="clear" w:color="auto" w:fill="auto"/>
            <w:vAlign w:val="center"/>
          </w:tcPr>
          <w:p w14:paraId="71EDD885" w14:textId="77777777" w:rsidR="003B1003" w:rsidRPr="008B2CB2" w:rsidRDefault="003B1003" w:rsidP="00621EC3">
            <w:pPr>
              <w:rPr>
                <w:sz w:val="18"/>
              </w:rPr>
            </w:pPr>
            <w:r w:rsidRPr="008B2CB2">
              <w:rPr>
                <w:sz w:val="18"/>
              </w:rPr>
              <w:t>86+28</w:t>
            </w:r>
          </w:p>
        </w:tc>
        <w:tc>
          <w:tcPr>
            <w:tcW w:w="729" w:type="dxa"/>
            <w:shd w:val="clear" w:color="auto" w:fill="auto"/>
            <w:vAlign w:val="center"/>
          </w:tcPr>
          <w:p w14:paraId="4C984B8B" w14:textId="77777777" w:rsidR="003B1003" w:rsidRPr="008B2CB2" w:rsidRDefault="003B1003" w:rsidP="00621EC3">
            <w:pPr>
              <w:rPr>
                <w:sz w:val="18"/>
              </w:rPr>
            </w:pPr>
            <w:r w:rsidRPr="008B2CB2">
              <w:rPr>
                <w:sz w:val="18"/>
              </w:rPr>
              <w:t>18+13</w:t>
            </w:r>
          </w:p>
        </w:tc>
        <w:tc>
          <w:tcPr>
            <w:tcW w:w="1099" w:type="dxa"/>
            <w:shd w:val="clear" w:color="auto" w:fill="auto"/>
            <w:vAlign w:val="center"/>
          </w:tcPr>
          <w:p w14:paraId="0996FCA0" w14:textId="77777777" w:rsidR="003B1003" w:rsidRPr="008B2CB2" w:rsidRDefault="003B1003" w:rsidP="00621EC3">
            <w:pPr>
              <w:rPr>
                <w:sz w:val="18"/>
              </w:rPr>
            </w:pPr>
            <w:r w:rsidRPr="008B2CB2">
              <w:rPr>
                <w:sz w:val="18"/>
              </w:rPr>
              <w:t>40+43</w:t>
            </w:r>
          </w:p>
        </w:tc>
        <w:tc>
          <w:tcPr>
            <w:tcW w:w="1073" w:type="dxa"/>
            <w:shd w:val="clear" w:color="auto" w:fill="auto"/>
            <w:vAlign w:val="center"/>
          </w:tcPr>
          <w:p w14:paraId="00663389" w14:textId="77777777" w:rsidR="003B1003" w:rsidRPr="008B2CB2" w:rsidRDefault="003B1003" w:rsidP="00621EC3">
            <w:pPr>
              <w:rPr>
                <w:sz w:val="18"/>
              </w:rPr>
            </w:pPr>
            <w:r w:rsidRPr="008B2CB2">
              <w:rPr>
                <w:sz w:val="18"/>
              </w:rPr>
              <w:t>55+112</w:t>
            </w:r>
          </w:p>
        </w:tc>
        <w:tc>
          <w:tcPr>
            <w:tcW w:w="1195" w:type="dxa"/>
            <w:shd w:val="clear" w:color="auto" w:fill="auto"/>
            <w:vAlign w:val="center"/>
          </w:tcPr>
          <w:p w14:paraId="6BD3C517" w14:textId="77777777" w:rsidR="003B1003" w:rsidRPr="008B2CB2" w:rsidRDefault="003B1003" w:rsidP="00621EC3">
            <w:pPr>
              <w:rPr>
                <w:sz w:val="18"/>
              </w:rPr>
            </w:pPr>
            <w:r w:rsidRPr="008B2CB2">
              <w:rPr>
                <w:sz w:val="18"/>
              </w:rPr>
              <w:t>3+3707</w:t>
            </w:r>
          </w:p>
        </w:tc>
        <w:tc>
          <w:tcPr>
            <w:tcW w:w="1203" w:type="dxa"/>
            <w:shd w:val="clear" w:color="auto" w:fill="auto"/>
            <w:vAlign w:val="center"/>
          </w:tcPr>
          <w:p w14:paraId="363CF7A6" w14:textId="77777777" w:rsidR="003B1003" w:rsidRPr="008B2CB2" w:rsidRDefault="003B1003" w:rsidP="00621EC3">
            <w:pPr>
              <w:rPr>
                <w:sz w:val="18"/>
              </w:rPr>
            </w:pPr>
            <w:r w:rsidRPr="008B2CB2">
              <w:rPr>
                <w:sz w:val="18"/>
              </w:rPr>
              <w:t>3+166</w:t>
            </w:r>
          </w:p>
        </w:tc>
      </w:tr>
      <w:tr w:rsidR="003B1003" w:rsidRPr="008B2CB2" w14:paraId="24422048" w14:textId="77777777">
        <w:tc>
          <w:tcPr>
            <w:tcW w:w="851" w:type="dxa"/>
            <w:shd w:val="clear" w:color="auto" w:fill="auto"/>
          </w:tcPr>
          <w:p w14:paraId="6E7A0DB4" w14:textId="77777777" w:rsidR="003B1003" w:rsidRPr="008B2CB2" w:rsidRDefault="003B1003" w:rsidP="00621EC3">
            <w:pPr>
              <w:rPr>
                <w:sz w:val="18"/>
              </w:rPr>
            </w:pPr>
            <w:r w:rsidRPr="008B2CB2">
              <w:rPr>
                <w:sz w:val="18"/>
              </w:rPr>
              <w:t>9*</w:t>
            </w:r>
          </w:p>
        </w:tc>
        <w:tc>
          <w:tcPr>
            <w:tcW w:w="792" w:type="dxa"/>
            <w:shd w:val="clear" w:color="auto" w:fill="auto"/>
            <w:vAlign w:val="center"/>
          </w:tcPr>
          <w:p w14:paraId="5B6CA029" w14:textId="77777777" w:rsidR="003B1003" w:rsidRPr="008B2CB2" w:rsidRDefault="003B1003" w:rsidP="00621EC3">
            <w:pPr>
              <w:rPr>
                <w:sz w:val="18"/>
              </w:rPr>
            </w:pPr>
            <w:r w:rsidRPr="008B2CB2">
              <w:rPr>
                <w:sz w:val="18"/>
              </w:rPr>
              <w:t>100</w:t>
            </w:r>
          </w:p>
        </w:tc>
        <w:tc>
          <w:tcPr>
            <w:tcW w:w="716" w:type="dxa"/>
            <w:shd w:val="clear" w:color="auto" w:fill="auto"/>
            <w:vAlign w:val="center"/>
          </w:tcPr>
          <w:p w14:paraId="714922C7" w14:textId="77777777" w:rsidR="003B1003" w:rsidRPr="008B2CB2" w:rsidRDefault="003B1003" w:rsidP="00621EC3">
            <w:pPr>
              <w:rPr>
                <w:sz w:val="18"/>
              </w:rPr>
            </w:pPr>
            <w:r w:rsidRPr="008B2CB2">
              <w:rPr>
                <w:sz w:val="18"/>
              </w:rPr>
              <w:t>94</w:t>
            </w:r>
          </w:p>
        </w:tc>
        <w:tc>
          <w:tcPr>
            <w:tcW w:w="530" w:type="dxa"/>
            <w:shd w:val="clear" w:color="auto" w:fill="auto"/>
            <w:vAlign w:val="center"/>
          </w:tcPr>
          <w:p w14:paraId="1DC81CFD" w14:textId="77777777" w:rsidR="003B1003" w:rsidRPr="008B2CB2" w:rsidRDefault="003B1003" w:rsidP="00621EC3">
            <w:pPr>
              <w:rPr>
                <w:sz w:val="18"/>
              </w:rPr>
            </w:pPr>
            <w:r w:rsidRPr="008B2CB2">
              <w:rPr>
                <w:sz w:val="18"/>
              </w:rPr>
              <w:t>96</w:t>
            </w:r>
          </w:p>
        </w:tc>
        <w:tc>
          <w:tcPr>
            <w:tcW w:w="780" w:type="dxa"/>
            <w:shd w:val="clear" w:color="auto" w:fill="auto"/>
            <w:vAlign w:val="center"/>
          </w:tcPr>
          <w:p w14:paraId="210CD095" w14:textId="77777777" w:rsidR="003B1003" w:rsidRPr="008B2CB2" w:rsidRDefault="003B1003" w:rsidP="00621EC3">
            <w:pPr>
              <w:rPr>
                <w:sz w:val="18"/>
              </w:rPr>
            </w:pPr>
            <w:r w:rsidRPr="008B2CB2">
              <w:rPr>
                <w:sz w:val="18"/>
              </w:rPr>
              <w:t>6</w:t>
            </w:r>
          </w:p>
        </w:tc>
        <w:tc>
          <w:tcPr>
            <w:tcW w:w="1026" w:type="dxa"/>
            <w:shd w:val="clear" w:color="auto" w:fill="auto"/>
            <w:vAlign w:val="center"/>
          </w:tcPr>
          <w:p w14:paraId="03AAA03A" w14:textId="77777777" w:rsidR="003B1003" w:rsidRPr="008B2CB2" w:rsidRDefault="003B1003" w:rsidP="00621EC3">
            <w:pPr>
              <w:rPr>
                <w:sz w:val="18"/>
              </w:rPr>
            </w:pPr>
            <w:r w:rsidRPr="008B2CB2">
              <w:rPr>
                <w:sz w:val="18"/>
              </w:rPr>
              <w:t>51</w:t>
            </w:r>
          </w:p>
        </w:tc>
        <w:tc>
          <w:tcPr>
            <w:tcW w:w="928" w:type="dxa"/>
            <w:shd w:val="clear" w:color="auto" w:fill="auto"/>
            <w:vAlign w:val="center"/>
          </w:tcPr>
          <w:p w14:paraId="43D1781C" w14:textId="77777777" w:rsidR="003B1003" w:rsidRPr="008B2CB2" w:rsidRDefault="003B1003" w:rsidP="00621EC3">
            <w:pPr>
              <w:rPr>
                <w:sz w:val="18"/>
              </w:rPr>
            </w:pPr>
            <w:r w:rsidRPr="008B2CB2">
              <w:rPr>
                <w:sz w:val="18"/>
              </w:rPr>
              <w:t>657+16</w:t>
            </w:r>
          </w:p>
        </w:tc>
        <w:tc>
          <w:tcPr>
            <w:tcW w:w="729" w:type="dxa"/>
            <w:shd w:val="clear" w:color="auto" w:fill="auto"/>
            <w:vAlign w:val="center"/>
          </w:tcPr>
          <w:p w14:paraId="55F99600" w14:textId="77777777" w:rsidR="003B1003" w:rsidRPr="008B2CB2" w:rsidRDefault="003B1003" w:rsidP="00621EC3">
            <w:pPr>
              <w:rPr>
                <w:sz w:val="18"/>
              </w:rPr>
            </w:pPr>
            <w:r w:rsidRPr="008B2CB2">
              <w:rPr>
                <w:sz w:val="18"/>
              </w:rPr>
              <w:t>16+1</w:t>
            </w:r>
          </w:p>
        </w:tc>
        <w:tc>
          <w:tcPr>
            <w:tcW w:w="1099" w:type="dxa"/>
            <w:shd w:val="clear" w:color="auto" w:fill="auto"/>
            <w:vAlign w:val="center"/>
          </w:tcPr>
          <w:p w14:paraId="62FC50F2" w14:textId="77777777" w:rsidR="003B1003" w:rsidRPr="008B2CB2" w:rsidRDefault="003B1003" w:rsidP="00621EC3">
            <w:pPr>
              <w:rPr>
                <w:sz w:val="18"/>
              </w:rPr>
            </w:pPr>
            <w:r w:rsidRPr="008B2CB2">
              <w:rPr>
                <w:sz w:val="18"/>
              </w:rPr>
              <w:t>131+64</w:t>
            </w:r>
          </w:p>
        </w:tc>
        <w:tc>
          <w:tcPr>
            <w:tcW w:w="1073" w:type="dxa"/>
            <w:shd w:val="clear" w:color="auto" w:fill="auto"/>
            <w:vAlign w:val="center"/>
          </w:tcPr>
          <w:p w14:paraId="04BA30AE" w14:textId="77777777" w:rsidR="003B1003" w:rsidRPr="008B2CB2" w:rsidRDefault="003B1003" w:rsidP="00621EC3">
            <w:pPr>
              <w:rPr>
                <w:sz w:val="18"/>
              </w:rPr>
            </w:pPr>
            <w:r w:rsidRPr="008B2CB2">
              <w:rPr>
                <w:sz w:val="18"/>
              </w:rPr>
              <w:t>123+184</w:t>
            </w:r>
          </w:p>
        </w:tc>
        <w:tc>
          <w:tcPr>
            <w:tcW w:w="1195" w:type="dxa"/>
            <w:shd w:val="clear" w:color="auto" w:fill="auto"/>
            <w:vAlign w:val="center"/>
          </w:tcPr>
          <w:p w14:paraId="75EA31BD" w14:textId="77777777" w:rsidR="003B1003" w:rsidRPr="008B2CB2" w:rsidRDefault="003B1003" w:rsidP="00621EC3">
            <w:pPr>
              <w:rPr>
                <w:sz w:val="18"/>
              </w:rPr>
            </w:pPr>
            <w:r w:rsidRPr="008B2CB2">
              <w:rPr>
                <w:sz w:val="18"/>
              </w:rPr>
              <w:t>3+229</w:t>
            </w:r>
          </w:p>
        </w:tc>
        <w:tc>
          <w:tcPr>
            <w:tcW w:w="1203" w:type="dxa"/>
            <w:shd w:val="clear" w:color="auto" w:fill="auto"/>
            <w:vAlign w:val="center"/>
          </w:tcPr>
          <w:p w14:paraId="34831825" w14:textId="77777777" w:rsidR="003B1003" w:rsidRPr="008B2CB2" w:rsidRDefault="003B1003" w:rsidP="00621EC3">
            <w:pPr>
              <w:rPr>
                <w:sz w:val="18"/>
              </w:rPr>
            </w:pPr>
            <w:r w:rsidRPr="008B2CB2">
              <w:rPr>
                <w:sz w:val="18"/>
              </w:rPr>
              <w:t>1+55</w:t>
            </w:r>
          </w:p>
        </w:tc>
      </w:tr>
      <w:tr w:rsidR="003B1003" w:rsidRPr="008B2CB2" w14:paraId="1A39E143" w14:textId="77777777">
        <w:trPr>
          <w:cnfStyle w:val="000000100000" w:firstRow="0" w:lastRow="0" w:firstColumn="0" w:lastColumn="0" w:oddVBand="0" w:evenVBand="0" w:oddHBand="1" w:evenHBand="0" w:firstRowFirstColumn="0" w:firstRowLastColumn="0" w:lastRowFirstColumn="0" w:lastRowLastColumn="0"/>
        </w:trPr>
        <w:tc>
          <w:tcPr>
            <w:tcW w:w="851" w:type="dxa"/>
            <w:shd w:val="clear" w:color="auto" w:fill="auto"/>
          </w:tcPr>
          <w:p w14:paraId="17DD1FA8" w14:textId="77777777" w:rsidR="003B1003" w:rsidRPr="008B2CB2" w:rsidRDefault="003B1003" w:rsidP="00621EC3">
            <w:pPr>
              <w:rPr>
                <w:sz w:val="18"/>
              </w:rPr>
            </w:pPr>
            <w:r w:rsidRPr="008B2CB2">
              <w:rPr>
                <w:sz w:val="18"/>
              </w:rPr>
              <w:t>10*</w:t>
            </w:r>
          </w:p>
        </w:tc>
        <w:tc>
          <w:tcPr>
            <w:tcW w:w="792" w:type="dxa"/>
            <w:shd w:val="clear" w:color="auto" w:fill="auto"/>
            <w:vAlign w:val="center"/>
          </w:tcPr>
          <w:p w14:paraId="19143E09" w14:textId="77777777" w:rsidR="003B1003" w:rsidRPr="008B2CB2" w:rsidRDefault="003B1003" w:rsidP="00621EC3">
            <w:pPr>
              <w:rPr>
                <w:sz w:val="18"/>
              </w:rPr>
            </w:pPr>
            <w:r w:rsidRPr="008B2CB2">
              <w:rPr>
                <w:sz w:val="18"/>
              </w:rPr>
              <w:t>34</w:t>
            </w:r>
          </w:p>
        </w:tc>
        <w:tc>
          <w:tcPr>
            <w:tcW w:w="716" w:type="dxa"/>
            <w:shd w:val="clear" w:color="auto" w:fill="auto"/>
            <w:vAlign w:val="center"/>
          </w:tcPr>
          <w:p w14:paraId="389C961E" w14:textId="77777777" w:rsidR="003B1003" w:rsidRPr="008B2CB2" w:rsidRDefault="003B1003" w:rsidP="00621EC3">
            <w:pPr>
              <w:rPr>
                <w:sz w:val="18"/>
              </w:rPr>
            </w:pPr>
            <w:r w:rsidRPr="008B2CB2">
              <w:rPr>
                <w:sz w:val="18"/>
              </w:rPr>
              <w:t>39</w:t>
            </w:r>
          </w:p>
        </w:tc>
        <w:tc>
          <w:tcPr>
            <w:tcW w:w="530" w:type="dxa"/>
            <w:shd w:val="clear" w:color="auto" w:fill="auto"/>
            <w:vAlign w:val="center"/>
          </w:tcPr>
          <w:p w14:paraId="6A37D53D" w14:textId="77777777" w:rsidR="003B1003" w:rsidRPr="008B2CB2" w:rsidRDefault="003B1003" w:rsidP="00621EC3">
            <w:pPr>
              <w:rPr>
                <w:sz w:val="18"/>
              </w:rPr>
            </w:pPr>
            <w:r w:rsidRPr="008B2CB2">
              <w:rPr>
                <w:sz w:val="18"/>
              </w:rPr>
              <w:t>33</w:t>
            </w:r>
          </w:p>
        </w:tc>
        <w:tc>
          <w:tcPr>
            <w:tcW w:w="780" w:type="dxa"/>
            <w:shd w:val="clear" w:color="auto" w:fill="auto"/>
            <w:vAlign w:val="center"/>
          </w:tcPr>
          <w:p w14:paraId="7AFC64EA" w14:textId="77777777" w:rsidR="003B1003" w:rsidRPr="008B2CB2" w:rsidRDefault="003B1003" w:rsidP="00621EC3">
            <w:pPr>
              <w:rPr>
                <w:sz w:val="18"/>
              </w:rPr>
            </w:pPr>
            <w:r w:rsidRPr="008B2CB2">
              <w:rPr>
                <w:sz w:val="18"/>
              </w:rPr>
              <w:t>15</w:t>
            </w:r>
          </w:p>
        </w:tc>
        <w:tc>
          <w:tcPr>
            <w:tcW w:w="1026" w:type="dxa"/>
            <w:shd w:val="clear" w:color="auto" w:fill="auto"/>
            <w:vAlign w:val="center"/>
          </w:tcPr>
          <w:p w14:paraId="3FB86A75" w14:textId="77777777" w:rsidR="003B1003" w:rsidRPr="008B2CB2" w:rsidRDefault="003B1003" w:rsidP="00621EC3">
            <w:pPr>
              <w:rPr>
                <w:sz w:val="18"/>
              </w:rPr>
            </w:pPr>
            <w:r w:rsidRPr="008B2CB2">
              <w:rPr>
                <w:sz w:val="18"/>
              </w:rPr>
              <w:t>25</w:t>
            </w:r>
          </w:p>
        </w:tc>
        <w:tc>
          <w:tcPr>
            <w:tcW w:w="928" w:type="dxa"/>
            <w:shd w:val="clear" w:color="auto" w:fill="auto"/>
            <w:vAlign w:val="center"/>
          </w:tcPr>
          <w:p w14:paraId="20D8D150" w14:textId="77777777" w:rsidR="003B1003" w:rsidRPr="008B2CB2" w:rsidRDefault="003B1003" w:rsidP="00621EC3">
            <w:pPr>
              <w:rPr>
                <w:sz w:val="18"/>
              </w:rPr>
            </w:pPr>
            <w:r w:rsidRPr="008B2CB2">
              <w:rPr>
                <w:sz w:val="18"/>
              </w:rPr>
              <w:t>471+21</w:t>
            </w:r>
          </w:p>
        </w:tc>
        <w:tc>
          <w:tcPr>
            <w:tcW w:w="729" w:type="dxa"/>
            <w:shd w:val="clear" w:color="auto" w:fill="auto"/>
            <w:vAlign w:val="center"/>
          </w:tcPr>
          <w:p w14:paraId="38E2B67D" w14:textId="77777777" w:rsidR="003B1003" w:rsidRPr="008B2CB2" w:rsidRDefault="003B1003" w:rsidP="00621EC3">
            <w:pPr>
              <w:rPr>
                <w:sz w:val="18"/>
              </w:rPr>
            </w:pPr>
            <w:r w:rsidRPr="008B2CB2">
              <w:rPr>
                <w:sz w:val="18"/>
              </w:rPr>
              <w:t>12+14</w:t>
            </w:r>
          </w:p>
        </w:tc>
        <w:tc>
          <w:tcPr>
            <w:tcW w:w="1099" w:type="dxa"/>
            <w:shd w:val="clear" w:color="auto" w:fill="auto"/>
            <w:vAlign w:val="center"/>
          </w:tcPr>
          <w:p w14:paraId="6C7FBDBD" w14:textId="77777777" w:rsidR="003B1003" w:rsidRPr="008B2CB2" w:rsidRDefault="003B1003" w:rsidP="00621EC3">
            <w:pPr>
              <w:rPr>
                <w:sz w:val="18"/>
              </w:rPr>
            </w:pPr>
            <w:r w:rsidRPr="008B2CB2">
              <w:rPr>
                <w:sz w:val="18"/>
              </w:rPr>
              <w:t>170+154</w:t>
            </w:r>
          </w:p>
        </w:tc>
        <w:tc>
          <w:tcPr>
            <w:tcW w:w="1073" w:type="dxa"/>
            <w:shd w:val="clear" w:color="auto" w:fill="auto"/>
            <w:vAlign w:val="center"/>
          </w:tcPr>
          <w:p w14:paraId="7B9EDDD0" w14:textId="77777777" w:rsidR="003B1003" w:rsidRPr="008B2CB2" w:rsidRDefault="003B1003" w:rsidP="00621EC3">
            <w:pPr>
              <w:rPr>
                <w:sz w:val="18"/>
              </w:rPr>
            </w:pPr>
            <w:r w:rsidRPr="008B2CB2">
              <w:rPr>
                <w:sz w:val="18"/>
              </w:rPr>
              <w:t>235+682</w:t>
            </w:r>
          </w:p>
        </w:tc>
        <w:tc>
          <w:tcPr>
            <w:tcW w:w="1195" w:type="dxa"/>
            <w:shd w:val="clear" w:color="auto" w:fill="auto"/>
            <w:vAlign w:val="center"/>
          </w:tcPr>
          <w:p w14:paraId="18B072F8" w14:textId="77777777" w:rsidR="003B1003" w:rsidRPr="008B2CB2" w:rsidRDefault="003B1003" w:rsidP="00621EC3">
            <w:pPr>
              <w:rPr>
                <w:sz w:val="18"/>
              </w:rPr>
            </w:pPr>
            <w:r w:rsidRPr="008B2CB2">
              <w:rPr>
                <w:sz w:val="18"/>
              </w:rPr>
              <w:t>33+2116</w:t>
            </w:r>
          </w:p>
        </w:tc>
        <w:tc>
          <w:tcPr>
            <w:tcW w:w="1203" w:type="dxa"/>
            <w:shd w:val="clear" w:color="auto" w:fill="auto"/>
            <w:vAlign w:val="center"/>
          </w:tcPr>
          <w:p w14:paraId="4437580E" w14:textId="77777777" w:rsidR="003B1003" w:rsidRPr="008B2CB2" w:rsidRDefault="003B1003" w:rsidP="00621EC3">
            <w:pPr>
              <w:rPr>
                <w:sz w:val="18"/>
              </w:rPr>
            </w:pPr>
            <w:r w:rsidRPr="008B2CB2">
              <w:rPr>
                <w:sz w:val="18"/>
              </w:rPr>
              <w:t>30+1000</w:t>
            </w:r>
          </w:p>
        </w:tc>
      </w:tr>
      <w:tr w:rsidR="003B1003" w:rsidRPr="008B2CB2" w14:paraId="10144E4E" w14:textId="77777777">
        <w:tc>
          <w:tcPr>
            <w:tcW w:w="851" w:type="dxa"/>
            <w:shd w:val="clear" w:color="auto" w:fill="auto"/>
          </w:tcPr>
          <w:p w14:paraId="39838874" w14:textId="77777777" w:rsidR="003B1003" w:rsidRPr="008B2CB2" w:rsidRDefault="003B1003" w:rsidP="00621EC3">
            <w:pPr>
              <w:rPr>
                <w:sz w:val="18"/>
              </w:rPr>
            </w:pPr>
            <w:r w:rsidRPr="008B2CB2">
              <w:rPr>
                <w:sz w:val="18"/>
              </w:rPr>
              <w:t>11*</w:t>
            </w:r>
          </w:p>
        </w:tc>
        <w:tc>
          <w:tcPr>
            <w:tcW w:w="792" w:type="dxa"/>
            <w:shd w:val="clear" w:color="auto" w:fill="auto"/>
            <w:vAlign w:val="center"/>
          </w:tcPr>
          <w:p w14:paraId="06169E10" w14:textId="77777777" w:rsidR="003B1003" w:rsidRPr="008B2CB2" w:rsidRDefault="003B1003" w:rsidP="00621EC3">
            <w:pPr>
              <w:rPr>
                <w:sz w:val="18"/>
              </w:rPr>
            </w:pPr>
            <w:r w:rsidRPr="008B2CB2">
              <w:rPr>
                <w:sz w:val="18"/>
              </w:rPr>
              <w:t>39</w:t>
            </w:r>
          </w:p>
        </w:tc>
        <w:tc>
          <w:tcPr>
            <w:tcW w:w="716" w:type="dxa"/>
            <w:shd w:val="clear" w:color="auto" w:fill="auto"/>
            <w:vAlign w:val="center"/>
          </w:tcPr>
          <w:p w14:paraId="2CBA9013" w14:textId="77777777" w:rsidR="003B1003" w:rsidRPr="008B2CB2" w:rsidRDefault="003B1003" w:rsidP="00621EC3">
            <w:pPr>
              <w:rPr>
                <w:sz w:val="18"/>
              </w:rPr>
            </w:pPr>
            <w:r w:rsidRPr="008B2CB2">
              <w:rPr>
                <w:sz w:val="18"/>
              </w:rPr>
              <w:t>37</w:t>
            </w:r>
          </w:p>
        </w:tc>
        <w:tc>
          <w:tcPr>
            <w:tcW w:w="530" w:type="dxa"/>
            <w:shd w:val="clear" w:color="auto" w:fill="auto"/>
            <w:vAlign w:val="center"/>
          </w:tcPr>
          <w:p w14:paraId="0C35EE97" w14:textId="77777777" w:rsidR="003B1003" w:rsidRPr="008B2CB2" w:rsidRDefault="003B1003" w:rsidP="00621EC3">
            <w:pPr>
              <w:rPr>
                <w:sz w:val="18"/>
              </w:rPr>
            </w:pPr>
            <w:r w:rsidRPr="008B2CB2">
              <w:rPr>
                <w:sz w:val="18"/>
              </w:rPr>
              <w:t>41</w:t>
            </w:r>
          </w:p>
        </w:tc>
        <w:tc>
          <w:tcPr>
            <w:tcW w:w="780" w:type="dxa"/>
            <w:shd w:val="clear" w:color="auto" w:fill="auto"/>
            <w:vAlign w:val="center"/>
          </w:tcPr>
          <w:p w14:paraId="0C0EC77D" w14:textId="77777777" w:rsidR="003B1003" w:rsidRPr="008B2CB2" w:rsidRDefault="003B1003" w:rsidP="00621EC3">
            <w:pPr>
              <w:rPr>
                <w:sz w:val="18"/>
              </w:rPr>
            </w:pPr>
            <w:r w:rsidRPr="008B2CB2">
              <w:rPr>
                <w:sz w:val="18"/>
              </w:rPr>
              <w:t>13</w:t>
            </w:r>
          </w:p>
        </w:tc>
        <w:tc>
          <w:tcPr>
            <w:tcW w:w="1026" w:type="dxa"/>
            <w:shd w:val="clear" w:color="auto" w:fill="auto"/>
            <w:vAlign w:val="center"/>
          </w:tcPr>
          <w:p w14:paraId="2E07B577" w14:textId="77777777" w:rsidR="003B1003" w:rsidRPr="008B2CB2" w:rsidRDefault="003B1003" w:rsidP="00621EC3">
            <w:pPr>
              <w:rPr>
                <w:sz w:val="18"/>
              </w:rPr>
            </w:pPr>
            <w:r w:rsidRPr="008B2CB2">
              <w:rPr>
                <w:sz w:val="18"/>
              </w:rPr>
              <w:t>29</w:t>
            </w:r>
          </w:p>
        </w:tc>
        <w:tc>
          <w:tcPr>
            <w:tcW w:w="928" w:type="dxa"/>
            <w:shd w:val="clear" w:color="auto" w:fill="auto"/>
            <w:vAlign w:val="center"/>
          </w:tcPr>
          <w:p w14:paraId="78C972C4" w14:textId="77777777" w:rsidR="003B1003" w:rsidRPr="008B2CB2" w:rsidRDefault="003B1003" w:rsidP="00621EC3">
            <w:pPr>
              <w:rPr>
                <w:sz w:val="18"/>
              </w:rPr>
            </w:pPr>
            <w:r w:rsidRPr="008B2CB2">
              <w:rPr>
                <w:sz w:val="18"/>
              </w:rPr>
              <w:t>302+17</w:t>
            </w:r>
          </w:p>
        </w:tc>
        <w:tc>
          <w:tcPr>
            <w:tcW w:w="729" w:type="dxa"/>
            <w:shd w:val="clear" w:color="auto" w:fill="auto"/>
            <w:vAlign w:val="center"/>
          </w:tcPr>
          <w:p w14:paraId="6344AF8E" w14:textId="77777777" w:rsidR="003B1003" w:rsidRPr="008B2CB2" w:rsidRDefault="003B1003" w:rsidP="00621EC3">
            <w:pPr>
              <w:rPr>
                <w:sz w:val="18"/>
              </w:rPr>
            </w:pPr>
            <w:r w:rsidRPr="008B2CB2">
              <w:rPr>
                <w:sz w:val="18"/>
              </w:rPr>
              <w:t>11+10</w:t>
            </w:r>
          </w:p>
        </w:tc>
        <w:tc>
          <w:tcPr>
            <w:tcW w:w="1099" w:type="dxa"/>
            <w:shd w:val="clear" w:color="auto" w:fill="auto"/>
            <w:vAlign w:val="center"/>
          </w:tcPr>
          <w:p w14:paraId="5D0FB938" w14:textId="77777777" w:rsidR="003B1003" w:rsidRPr="008B2CB2" w:rsidRDefault="003B1003" w:rsidP="00621EC3">
            <w:pPr>
              <w:rPr>
                <w:sz w:val="18"/>
              </w:rPr>
            </w:pPr>
            <w:r w:rsidRPr="008B2CB2">
              <w:rPr>
                <w:sz w:val="18"/>
              </w:rPr>
              <w:t>154+201</w:t>
            </w:r>
          </w:p>
        </w:tc>
        <w:tc>
          <w:tcPr>
            <w:tcW w:w="1073" w:type="dxa"/>
            <w:shd w:val="clear" w:color="auto" w:fill="auto"/>
            <w:vAlign w:val="center"/>
          </w:tcPr>
          <w:p w14:paraId="3F4182FE" w14:textId="77777777" w:rsidR="003B1003" w:rsidRPr="008B2CB2" w:rsidRDefault="003B1003" w:rsidP="00621EC3">
            <w:pPr>
              <w:rPr>
                <w:sz w:val="18"/>
              </w:rPr>
            </w:pPr>
            <w:r w:rsidRPr="008B2CB2">
              <w:rPr>
                <w:sz w:val="18"/>
              </w:rPr>
              <w:t>143+201</w:t>
            </w:r>
          </w:p>
        </w:tc>
        <w:tc>
          <w:tcPr>
            <w:tcW w:w="1195" w:type="dxa"/>
            <w:shd w:val="clear" w:color="auto" w:fill="auto"/>
            <w:vAlign w:val="center"/>
          </w:tcPr>
          <w:p w14:paraId="4F4B2875" w14:textId="77777777" w:rsidR="003B1003" w:rsidRPr="008B2CB2" w:rsidRDefault="003B1003" w:rsidP="00621EC3">
            <w:pPr>
              <w:rPr>
                <w:sz w:val="18"/>
              </w:rPr>
            </w:pPr>
            <w:r w:rsidRPr="008B2CB2">
              <w:rPr>
                <w:sz w:val="18"/>
              </w:rPr>
              <w:t>1+480</w:t>
            </w:r>
          </w:p>
        </w:tc>
        <w:tc>
          <w:tcPr>
            <w:tcW w:w="1203" w:type="dxa"/>
            <w:shd w:val="clear" w:color="auto" w:fill="auto"/>
            <w:vAlign w:val="center"/>
          </w:tcPr>
          <w:p w14:paraId="115BF6B6" w14:textId="77777777" w:rsidR="003B1003" w:rsidRPr="008B2CB2" w:rsidRDefault="003B1003" w:rsidP="00621EC3">
            <w:pPr>
              <w:rPr>
                <w:sz w:val="18"/>
              </w:rPr>
            </w:pPr>
            <w:r w:rsidRPr="008B2CB2">
              <w:rPr>
                <w:sz w:val="18"/>
              </w:rPr>
              <w:t>26+1251</w:t>
            </w:r>
          </w:p>
        </w:tc>
      </w:tr>
      <w:tr w:rsidR="003B1003" w:rsidRPr="008B2CB2" w14:paraId="7C6D532B" w14:textId="77777777">
        <w:trPr>
          <w:cnfStyle w:val="000000100000" w:firstRow="0" w:lastRow="0" w:firstColumn="0" w:lastColumn="0" w:oddVBand="0" w:evenVBand="0" w:oddHBand="1" w:evenHBand="0" w:firstRowFirstColumn="0" w:firstRowLastColumn="0" w:lastRowFirstColumn="0" w:lastRowLastColumn="0"/>
          <w:trHeight w:val="242"/>
        </w:trPr>
        <w:tc>
          <w:tcPr>
            <w:tcW w:w="851" w:type="dxa"/>
            <w:shd w:val="clear" w:color="auto" w:fill="auto"/>
          </w:tcPr>
          <w:p w14:paraId="760CC3ED" w14:textId="77777777" w:rsidR="003B1003" w:rsidRPr="008B2CB2" w:rsidRDefault="003B1003" w:rsidP="00621EC3">
            <w:pPr>
              <w:rPr>
                <w:sz w:val="18"/>
              </w:rPr>
            </w:pPr>
            <w:r w:rsidRPr="008B2CB2">
              <w:rPr>
                <w:sz w:val="18"/>
              </w:rPr>
              <w:t>12*</w:t>
            </w:r>
          </w:p>
        </w:tc>
        <w:tc>
          <w:tcPr>
            <w:tcW w:w="792" w:type="dxa"/>
            <w:shd w:val="clear" w:color="auto" w:fill="auto"/>
            <w:vAlign w:val="center"/>
          </w:tcPr>
          <w:p w14:paraId="62C540C6" w14:textId="77777777" w:rsidR="003B1003" w:rsidRPr="008B2CB2" w:rsidRDefault="003B1003" w:rsidP="00621EC3">
            <w:pPr>
              <w:rPr>
                <w:sz w:val="18"/>
              </w:rPr>
            </w:pPr>
            <w:r w:rsidRPr="008B2CB2">
              <w:rPr>
                <w:sz w:val="18"/>
              </w:rPr>
              <w:t>48</w:t>
            </w:r>
          </w:p>
        </w:tc>
        <w:tc>
          <w:tcPr>
            <w:tcW w:w="716" w:type="dxa"/>
            <w:shd w:val="clear" w:color="auto" w:fill="auto"/>
            <w:vAlign w:val="center"/>
          </w:tcPr>
          <w:p w14:paraId="4452D880" w14:textId="77777777" w:rsidR="003B1003" w:rsidRPr="008B2CB2" w:rsidRDefault="003B1003" w:rsidP="00621EC3">
            <w:pPr>
              <w:rPr>
                <w:sz w:val="18"/>
              </w:rPr>
            </w:pPr>
            <w:r w:rsidRPr="008B2CB2">
              <w:rPr>
                <w:sz w:val="18"/>
              </w:rPr>
              <w:t>42</w:t>
            </w:r>
          </w:p>
        </w:tc>
        <w:tc>
          <w:tcPr>
            <w:tcW w:w="530" w:type="dxa"/>
            <w:shd w:val="clear" w:color="auto" w:fill="auto"/>
            <w:vAlign w:val="center"/>
          </w:tcPr>
          <w:p w14:paraId="394887E8" w14:textId="77777777" w:rsidR="003B1003" w:rsidRPr="008B2CB2" w:rsidRDefault="003B1003" w:rsidP="00621EC3">
            <w:pPr>
              <w:rPr>
                <w:sz w:val="18"/>
              </w:rPr>
            </w:pPr>
            <w:r w:rsidRPr="008B2CB2">
              <w:rPr>
                <w:sz w:val="18"/>
              </w:rPr>
              <w:t>38</w:t>
            </w:r>
          </w:p>
        </w:tc>
        <w:tc>
          <w:tcPr>
            <w:tcW w:w="780" w:type="dxa"/>
            <w:shd w:val="clear" w:color="auto" w:fill="auto"/>
            <w:vAlign w:val="center"/>
          </w:tcPr>
          <w:p w14:paraId="2E92AE37" w14:textId="77777777" w:rsidR="003B1003" w:rsidRPr="008B2CB2" w:rsidRDefault="003B1003" w:rsidP="00621EC3">
            <w:pPr>
              <w:rPr>
                <w:sz w:val="18"/>
              </w:rPr>
            </w:pPr>
            <w:r w:rsidRPr="008B2CB2">
              <w:rPr>
                <w:sz w:val="18"/>
              </w:rPr>
              <w:t>12</w:t>
            </w:r>
          </w:p>
        </w:tc>
        <w:tc>
          <w:tcPr>
            <w:tcW w:w="1026" w:type="dxa"/>
            <w:shd w:val="clear" w:color="auto" w:fill="auto"/>
            <w:vAlign w:val="center"/>
          </w:tcPr>
          <w:p w14:paraId="4C325324" w14:textId="77777777" w:rsidR="003B1003" w:rsidRPr="008B2CB2" w:rsidRDefault="003B1003" w:rsidP="00621EC3">
            <w:pPr>
              <w:rPr>
                <w:sz w:val="18"/>
              </w:rPr>
            </w:pPr>
            <w:r w:rsidRPr="008B2CB2">
              <w:rPr>
                <w:sz w:val="18"/>
              </w:rPr>
              <w:t>19</w:t>
            </w:r>
          </w:p>
        </w:tc>
        <w:tc>
          <w:tcPr>
            <w:tcW w:w="928" w:type="dxa"/>
            <w:shd w:val="clear" w:color="auto" w:fill="auto"/>
            <w:vAlign w:val="center"/>
          </w:tcPr>
          <w:p w14:paraId="41AC59C7" w14:textId="77777777" w:rsidR="003B1003" w:rsidRPr="008B2CB2" w:rsidRDefault="003B1003" w:rsidP="00621EC3">
            <w:pPr>
              <w:rPr>
                <w:sz w:val="18"/>
              </w:rPr>
            </w:pPr>
            <w:r w:rsidRPr="008B2CB2">
              <w:rPr>
                <w:sz w:val="18"/>
              </w:rPr>
              <w:t>185+5</w:t>
            </w:r>
          </w:p>
        </w:tc>
        <w:tc>
          <w:tcPr>
            <w:tcW w:w="729" w:type="dxa"/>
            <w:shd w:val="clear" w:color="auto" w:fill="auto"/>
            <w:vAlign w:val="center"/>
          </w:tcPr>
          <w:p w14:paraId="0BFD0EFF" w14:textId="77777777" w:rsidR="003B1003" w:rsidRPr="008B2CB2" w:rsidRDefault="003B1003" w:rsidP="00621EC3">
            <w:pPr>
              <w:rPr>
                <w:sz w:val="18"/>
              </w:rPr>
            </w:pPr>
            <w:r w:rsidRPr="008B2CB2">
              <w:rPr>
                <w:sz w:val="18"/>
              </w:rPr>
              <w:t>7+20</w:t>
            </w:r>
          </w:p>
        </w:tc>
        <w:tc>
          <w:tcPr>
            <w:tcW w:w="1099" w:type="dxa"/>
            <w:shd w:val="clear" w:color="auto" w:fill="auto"/>
            <w:vAlign w:val="center"/>
          </w:tcPr>
          <w:p w14:paraId="06350F1A" w14:textId="77777777" w:rsidR="003B1003" w:rsidRPr="008B2CB2" w:rsidRDefault="003B1003" w:rsidP="00621EC3">
            <w:pPr>
              <w:rPr>
                <w:sz w:val="18"/>
              </w:rPr>
            </w:pPr>
            <w:r w:rsidRPr="008B2CB2">
              <w:rPr>
                <w:sz w:val="18"/>
              </w:rPr>
              <w:t>79+185</w:t>
            </w:r>
          </w:p>
        </w:tc>
        <w:tc>
          <w:tcPr>
            <w:tcW w:w="1073" w:type="dxa"/>
            <w:shd w:val="clear" w:color="auto" w:fill="auto"/>
            <w:vAlign w:val="center"/>
          </w:tcPr>
          <w:p w14:paraId="3C911058" w14:textId="77777777" w:rsidR="003B1003" w:rsidRPr="008B2CB2" w:rsidRDefault="003B1003" w:rsidP="00621EC3">
            <w:pPr>
              <w:rPr>
                <w:sz w:val="18"/>
              </w:rPr>
            </w:pPr>
            <w:r w:rsidRPr="008B2CB2">
              <w:rPr>
                <w:sz w:val="18"/>
              </w:rPr>
              <w:t>522+25</w:t>
            </w:r>
          </w:p>
        </w:tc>
        <w:tc>
          <w:tcPr>
            <w:tcW w:w="1195" w:type="dxa"/>
            <w:shd w:val="clear" w:color="auto" w:fill="auto"/>
            <w:vAlign w:val="center"/>
          </w:tcPr>
          <w:p w14:paraId="242CC6C7" w14:textId="77777777" w:rsidR="003B1003" w:rsidRPr="008B2CB2" w:rsidRDefault="003B1003" w:rsidP="00621EC3">
            <w:pPr>
              <w:rPr>
                <w:sz w:val="18"/>
              </w:rPr>
            </w:pPr>
            <w:r w:rsidRPr="008B2CB2">
              <w:rPr>
                <w:sz w:val="18"/>
              </w:rPr>
              <w:t>23+3450</w:t>
            </w:r>
          </w:p>
        </w:tc>
        <w:tc>
          <w:tcPr>
            <w:tcW w:w="1203" w:type="dxa"/>
            <w:shd w:val="clear" w:color="auto" w:fill="auto"/>
            <w:vAlign w:val="center"/>
          </w:tcPr>
          <w:p w14:paraId="64D28CB8" w14:textId="77777777" w:rsidR="003B1003" w:rsidRPr="008B2CB2" w:rsidRDefault="003B1003" w:rsidP="00621EC3">
            <w:pPr>
              <w:rPr>
                <w:sz w:val="18"/>
              </w:rPr>
            </w:pPr>
            <w:r w:rsidRPr="008B2CB2">
              <w:rPr>
                <w:sz w:val="18"/>
              </w:rPr>
              <w:t>67+1513</w:t>
            </w:r>
          </w:p>
        </w:tc>
      </w:tr>
      <w:tr w:rsidR="003B1003" w:rsidRPr="008B2CB2" w14:paraId="520034B4" w14:textId="77777777">
        <w:tc>
          <w:tcPr>
            <w:tcW w:w="851" w:type="dxa"/>
            <w:shd w:val="clear" w:color="auto" w:fill="auto"/>
          </w:tcPr>
          <w:p w14:paraId="091CA125" w14:textId="77777777" w:rsidR="003B1003" w:rsidRPr="008B2CB2" w:rsidRDefault="003B1003" w:rsidP="00621EC3">
            <w:pPr>
              <w:rPr>
                <w:sz w:val="18"/>
              </w:rPr>
            </w:pPr>
            <w:r w:rsidRPr="008B2CB2">
              <w:rPr>
                <w:sz w:val="18"/>
              </w:rPr>
              <w:t>13*</w:t>
            </w:r>
          </w:p>
        </w:tc>
        <w:tc>
          <w:tcPr>
            <w:tcW w:w="792" w:type="dxa"/>
            <w:shd w:val="clear" w:color="auto" w:fill="auto"/>
            <w:vAlign w:val="center"/>
          </w:tcPr>
          <w:p w14:paraId="2A5EBA1F" w14:textId="77777777" w:rsidR="003B1003" w:rsidRPr="008B2CB2" w:rsidRDefault="003B1003" w:rsidP="00621EC3">
            <w:pPr>
              <w:rPr>
                <w:sz w:val="18"/>
              </w:rPr>
            </w:pPr>
            <w:r w:rsidRPr="008B2CB2">
              <w:rPr>
                <w:sz w:val="18"/>
              </w:rPr>
              <w:t>73</w:t>
            </w:r>
          </w:p>
        </w:tc>
        <w:tc>
          <w:tcPr>
            <w:tcW w:w="716" w:type="dxa"/>
            <w:shd w:val="clear" w:color="auto" w:fill="auto"/>
            <w:vAlign w:val="center"/>
          </w:tcPr>
          <w:p w14:paraId="0F16FB26" w14:textId="77777777" w:rsidR="003B1003" w:rsidRPr="008B2CB2" w:rsidRDefault="003B1003" w:rsidP="00621EC3">
            <w:pPr>
              <w:rPr>
                <w:sz w:val="18"/>
              </w:rPr>
            </w:pPr>
            <w:r w:rsidRPr="008B2CB2">
              <w:rPr>
                <w:sz w:val="18"/>
              </w:rPr>
              <w:t>75</w:t>
            </w:r>
          </w:p>
        </w:tc>
        <w:tc>
          <w:tcPr>
            <w:tcW w:w="530" w:type="dxa"/>
            <w:shd w:val="clear" w:color="auto" w:fill="auto"/>
            <w:vAlign w:val="center"/>
          </w:tcPr>
          <w:p w14:paraId="7FADAA02" w14:textId="77777777" w:rsidR="003B1003" w:rsidRPr="008B2CB2" w:rsidRDefault="003B1003" w:rsidP="00621EC3">
            <w:pPr>
              <w:rPr>
                <w:sz w:val="18"/>
              </w:rPr>
            </w:pPr>
            <w:r w:rsidRPr="008B2CB2">
              <w:rPr>
                <w:sz w:val="18"/>
              </w:rPr>
              <w:t>80</w:t>
            </w:r>
          </w:p>
        </w:tc>
        <w:tc>
          <w:tcPr>
            <w:tcW w:w="780" w:type="dxa"/>
            <w:shd w:val="clear" w:color="auto" w:fill="auto"/>
            <w:vAlign w:val="center"/>
          </w:tcPr>
          <w:p w14:paraId="445FFA53" w14:textId="77777777" w:rsidR="003B1003" w:rsidRPr="008B2CB2" w:rsidRDefault="003B1003" w:rsidP="00621EC3">
            <w:pPr>
              <w:rPr>
                <w:sz w:val="18"/>
              </w:rPr>
            </w:pPr>
            <w:r w:rsidRPr="008B2CB2">
              <w:rPr>
                <w:sz w:val="18"/>
              </w:rPr>
              <w:t>7</w:t>
            </w:r>
          </w:p>
        </w:tc>
        <w:tc>
          <w:tcPr>
            <w:tcW w:w="1026" w:type="dxa"/>
            <w:shd w:val="clear" w:color="auto" w:fill="auto"/>
            <w:vAlign w:val="center"/>
          </w:tcPr>
          <w:p w14:paraId="311315B3" w14:textId="77777777" w:rsidR="003B1003" w:rsidRPr="008B2CB2" w:rsidRDefault="003B1003" w:rsidP="00621EC3">
            <w:pPr>
              <w:rPr>
                <w:sz w:val="18"/>
              </w:rPr>
            </w:pPr>
            <w:r w:rsidRPr="008B2CB2">
              <w:rPr>
                <w:sz w:val="18"/>
              </w:rPr>
              <w:t>17</w:t>
            </w:r>
          </w:p>
        </w:tc>
        <w:tc>
          <w:tcPr>
            <w:tcW w:w="928" w:type="dxa"/>
            <w:shd w:val="clear" w:color="auto" w:fill="auto"/>
            <w:vAlign w:val="center"/>
          </w:tcPr>
          <w:p w14:paraId="44343BCF" w14:textId="77777777" w:rsidR="003B1003" w:rsidRPr="008B2CB2" w:rsidRDefault="003B1003" w:rsidP="00621EC3">
            <w:pPr>
              <w:rPr>
                <w:sz w:val="18"/>
              </w:rPr>
            </w:pPr>
            <w:r w:rsidRPr="008B2CB2">
              <w:rPr>
                <w:sz w:val="18"/>
              </w:rPr>
              <w:t>607+15</w:t>
            </w:r>
          </w:p>
        </w:tc>
        <w:tc>
          <w:tcPr>
            <w:tcW w:w="729" w:type="dxa"/>
            <w:shd w:val="clear" w:color="auto" w:fill="auto"/>
            <w:vAlign w:val="center"/>
          </w:tcPr>
          <w:p w14:paraId="22E74E7D" w14:textId="77777777" w:rsidR="003B1003" w:rsidRPr="008B2CB2" w:rsidRDefault="003B1003" w:rsidP="00621EC3">
            <w:pPr>
              <w:rPr>
                <w:sz w:val="18"/>
              </w:rPr>
            </w:pPr>
            <w:r w:rsidRPr="008B2CB2">
              <w:rPr>
                <w:sz w:val="18"/>
              </w:rPr>
              <w:t>13+17</w:t>
            </w:r>
          </w:p>
        </w:tc>
        <w:tc>
          <w:tcPr>
            <w:tcW w:w="1099" w:type="dxa"/>
            <w:shd w:val="clear" w:color="auto" w:fill="auto"/>
            <w:vAlign w:val="center"/>
          </w:tcPr>
          <w:p w14:paraId="1EBAE688" w14:textId="77777777" w:rsidR="003B1003" w:rsidRPr="008B2CB2" w:rsidRDefault="003B1003" w:rsidP="00621EC3">
            <w:pPr>
              <w:rPr>
                <w:sz w:val="18"/>
              </w:rPr>
            </w:pPr>
            <w:r w:rsidRPr="008B2CB2">
              <w:rPr>
                <w:sz w:val="18"/>
              </w:rPr>
              <w:t>160+203</w:t>
            </w:r>
          </w:p>
        </w:tc>
        <w:tc>
          <w:tcPr>
            <w:tcW w:w="1073" w:type="dxa"/>
            <w:shd w:val="clear" w:color="auto" w:fill="auto"/>
            <w:vAlign w:val="center"/>
          </w:tcPr>
          <w:p w14:paraId="032AB013" w14:textId="77777777" w:rsidR="003B1003" w:rsidRPr="008B2CB2" w:rsidRDefault="003B1003" w:rsidP="00621EC3">
            <w:pPr>
              <w:rPr>
                <w:sz w:val="18"/>
              </w:rPr>
            </w:pPr>
            <w:r w:rsidRPr="008B2CB2">
              <w:rPr>
                <w:sz w:val="18"/>
              </w:rPr>
              <w:t>422+362</w:t>
            </w:r>
          </w:p>
        </w:tc>
        <w:tc>
          <w:tcPr>
            <w:tcW w:w="1195" w:type="dxa"/>
            <w:shd w:val="clear" w:color="auto" w:fill="auto"/>
            <w:vAlign w:val="center"/>
          </w:tcPr>
          <w:p w14:paraId="17B17304" w14:textId="77777777" w:rsidR="003B1003" w:rsidRPr="008B2CB2" w:rsidRDefault="003B1003" w:rsidP="00621EC3">
            <w:pPr>
              <w:rPr>
                <w:sz w:val="18"/>
              </w:rPr>
            </w:pPr>
            <w:r w:rsidRPr="008B2CB2">
              <w:rPr>
                <w:sz w:val="18"/>
              </w:rPr>
              <w:t>2+1086</w:t>
            </w:r>
          </w:p>
        </w:tc>
        <w:tc>
          <w:tcPr>
            <w:tcW w:w="1203" w:type="dxa"/>
            <w:shd w:val="clear" w:color="auto" w:fill="auto"/>
            <w:vAlign w:val="center"/>
          </w:tcPr>
          <w:p w14:paraId="0D961715" w14:textId="77777777" w:rsidR="003B1003" w:rsidRPr="008B2CB2" w:rsidRDefault="003B1003" w:rsidP="00621EC3">
            <w:pPr>
              <w:rPr>
                <w:sz w:val="18"/>
              </w:rPr>
            </w:pPr>
            <w:r w:rsidRPr="008B2CB2">
              <w:rPr>
                <w:sz w:val="18"/>
              </w:rPr>
              <w:t>2+571</w:t>
            </w:r>
          </w:p>
        </w:tc>
      </w:tr>
      <w:tr w:rsidR="003B1003" w:rsidRPr="008B2CB2" w14:paraId="1DDD275C" w14:textId="77777777">
        <w:trPr>
          <w:cnfStyle w:val="000000100000" w:firstRow="0" w:lastRow="0" w:firstColumn="0" w:lastColumn="0" w:oddVBand="0" w:evenVBand="0" w:oddHBand="1" w:evenHBand="0" w:firstRowFirstColumn="0" w:firstRowLastColumn="0" w:lastRowFirstColumn="0" w:lastRowLastColumn="0"/>
        </w:trPr>
        <w:tc>
          <w:tcPr>
            <w:tcW w:w="851" w:type="dxa"/>
            <w:shd w:val="clear" w:color="auto" w:fill="auto"/>
          </w:tcPr>
          <w:p w14:paraId="6CF2C072" w14:textId="77777777" w:rsidR="003B1003" w:rsidRPr="008B2CB2" w:rsidRDefault="003B1003" w:rsidP="00621EC3">
            <w:pPr>
              <w:rPr>
                <w:sz w:val="18"/>
              </w:rPr>
            </w:pPr>
            <w:r w:rsidRPr="008B2CB2">
              <w:rPr>
                <w:sz w:val="18"/>
              </w:rPr>
              <w:t>14</w:t>
            </w:r>
          </w:p>
        </w:tc>
        <w:tc>
          <w:tcPr>
            <w:tcW w:w="792" w:type="dxa"/>
            <w:shd w:val="clear" w:color="auto" w:fill="auto"/>
            <w:vAlign w:val="center"/>
          </w:tcPr>
          <w:p w14:paraId="37CDB433" w14:textId="77777777" w:rsidR="003B1003" w:rsidRPr="008B2CB2" w:rsidRDefault="003B1003" w:rsidP="00621EC3">
            <w:pPr>
              <w:rPr>
                <w:sz w:val="18"/>
              </w:rPr>
            </w:pPr>
            <w:r w:rsidRPr="008B2CB2">
              <w:rPr>
                <w:sz w:val="18"/>
              </w:rPr>
              <w:t>72</w:t>
            </w:r>
          </w:p>
        </w:tc>
        <w:tc>
          <w:tcPr>
            <w:tcW w:w="716" w:type="dxa"/>
            <w:shd w:val="clear" w:color="auto" w:fill="auto"/>
            <w:vAlign w:val="center"/>
          </w:tcPr>
          <w:p w14:paraId="6986D9D3" w14:textId="77777777" w:rsidR="003B1003" w:rsidRPr="008B2CB2" w:rsidRDefault="003B1003" w:rsidP="00621EC3">
            <w:pPr>
              <w:rPr>
                <w:sz w:val="18"/>
              </w:rPr>
            </w:pPr>
            <w:r w:rsidRPr="008B2CB2">
              <w:rPr>
                <w:sz w:val="18"/>
              </w:rPr>
              <w:t>63</w:t>
            </w:r>
          </w:p>
        </w:tc>
        <w:tc>
          <w:tcPr>
            <w:tcW w:w="530" w:type="dxa"/>
            <w:shd w:val="clear" w:color="auto" w:fill="auto"/>
            <w:vAlign w:val="center"/>
          </w:tcPr>
          <w:p w14:paraId="755F508F" w14:textId="77777777" w:rsidR="003B1003" w:rsidRPr="008B2CB2" w:rsidRDefault="003B1003" w:rsidP="00621EC3">
            <w:pPr>
              <w:rPr>
                <w:sz w:val="18"/>
              </w:rPr>
            </w:pPr>
            <w:r w:rsidRPr="008B2CB2">
              <w:rPr>
                <w:sz w:val="18"/>
              </w:rPr>
              <w:t>47</w:t>
            </w:r>
          </w:p>
        </w:tc>
        <w:tc>
          <w:tcPr>
            <w:tcW w:w="780" w:type="dxa"/>
            <w:shd w:val="clear" w:color="auto" w:fill="auto"/>
            <w:vAlign w:val="center"/>
          </w:tcPr>
          <w:p w14:paraId="64A28724" w14:textId="77777777" w:rsidR="003B1003" w:rsidRPr="008B2CB2" w:rsidRDefault="003B1003" w:rsidP="00621EC3">
            <w:pPr>
              <w:rPr>
                <w:sz w:val="18"/>
              </w:rPr>
            </w:pPr>
            <w:r w:rsidRPr="008B2CB2">
              <w:rPr>
                <w:sz w:val="18"/>
              </w:rPr>
              <w:t>9</w:t>
            </w:r>
          </w:p>
        </w:tc>
        <w:tc>
          <w:tcPr>
            <w:tcW w:w="1026" w:type="dxa"/>
            <w:shd w:val="clear" w:color="auto" w:fill="auto"/>
            <w:vAlign w:val="center"/>
          </w:tcPr>
          <w:p w14:paraId="4A276065" w14:textId="77777777" w:rsidR="003B1003" w:rsidRPr="008B2CB2" w:rsidRDefault="003B1003" w:rsidP="00621EC3">
            <w:pPr>
              <w:rPr>
                <w:sz w:val="18"/>
              </w:rPr>
            </w:pPr>
            <w:r w:rsidRPr="008B2CB2">
              <w:rPr>
                <w:sz w:val="18"/>
              </w:rPr>
              <w:t>10</w:t>
            </w:r>
          </w:p>
        </w:tc>
        <w:tc>
          <w:tcPr>
            <w:tcW w:w="928" w:type="dxa"/>
            <w:shd w:val="clear" w:color="auto" w:fill="auto"/>
            <w:vAlign w:val="center"/>
          </w:tcPr>
          <w:p w14:paraId="63A9E73E" w14:textId="77777777" w:rsidR="003B1003" w:rsidRPr="008B2CB2" w:rsidRDefault="003B1003" w:rsidP="00621EC3">
            <w:pPr>
              <w:rPr>
                <w:sz w:val="18"/>
              </w:rPr>
            </w:pPr>
            <w:r w:rsidRPr="008B2CB2">
              <w:rPr>
                <w:sz w:val="18"/>
              </w:rPr>
              <w:t>138+6</w:t>
            </w:r>
          </w:p>
        </w:tc>
        <w:tc>
          <w:tcPr>
            <w:tcW w:w="729" w:type="dxa"/>
            <w:shd w:val="clear" w:color="auto" w:fill="auto"/>
            <w:vAlign w:val="center"/>
          </w:tcPr>
          <w:p w14:paraId="08192C97" w14:textId="77777777" w:rsidR="003B1003" w:rsidRPr="008B2CB2" w:rsidRDefault="003B1003" w:rsidP="00621EC3">
            <w:pPr>
              <w:rPr>
                <w:sz w:val="18"/>
              </w:rPr>
            </w:pPr>
            <w:r w:rsidRPr="008B2CB2">
              <w:rPr>
                <w:sz w:val="18"/>
              </w:rPr>
              <w:t>21+15</w:t>
            </w:r>
          </w:p>
        </w:tc>
        <w:tc>
          <w:tcPr>
            <w:tcW w:w="1099" w:type="dxa"/>
            <w:shd w:val="clear" w:color="auto" w:fill="auto"/>
            <w:vAlign w:val="center"/>
          </w:tcPr>
          <w:p w14:paraId="48D04205" w14:textId="77777777" w:rsidR="003B1003" w:rsidRPr="008B2CB2" w:rsidRDefault="003B1003" w:rsidP="00621EC3">
            <w:pPr>
              <w:rPr>
                <w:sz w:val="18"/>
              </w:rPr>
            </w:pPr>
            <w:r w:rsidRPr="008B2CB2">
              <w:rPr>
                <w:sz w:val="18"/>
              </w:rPr>
              <w:t>150+52</w:t>
            </w:r>
          </w:p>
        </w:tc>
        <w:tc>
          <w:tcPr>
            <w:tcW w:w="1073" w:type="dxa"/>
            <w:shd w:val="clear" w:color="auto" w:fill="auto"/>
            <w:vAlign w:val="center"/>
          </w:tcPr>
          <w:p w14:paraId="78819740" w14:textId="77777777" w:rsidR="003B1003" w:rsidRPr="008B2CB2" w:rsidRDefault="003B1003" w:rsidP="00621EC3">
            <w:pPr>
              <w:rPr>
                <w:sz w:val="18"/>
              </w:rPr>
            </w:pPr>
            <w:r w:rsidRPr="008B2CB2">
              <w:rPr>
                <w:sz w:val="18"/>
              </w:rPr>
              <w:t>23+392</w:t>
            </w:r>
          </w:p>
        </w:tc>
        <w:tc>
          <w:tcPr>
            <w:tcW w:w="1195" w:type="dxa"/>
            <w:shd w:val="clear" w:color="auto" w:fill="auto"/>
            <w:vAlign w:val="center"/>
          </w:tcPr>
          <w:p w14:paraId="1E945F7F" w14:textId="77777777" w:rsidR="003B1003" w:rsidRPr="008B2CB2" w:rsidRDefault="003B1003" w:rsidP="00621EC3">
            <w:pPr>
              <w:rPr>
                <w:sz w:val="18"/>
              </w:rPr>
            </w:pPr>
            <w:r w:rsidRPr="008B2CB2">
              <w:rPr>
                <w:sz w:val="18"/>
              </w:rPr>
              <w:t>1147+65</w:t>
            </w:r>
          </w:p>
        </w:tc>
        <w:tc>
          <w:tcPr>
            <w:tcW w:w="1203" w:type="dxa"/>
            <w:shd w:val="clear" w:color="auto" w:fill="auto"/>
            <w:vAlign w:val="center"/>
          </w:tcPr>
          <w:p w14:paraId="3D205EAF" w14:textId="77777777" w:rsidR="003B1003" w:rsidRPr="008B2CB2" w:rsidRDefault="003B1003" w:rsidP="00621EC3">
            <w:pPr>
              <w:rPr>
                <w:sz w:val="18"/>
              </w:rPr>
            </w:pPr>
            <w:r w:rsidRPr="008B2CB2">
              <w:rPr>
                <w:sz w:val="18"/>
              </w:rPr>
              <w:t>4+249</w:t>
            </w:r>
          </w:p>
        </w:tc>
      </w:tr>
      <w:tr w:rsidR="003B1003" w:rsidRPr="008B2CB2" w14:paraId="08447E52" w14:textId="77777777">
        <w:tc>
          <w:tcPr>
            <w:tcW w:w="851" w:type="dxa"/>
            <w:shd w:val="clear" w:color="auto" w:fill="auto"/>
          </w:tcPr>
          <w:p w14:paraId="483BA859" w14:textId="77777777" w:rsidR="003B1003" w:rsidRPr="008B2CB2" w:rsidRDefault="003B1003" w:rsidP="00621EC3">
            <w:pPr>
              <w:rPr>
                <w:sz w:val="18"/>
              </w:rPr>
            </w:pPr>
            <w:r w:rsidRPr="008B2CB2">
              <w:rPr>
                <w:sz w:val="18"/>
              </w:rPr>
              <w:t>15</w:t>
            </w:r>
          </w:p>
        </w:tc>
        <w:tc>
          <w:tcPr>
            <w:tcW w:w="792" w:type="dxa"/>
            <w:shd w:val="clear" w:color="auto" w:fill="auto"/>
            <w:vAlign w:val="center"/>
          </w:tcPr>
          <w:p w14:paraId="33B63374" w14:textId="77777777" w:rsidR="003B1003" w:rsidRPr="008B2CB2" w:rsidRDefault="003B1003" w:rsidP="00621EC3">
            <w:pPr>
              <w:rPr>
                <w:sz w:val="18"/>
              </w:rPr>
            </w:pPr>
            <w:r w:rsidRPr="008B2CB2">
              <w:rPr>
                <w:sz w:val="18"/>
              </w:rPr>
              <w:t>32</w:t>
            </w:r>
          </w:p>
        </w:tc>
        <w:tc>
          <w:tcPr>
            <w:tcW w:w="716" w:type="dxa"/>
            <w:shd w:val="clear" w:color="auto" w:fill="auto"/>
            <w:vAlign w:val="center"/>
          </w:tcPr>
          <w:p w14:paraId="6FE0A9CD" w14:textId="77777777" w:rsidR="003B1003" w:rsidRPr="008B2CB2" w:rsidRDefault="003B1003" w:rsidP="00621EC3">
            <w:pPr>
              <w:rPr>
                <w:sz w:val="18"/>
              </w:rPr>
            </w:pPr>
            <w:r w:rsidRPr="008B2CB2">
              <w:rPr>
                <w:sz w:val="18"/>
              </w:rPr>
              <w:t>41</w:t>
            </w:r>
          </w:p>
        </w:tc>
        <w:tc>
          <w:tcPr>
            <w:tcW w:w="530" w:type="dxa"/>
            <w:shd w:val="clear" w:color="auto" w:fill="auto"/>
            <w:vAlign w:val="center"/>
          </w:tcPr>
          <w:p w14:paraId="18DF1450" w14:textId="77777777" w:rsidR="003B1003" w:rsidRPr="008B2CB2" w:rsidRDefault="003B1003" w:rsidP="00621EC3">
            <w:pPr>
              <w:rPr>
                <w:sz w:val="18"/>
              </w:rPr>
            </w:pPr>
            <w:r w:rsidRPr="008B2CB2">
              <w:rPr>
                <w:sz w:val="18"/>
              </w:rPr>
              <w:t>38</w:t>
            </w:r>
          </w:p>
        </w:tc>
        <w:tc>
          <w:tcPr>
            <w:tcW w:w="780" w:type="dxa"/>
            <w:shd w:val="clear" w:color="auto" w:fill="auto"/>
            <w:vAlign w:val="center"/>
          </w:tcPr>
          <w:p w14:paraId="411AF7D6" w14:textId="77777777" w:rsidR="003B1003" w:rsidRPr="008B2CB2" w:rsidRDefault="003B1003" w:rsidP="00621EC3">
            <w:pPr>
              <w:rPr>
                <w:sz w:val="18"/>
              </w:rPr>
            </w:pPr>
            <w:r w:rsidRPr="008B2CB2">
              <w:rPr>
                <w:sz w:val="18"/>
              </w:rPr>
              <w:t>14</w:t>
            </w:r>
          </w:p>
        </w:tc>
        <w:tc>
          <w:tcPr>
            <w:tcW w:w="1026" w:type="dxa"/>
            <w:shd w:val="clear" w:color="auto" w:fill="auto"/>
            <w:vAlign w:val="center"/>
          </w:tcPr>
          <w:p w14:paraId="42A29E1D" w14:textId="77777777" w:rsidR="003B1003" w:rsidRPr="008B2CB2" w:rsidRDefault="003B1003" w:rsidP="00621EC3">
            <w:pPr>
              <w:rPr>
                <w:sz w:val="18"/>
              </w:rPr>
            </w:pPr>
            <w:r w:rsidRPr="008B2CB2">
              <w:rPr>
                <w:sz w:val="18"/>
              </w:rPr>
              <w:t>18</w:t>
            </w:r>
          </w:p>
        </w:tc>
        <w:tc>
          <w:tcPr>
            <w:tcW w:w="928" w:type="dxa"/>
            <w:shd w:val="clear" w:color="auto" w:fill="auto"/>
            <w:vAlign w:val="center"/>
          </w:tcPr>
          <w:p w14:paraId="7398A269" w14:textId="77777777" w:rsidR="003B1003" w:rsidRPr="008B2CB2" w:rsidRDefault="003B1003" w:rsidP="00621EC3">
            <w:pPr>
              <w:rPr>
                <w:sz w:val="18"/>
              </w:rPr>
            </w:pPr>
            <w:r w:rsidRPr="008B2CB2">
              <w:rPr>
                <w:sz w:val="18"/>
              </w:rPr>
              <w:t>159+6</w:t>
            </w:r>
          </w:p>
        </w:tc>
        <w:tc>
          <w:tcPr>
            <w:tcW w:w="729" w:type="dxa"/>
            <w:shd w:val="clear" w:color="auto" w:fill="auto"/>
            <w:vAlign w:val="center"/>
          </w:tcPr>
          <w:p w14:paraId="419B9B38" w14:textId="77777777" w:rsidR="003B1003" w:rsidRPr="008B2CB2" w:rsidRDefault="003B1003" w:rsidP="00621EC3">
            <w:pPr>
              <w:rPr>
                <w:sz w:val="18"/>
              </w:rPr>
            </w:pPr>
            <w:r w:rsidRPr="008B2CB2">
              <w:rPr>
                <w:sz w:val="18"/>
              </w:rPr>
              <w:t>7+21</w:t>
            </w:r>
          </w:p>
        </w:tc>
        <w:tc>
          <w:tcPr>
            <w:tcW w:w="1099" w:type="dxa"/>
            <w:shd w:val="clear" w:color="auto" w:fill="auto"/>
            <w:vAlign w:val="center"/>
          </w:tcPr>
          <w:p w14:paraId="099E7D9A" w14:textId="77777777" w:rsidR="003B1003" w:rsidRPr="008B2CB2" w:rsidRDefault="003B1003" w:rsidP="00621EC3">
            <w:pPr>
              <w:rPr>
                <w:sz w:val="18"/>
              </w:rPr>
            </w:pPr>
            <w:r w:rsidRPr="008B2CB2">
              <w:rPr>
                <w:sz w:val="18"/>
              </w:rPr>
              <w:t>104+115</w:t>
            </w:r>
          </w:p>
        </w:tc>
        <w:tc>
          <w:tcPr>
            <w:tcW w:w="1073" w:type="dxa"/>
            <w:shd w:val="clear" w:color="auto" w:fill="auto"/>
            <w:vAlign w:val="center"/>
          </w:tcPr>
          <w:p w14:paraId="204530A6" w14:textId="77777777" w:rsidR="003B1003" w:rsidRPr="008B2CB2" w:rsidRDefault="003B1003" w:rsidP="00621EC3">
            <w:pPr>
              <w:rPr>
                <w:sz w:val="18"/>
              </w:rPr>
            </w:pPr>
            <w:r w:rsidRPr="008B2CB2">
              <w:rPr>
                <w:sz w:val="18"/>
              </w:rPr>
              <w:t>189+53</w:t>
            </w:r>
          </w:p>
        </w:tc>
        <w:tc>
          <w:tcPr>
            <w:tcW w:w="1195" w:type="dxa"/>
            <w:shd w:val="clear" w:color="auto" w:fill="auto"/>
            <w:vAlign w:val="center"/>
          </w:tcPr>
          <w:p w14:paraId="19681085" w14:textId="77777777" w:rsidR="003B1003" w:rsidRPr="008B2CB2" w:rsidRDefault="003B1003" w:rsidP="00621EC3">
            <w:pPr>
              <w:rPr>
                <w:sz w:val="18"/>
              </w:rPr>
            </w:pPr>
            <w:r w:rsidRPr="008B2CB2">
              <w:rPr>
                <w:sz w:val="18"/>
              </w:rPr>
              <w:t>34+2987</w:t>
            </w:r>
          </w:p>
        </w:tc>
        <w:tc>
          <w:tcPr>
            <w:tcW w:w="1203" w:type="dxa"/>
            <w:shd w:val="clear" w:color="auto" w:fill="auto"/>
            <w:vAlign w:val="center"/>
          </w:tcPr>
          <w:p w14:paraId="484E8B58" w14:textId="77777777" w:rsidR="003B1003" w:rsidRPr="008B2CB2" w:rsidRDefault="003B1003" w:rsidP="00621EC3">
            <w:pPr>
              <w:rPr>
                <w:sz w:val="18"/>
              </w:rPr>
            </w:pPr>
            <w:r w:rsidRPr="008B2CB2">
              <w:rPr>
                <w:sz w:val="18"/>
              </w:rPr>
              <w:t>56+898</w:t>
            </w:r>
          </w:p>
        </w:tc>
      </w:tr>
      <w:tr w:rsidR="003B1003" w:rsidRPr="008B2CB2" w14:paraId="771C3937" w14:textId="77777777">
        <w:trPr>
          <w:cnfStyle w:val="000000100000" w:firstRow="0" w:lastRow="0" w:firstColumn="0" w:lastColumn="0" w:oddVBand="0" w:evenVBand="0" w:oddHBand="1" w:evenHBand="0" w:firstRowFirstColumn="0" w:firstRowLastColumn="0" w:lastRowFirstColumn="0" w:lastRowLastColumn="0"/>
        </w:trPr>
        <w:tc>
          <w:tcPr>
            <w:tcW w:w="851" w:type="dxa"/>
            <w:shd w:val="clear" w:color="auto" w:fill="auto"/>
          </w:tcPr>
          <w:p w14:paraId="46AED0FA" w14:textId="77777777" w:rsidR="003B1003" w:rsidRPr="008B2CB2" w:rsidRDefault="003B1003" w:rsidP="00621EC3">
            <w:pPr>
              <w:rPr>
                <w:sz w:val="18"/>
              </w:rPr>
            </w:pPr>
            <w:r w:rsidRPr="008B2CB2">
              <w:rPr>
                <w:sz w:val="18"/>
              </w:rPr>
              <w:t>16*</w:t>
            </w:r>
          </w:p>
        </w:tc>
        <w:tc>
          <w:tcPr>
            <w:tcW w:w="792" w:type="dxa"/>
            <w:shd w:val="clear" w:color="auto" w:fill="auto"/>
            <w:vAlign w:val="center"/>
          </w:tcPr>
          <w:p w14:paraId="3B93E1B5" w14:textId="77777777" w:rsidR="003B1003" w:rsidRPr="008B2CB2" w:rsidRDefault="003B1003" w:rsidP="00621EC3">
            <w:pPr>
              <w:rPr>
                <w:sz w:val="18"/>
              </w:rPr>
            </w:pPr>
            <w:r w:rsidRPr="008B2CB2">
              <w:rPr>
                <w:sz w:val="18"/>
              </w:rPr>
              <w:t>53</w:t>
            </w:r>
          </w:p>
        </w:tc>
        <w:tc>
          <w:tcPr>
            <w:tcW w:w="716" w:type="dxa"/>
            <w:shd w:val="clear" w:color="auto" w:fill="auto"/>
            <w:vAlign w:val="center"/>
          </w:tcPr>
          <w:p w14:paraId="3346C342" w14:textId="77777777" w:rsidR="003B1003" w:rsidRPr="008B2CB2" w:rsidRDefault="003B1003" w:rsidP="00621EC3">
            <w:pPr>
              <w:rPr>
                <w:sz w:val="18"/>
              </w:rPr>
            </w:pPr>
            <w:r w:rsidRPr="008B2CB2">
              <w:rPr>
                <w:sz w:val="18"/>
              </w:rPr>
              <w:t>56</w:t>
            </w:r>
          </w:p>
        </w:tc>
        <w:tc>
          <w:tcPr>
            <w:tcW w:w="530" w:type="dxa"/>
            <w:shd w:val="clear" w:color="auto" w:fill="auto"/>
            <w:vAlign w:val="center"/>
          </w:tcPr>
          <w:p w14:paraId="3CBD8109" w14:textId="77777777" w:rsidR="003B1003" w:rsidRPr="008B2CB2" w:rsidRDefault="003B1003" w:rsidP="00621EC3">
            <w:pPr>
              <w:rPr>
                <w:sz w:val="18"/>
              </w:rPr>
            </w:pPr>
            <w:r w:rsidRPr="008B2CB2">
              <w:rPr>
                <w:sz w:val="18"/>
              </w:rPr>
              <w:t>58</w:t>
            </w:r>
          </w:p>
        </w:tc>
        <w:tc>
          <w:tcPr>
            <w:tcW w:w="780" w:type="dxa"/>
            <w:shd w:val="clear" w:color="auto" w:fill="auto"/>
            <w:vAlign w:val="center"/>
          </w:tcPr>
          <w:p w14:paraId="4D0C09BD" w14:textId="77777777" w:rsidR="003B1003" w:rsidRPr="008B2CB2" w:rsidRDefault="003B1003" w:rsidP="00621EC3">
            <w:pPr>
              <w:rPr>
                <w:sz w:val="18"/>
              </w:rPr>
            </w:pPr>
            <w:r w:rsidRPr="008B2CB2">
              <w:rPr>
                <w:sz w:val="18"/>
              </w:rPr>
              <w:t>11</w:t>
            </w:r>
          </w:p>
        </w:tc>
        <w:tc>
          <w:tcPr>
            <w:tcW w:w="1026" w:type="dxa"/>
            <w:shd w:val="clear" w:color="auto" w:fill="auto"/>
            <w:vAlign w:val="center"/>
          </w:tcPr>
          <w:p w14:paraId="61DE7ED6" w14:textId="77777777" w:rsidR="003B1003" w:rsidRPr="008B2CB2" w:rsidRDefault="003B1003" w:rsidP="00621EC3">
            <w:pPr>
              <w:rPr>
                <w:sz w:val="18"/>
              </w:rPr>
            </w:pPr>
            <w:r w:rsidRPr="008B2CB2">
              <w:rPr>
                <w:sz w:val="18"/>
              </w:rPr>
              <w:t>42</w:t>
            </w:r>
          </w:p>
        </w:tc>
        <w:tc>
          <w:tcPr>
            <w:tcW w:w="928" w:type="dxa"/>
            <w:shd w:val="clear" w:color="auto" w:fill="auto"/>
            <w:vAlign w:val="center"/>
          </w:tcPr>
          <w:p w14:paraId="2FB4B627" w14:textId="77777777" w:rsidR="003B1003" w:rsidRPr="008B2CB2" w:rsidRDefault="003B1003" w:rsidP="00621EC3">
            <w:pPr>
              <w:rPr>
                <w:sz w:val="18"/>
              </w:rPr>
            </w:pPr>
            <w:r w:rsidRPr="008B2CB2">
              <w:rPr>
                <w:sz w:val="18"/>
              </w:rPr>
              <w:t>702+12</w:t>
            </w:r>
          </w:p>
        </w:tc>
        <w:tc>
          <w:tcPr>
            <w:tcW w:w="729" w:type="dxa"/>
            <w:shd w:val="clear" w:color="auto" w:fill="auto"/>
            <w:vAlign w:val="center"/>
          </w:tcPr>
          <w:p w14:paraId="42BCCAE9" w14:textId="77777777" w:rsidR="003B1003" w:rsidRPr="008B2CB2" w:rsidRDefault="003B1003" w:rsidP="00621EC3">
            <w:pPr>
              <w:rPr>
                <w:sz w:val="18"/>
              </w:rPr>
            </w:pPr>
            <w:r w:rsidRPr="008B2CB2">
              <w:rPr>
                <w:sz w:val="18"/>
              </w:rPr>
              <w:t>7+6</w:t>
            </w:r>
          </w:p>
        </w:tc>
        <w:tc>
          <w:tcPr>
            <w:tcW w:w="1099" w:type="dxa"/>
            <w:shd w:val="clear" w:color="auto" w:fill="auto"/>
            <w:vAlign w:val="center"/>
          </w:tcPr>
          <w:p w14:paraId="5FC13731" w14:textId="77777777" w:rsidR="003B1003" w:rsidRPr="008B2CB2" w:rsidRDefault="003B1003" w:rsidP="00621EC3">
            <w:pPr>
              <w:rPr>
                <w:sz w:val="18"/>
              </w:rPr>
            </w:pPr>
            <w:r w:rsidRPr="008B2CB2">
              <w:rPr>
                <w:sz w:val="18"/>
              </w:rPr>
              <w:t>167+182</w:t>
            </w:r>
          </w:p>
        </w:tc>
        <w:tc>
          <w:tcPr>
            <w:tcW w:w="1073" w:type="dxa"/>
            <w:shd w:val="clear" w:color="auto" w:fill="auto"/>
            <w:vAlign w:val="center"/>
          </w:tcPr>
          <w:p w14:paraId="126F37E2" w14:textId="77777777" w:rsidR="003B1003" w:rsidRPr="008B2CB2" w:rsidRDefault="003B1003" w:rsidP="00621EC3">
            <w:pPr>
              <w:rPr>
                <w:sz w:val="18"/>
              </w:rPr>
            </w:pPr>
            <w:r w:rsidRPr="008B2CB2">
              <w:rPr>
                <w:sz w:val="18"/>
              </w:rPr>
              <w:t>219+74</w:t>
            </w:r>
          </w:p>
        </w:tc>
        <w:tc>
          <w:tcPr>
            <w:tcW w:w="1195" w:type="dxa"/>
            <w:shd w:val="clear" w:color="auto" w:fill="auto"/>
            <w:vAlign w:val="center"/>
          </w:tcPr>
          <w:p w14:paraId="4FBF8DDA" w14:textId="77777777" w:rsidR="003B1003" w:rsidRPr="008B2CB2" w:rsidRDefault="003B1003" w:rsidP="00621EC3">
            <w:pPr>
              <w:rPr>
                <w:sz w:val="18"/>
              </w:rPr>
            </w:pPr>
            <w:r w:rsidRPr="008B2CB2">
              <w:rPr>
                <w:sz w:val="18"/>
              </w:rPr>
              <w:t>8+447</w:t>
            </w:r>
          </w:p>
        </w:tc>
        <w:tc>
          <w:tcPr>
            <w:tcW w:w="1203" w:type="dxa"/>
            <w:shd w:val="clear" w:color="auto" w:fill="auto"/>
            <w:vAlign w:val="center"/>
          </w:tcPr>
          <w:p w14:paraId="02B1B93E" w14:textId="77777777" w:rsidR="003B1003" w:rsidRPr="008B2CB2" w:rsidRDefault="003B1003" w:rsidP="00621EC3">
            <w:pPr>
              <w:rPr>
                <w:sz w:val="18"/>
              </w:rPr>
            </w:pPr>
            <w:r w:rsidRPr="008B2CB2">
              <w:rPr>
                <w:sz w:val="18"/>
              </w:rPr>
              <w:t>40+1027</w:t>
            </w:r>
          </w:p>
        </w:tc>
      </w:tr>
    </w:tbl>
    <w:p w14:paraId="10CBEDF1" w14:textId="77777777" w:rsidR="003B1003" w:rsidRPr="008B2CB2" w:rsidRDefault="003B1003" w:rsidP="00621EC3">
      <w:pPr>
        <w:rPr>
          <w:sz w:val="20"/>
          <w:szCs w:val="20"/>
        </w:rPr>
      </w:pPr>
      <w:r w:rsidRPr="008B2CB2">
        <w:rPr>
          <w:sz w:val="20"/>
          <w:szCs w:val="20"/>
        </w:rPr>
        <w:t>1. Numbers of co-expressed ncRNAs with one of 1-1-1 orthologous genes in each module with correlation &gt; 0.65 or anti-correlation &lt; -0.65</w:t>
      </w:r>
    </w:p>
    <w:p w14:paraId="7A7403CC" w14:textId="77777777" w:rsidR="003B1003" w:rsidRPr="008B2CB2" w:rsidRDefault="003B1003" w:rsidP="00621EC3">
      <w:pPr>
        <w:ind w:right="1761"/>
        <w:rPr>
          <w:sz w:val="20"/>
          <w:szCs w:val="20"/>
        </w:rPr>
      </w:pPr>
      <w:r w:rsidRPr="008B2CB2">
        <w:rPr>
          <w:sz w:val="20"/>
          <w:szCs w:val="20"/>
        </w:rPr>
        <w:t>2. Numbers of co-expressed TARs with one of 1-1-1 orthologous genes in each module with correlation &gt; 0.9 or anti-correlation &lt; -0.80 (worm, fly) or &lt; -0.90 (human)</w:t>
      </w:r>
    </w:p>
    <w:p w14:paraId="4FC2B3BA" w14:textId="77777777" w:rsidR="003B1003" w:rsidRPr="008B2CB2" w:rsidRDefault="003B1003" w:rsidP="00621EC3">
      <w:pPr>
        <w:rPr>
          <w:sz w:val="20"/>
          <w:szCs w:val="20"/>
        </w:rPr>
      </w:pPr>
      <w:r w:rsidRPr="008B2CB2">
        <w:rPr>
          <w:sz w:val="20"/>
          <w:szCs w:val="20"/>
        </w:rPr>
        <w:t>* Hour-glass modules</w:t>
      </w:r>
    </w:p>
    <w:p w14:paraId="7B75C1E8" w14:textId="77777777" w:rsidR="003B1003" w:rsidRPr="008B2CB2" w:rsidRDefault="003B1003" w:rsidP="00621EC3">
      <w:pPr>
        <w:rPr>
          <w:rFonts w:cs="Times New Roman"/>
          <w:szCs w:val="22"/>
        </w:rPr>
      </w:pPr>
    </w:p>
    <w:p w14:paraId="6F9CCB3A" w14:textId="77777777" w:rsidR="003B1003" w:rsidRPr="008B2CB2" w:rsidRDefault="003B1003" w:rsidP="00621EC3">
      <w:pPr>
        <w:rPr>
          <w:rFonts w:cs="Times New Roman"/>
          <w:szCs w:val="22"/>
        </w:rPr>
      </w:pPr>
    </w:p>
    <w:p w14:paraId="6D2D6A47" w14:textId="77777777" w:rsidR="003B1003" w:rsidRPr="008B2CB2" w:rsidRDefault="003B1003" w:rsidP="003C10E1">
      <w:pPr>
        <w:pStyle w:val="Heading3"/>
      </w:pPr>
      <w:bookmarkStart w:id="213" w:name="_Toc243117951"/>
      <w:bookmarkStart w:id="214" w:name="_Toc243121627"/>
      <w:bookmarkStart w:id="215" w:name="_Toc243122405"/>
      <w:bookmarkStart w:id="216" w:name="_Toc243477001"/>
      <w:bookmarkStart w:id="217" w:name="_Toc243540794"/>
      <w:bookmarkStart w:id="218" w:name="_Toc254444051"/>
      <w:r w:rsidRPr="008B2CB2">
        <w:lastRenderedPageBreak/>
        <w:t>Table S</w:t>
      </w:r>
      <w:r w:rsidR="0069323D">
        <w:t>3</w:t>
      </w:r>
      <w:r w:rsidRPr="008B2CB2">
        <w:t>b - Early embryo specific worm genes that are aligned to both fly genes in specific in embryos (18-20hr) and pupae.</w:t>
      </w:r>
      <w:bookmarkEnd w:id="213"/>
      <w:bookmarkEnd w:id="214"/>
      <w:bookmarkEnd w:id="215"/>
      <w:bookmarkEnd w:id="216"/>
      <w:bookmarkEnd w:id="217"/>
      <w:bookmarkEnd w:id="218"/>
    </w:p>
    <w:p w14:paraId="02530987" w14:textId="77777777" w:rsidR="003B1003" w:rsidRPr="008B2CB2" w:rsidRDefault="003B1003" w:rsidP="00621EC3">
      <w:r w:rsidRPr="008B2CB2">
        <w:t>The worm genes are shown in the first column, and the corresponding GO terms in second. Their corresponding fly orthologs enriched in fly embryo18_20h are shown in the 3rd columns (GO terns in 4th). Orthologs enriched in fly pupae are shown in 5rd columns (GO terns in 6th).</w:t>
      </w:r>
    </w:p>
    <w:p w14:paraId="46A12A87" w14:textId="77777777" w:rsidR="003B1003" w:rsidRPr="008B2CB2" w:rsidRDefault="003B1003" w:rsidP="00621EC3">
      <w:pPr>
        <w:widowControl w:val="0"/>
        <w:autoSpaceDE w:val="0"/>
        <w:autoSpaceDN w:val="0"/>
        <w:adjustRightInd w:val="0"/>
        <w:rPr>
          <w:rFonts w:cs="Calibri"/>
          <w:sz w:val="24"/>
        </w:rPr>
      </w:pPr>
    </w:p>
    <w:tbl>
      <w:tblPr>
        <w:tblStyle w:val="LightShading"/>
        <w:tblW w:w="12907" w:type="dxa"/>
        <w:tblLayout w:type="fixed"/>
        <w:tblLook w:val="04A0" w:firstRow="1" w:lastRow="0" w:firstColumn="1" w:lastColumn="0" w:noHBand="0" w:noVBand="1"/>
      </w:tblPr>
      <w:tblGrid>
        <w:gridCol w:w="1951"/>
        <w:gridCol w:w="2304"/>
        <w:gridCol w:w="1440"/>
        <w:gridCol w:w="2520"/>
        <w:gridCol w:w="1530"/>
        <w:gridCol w:w="3162"/>
      </w:tblGrid>
      <w:tr w:rsidR="003B1003" w:rsidRPr="008B2CB2" w14:paraId="16DB7FC5" w14:textId="77777777">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51" w:type="dxa"/>
            <w:noWrap/>
          </w:tcPr>
          <w:p w14:paraId="2FE95683" w14:textId="77777777" w:rsidR="003B1003" w:rsidRPr="008B2CB2" w:rsidRDefault="003B1003" w:rsidP="00621EC3">
            <w:pPr>
              <w:rPr>
                <w:rFonts w:eastAsia="Times New Roman" w:cs="Times New Roman"/>
                <w:color w:val="000000"/>
                <w:sz w:val="20"/>
                <w:szCs w:val="20"/>
              </w:rPr>
            </w:pPr>
            <w:r w:rsidRPr="008B2CB2">
              <w:rPr>
                <w:rFonts w:eastAsia="Times New Roman" w:cs="Times New Roman"/>
                <w:color w:val="000000"/>
                <w:sz w:val="20"/>
                <w:szCs w:val="20"/>
              </w:rPr>
              <w:t xml:space="preserve">Worm gene common in 2 stages: ID </w:t>
            </w:r>
          </w:p>
        </w:tc>
        <w:tc>
          <w:tcPr>
            <w:tcW w:w="2304" w:type="dxa"/>
            <w:noWrap/>
          </w:tcPr>
          <w:p w14:paraId="25A8A56D" w14:textId="77777777" w:rsidR="003B1003" w:rsidRPr="008B2CB2" w:rsidRDefault="003B1003" w:rsidP="00621EC3">
            <w:pPr>
              <w:cnfStyle w:val="100000000000" w:firstRow="1" w:lastRow="0" w:firstColumn="0" w:lastColumn="0" w:oddVBand="0" w:evenVBand="0" w:oddHBand="0" w:evenHBand="0" w:firstRowFirstColumn="0" w:firstRowLastColumn="0" w:lastRowFirstColumn="0" w:lastRowLastColumn="0"/>
              <w:rPr>
                <w:rFonts w:eastAsia="Times New Roman" w:cs="Times New Roman"/>
                <w:color w:val="000000"/>
                <w:sz w:val="20"/>
                <w:szCs w:val="20"/>
              </w:rPr>
            </w:pPr>
            <w:r w:rsidRPr="008B2CB2">
              <w:rPr>
                <w:rFonts w:eastAsia="Times New Roman" w:cs="Times New Roman"/>
                <w:color w:val="000000"/>
                <w:sz w:val="20"/>
                <w:szCs w:val="20"/>
              </w:rPr>
              <w:t xml:space="preserve">Worm gene common in 2 stages: GO terms </w:t>
            </w:r>
          </w:p>
        </w:tc>
        <w:tc>
          <w:tcPr>
            <w:tcW w:w="1440" w:type="dxa"/>
            <w:noWrap/>
          </w:tcPr>
          <w:p w14:paraId="51DF0529" w14:textId="77777777" w:rsidR="003B1003" w:rsidRPr="008B2CB2" w:rsidRDefault="003B1003" w:rsidP="00621EC3">
            <w:pPr>
              <w:cnfStyle w:val="100000000000" w:firstRow="1" w:lastRow="0" w:firstColumn="0" w:lastColumn="0" w:oddVBand="0" w:evenVBand="0" w:oddHBand="0" w:evenHBand="0" w:firstRowFirstColumn="0" w:firstRowLastColumn="0" w:lastRowFirstColumn="0" w:lastRowLastColumn="0"/>
              <w:rPr>
                <w:rFonts w:eastAsia="Times New Roman" w:cs="Times New Roman"/>
                <w:color w:val="000000"/>
                <w:sz w:val="20"/>
                <w:szCs w:val="20"/>
              </w:rPr>
            </w:pPr>
            <w:r w:rsidRPr="008B2CB2">
              <w:rPr>
                <w:rFonts w:eastAsia="Times New Roman" w:cs="Times New Roman"/>
                <w:color w:val="000000"/>
                <w:sz w:val="20"/>
                <w:szCs w:val="20"/>
              </w:rPr>
              <w:t>Fly gene Embroyo18-20hr ID</w:t>
            </w:r>
          </w:p>
        </w:tc>
        <w:tc>
          <w:tcPr>
            <w:tcW w:w="2520" w:type="dxa"/>
            <w:noWrap/>
          </w:tcPr>
          <w:p w14:paraId="73D5E96E" w14:textId="77777777" w:rsidR="003B1003" w:rsidRPr="008B2CB2" w:rsidRDefault="003B1003" w:rsidP="00621EC3">
            <w:pPr>
              <w:cnfStyle w:val="100000000000" w:firstRow="1" w:lastRow="0" w:firstColumn="0" w:lastColumn="0" w:oddVBand="0" w:evenVBand="0" w:oddHBand="0" w:evenHBand="0" w:firstRowFirstColumn="0" w:firstRowLastColumn="0" w:lastRowFirstColumn="0" w:lastRowLastColumn="0"/>
              <w:rPr>
                <w:rFonts w:eastAsia="Times New Roman" w:cs="Times New Roman"/>
                <w:color w:val="000000"/>
                <w:sz w:val="20"/>
                <w:szCs w:val="20"/>
              </w:rPr>
            </w:pPr>
            <w:r w:rsidRPr="008B2CB2">
              <w:rPr>
                <w:rFonts w:eastAsia="Times New Roman" w:cs="Times New Roman"/>
                <w:color w:val="000000"/>
                <w:sz w:val="20"/>
                <w:szCs w:val="20"/>
              </w:rPr>
              <w:t xml:space="preserve">Fly gene Embroyo18-20hr GO terms </w:t>
            </w:r>
          </w:p>
        </w:tc>
        <w:tc>
          <w:tcPr>
            <w:tcW w:w="1530" w:type="dxa"/>
            <w:noWrap/>
          </w:tcPr>
          <w:p w14:paraId="7069249B" w14:textId="77777777" w:rsidR="003B1003" w:rsidRPr="008B2CB2" w:rsidRDefault="003B1003" w:rsidP="00621EC3">
            <w:pPr>
              <w:cnfStyle w:val="100000000000" w:firstRow="1" w:lastRow="0" w:firstColumn="0" w:lastColumn="0" w:oddVBand="0" w:evenVBand="0" w:oddHBand="0" w:evenHBand="0" w:firstRowFirstColumn="0" w:firstRowLastColumn="0" w:lastRowFirstColumn="0" w:lastRowLastColumn="0"/>
              <w:rPr>
                <w:rFonts w:eastAsia="Times New Roman" w:cs="Times New Roman"/>
                <w:color w:val="000000"/>
                <w:sz w:val="20"/>
                <w:szCs w:val="20"/>
              </w:rPr>
            </w:pPr>
            <w:r w:rsidRPr="008B2CB2">
              <w:rPr>
                <w:rFonts w:eastAsia="Times New Roman" w:cs="Times New Roman"/>
                <w:color w:val="000000"/>
                <w:sz w:val="20"/>
                <w:szCs w:val="20"/>
              </w:rPr>
              <w:t xml:space="preserve">Fly gene Prepupae+2d ID </w:t>
            </w:r>
          </w:p>
        </w:tc>
        <w:tc>
          <w:tcPr>
            <w:tcW w:w="3162" w:type="dxa"/>
            <w:noWrap/>
          </w:tcPr>
          <w:p w14:paraId="0CAE540F" w14:textId="77777777" w:rsidR="003B1003" w:rsidRPr="008B2CB2" w:rsidRDefault="003B1003" w:rsidP="00621EC3">
            <w:pPr>
              <w:cnfStyle w:val="100000000000" w:firstRow="1" w:lastRow="0" w:firstColumn="0" w:lastColumn="0" w:oddVBand="0" w:evenVBand="0" w:oddHBand="0" w:evenHBand="0" w:firstRowFirstColumn="0" w:firstRowLastColumn="0" w:lastRowFirstColumn="0" w:lastRowLastColumn="0"/>
              <w:rPr>
                <w:rFonts w:eastAsia="Times New Roman" w:cs="Times New Roman"/>
                <w:color w:val="000000"/>
                <w:sz w:val="20"/>
                <w:szCs w:val="20"/>
              </w:rPr>
            </w:pPr>
            <w:r w:rsidRPr="008B2CB2">
              <w:rPr>
                <w:rFonts w:eastAsia="Times New Roman" w:cs="Times New Roman"/>
                <w:color w:val="000000"/>
                <w:sz w:val="20"/>
                <w:szCs w:val="20"/>
              </w:rPr>
              <w:t>Fly gene Prepupae+2d GO terms</w:t>
            </w:r>
          </w:p>
        </w:tc>
      </w:tr>
      <w:tr w:rsidR="003B1003" w:rsidRPr="008B2CB2" w14:paraId="024AEE5A" w14:textId="7777777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51" w:type="dxa"/>
            <w:shd w:val="clear" w:color="auto" w:fill="auto"/>
            <w:noWrap/>
          </w:tcPr>
          <w:p w14:paraId="7DC16481" w14:textId="77777777" w:rsidR="003B1003" w:rsidRPr="008B2CB2" w:rsidRDefault="003B1003" w:rsidP="00621EC3">
            <w:pPr>
              <w:rPr>
                <w:rFonts w:eastAsia="Times New Roman" w:cs="Times New Roman"/>
                <w:color w:val="000000"/>
                <w:sz w:val="20"/>
                <w:szCs w:val="20"/>
              </w:rPr>
            </w:pPr>
            <w:r w:rsidRPr="008B2CB2">
              <w:rPr>
                <w:rFonts w:eastAsia="Times New Roman" w:cs="Times New Roman"/>
                <w:color w:val="000000"/>
                <w:sz w:val="20"/>
                <w:szCs w:val="20"/>
              </w:rPr>
              <w:t xml:space="preserve">WBGene00000042 </w:t>
            </w:r>
          </w:p>
        </w:tc>
        <w:tc>
          <w:tcPr>
            <w:tcW w:w="2304" w:type="dxa"/>
            <w:shd w:val="clear" w:color="auto" w:fill="auto"/>
            <w:noWrap/>
          </w:tcPr>
          <w:p w14:paraId="7F39B50D" w14:textId="77777777" w:rsidR="003B1003" w:rsidRPr="008B2CB2" w:rsidRDefault="003B1003" w:rsidP="00621EC3">
            <w:pP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rPr>
            </w:pPr>
            <w:r w:rsidRPr="008B2CB2">
              <w:rPr>
                <w:rFonts w:eastAsia="Times New Roman" w:cs="Times New Roman"/>
                <w:color w:val="000000"/>
                <w:sz w:val="20"/>
                <w:szCs w:val="20"/>
              </w:rPr>
              <w:t xml:space="preserve">synaptic transmission, ion transport </w:t>
            </w:r>
          </w:p>
        </w:tc>
        <w:tc>
          <w:tcPr>
            <w:tcW w:w="1440" w:type="dxa"/>
            <w:shd w:val="clear" w:color="auto" w:fill="auto"/>
            <w:noWrap/>
          </w:tcPr>
          <w:p w14:paraId="63E3AE3B" w14:textId="77777777" w:rsidR="003B1003" w:rsidRPr="008B2CB2" w:rsidRDefault="003B1003" w:rsidP="00621EC3">
            <w:pP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rPr>
            </w:pPr>
            <w:r w:rsidRPr="008B2CB2">
              <w:rPr>
                <w:rFonts w:eastAsia="Times New Roman" w:cs="Times New Roman"/>
                <w:color w:val="000000"/>
                <w:sz w:val="20"/>
                <w:szCs w:val="20"/>
              </w:rPr>
              <w:t xml:space="preserve">FBgn0032151 </w:t>
            </w:r>
          </w:p>
        </w:tc>
        <w:tc>
          <w:tcPr>
            <w:tcW w:w="2520" w:type="dxa"/>
            <w:shd w:val="clear" w:color="auto" w:fill="auto"/>
            <w:noWrap/>
          </w:tcPr>
          <w:p w14:paraId="309FE6AD" w14:textId="77777777" w:rsidR="003B1003" w:rsidRPr="008B2CB2" w:rsidRDefault="003B1003" w:rsidP="00621EC3">
            <w:pP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rPr>
            </w:pPr>
            <w:r w:rsidRPr="008B2CB2">
              <w:rPr>
                <w:rFonts w:eastAsia="Times New Roman" w:cs="Times New Roman"/>
                <w:color w:val="000000"/>
                <w:sz w:val="20"/>
                <w:szCs w:val="20"/>
              </w:rPr>
              <w:t xml:space="preserve">ion transport, response to insecticide, muscle cell homeostasis </w:t>
            </w:r>
          </w:p>
        </w:tc>
        <w:tc>
          <w:tcPr>
            <w:tcW w:w="1530" w:type="dxa"/>
            <w:shd w:val="clear" w:color="auto" w:fill="auto"/>
            <w:noWrap/>
          </w:tcPr>
          <w:p w14:paraId="01613B24" w14:textId="77777777" w:rsidR="003B1003" w:rsidRPr="008B2CB2" w:rsidRDefault="003B1003" w:rsidP="00621EC3">
            <w:pP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rPr>
            </w:pPr>
            <w:r w:rsidRPr="008B2CB2">
              <w:rPr>
                <w:rFonts w:eastAsia="Times New Roman" w:cs="Times New Roman"/>
                <w:color w:val="000000"/>
                <w:sz w:val="20"/>
                <w:szCs w:val="20"/>
              </w:rPr>
              <w:t xml:space="preserve">FBgn0086778 </w:t>
            </w:r>
          </w:p>
        </w:tc>
        <w:tc>
          <w:tcPr>
            <w:tcW w:w="3162" w:type="dxa"/>
            <w:shd w:val="clear" w:color="auto" w:fill="auto"/>
            <w:noWrap/>
          </w:tcPr>
          <w:p w14:paraId="0A2681B7" w14:textId="77777777" w:rsidR="003B1003" w:rsidRPr="008B2CB2" w:rsidRDefault="003B1003" w:rsidP="00621EC3">
            <w:pP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rPr>
            </w:pPr>
            <w:r w:rsidRPr="008B2CB2">
              <w:rPr>
                <w:rFonts w:eastAsia="Times New Roman" w:cs="Times New Roman"/>
                <w:color w:val="000000"/>
                <w:sz w:val="20"/>
                <w:szCs w:val="20"/>
              </w:rPr>
              <w:t xml:space="preserve">jump response, synaptic transmission, ion transport, regulation of excitatory postsynaptic membrane potential, visual behavior </w:t>
            </w:r>
          </w:p>
        </w:tc>
      </w:tr>
      <w:tr w:rsidR="003B1003" w:rsidRPr="008B2CB2" w14:paraId="788ABE6C" w14:textId="77777777">
        <w:trPr>
          <w:trHeight w:val="300"/>
        </w:trPr>
        <w:tc>
          <w:tcPr>
            <w:cnfStyle w:val="001000000000" w:firstRow="0" w:lastRow="0" w:firstColumn="1" w:lastColumn="0" w:oddVBand="0" w:evenVBand="0" w:oddHBand="0" w:evenHBand="0" w:firstRowFirstColumn="0" w:firstRowLastColumn="0" w:lastRowFirstColumn="0" w:lastRowLastColumn="0"/>
            <w:tcW w:w="1951" w:type="dxa"/>
            <w:shd w:val="clear" w:color="auto" w:fill="auto"/>
            <w:noWrap/>
          </w:tcPr>
          <w:p w14:paraId="0FA69966" w14:textId="77777777" w:rsidR="003B1003" w:rsidRPr="008B2CB2" w:rsidRDefault="003B1003" w:rsidP="00621EC3">
            <w:pPr>
              <w:rPr>
                <w:rFonts w:eastAsia="Times New Roman" w:cs="Times New Roman"/>
                <w:color w:val="000000"/>
                <w:sz w:val="20"/>
                <w:szCs w:val="20"/>
              </w:rPr>
            </w:pPr>
            <w:r w:rsidRPr="008B2CB2">
              <w:rPr>
                <w:rFonts w:eastAsia="Times New Roman" w:cs="Times New Roman"/>
                <w:color w:val="000000"/>
                <w:sz w:val="20"/>
                <w:szCs w:val="20"/>
              </w:rPr>
              <w:t xml:space="preserve">WBGene00000043 </w:t>
            </w:r>
          </w:p>
        </w:tc>
        <w:tc>
          <w:tcPr>
            <w:tcW w:w="2304" w:type="dxa"/>
            <w:shd w:val="clear" w:color="auto" w:fill="auto"/>
            <w:noWrap/>
          </w:tcPr>
          <w:p w14:paraId="05579DB6" w14:textId="77777777" w:rsidR="003B1003" w:rsidRPr="008B2CB2" w:rsidRDefault="003B1003" w:rsidP="00621EC3">
            <w:pP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rPr>
            </w:pPr>
            <w:r w:rsidRPr="008B2CB2">
              <w:rPr>
                <w:rFonts w:eastAsia="Times New Roman" w:cs="Times New Roman"/>
                <w:color w:val="000000"/>
                <w:sz w:val="20"/>
                <w:szCs w:val="20"/>
              </w:rPr>
              <w:t>ion transport</w:t>
            </w:r>
          </w:p>
        </w:tc>
        <w:tc>
          <w:tcPr>
            <w:tcW w:w="1440" w:type="dxa"/>
            <w:shd w:val="clear" w:color="auto" w:fill="auto"/>
            <w:noWrap/>
          </w:tcPr>
          <w:p w14:paraId="0D4A1212" w14:textId="77777777" w:rsidR="003B1003" w:rsidRPr="008B2CB2" w:rsidRDefault="003B1003" w:rsidP="00621EC3">
            <w:pP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rPr>
            </w:pPr>
            <w:r w:rsidRPr="008B2CB2">
              <w:rPr>
                <w:rFonts w:eastAsia="Times New Roman" w:cs="Times New Roman"/>
                <w:color w:val="000000"/>
                <w:sz w:val="20"/>
                <w:szCs w:val="20"/>
              </w:rPr>
              <w:t xml:space="preserve">FBgn0032151 </w:t>
            </w:r>
          </w:p>
        </w:tc>
        <w:tc>
          <w:tcPr>
            <w:tcW w:w="2520" w:type="dxa"/>
            <w:shd w:val="clear" w:color="auto" w:fill="auto"/>
            <w:noWrap/>
          </w:tcPr>
          <w:p w14:paraId="6DA3E82F" w14:textId="77777777" w:rsidR="003B1003" w:rsidRPr="008B2CB2" w:rsidRDefault="003B1003" w:rsidP="00621EC3">
            <w:pP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rPr>
            </w:pPr>
            <w:r w:rsidRPr="008B2CB2">
              <w:rPr>
                <w:rFonts w:eastAsia="Times New Roman" w:cs="Times New Roman"/>
                <w:color w:val="000000"/>
                <w:sz w:val="20"/>
                <w:szCs w:val="20"/>
              </w:rPr>
              <w:t xml:space="preserve">ion transport, response to insecticide, muscle cell homeostasis </w:t>
            </w:r>
          </w:p>
        </w:tc>
        <w:tc>
          <w:tcPr>
            <w:tcW w:w="1530" w:type="dxa"/>
            <w:shd w:val="clear" w:color="auto" w:fill="auto"/>
            <w:noWrap/>
          </w:tcPr>
          <w:p w14:paraId="440F38A4" w14:textId="77777777" w:rsidR="003B1003" w:rsidRPr="008B2CB2" w:rsidRDefault="003B1003" w:rsidP="00621EC3">
            <w:pP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rPr>
            </w:pPr>
            <w:r w:rsidRPr="008B2CB2">
              <w:rPr>
                <w:rFonts w:eastAsia="Times New Roman" w:cs="Times New Roman"/>
                <w:color w:val="000000"/>
                <w:sz w:val="20"/>
                <w:szCs w:val="20"/>
              </w:rPr>
              <w:t xml:space="preserve">FBgn0086778 </w:t>
            </w:r>
          </w:p>
        </w:tc>
        <w:tc>
          <w:tcPr>
            <w:tcW w:w="3162" w:type="dxa"/>
            <w:shd w:val="clear" w:color="auto" w:fill="auto"/>
            <w:noWrap/>
          </w:tcPr>
          <w:p w14:paraId="16FCBA7B" w14:textId="77777777" w:rsidR="003B1003" w:rsidRPr="008B2CB2" w:rsidRDefault="003B1003" w:rsidP="00621EC3">
            <w:pP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rPr>
            </w:pPr>
            <w:r w:rsidRPr="008B2CB2">
              <w:rPr>
                <w:rFonts w:eastAsia="Times New Roman" w:cs="Times New Roman"/>
                <w:color w:val="000000"/>
                <w:sz w:val="20"/>
                <w:szCs w:val="20"/>
              </w:rPr>
              <w:t xml:space="preserve">jump response, synaptic transmission, ion transport, regulation of excitatory postsynaptic membrane potential,visual behavior </w:t>
            </w:r>
          </w:p>
        </w:tc>
      </w:tr>
      <w:tr w:rsidR="003B1003" w:rsidRPr="008B2CB2" w14:paraId="2AD44083" w14:textId="7777777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51" w:type="dxa"/>
            <w:shd w:val="clear" w:color="auto" w:fill="auto"/>
            <w:noWrap/>
          </w:tcPr>
          <w:p w14:paraId="7DB828D8" w14:textId="77777777" w:rsidR="003B1003" w:rsidRPr="008B2CB2" w:rsidRDefault="003B1003" w:rsidP="00621EC3">
            <w:pPr>
              <w:rPr>
                <w:rFonts w:eastAsia="Times New Roman" w:cs="Times New Roman"/>
                <w:color w:val="000000"/>
                <w:sz w:val="20"/>
                <w:szCs w:val="20"/>
              </w:rPr>
            </w:pPr>
            <w:r w:rsidRPr="008B2CB2">
              <w:rPr>
                <w:rFonts w:eastAsia="Times New Roman" w:cs="Times New Roman"/>
                <w:color w:val="000000"/>
                <w:sz w:val="20"/>
                <w:szCs w:val="20"/>
              </w:rPr>
              <w:t xml:space="preserve">WBGene00000047 </w:t>
            </w:r>
          </w:p>
        </w:tc>
        <w:tc>
          <w:tcPr>
            <w:tcW w:w="2304" w:type="dxa"/>
            <w:shd w:val="clear" w:color="auto" w:fill="auto"/>
            <w:noWrap/>
          </w:tcPr>
          <w:p w14:paraId="1D03F12A" w14:textId="77777777" w:rsidR="003B1003" w:rsidRPr="008B2CB2" w:rsidRDefault="003B1003" w:rsidP="00621EC3">
            <w:pP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rPr>
            </w:pPr>
            <w:r w:rsidRPr="008B2CB2">
              <w:rPr>
                <w:rFonts w:eastAsia="Times New Roman" w:cs="Times New Roman"/>
                <w:color w:val="000000"/>
                <w:sz w:val="20"/>
                <w:szCs w:val="20"/>
              </w:rPr>
              <w:t>ion transport</w:t>
            </w:r>
          </w:p>
        </w:tc>
        <w:tc>
          <w:tcPr>
            <w:tcW w:w="1440" w:type="dxa"/>
            <w:shd w:val="clear" w:color="auto" w:fill="auto"/>
            <w:noWrap/>
          </w:tcPr>
          <w:p w14:paraId="3B479420" w14:textId="77777777" w:rsidR="003B1003" w:rsidRPr="008B2CB2" w:rsidRDefault="003B1003" w:rsidP="00621EC3">
            <w:pP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rPr>
            </w:pPr>
            <w:r w:rsidRPr="008B2CB2">
              <w:rPr>
                <w:rFonts w:eastAsia="Times New Roman" w:cs="Times New Roman"/>
                <w:color w:val="000000"/>
                <w:sz w:val="20"/>
                <w:szCs w:val="20"/>
              </w:rPr>
              <w:t xml:space="preserve">FBgn0032151 </w:t>
            </w:r>
          </w:p>
        </w:tc>
        <w:tc>
          <w:tcPr>
            <w:tcW w:w="2520" w:type="dxa"/>
            <w:shd w:val="clear" w:color="auto" w:fill="auto"/>
            <w:noWrap/>
          </w:tcPr>
          <w:p w14:paraId="440A6E7C" w14:textId="77777777" w:rsidR="003B1003" w:rsidRPr="008B2CB2" w:rsidRDefault="003B1003" w:rsidP="00621EC3">
            <w:pP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rPr>
            </w:pPr>
            <w:r w:rsidRPr="008B2CB2">
              <w:rPr>
                <w:rFonts w:eastAsia="Times New Roman" w:cs="Times New Roman"/>
                <w:color w:val="000000"/>
                <w:sz w:val="20"/>
                <w:szCs w:val="20"/>
              </w:rPr>
              <w:t xml:space="preserve">ion transport, response to insecticide, muscle cell homeostasis </w:t>
            </w:r>
          </w:p>
        </w:tc>
        <w:tc>
          <w:tcPr>
            <w:tcW w:w="1530" w:type="dxa"/>
            <w:shd w:val="clear" w:color="auto" w:fill="auto"/>
            <w:noWrap/>
          </w:tcPr>
          <w:p w14:paraId="5F3D633C" w14:textId="77777777" w:rsidR="003B1003" w:rsidRPr="008B2CB2" w:rsidRDefault="003B1003" w:rsidP="00621EC3">
            <w:pP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rPr>
            </w:pPr>
            <w:r w:rsidRPr="008B2CB2">
              <w:rPr>
                <w:rFonts w:eastAsia="Times New Roman" w:cs="Times New Roman"/>
                <w:color w:val="000000"/>
                <w:sz w:val="20"/>
                <w:szCs w:val="20"/>
              </w:rPr>
              <w:t xml:space="preserve">FBgn0086778 </w:t>
            </w:r>
          </w:p>
        </w:tc>
        <w:tc>
          <w:tcPr>
            <w:tcW w:w="3162" w:type="dxa"/>
            <w:shd w:val="clear" w:color="auto" w:fill="auto"/>
            <w:noWrap/>
          </w:tcPr>
          <w:p w14:paraId="5114ECFB" w14:textId="77777777" w:rsidR="003B1003" w:rsidRPr="008B2CB2" w:rsidRDefault="003B1003" w:rsidP="00621EC3">
            <w:pP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rPr>
            </w:pPr>
            <w:r w:rsidRPr="008B2CB2">
              <w:rPr>
                <w:rFonts w:eastAsia="Times New Roman" w:cs="Times New Roman"/>
                <w:color w:val="000000"/>
                <w:sz w:val="20"/>
                <w:szCs w:val="20"/>
              </w:rPr>
              <w:t xml:space="preserve">jump response, synaptic transmission, ion transport, regulation of excitatory postsynaptic membrane potential, visual behavior </w:t>
            </w:r>
          </w:p>
        </w:tc>
      </w:tr>
      <w:tr w:rsidR="003B1003" w:rsidRPr="008B2CB2" w14:paraId="191CCD22" w14:textId="77777777">
        <w:trPr>
          <w:trHeight w:val="300"/>
        </w:trPr>
        <w:tc>
          <w:tcPr>
            <w:cnfStyle w:val="001000000000" w:firstRow="0" w:lastRow="0" w:firstColumn="1" w:lastColumn="0" w:oddVBand="0" w:evenVBand="0" w:oddHBand="0" w:evenHBand="0" w:firstRowFirstColumn="0" w:firstRowLastColumn="0" w:lastRowFirstColumn="0" w:lastRowLastColumn="0"/>
            <w:tcW w:w="1951" w:type="dxa"/>
            <w:shd w:val="clear" w:color="auto" w:fill="auto"/>
            <w:noWrap/>
          </w:tcPr>
          <w:p w14:paraId="2BBBA793" w14:textId="77777777" w:rsidR="003B1003" w:rsidRPr="008B2CB2" w:rsidRDefault="003B1003" w:rsidP="00621EC3">
            <w:pPr>
              <w:rPr>
                <w:rFonts w:eastAsia="Times New Roman" w:cs="Times New Roman"/>
                <w:color w:val="000000"/>
                <w:sz w:val="20"/>
                <w:szCs w:val="20"/>
              </w:rPr>
            </w:pPr>
            <w:r w:rsidRPr="008B2CB2">
              <w:rPr>
                <w:rFonts w:eastAsia="Times New Roman" w:cs="Times New Roman"/>
                <w:color w:val="000000"/>
                <w:sz w:val="20"/>
                <w:szCs w:val="20"/>
              </w:rPr>
              <w:t xml:space="preserve">WBGene00000051 </w:t>
            </w:r>
          </w:p>
        </w:tc>
        <w:tc>
          <w:tcPr>
            <w:tcW w:w="2304" w:type="dxa"/>
            <w:shd w:val="clear" w:color="auto" w:fill="auto"/>
            <w:noWrap/>
          </w:tcPr>
          <w:p w14:paraId="59187EE7" w14:textId="77777777" w:rsidR="003B1003" w:rsidRPr="008B2CB2" w:rsidRDefault="003B1003" w:rsidP="00621EC3">
            <w:pP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rPr>
            </w:pPr>
            <w:r w:rsidRPr="008B2CB2">
              <w:rPr>
                <w:rFonts w:eastAsia="Times New Roman" w:cs="Times New Roman"/>
                <w:color w:val="000000"/>
                <w:sz w:val="20"/>
                <w:szCs w:val="20"/>
              </w:rPr>
              <w:t>ion transport</w:t>
            </w:r>
          </w:p>
        </w:tc>
        <w:tc>
          <w:tcPr>
            <w:tcW w:w="1440" w:type="dxa"/>
            <w:shd w:val="clear" w:color="auto" w:fill="auto"/>
            <w:noWrap/>
          </w:tcPr>
          <w:p w14:paraId="1BC94F38" w14:textId="77777777" w:rsidR="003B1003" w:rsidRPr="008B2CB2" w:rsidRDefault="003B1003" w:rsidP="00621EC3">
            <w:pP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rPr>
            </w:pPr>
            <w:r w:rsidRPr="008B2CB2">
              <w:rPr>
                <w:rFonts w:eastAsia="Times New Roman" w:cs="Times New Roman"/>
                <w:color w:val="000000"/>
                <w:sz w:val="20"/>
                <w:szCs w:val="20"/>
              </w:rPr>
              <w:t xml:space="preserve">FBgn0032151 </w:t>
            </w:r>
          </w:p>
        </w:tc>
        <w:tc>
          <w:tcPr>
            <w:tcW w:w="2520" w:type="dxa"/>
            <w:shd w:val="clear" w:color="auto" w:fill="auto"/>
            <w:noWrap/>
          </w:tcPr>
          <w:p w14:paraId="14F0CF05" w14:textId="77777777" w:rsidR="003B1003" w:rsidRPr="008B2CB2" w:rsidRDefault="003B1003" w:rsidP="00621EC3">
            <w:pP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rPr>
            </w:pPr>
            <w:r w:rsidRPr="008B2CB2">
              <w:rPr>
                <w:rFonts w:eastAsia="Times New Roman" w:cs="Times New Roman"/>
                <w:color w:val="000000"/>
                <w:sz w:val="20"/>
                <w:szCs w:val="20"/>
              </w:rPr>
              <w:t xml:space="preserve">ion transport, response to insecticide, muscle cell homeostasis </w:t>
            </w:r>
          </w:p>
        </w:tc>
        <w:tc>
          <w:tcPr>
            <w:tcW w:w="1530" w:type="dxa"/>
            <w:shd w:val="clear" w:color="auto" w:fill="auto"/>
            <w:noWrap/>
          </w:tcPr>
          <w:p w14:paraId="7542A4B7" w14:textId="77777777" w:rsidR="003B1003" w:rsidRPr="008B2CB2" w:rsidRDefault="003B1003" w:rsidP="00621EC3">
            <w:pP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rPr>
            </w:pPr>
            <w:r w:rsidRPr="008B2CB2">
              <w:rPr>
                <w:rFonts w:eastAsia="Times New Roman" w:cs="Times New Roman"/>
                <w:color w:val="000000"/>
                <w:sz w:val="20"/>
                <w:szCs w:val="20"/>
              </w:rPr>
              <w:t xml:space="preserve">FBgn0086778 </w:t>
            </w:r>
          </w:p>
        </w:tc>
        <w:tc>
          <w:tcPr>
            <w:tcW w:w="3162" w:type="dxa"/>
            <w:shd w:val="clear" w:color="auto" w:fill="auto"/>
            <w:noWrap/>
          </w:tcPr>
          <w:p w14:paraId="18B5FFA3" w14:textId="77777777" w:rsidR="003B1003" w:rsidRPr="008B2CB2" w:rsidRDefault="003B1003" w:rsidP="00621EC3">
            <w:pP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rPr>
            </w:pPr>
            <w:r w:rsidRPr="008B2CB2">
              <w:rPr>
                <w:rFonts w:eastAsia="Times New Roman" w:cs="Times New Roman"/>
                <w:color w:val="000000"/>
                <w:sz w:val="20"/>
                <w:szCs w:val="20"/>
              </w:rPr>
              <w:t xml:space="preserve">jump response, synaptic transmission, ion transport, regulation of excitatory postsynaptic membrane potential,visual behavior </w:t>
            </w:r>
          </w:p>
        </w:tc>
      </w:tr>
      <w:tr w:rsidR="003B1003" w:rsidRPr="008B2CB2" w14:paraId="4266EEA3" w14:textId="7777777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51" w:type="dxa"/>
            <w:shd w:val="clear" w:color="auto" w:fill="auto"/>
            <w:noWrap/>
          </w:tcPr>
          <w:p w14:paraId="00F65EAF" w14:textId="77777777" w:rsidR="003B1003" w:rsidRPr="008B2CB2" w:rsidRDefault="003B1003" w:rsidP="00621EC3">
            <w:pPr>
              <w:rPr>
                <w:rFonts w:eastAsia="Times New Roman" w:cs="Times New Roman"/>
                <w:color w:val="000000"/>
                <w:sz w:val="20"/>
                <w:szCs w:val="20"/>
              </w:rPr>
            </w:pPr>
            <w:r w:rsidRPr="008B2CB2">
              <w:rPr>
                <w:rFonts w:eastAsia="Times New Roman" w:cs="Times New Roman"/>
                <w:color w:val="000000"/>
                <w:sz w:val="20"/>
                <w:szCs w:val="20"/>
              </w:rPr>
              <w:t xml:space="preserve">WBGene00000279 </w:t>
            </w:r>
          </w:p>
        </w:tc>
        <w:tc>
          <w:tcPr>
            <w:tcW w:w="2304" w:type="dxa"/>
            <w:shd w:val="clear" w:color="auto" w:fill="auto"/>
            <w:noWrap/>
          </w:tcPr>
          <w:p w14:paraId="069AFE13" w14:textId="77777777" w:rsidR="003B1003" w:rsidRPr="008B2CB2" w:rsidRDefault="003B1003" w:rsidP="00621EC3">
            <w:pP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rPr>
            </w:pPr>
            <w:r w:rsidRPr="008B2CB2">
              <w:rPr>
                <w:rFonts w:eastAsia="Times New Roman" w:cs="Times New Roman"/>
                <w:color w:val="000000"/>
                <w:sz w:val="20"/>
                <w:szCs w:val="20"/>
              </w:rPr>
              <w:t xml:space="preserve"> </w:t>
            </w:r>
          </w:p>
        </w:tc>
        <w:tc>
          <w:tcPr>
            <w:tcW w:w="1440" w:type="dxa"/>
            <w:shd w:val="clear" w:color="auto" w:fill="auto"/>
            <w:noWrap/>
          </w:tcPr>
          <w:p w14:paraId="0311CF9C" w14:textId="77777777" w:rsidR="003B1003" w:rsidRPr="008B2CB2" w:rsidRDefault="003B1003" w:rsidP="00621EC3">
            <w:pP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rPr>
            </w:pPr>
            <w:r w:rsidRPr="008B2CB2">
              <w:rPr>
                <w:rFonts w:eastAsia="Times New Roman" w:cs="Times New Roman"/>
                <w:color w:val="000000"/>
                <w:sz w:val="20"/>
                <w:szCs w:val="20"/>
              </w:rPr>
              <w:t xml:space="preserve">FBgn0029962 </w:t>
            </w:r>
          </w:p>
        </w:tc>
        <w:tc>
          <w:tcPr>
            <w:tcW w:w="2520" w:type="dxa"/>
            <w:shd w:val="clear" w:color="auto" w:fill="auto"/>
            <w:noWrap/>
          </w:tcPr>
          <w:p w14:paraId="5D565531" w14:textId="77777777" w:rsidR="003B1003" w:rsidRPr="008B2CB2" w:rsidRDefault="003B1003" w:rsidP="00621EC3">
            <w:pP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rPr>
            </w:pPr>
            <w:r w:rsidRPr="008B2CB2">
              <w:rPr>
                <w:rFonts w:eastAsia="Times New Roman" w:cs="Times New Roman"/>
                <w:color w:val="000000"/>
                <w:sz w:val="20"/>
                <w:szCs w:val="20"/>
              </w:rPr>
              <w:t xml:space="preserve"> </w:t>
            </w:r>
          </w:p>
        </w:tc>
        <w:tc>
          <w:tcPr>
            <w:tcW w:w="1530" w:type="dxa"/>
            <w:shd w:val="clear" w:color="auto" w:fill="auto"/>
            <w:noWrap/>
          </w:tcPr>
          <w:p w14:paraId="540F183D" w14:textId="77777777" w:rsidR="003B1003" w:rsidRPr="008B2CB2" w:rsidRDefault="003B1003" w:rsidP="00621EC3">
            <w:pP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rPr>
            </w:pPr>
            <w:r w:rsidRPr="008B2CB2">
              <w:rPr>
                <w:rFonts w:eastAsia="Times New Roman" w:cs="Times New Roman"/>
                <w:color w:val="000000"/>
                <w:sz w:val="20"/>
                <w:szCs w:val="20"/>
              </w:rPr>
              <w:t xml:space="preserve">FBgn0029962 </w:t>
            </w:r>
          </w:p>
        </w:tc>
        <w:tc>
          <w:tcPr>
            <w:tcW w:w="3162" w:type="dxa"/>
            <w:shd w:val="clear" w:color="auto" w:fill="auto"/>
            <w:noWrap/>
          </w:tcPr>
          <w:p w14:paraId="6221B699" w14:textId="77777777" w:rsidR="003B1003" w:rsidRPr="008B2CB2" w:rsidRDefault="003B1003" w:rsidP="00621EC3">
            <w:pP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rPr>
            </w:pPr>
            <w:r w:rsidRPr="008B2CB2">
              <w:rPr>
                <w:rFonts w:eastAsia="Times New Roman" w:cs="Times New Roman"/>
                <w:color w:val="000000"/>
                <w:sz w:val="20"/>
                <w:szCs w:val="20"/>
              </w:rPr>
              <w:t xml:space="preserve"> </w:t>
            </w:r>
          </w:p>
        </w:tc>
      </w:tr>
      <w:tr w:rsidR="003B1003" w:rsidRPr="008B2CB2" w14:paraId="1439970F" w14:textId="77777777">
        <w:trPr>
          <w:trHeight w:val="300"/>
        </w:trPr>
        <w:tc>
          <w:tcPr>
            <w:cnfStyle w:val="001000000000" w:firstRow="0" w:lastRow="0" w:firstColumn="1" w:lastColumn="0" w:oddVBand="0" w:evenVBand="0" w:oddHBand="0" w:evenHBand="0" w:firstRowFirstColumn="0" w:firstRowLastColumn="0" w:lastRowFirstColumn="0" w:lastRowLastColumn="0"/>
            <w:tcW w:w="1951" w:type="dxa"/>
            <w:shd w:val="clear" w:color="auto" w:fill="auto"/>
            <w:noWrap/>
          </w:tcPr>
          <w:p w14:paraId="01DDC201" w14:textId="77777777" w:rsidR="003B1003" w:rsidRPr="008B2CB2" w:rsidRDefault="003B1003" w:rsidP="00621EC3">
            <w:pPr>
              <w:rPr>
                <w:rFonts w:eastAsia="Times New Roman" w:cs="Times New Roman"/>
                <w:color w:val="000000"/>
                <w:sz w:val="20"/>
                <w:szCs w:val="20"/>
              </w:rPr>
            </w:pPr>
            <w:r w:rsidRPr="008B2CB2">
              <w:rPr>
                <w:rFonts w:eastAsia="Times New Roman" w:cs="Times New Roman"/>
                <w:color w:val="000000"/>
                <w:sz w:val="20"/>
                <w:szCs w:val="20"/>
              </w:rPr>
              <w:t xml:space="preserve">WBGene00000280 </w:t>
            </w:r>
          </w:p>
        </w:tc>
        <w:tc>
          <w:tcPr>
            <w:tcW w:w="2304" w:type="dxa"/>
            <w:shd w:val="clear" w:color="auto" w:fill="auto"/>
            <w:noWrap/>
          </w:tcPr>
          <w:p w14:paraId="33684B39" w14:textId="77777777" w:rsidR="003B1003" w:rsidRPr="008B2CB2" w:rsidRDefault="003B1003" w:rsidP="00621EC3">
            <w:pP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rPr>
            </w:pPr>
            <w:r w:rsidRPr="008B2CB2">
              <w:rPr>
                <w:rFonts w:eastAsia="Times New Roman" w:cs="Times New Roman"/>
                <w:color w:val="000000"/>
                <w:sz w:val="20"/>
                <w:szCs w:val="20"/>
              </w:rPr>
              <w:t xml:space="preserve"> </w:t>
            </w:r>
          </w:p>
        </w:tc>
        <w:tc>
          <w:tcPr>
            <w:tcW w:w="1440" w:type="dxa"/>
            <w:shd w:val="clear" w:color="auto" w:fill="auto"/>
            <w:noWrap/>
          </w:tcPr>
          <w:p w14:paraId="431A9FA7" w14:textId="77777777" w:rsidR="003B1003" w:rsidRPr="008B2CB2" w:rsidRDefault="003B1003" w:rsidP="00621EC3">
            <w:pP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rPr>
            </w:pPr>
            <w:r w:rsidRPr="008B2CB2">
              <w:rPr>
                <w:rFonts w:eastAsia="Times New Roman" w:cs="Times New Roman"/>
                <w:color w:val="000000"/>
                <w:sz w:val="20"/>
                <w:szCs w:val="20"/>
              </w:rPr>
              <w:t xml:space="preserve">FBgn0029962 </w:t>
            </w:r>
          </w:p>
        </w:tc>
        <w:tc>
          <w:tcPr>
            <w:tcW w:w="2520" w:type="dxa"/>
            <w:shd w:val="clear" w:color="auto" w:fill="auto"/>
            <w:noWrap/>
          </w:tcPr>
          <w:p w14:paraId="6F6BA142" w14:textId="77777777" w:rsidR="003B1003" w:rsidRPr="008B2CB2" w:rsidRDefault="003B1003" w:rsidP="00621EC3">
            <w:pP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rPr>
            </w:pPr>
            <w:r w:rsidRPr="008B2CB2">
              <w:rPr>
                <w:rFonts w:eastAsia="Times New Roman" w:cs="Times New Roman"/>
                <w:color w:val="000000"/>
                <w:sz w:val="20"/>
                <w:szCs w:val="20"/>
              </w:rPr>
              <w:t xml:space="preserve"> </w:t>
            </w:r>
          </w:p>
        </w:tc>
        <w:tc>
          <w:tcPr>
            <w:tcW w:w="1530" w:type="dxa"/>
            <w:shd w:val="clear" w:color="auto" w:fill="auto"/>
            <w:noWrap/>
          </w:tcPr>
          <w:p w14:paraId="0F1647C8" w14:textId="77777777" w:rsidR="003B1003" w:rsidRPr="008B2CB2" w:rsidRDefault="003B1003" w:rsidP="00621EC3">
            <w:pP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rPr>
            </w:pPr>
            <w:r w:rsidRPr="008B2CB2">
              <w:rPr>
                <w:rFonts w:eastAsia="Times New Roman" w:cs="Times New Roman"/>
                <w:color w:val="000000"/>
                <w:sz w:val="20"/>
                <w:szCs w:val="20"/>
              </w:rPr>
              <w:t xml:space="preserve">FBgn0029962 </w:t>
            </w:r>
          </w:p>
        </w:tc>
        <w:tc>
          <w:tcPr>
            <w:tcW w:w="3162" w:type="dxa"/>
            <w:shd w:val="clear" w:color="auto" w:fill="auto"/>
            <w:noWrap/>
          </w:tcPr>
          <w:p w14:paraId="64CC7F39" w14:textId="77777777" w:rsidR="003B1003" w:rsidRPr="008B2CB2" w:rsidRDefault="003B1003" w:rsidP="00621EC3">
            <w:pP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rPr>
            </w:pPr>
            <w:r w:rsidRPr="008B2CB2">
              <w:rPr>
                <w:rFonts w:eastAsia="Times New Roman" w:cs="Times New Roman"/>
                <w:color w:val="000000"/>
                <w:sz w:val="20"/>
                <w:szCs w:val="20"/>
              </w:rPr>
              <w:t xml:space="preserve"> </w:t>
            </w:r>
          </w:p>
        </w:tc>
      </w:tr>
      <w:tr w:rsidR="003B1003" w:rsidRPr="008B2CB2" w14:paraId="206859C7" w14:textId="7777777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51" w:type="dxa"/>
            <w:shd w:val="clear" w:color="auto" w:fill="auto"/>
            <w:noWrap/>
          </w:tcPr>
          <w:p w14:paraId="0064DCC4" w14:textId="77777777" w:rsidR="003B1003" w:rsidRPr="008B2CB2" w:rsidRDefault="003B1003" w:rsidP="00621EC3">
            <w:pPr>
              <w:rPr>
                <w:rFonts w:eastAsia="Times New Roman" w:cs="Times New Roman"/>
                <w:color w:val="000000"/>
                <w:sz w:val="20"/>
                <w:szCs w:val="20"/>
              </w:rPr>
            </w:pPr>
            <w:r w:rsidRPr="008B2CB2">
              <w:rPr>
                <w:rFonts w:eastAsia="Times New Roman" w:cs="Times New Roman"/>
                <w:color w:val="000000"/>
                <w:sz w:val="20"/>
                <w:szCs w:val="20"/>
              </w:rPr>
              <w:lastRenderedPageBreak/>
              <w:t xml:space="preserve">WBGene00000488 </w:t>
            </w:r>
          </w:p>
        </w:tc>
        <w:tc>
          <w:tcPr>
            <w:tcW w:w="2304" w:type="dxa"/>
            <w:shd w:val="clear" w:color="auto" w:fill="auto"/>
            <w:noWrap/>
          </w:tcPr>
          <w:p w14:paraId="3875F52A" w14:textId="77777777" w:rsidR="003B1003" w:rsidRPr="008B2CB2" w:rsidRDefault="003B1003" w:rsidP="00621EC3">
            <w:pP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rPr>
            </w:pPr>
            <w:r w:rsidRPr="008B2CB2">
              <w:rPr>
                <w:rFonts w:eastAsia="Times New Roman" w:cs="Times New Roman"/>
                <w:color w:val="000000"/>
                <w:sz w:val="20"/>
                <w:szCs w:val="20"/>
              </w:rPr>
              <w:t>lipid storage</w:t>
            </w:r>
          </w:p>
        </w:tc>
        <w:tc>
          <w:tcPr>
            <w:tcW w:w="1440" w:type="dxa"/>
            <w:shd w:val="clear" w:color="auto" w:fill="auto"/>
            <w:noWrap/>
          </w:tcPr>
          <w:p w14:paraId="204B1B50" w14:textId="77777777" w:rsidR="003B1003" w:rsidRPr="008B2CB2" w:rsidRDefault="003B1003" w:rsidP="00621EC3">
            <w:pP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rPr>
            </w:pPr>
            <w:r w:rsidRPr="008B2CB2">
              <w:rPr>
                <w:rFonts w:eastAsia="Times New Roman" w:cs="Times New Roman"/>
                <w:color w:val="000000"/>
                <w:sz w:val="20"/>
                <w:szCs w:val="20"/>
              </w:rPr>
              <w:t xml:space="preserve">FBgn0085387 </w:t>
            </w:r>
          </w:p>
        </w:tc>
        <w:tc>
          <w:tcPr>
            <w:tcW w:w="2520" w:type="dxa"/>
            <w:shd w:val="clear" w:color="auto" w:fill="auto"/>
            <w:noWrap/>
          </w:tcPr>
          <w:p w14:paraId="7C637FC2" w14:textId="77777777" w:rsidR="003B1003" w:rsidRPr="008B2CB2" w:rsidRDefault="003B1003" w:rsidP="00621EC3">
            <w:pP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rPr>
            </w:pPr>
            <w:r w:rsidRPr="008B2CB2">
              <w:rPr>
                <w:rFonts w:eastAsia="Times New Roman" w:cs="Times New Roman"/>
                <w:color w:val="000000"/>
                <w:sz w:val="20"/>
                <w:szCs w:val="20"/>
              </w:rPr>
              <w:t xml:space="preserve">jump response, response to light stimulus, gap junction assembly, phototransduction, intercellular transport, cell communication by electrical coupling, regulation of membrane depolarization </w:t>
            </w:r>
          </w:p>
        </w:tc>
        <w:tc>
          <w:tcPr>
            <w:tcW w:w="1530" w:type="dxa"/>
            <w:shd w:val="clear" w:color="auto" w:fill="auto"/>
            <w:noWrap/>
          </w:tcPr>
          <w:p w14:paraId="1029426C" w14:textId="77777777" w:rsidR="003B1003" w:rsidRPr="008B2CB2" w:rsidRDefault="003B1003" w:rsidP="00621EC3">
            <w:pP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rPr>
            </w:pPr>
            <w:r w:rsidRPr="008B2CB2">
              <w:rPr>
                <w:rFonts w:eastAsia="Times New Roman" w:cs="Times New Roman"/>
                <w:color w:val="000000"/>
                <w:sz w:val="20"/>
                <w:szCs w:val="20"/>
              </w:rPr>
              <w:t xml:space="preserve">FBgn0085387 </w:t>
            </w:r>
          </w:p>
        </w:tc>
        <w:tc>
          <w:tcPr>
            <w:tcW w:w="3162" w:type="dxa"/>
            <w:shd w:val="clear" w:color="auto" w:fill="auto"/>
            <w:noWrap/>
          </w:tcPr>
          <w:p w14:paraId="19E5CFFA" w14:textId="77777777" w:rsidR="003B1003" w:rsidRPr="008B2CB2" w:rsidRDefault="003B1003" w:rsidP="00621EC3">
            <w:pP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rPr>
            </w:pPr>
            <w:r w:rsidRPr="008B2CB2">
              <w:rPr>
                <w:rFonts w:eastAsia="Times New Roman" w:cs="Times New Roman"/>
                <w:color w:val="000000"/>
                <w:sz w:val="20"/>
                <w:szCs w:val="20"/>
              </w:rPr>
              <w:t xml:space="preserve">jump response, response to light stimulus, gap junction assembly, phototransduction, intercellular transport, cell communication by electrical coupling, regulation of membrane depolarization </w:t>
            </w:r>
          </w:p>
        </w:tc>
      </w:tr>
      <w:tr w:rsidR="003B1003" w:rsidRPr="008B2CB2" w14:paraId="41698968" w14:textId="77777777">
        <w:trPr>
          <w:trHeight w:val="300"/>
        </w:trPr>
        <w:tc>
          <w:tcPr>
            <w:cnfStyle w:val="001000000000" w:firstRow="0" w:lastRow="0" w:firstColumn="1" w:lastColumn="0" w:oddVBand="0" w:evenVBand="0" w:oddHBand="0" w:evenHBand="0" w:firstRowFirstColumn="0" w:firstRowLastColumn="0" w:lastRowFirstColumn="0" w:lastRowLastColumn="0"/>
            <w:tcW w:w="1951" w:type="dxa"/>
            <w:shd w:val="clear" w:color="auto" w:fill="auto"/>
            <w:noWrap/>
          </w:tcPr>
          <w:p w14:paraId="5E48E45C" w14:textId="77777777" w:rsidR="003B1003" w:rsidRPr="008B2CB2" w:rsidRDefault="003B1003" w:rsidP="00621EC3">
            <w:pPr>
              <w:rPr>
                <w:rFonts w:eastAsia="Times New Roman" w:cs="Times New Roman"/>
                <w:color w:val="000000"/>
                <w:sz w:val="20"/>
                <w:szCs w:val="20"/>
              </w:rPr>
            </w:pPr>
            <w:r w:rsidRPr="008B2CB2">
              <w:rPr>
                <w:rFonts w:eastAsia="Times New Roman" w:cs="Times New Roman"/>
                <w:color w:val="000000"/>
                <w:sz w:val="20"/>
                <w:szCs w:val="20"/>
              </w:rPr>
              <w:t xml:space="preserve">WBGene00001136 </w:t>
            </w:r>
          </w:p>
        </w:tc>
        <w:tc>
          <w:tcPr>
            <w:tcW w:w="2304" w:type="dxa"/>
            <w:shd w:val="clear" w:color="auto" w:fill="auto"/>
            <w:noWrap/>
          </w:tcPr>
          <w:p w14:paraId="2D6D78B0" w14:textId="77777777" w:rsidR="003B1003" w:rsidRPr="008B2CB2" w:rsidRDefault="003B1003" w:rsidP="00621EC3">
            <w:pP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rPr>
            </w:pPr>
            <w:r w:rsidRPr="008B2CB2">
              <w:rPr>
                <w:rFonts w:eastAsia="Times New Roman" w:cs="Times New Roman"/>
                <w:color w:val="000000"/>
                <w:sz w:val="20"/>
                <w:szCs w:val="20"/>
              </w:rPr>
              <w:t xml:space="preserve">growth </w:t>
            </w:r>
          </w:p>
        </w:tc>
        <w:tc>
          <w:tcPr>
            <w:tcW w:w="1440" w:type="dxa"/>
            <w:shd w:val="clear" w:color="auto" w:fill="auto"/>
            <w:noWrap/>
          </w:tcPr>
          <w:p w14:paraId="5BBBB48E" w14:textId="77777777" w:rsidR="003B1003" w:rsidRPr="008B2CB2" w:rsidRDefault="003B1003" w:rsidP="00621EC3">
            <w:pP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rPr>
            </w:pPr>
            <w:r w:rsidRPr="008B2CB2">
              <w:rPr>
                <w:rFonts w:eastAsia="Times New Roman" w:cs="Times New Roman"/>
                <w:color w:val="000000"/>
                <w:sz w:val="20"/>
                <w:szCs w:val="20"/>
              </w:rPr>
              <w:t xml:space="preserve">FBgn0085387 </w:t>
            </w:r>
          </w:p>
        </w:tc>
        <w:tc>
          <w:tcPr>
            <w:tcW w:w="2520" w:type="dxa"/>
            <w:shd w:val="clear" w:color="auto" w:fill="auto"/>
            <w:noWrap/>
          </w:tcPr>
          <w:p w14:paraId="4B0A8367" w14:textId="77777777" w:rsidR="003B1003" w:rsidRPr="008B2CB2" w:rsidRDefault="003B1003" w:rsidP="00621EC3">
            <w:pP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rPr>
            </w:pPr>
            <w:r w:rsidRPr="008B2CB2">
              <w:rPr>
                <w:rFonts w:eastAsia="Times New Roman" w:cs="Times New Roman"/>
                <w:color w:val="000000"/>
                <w:sz w:val="20"/>
                <w:szCs w:val="20"/>
              </w:rPr>
              <w:t xml:space="preserve">jump response, response to light stimulus, gap junction assembly, phototransduction, intercellular transport, cell communication by electrical coupling, regulation of membrane depolarization </w:t>
            </w:r>
          </w:p>
        </w:tc>
        <w:tc>
          <w:tcPr>
            <w:tcW w:w="1530" w:type="dxa"/>
            <w:shd w:val="clear" w:color="auto" w:fill="auto"/>
            <w:noWrap/>
          </w:tcPr>
          <w:p w14:paraId="6D5FDBC2" w14:textId="77777777" w:rsidR="003B1003" w:rsidRPr="008B2CB2" w:rsidRDefault="003B1003" w:rsidP="00621EC3">
            <w:pP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rPr>
            </w:pPr>
            <w:r w:rsidRPr="008B2CB2">
              <w:rPr>
                <w:rFonts w:eastAsia="Times New Roman" w:cs="Times New Roman"/>
                <w:color w:val="000000"/>
                <w:sz w:val="20"/>
                <w:szCs w:val="20"/>
              </w:rPr>
              <w:t xml:space="preserve">FBgn0085387 </w:t>
            </w:r>
          </w:p>
        </w:tc>
        <w:tc>
          <w:tcPr>
            <w:tcW w:w="3162" w:type="dxa"/>
            <w:shd w:val="clear" w:color="auto" w:fill="auto"/>
            <w:noWrap/>
          </w:tcPr>
          <w:p w14:paraId="117E9D69" w14:textId="77777777" w:rsidR="003B1003" w:rsidRPr="008B2CB2" w:rsidRDefault="003B1003" w:rsidP="00621EC3">
            <w:pP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rPr>
            </w:pPr>
            <w:r w:rsidRPr="008B2CB2">
              <w:rPr>
                <w:rFonts w:eastAsia="Times New Roman" w:cs="Times New Roman"/>
                <w:color w:val="000000"/>
                <w:sz w:val="20"/>
                <w:szCs w:val="20"/>
              </w:rPr>
              <w:t xml:space="preserve">jump response, response to light stimulus, gap junction assembly, phototransduction, intercellular transport, cell communication by electrical coupling, regulation of membrane depolarization </w:t>
            </w:r>
          </w:p>
        </w:tc>
      </w:tr>
      <w:tr w:rsidR="003B1003" w:rsidRPr="008B2CB2" w14:paraId="3807723A" w14:textId="7777777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51" w:type="dxa"/>
            <w:shd w:val="clear" w:color="auto" w:fill="auto"/>
            <w:noWrap/>
          </w:tcPr>
          <w:p w14:paraId="08C92078" w14:textId="77777777" w:rsidR="003B1003" w:rsidRPr="008B2CB2" w:rsidRDefault="003B1003" w:rsidP="00621EC3">
            <w:pPr>
              <w:rPr>
                <w:rFonts w:eastAsia="Times New Roman" w:cs="Times New Roman"/>
                <w:color w:val="000000"/>
                <w:sz w:val="20"/>
                <w:szCs w:val="20"/>
              </w:rPr>
            </w:pPr>
            <w:r w:rsidRPr="008B2CB2">
              <w:rPr>
                <w:rFonts w:eastAsia="Times New Roman" w:cs="Times New Roman"/>
                <w:color w:val="000000"/>
                <w:sz w:val="20"/>
                <w:szCs w:val="20"/>
              </w:rPr>
              <w:t xml:space="preserve">WBGene00001202 </w:t>
            </w:r>
          </w:p>
        </w:tc>
        <w:tc>
          <w:tcPr>
            <w:tcW w:w="2304" w:type="dxa"/>
            <w:shd w:val="clear" w:color="auto" w:fill="auto"/>
            <w:noWrap/>
          </w:tcPr>
          <w:p w14:paraId="26EF4C39" w14:textId="77777777" w:rsidR="003B1003" w:rsidRPr="008B2CB2" w:rsidRDefault="003B1003" w:rsidP="00621EC3">
            <w:pP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rPr>
            </w:pPr>
            <w:r w:rsidRPr="008B2CB2">
              <w:rPr>
                <w:rFonts w:eastAsia="Times New Roman" w:cs="Times New Roman"/>
                <w:color w:val="000000"/>
                <w:sz w:val="20"/>
                <w:szCs w:val="20"/>
              </w:rPr>
              <w:t xml:space="preserve">potassium ion transport, protein homooligomerization, ion transport, transmembrane transport, protein catabolic process, ion transmembrane transport </w:t>
            </w:r>
          </w:p>
        </w:tc>
        <w:tc>
          <w:tcPr>
            <w:tcW w:w="1440" w:type="dxa"/>
            <w:shd w:val="clear" w:color="auto" w:fill="auto"/>
            <w:noWrap/>
          </w:tcPr>
          <w:p w14:paraId="454BFC20" w14:textId="77777777" w:rsidR="003B1003" w:rsidRPr="008B2CB2" w:rsidRDefault="003B1003" w:rsidP="00621EC3">
            <w:pP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rPr>
            </w:pPr>
            <w:r w:rsidRPr="008B2CB2">
              <w:rPr>
                <w:rFonts w:eastAsia="Times New Roman" w:cs="Times New Roman"/>
                <w:color w:val="000000"/>
                <w:sz w:val="20"/>
                <w:szCs w:val="20"/>
              </w:rPr>
              <w:t xml:space="preserve">FBgn0003386 </w:t>
            </w:r>
          </w:p>
        </w:tc>
        <w:tc>
          <w:tcPr>
            <w:tcW w:w="2520" w:type="dxa"/>
            <w:shd w:val="clear" w:color="auto" w:fill="auto"/>
            <w:noWrap/>
          </w:tcPr>
          <w:p w14:paraId="0F14342A" w14:textId="77777777" w:rsidR="003B1003" w:rsidRPr="008B2CB2" w:rsidRDefault="003B1003" w:rsidP="00621EC3">
            <w:pP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rPr>
            </w:pPr>
            <w:r w:rsidRPr="008B2CB2">
              <w:rPr>
                <w:rFonts w:eastAsia="Times New Roman" w:cs="Times New Roman"/>
                <w:color w:val="000000"/>
                <w:sz w:val="20"/>
                <w:szCs w:val="20"/>
              </w:rPr>
              <w:t xml:space="preserve">potassium ion transport, transmembrane transport, protein homooligomerization, sleep </w:t>
            </w:r>
          </w:p>
        </w:tc>
        <w:tc>
          <w:tcPr>
            <w:tcW w:w="1530" w:type="dxa"/>
            <w:shd w:val="clear" w:color="auto" w:fill="auto"/>
            <w:noWrap/>
          </w:tcPr>
          <w:p w14:paraId="1521EF40" w14:textId="77777777" w:rsidR="003B1003" w:rsidRPr="008B2CB2" w:rsidRDefault="003B1003" w:rsidP="00621EC3">
            <w:pP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rPr>
            </w:pPr>
            <w:r w:rsidRPr="008B2CB2">
              <w:rPr>
                <w:rFonts w:eastAsia="Times New Roman" w:cs="Times New Roman"/>
                <w:color w:val="000000"/>
                <w:sz w:val="20"/>
                <w:szCs w:val="20"/>
              </w:rPr>
              <w:t xml:space="preserve">FBgn0085395 </w:t>
            </w:r>
          </w:p>
        </w:tc>
        <w:tc>
          <w:tcPr>
            <w:tcW w:w="3162" w:type="dxa"/>
            <w:shd w:val="clear" w:color="auto" w:fill="auto"/>
            <w:noWrap/>
          </w:tcPr>
          <w:p w14:paraId="51E4225F" w14:textId="77777777" w:rsidR="003B1003" w:rsidRPr="008B2CB2" w:rsidRDefault="003B1003" w:rsidP="00621EC3">
            <w:pP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rPr>
            </w:pPr>
            <w:r w:rsidRPr="008B2CB2">
              <w:rPr>
                <w:rFonts w:eastAsia="Times New Roman" w:cs="Times New Roman"/>
                <w:color w:val="000000"/>
                <w:sz w:val="20"/>
                <w:szCs w:val="20"/>
              </w:rPr>
              <w:t xml:space="preserve">protein homooligomerization, transmembrane transport, potassium ion transport </w:t>
            </w:r>
          </w:p>
        </w:tc>
      </w:tr>
      <w:tr w:rsidR="003B1003" w:rsidRPr="008B2CB2" w14:paraId="29C00E05" w14:textId="77777777">
        <w:trPr>
          <w:trHeight w:val="300"/>
        </w:trPr>
        <w:tc>
          <w:tcPr>
            <w:cnfStyle w:val="001000000000" w:firstRow="0" w:lastRow="0" w:firstColumn="1" w:lastColumn="0" w:oddVBand="0" w:evenVBand="0" w:oddHBand="0" w:evenHBand="0" w:firstRowFirstColumn="0" w:firstRowLastColumn="0" w:lastRowFirstColumn="0" w:lastRowLastColumn="0"/>
            <w:tcW w:w="1951" w:type="dxa"/>
            <w:shd w:val="clear" w:color="auto" w:fill="auto"/>
            <w:noWrap/>
          </w:tcPr>
          <w:p w14:paraId="10B5DB23" w14:textId="77777777" w:rsidR="003B1003" w:rsidRPr="008B2CB2" w:rsidRDefault="003B1003" w:rsidP="00621EC3">
            <w:pPr>
              <w:rPr>
                <w:rFonts w:eastAsia="Times New Roman" w:cs="Times New Roman"/>
                <w:color w:val="000000"/>
                <w:sz w:val="20"/>
                <w:szCs w:val="20"/>
              </w:rPr>
            </w:pPr>
            <w:r w:rsidRPr="008B2CB2">
              <w:rPr>
                <w:rFonts w:eastAsia="Times New Roman" w:cs="Times New Roman"/>
                <w:color w:val="000000"/>
                <w:sz w:val="20"/>
                <w:szCs w:val="20"/>
              </w:rPr>
              <w:t xml:space="preserve">WBGene00001629 </w:t>
            </w:r>
          </w:p>
        </w:tc>
        <w:tc>
          <w:tcPr>
            <w:tcW w:w="2304" w:type="dxa"/>
            <w:shd w:val="clear" w:color="auto" w:fill="auto"/>
            <w:noWrap/>
          </w:tcPr>
          <w:p w14:paraId="2BA48CCE" w14:textId="77777777" w:rsidR="003B1003" w:rsidRPr="008B2CB2" w:rsidRDefault="003B1003" w:rsidP="00621EC3">
            <w:pP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rPr>
            </w:pPr>
            <w:r w:rsidRPr="008B2CB2">
              <w:rPr>
                <w:rFonts w:eastAsia="Times New Roman" w:cs="Times New Roman"/>
                <w:color w:val="000000"/>
                <w:sz w:val="20"/>
                <w:szCs w:val="20"/>
              </w:rPr>
              <w:t xml:space="preserve">protein O-linked glycosylation via threonine </w:t>
            </w:r>
          </w:p>
        </w:tc>
        <w:tc>
          <w:tcPr>
            <w:tcW w:w="1440" w:type="dxa"/>
            <w:shd w:val="clear" w:color="auto" w:fill="auto"/>
            <w:noWrap/>
          </w:tcPr>
          <w:p w14:paraId="62BA926D" w14:textId="77777777" w:rsidR="003B1003" w:rsidRPr="008B2CB2" w:rsidRDefault="003B1003" w:rsidP="00621EC3">
            <w:pP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rPr>
            </w:pPr>
            <w:r w:rsidRPr="008B2CB2">
              <w:rPr>
                <w:rFonts w:eastAsia="Times New Roman" w:cs="Times New Roman"/>
                <w:color w:val="000000"/>
                <w:sz w:val="20"/>
                <w:szCs w:val="20"/>
              </w:rPr>
              <w:t xml:space="preserve">FBgn0031530 </w:t>
            </w:r>
          </w:p>
        </w:tc>
        <w:tc>
          <w:tcPr>
            <w:tcW w:w="2520" w:type="dxa"/>
            <w:shd w:val="clear" w:color="auto" w:fill="auto"/>
            <w:noWrap/>
          </w:tcPr>
          <w:p w14:paraId="2A904667" w14:textId="77777777" w:rsidR="003B1003" w:rsidRPr="008B2CB2" w:rsidRDefault="003B1003" w:rsidP="00621EC3">
            <w:pP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rPr>
            </w:pPr>
            <w:r w:rsidRPr="008B2CB2">
              <w:rPr>
                <w:rFonts w:eastAsia="Times New Roman" w:cs="Times New Roman"/>
                <w:color w:val="000000"/>
                <w:sz w:val="20"/>
                <w:szCs w:val="20"/>
              </w:rPr>
              <w:t xml:space="preserve">oligosaccharide biosynthetic process </w:t>
            </w:r>
          </w:p>
        </w:tc>
        <w:tc>
          <w:tcPr>
            <w:tcW w:w="1530" w:type="dxa"/>
            <w:shd w:val="clear" w:color="auto" w:fill="auto"/>
            <w:noWrap/>
          </w:tcPr>
          <w:p w14:paraId="7BE998FC" w14:textId="77777777" w:rsidR="003B1003" w:rsidRPr="008B2CB2" w:rsidRDefault="003B1003" w:rsidP="00621EC3">
            <w:pP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rPr>
            </w:pPr>
            <w:r w:rsidRPr="008B2CB2">
              <w:rPr>
                <w:rFonts w:eastAsia="Times New Roman" w:cs="Times New Roman"/>
                <w:color w:val="000000"/>
                <w:sz w:val="20"/>
                <w:szCs w:val="20"/>
              </w:rPr>
              <w:t xml:space="preserve">FBgn0031530 </w:t>
            </w:r>
          </w:p>
        </w:tc>
        <w:tc>
          <w:tcPr>
            <w:tcW w:w="3162" w:type="dxa"/>
            <w:shd w:val="clear" w:color="auto" w:fill="auto"/>
            <w:noWrap/>
          </w:tcPr>
          <w:p w14:paraId="4B9EE4E5" w14:textId="77777777" w:rsidR="003B1003" w:rsidRPr="008B2CB2" w:rsidRDefault="003B1003" w:rsidP="00621EC3">
            <w:pP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rPr>
            </w:pPr>
            <w:r w:rsidRPr="008B2CB2">
              <w:rPr>
                <w:rFonts w:eastAsia="Times New Roman" w:cs="Times New Roman"/>
                <w:color w:val="000000"/>
                <w:sz w:val="20"/>
                <w:szCs w:val="20"/>
              </w:rPr>
              <w:t xml:space="preserve">oligosaccharide biosynthetic process </w:t>
            </w:r>
          </w:p>
        </w:tc>
      </w:tr>
      <w:tr w:rsidR="003B1003" w:rsidRPr="008B2CB2" w14:paraId="76A2A9C1" w14:textId="7777777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51" w:type="dxa"/>
            <w:shd w:val="clear" w:color="auto" w:fill="auto"/>
            <w:noWrap/>
          </w:tcPr>
          <w:p w14:paraId="47E68DB6" w14:textId="77777777" w:rsidR="003B1003" w:rsidRPr="008B2CB2" w:rsidRDefault="003B1003" w:rsidP="00621EC3">
            <w:pPr>
              <w:rPr>
                <w:rFonts w:eastAsia="Times New Roman" w:cs="Times New Roman"/>
                <w:color w:val="000000"/>
                <w:sz w:val="20"/>
                <w:szCs w:val="20"/>
              </w:rPr>
            </w:pPr>
            <w:r w:rsidRPr="008B2CB2">
              <w:rPr>
                <w:rFonts w:eastAsia="Times New Roman" w:cs="Times New Roman"/>
                <w:color w:val="000000"/>
                <w:sz w:val="20"/>
                <w:szCs w:val="20"/>
              </w:rPr>
              <w:t xml:space="preserve">WBGene00001630 </w:t>
            </w:r>
          </w:p>
        </w:tc>
        <w:tc>
          <w:tcPr>
            <w:tcW w:w="2304" w:type="dxa"/>
            <w:shd w:val="clear" w:color="auto" w:fill="auto"/>
            <w:noWrap/>
          </w:tcPr>
          <w:p w14:paraId="72D76C49" w14:textId="77777777" w:rsidR="003B1003" w:rsidRPr="008B2CB2" w:rsidRDefault="003B1003" w:rsidP="00621EC3">
            <w:pP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rPr>
            </w:pPr>
            <w:r w:rsidRPr="008B2CB2">
              <w:rPr>
                <w:rFonts w:eastAsia="Times New Roman" w:cs="Times New Roman"/>
                <w:color w:val="000000"/>
                <w:sz w:val="20"/>
                <w:szCs w:val="20"/>
              </w:rPr>
              <w:t xml:space="preserve">protein O-linked glycosylation via threonine </w:t>
            </w:r>
          </w:p>
        </w:tc>
        <w:tc>
          <w:tcPr>
            <w:tcW w:w="1440" w:type="dxa"/>
            <w:shd w:val="clear" w:color="auto" w:fill="auto"/>
            <w:noWrap/>
          </w:tcPr>
          <w:p w14:paraId="4D621F4F" w14:textId="77777777" w:rsidR="003B1003" w:rsidRPr="008B2CB2" w:rsidRDefault="003B1003" w:rsidP="00621EC3">
            <w:pP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rPr>
            </w:pPr>
            <w:r w:rsidRPr="008B2CB2">
              <w:rPr>
                <w:rFonts w:eastAsia="Times New Roman" w:cs="Times New Roman"/>
                <w:color w:val="000000"/>
                <w:sz w:val="20"/>
                <w:szCs w:val="20"/>
              </w:rPr>
              <w:t xml:space="preserve">FBgn0050463 </w:t>
            </w:r>
          </w:p>
        </w:tc>
        <w:tc>
          <w:tcPr>
            <w:tcW w:w="2520" w:type="dxa"/>
            <w:shd w:val="clear" w:color="auto" w:fill="auto"/>
            <w:noWrap/>
          </w:tcPr>
          <w:p w14:paraId="4857FE07" w14:textId="77777777" w:rsidR="003B1003" w:rsidRPr="008B2CB2" w:rsidRDefault="003B1003" w:rsidP="00621EC3">
            <w:pP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rPr>
            </w:pPr>
            <w:r w:rsidRPr="008B2CB2">
              <w:rPr>
                <w:rFonts w:eastAsia="Times New Roman" w:cs="Times New Roman"/>
                <w:color w:val="000000"/>
                <w:sz w:val="20"/>
                <w:szCs w:val="20"/>
              </w:rPr>
              <w:t xml:space="preserve">protein O-linked glycosylation, multicellular organism reproduction </w:t>
            </w:r>
          </w:p>
        </w:tc>
        <w:tc>
          <w:tcPr>
            <w:tcW w:w="1530" w:type="dxa"/>
            <w:shd w:val="clear" w:color="auto" w:fill="auto"/>
            <w:noWrap/>
          </w:tcPr>
          <w:p w14:paraId="72B934B2" w14:textId="77777777" w:rsidR="003B1003" w:rsidRPr="008B2CB2" w:rsidRDefault="003B1003" w:rsidP="00621EC3">
            <w:pP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rPr>
            </w:pPr>
            <w:r w:rsidRPr="008B2CB2">
              <w:rPr>
                <w:rFonts w:eastAsia="Times New Roman" w:cs="Times New Roman"/>
                <w:color w:val="000000"/>
                <w:sz w:val="20"/>
                <w:szCs w:val="20"/>
              </w:rPr>
              <w:t xml:space="preserve">FBgn0050463 </w:t>
            </w:r>
          </w:p>
        </w:tc>
        <w:tc>
          <w:tcPr>
            <w:tcW w:w="3162" w:type="dxa"/>
            <w:shd w:val="clear" w:color="auto" w:fill="auto"/>
            <w:noWrap/>
          </w:tcPr>
          <w:p w14:paraId="46278EEB" w14:textId="77777777" w:rsidR="003B1003" w:rsidRPr="008B2CB2" w:rsidRDefault="003B1003" w:rsidP="00621EC3">
            <w:pP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rPr>
            </w:pPr>
            <w:r w:rsidRPr="008B2CB2">
              <w:rPr>
                <w:rFonts w:eastAsia="Times New Roman" w:cs="Times New Roman"/>
                <w:color w:val="000000"/>
                <w:sz w:val="20"/>
                <w:szCs w:val="20"/>
              </w:rPr>
              <w:t xml:space="preserve">protein O-linked glycosylation, multicellular organism reproduction </w:t>
            </w:r>
          </w:p>
        </w:tc>
      </w:tr>
      <w:tr w:rsidR="003B1003" w:rsidRPr="008B2CB2" w14:paraId="7FF68638" w14:textId="77777777">
        <w:trPr>
          <w:trHeight w:val="300"/>
        </w:trPr>
        <w:tc>
          <w:tcPr>
            <w:cnfStyle w:val="001000000000" w:firstRow="0" w:lastRow="0" w:firstColumn="1" w:lastColumn="0" w:oddVBand="0" w:evenVBand="0" w:oddHBand="0" w:evenHBand="0" w:firstRowFirstColumn="0" w:firstRowLastColumn="0" w:lastRowFirstColumn="0" w:lastRowLastColumn="0"/>
            <w:tcW w:w="1951" w:type="dxa"/>
            <w:shd w:val="clear" w:color="auto" w:fill="auto"/>
            <w:noWrap/>
          </w:tcPr>
          <w:p w14:paraId="59574FE4" w14:textId="77777777" w:rsidR="003B1003" w:rsidRPr="008B2CB2" w:rsidRDefault="003B1003" w:rsidP="00621EC3">
            <w:pPr>
              <w:rPr>
                <w:rFonts w:eastAsia="Times New Roman" w:cs="Times New Roman"/>
                <w:color w:val="000000"/>
                <w:sz w:val="20"/>
                <w:szCs w:val="20"/>
              </w:rPr>
            </w:pPr>
            <w:r w:rsidRPr="008B2CB2">
              <w:rPr>
                <w:rFonts w:eastAsia="Times New Roman" w:cs="Times New Roman"/>
                <w:color w:val="000000"/>
                <w:sz w:val="20"/>
                <w:szCs w:val="20"/>
              </w:rPr>
              <w:lastRenderedPageBreak/>
              <w:t xml:space="preserve">WBGene00002123 </w:t>
            </w:r>
          </w:p>
        </w:tc>
        <w:tc>
          <w:tcPr>
            <w:tcW w:w="2304" w:type="dxa"/>
            <w:shd w:val="clear" w:color="auto" w:fill="auto"/>
            <w:noWrap/>
          </w:tcPr>
          <w:p w14:paraId="05A0C48F" w14:textId="77777777" w:rsidR="003B1003" w:rsidRPr="008B2CB2" w:rsidRDefault="003B1003" w:rsidP="00621EC3">
            <w:pP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rPr>
            </w:pPr>
            <w:r w:rsidRPr="008B2CB2">
              <w:rPr>
                <w:rFonts w:eastAsia="Times New Roman" w:cs="Times New Roman"/>
                <w:color w:val="000000"/>
                <w:sz w:val="20"/>
                <w:szCs w:val="20"/>
              </w:rPr>
              <w:t xml:space="preserve"> </w:t>
            </w:r>
          </w:p>
        </w:tc>
        <w:tc>
          <w:tcPr>
            <w:tcW w:w="1440" w:type="dxa"/>
            <w:shd w:val="clear" w:color="auto" w:fill="auto"/>
            <w:noWrap/>
          </w:tcPr>
          <w:p w14:paraId="03A1568E" w14:textId="77777777" w:rsidR="003B1003" w:rsidRPr="008B2CB2" w:rsidRDefault="003B1003" w:rsidP="00621EC3">
            <w:pP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rPr>
            </w:pPr>
            <w:r w:rsidRPr="008B2CB2">
              <w:rPr>
                <w:rFonts w:eastAsia="Times New Roman" w:cs="Times New Roman"/>
                <w:color w:val="000000"/>
                <w:sz w:val="20"/>
                <w:szCs w:val="20"/>
              </w:rPr>
              <w:t xml:space="preserve">FBgn0085387 </w:t>
            </w:r>
          </w:p>
        </w:tc>
        <w:tc>
          <w:tcPr>
            <w:tcW w:w="2520" w:type="dxa"/>
            <w:shd w:val="clear" w:color="auto" w:fill="auto"/>
            <w:noWrap/>
          </w:tcPr>
          <w:p w14:paraId="5F822654" w14:textId="77777777" w:rsidR="003B1003" w:rsidRPr="008B2CB2" w:rsidRDefault="003B1003" w:rsidP="00621EC3">
            <w:pP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rPr>
            </w:pPr>
            <w:r w:rsidRPr="008B2CB2">
              <w:rPr>
                <w:rFonts w:eastAsia="Times New Roman" w:cs="Times New Roman"/>
                <w:color w:val="000000"/>
                <w:sz w:val="20"/>
                <w:szCs w:val="20"/>
              </w:rPr>
              <w:t xml:space="preserve">jump response, response to light stimulus, gap junction assembly, phototransduction, intercellular transport, cell communication by electrical coupling, regulation of membrane depolarization </w:t>
            </w:r>
          </w:p>
        </w:tc>
        <w:tc>
          <w:tcPr>
            <w:tcW w:w="1530" w:type="dxa"/>
            <w:shd w:val="clear" w:color="auto" w:fill="auto"/>
            <w:noWrap/>
          </w:tcPr>
          <w:p w14:paraId="1F054CD1" w14:textId="77777777" w:rsidR="003B1003" w:rsidRPr="008B2CB2" w:rsidRDefault="003B1003" w:rsidP="00621EC3">
            <w:pP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rPr>
            </w:pPr>
            <w:r w:rsidRPr="008B2CB2">
              <w:rPr>
                <w:rFonts w:eastAsia="Times New Roman" w:cs="Times New Roman"/>
                <w:color w:val="000000"/>
                <w:sz w:val="20"/>
                <w:szCs w:val="20"/>
              </w:rPr>
              <w:t xml:space="preserve">FBgn0085387 </w:t>
            </w:r>
          </w:p>
        </w:tc>
        <w:tc>
          <w:tcPr>
            <w:tcW w:w="3162" w:type="dxa"/>
            <w:shd w:val="clear" w:color="auto" w:fill="auto"/>
            <w:noWrap/>
          </w:tcPr>
          <w:p w14:paraId="2960C1C6" w14:textId="77777777" w:rsidR="003B1003" w:rsidRPr="008B2CB2" w:rsidRDefault="003B1003" w:rsidP="00621EC3">
            <w:pP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rPr>
            </w:pPr>
            <w:r w:rsidRPr="008B2CB2">
              <w:rPr>
                <w:rFonts w:eastAsia="Times New Roman" w:cs="Times New Roman"/>
                <w:color w:val="000000"/>
                <w:sz w:val="20"/>
                <w:szCs w:val="20"/>
              </w:rPr>
              <w:t xml:space="preserve">jump response, response to light stimulus, gap junction assembly, phototransduction, intercellular transport, cell communication by electrical coupling, regulation of membrane depolarization </w:t>
            </w:r>
          </w:p>
        </w:tc>
      </w:tr>
      <w:tr w:rsidR="003B1003" w:rsidRPr="008B2CB2" w14:paraId="78B175F4" w14:textId="7777777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51" w:type="dxa"/>
            <w:shd w:val="clear" w:color="auto" w:fill="auto"/>
            <w:noWrap/>
          </w:tcPr>
          <w:p w14:paraId="2F880283" w14:textId="77777777" w:rsidR="003B1003" w:rsidRPr="008B2CB2" w:rsidRDefault="003B1003" w:rsidP="00621EC3">
            <w:pPr>
              <w:rPr>
                <w:rFonts w:eastAsia="Times New Roman" w:cs="Times New Roman"/>
                <w:color w:val="000000"/>
                <w:sz w:val="20"/>
                <w:szCs w:val="20"/>
              </w:rPr>
            </w:pPr>
            <w:r w:rsidRPr="008B2CB2">
              <w:rPr>
                <w:rFonts w:eastAsia="Times New Roman" w:cs="Times New Roman"/>
                <w:color w:val="000000"/>
                <w:sz w:val="20"/>
                <w:szCs w:val="20"/>
              </w:rPr>
              <w:t xml:space="preserve">WBGene00002128 </w:t>
            </w:r>
          </w:p>
        </w:tc>
        <w:tc>
          <w:tcPr>
            <w:tcW w:w="2304" w:type="dxa"/>
            <w:shd w:val="clear" w:color="auto" w:fill="auto"/>
            <w:noWrap/>
          </w:tcPr>
          <w:p w14:paraId="0FD53249" w14:textId="77777777" w:rsidR="003B1003" w:rsidRPr="008B2CB2" w:rsidRDefault="003B1003" w:rsidP="00621EC3">
            <w:pP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rPr>
            </w:pPr>
            <w:r w:rsidRPr="008B2CB2">
              <w:rPr>
                <w:rFonts w:eastAsia="Times New Roman" w:cs="Times New Roman"/>
                <w:color w:val="000000"/>
                <w:sz w:val="20"/>
                <w:szCs w:val="20"/>
              </w:rPr>
              <w:t xml:space="preserve"> </w:t>
            </w:r>
          </w:p>
        </w:tc>
        <w:tc>
          <w:tcPr>
            <w:tcW w:w="1440" w:type="dxa"/>
            <w:shd w:val="clear" w:color="auto" w:fill="auto"/>
            <w:noWrap/>
          </w:tcPr>
          <w:p w14:paraId="00F6D412" w14:textId="77777777" w:rsidR="003B1003" w:rsidRPr="008B2CB2" w:rsidRDefault="003B1003" w:rsidP="00621EC3">
            <w:pP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rPr>
            </w:pPr>
            <w:r w:rsidRPr="008B2CB2">
              <w:rPr>
                <w:rFonts w:eastAsia="Times New Roman" w:cs="Times New Roman"/>
                <w:color w:val="000000"/>
                <w:sz w:val="20"/>
                <w:szCs w:val="20"/>
              </w:rPr>
              <w:t xml:space="preserve">FBgn0085387 </w:t>
            </w:r>
          </w:p>
        </w:tc>
        <w:tc>
          <w:tcPr>
            <w:tcW w:w="2520" w:type="dxa"/>
            <w:shd w:val="clear" w:color="auto" w:fill="auto"/>
            <w:noWrap/>
          </w:tcPr>
          <w:p w14:paraId="183256D6" w14:textId="77777777" w:rsidR="003B1003" w:rsidRPr="008B2CB2" w:rsidRDefault="003B1003" w:rsidP="00621EC3">
            <w:pP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rPr>
            </w:pPr>
            <w:r w:rsidRPr="008B2CB2">
              <w:rPr>
                <w:rFonts w:eastAsia="Times New Roman" w:cs="Times New Roman"/>
                <w:color w:val="000000"/>
                <w:sz w:val="20"/>
                <w:szCs w:val="20"/>
              </w:rPr>
              <w:t xml:space="preserve">jump response, response to light stimulus, gap junction assembly, phototransduction, intercellular transport, cell communication by electrical coupling, regulation of membrane depolarization </w:t>
            </w:r>
          </w:p>
        </w:tc>
        <w:tc>
          <w:tcPr>
            <w:tcW w:w="1530" w:type="dxa"/>
            <w:shd w:val="clear" w:color="auto" w:fill="auto"/>
            <w:noWrap/>
          </w:tcPr>
          <w:p w14:paraId="5E3A0E3B" w14:textId="77777777" w:rsidR="003B1003" w:rsidRPr="008B2CB2" w:rsidRDefault="003B1003" w:rsidP="00621EC3">
            <w:pP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rPr>
            </w:pPr>
            <w:r w:rsidRPr="008B2CB2">
              <w:rPr>
                <w:rFonts w:eastAsia="Times New Roman" w:cs="Times New Roman"/>
                <w:color w:val="000000"/>
                <w:sz w:val="20"/>
                <w:szCs w:val="20"/>
              </w:rPr>
              <w:t xml:space="preserve">FBgn0085387 </w:t>
            </w:r>
          </w:p>
        </w:tc>
        <w:tc>
          <w:tcPr>
            <w:tcW w:w="3162" w:type="dxa"/>
            <w:shd w:val="clear" w:color="auto" w:fill="auto"/>
            <w:noWrap/>
          </w:tcPr>
          <w:p w14:paraId="7440E581" w14:textId="77777777" w:rsidR="003B1003" w:rsidRPr="008B2CB2" w:rsidRDefault="003B1003" w:rsidP="00621EC3">
            <w:pP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rPr>
            </w:pPr>
            <w:r w:rsidRPr="008B2CB2">
              <w:rPr>
                <w:rFonts w:eastAsia="Times New Roman" w:cs="Times New Roman"/>
                <w:color w:val="000000"/>
                <w:sz w:val="20"/>
                <w:szCs w:val="20"/>
              </w:rPr>
              <w:t xml:space="preserve">jump response, response to light stimulus, gap junction assembly, phototransduction, intercellular transport, cell communication by electrical coupling, regulation of membrane depolarization </w:t>
            </w:r>
          </w:p>
        </w:tc>
      </w:tr>
      <w:tr w:rsidR="003B1003" w:rsidRPr="008B2CB2" w14:paraId="089B743E" w14:textId="77777777">
        <w:trPr>
          <w:trHeight w:val="300"/>
        </w:trPr>
        <w:tc>
          <w:tcPr>
            <w:cnfStyle w:val="001000000000" w:firstRow="0" w:lastRow="0" w:firstColumn="1" w:lastColumn="0" w:oddVBand="0" w:evenVBand="0" w:oddHBand="0" w:evenHBand="0" w:firstRowFirstColumn="0" w:firstRowLastColumn="0" w:lastRowFirstColumn="0" w:lastRowLastColumn="0"/>
            <w:tcW w:w="1951" w:type="dxa"/>
            <w:shd w:val="clear" w:color="auto" w:fill="auto"/>
            <w:noWrap/>
          </w:tcPr>
          <w:p w14:paraId="4B0707A7" w14:textId="77777777" w:rsidR="003B1003" w:rsidRPr="008B2CB2" w:rsidRDefault="003B1003" w:rsidP="00621EC3">
            <w:pPr>
              <w:rPr>
                <w:rFonts w:eastAsia="Times New Roman" w:cs="Times New Roman"/>
                <w:color w:val="000000"/>
                <w:sz w:val="20"/>
                <w:szCs w:val="20"/>
              </w:rPr>
            </w:pPr>
            <w:r w:rsidRPr="008B2CB2">
              <w:rPr>
                <w:rFonts w:eastAsia="Times New Roman" w:cs="Times New Roman"/>
                <w:color w:val="000000"/>
                <w:sz w:val="20"/>
                <w:szCs w:val="20"/>
              </w:rPr>
              <w:t xml:space="preserve">WBGene00002132 </w:t>
            </w:r>
          </w:p>
        </w:tc>
        <w:tc>
          <w:tcPr>
            <w:tcW w:w="2304" w:type="dxa"/>
            <w:shd w:val="clear" w:color="auto" w:fill="auto"/>
            <w:noWrap/>
          </w:tcPr>
          <w:p w14:paraId="67BD6ECD" w14:textId="77777777" w:rsidR="003B1003" w:rsidRPr="008B2CB2" w:rsidRDefault="003B1003" w:rsidP="00621EC3">
            <w:pP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rPr>
            </w:pPr>
            <w:r w:rsidRPr="008B2CB2">
              <w:rPr>
                <w:rFonts w:eastAsia="Times New Roman" w:cs="Times New Roman"/>
                <w:color w:val="000000"/>
                <w:sz w:val="20"/>
                <w:szCs w:val="20"/>
              </w:rPr>
              <w:t xml:space="preserve"> </w:t>
            </w:r>
          </w:p>
        </w:tc>
        <w:tc>
          <w:tcPr>
            <w:tcW w:w="1440" w:type="dxa"/>
            <w:shd w:val="clear" w:color="auto" w:fill="auto"/>
            <w:noWrap/>
          </w:tcPr>
          <w:p w14:paraId="6950A635" w14:textId="77777777" w:rsidR="003B1003" w:rsidRPr="008B2CB2" w:rsidRDefault="003B1003" w:rsidP="00621EC3">
            <w:pP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rPr>
            </w:pPr>
            <w:r w:rsidRPr="008B2CB2">
              <w:rPr>
                <w:rFonts w:eastAsia="Times New Roman" w:cs="Times New Roman"/>
                <w:color w:val="000000"/>
                <w:sz w:val="20"/>
                <w:szCs w:val="20"/>
              </w:rPr>
              <w:t xml:space="preserve">FBgn0085387 </w:t>
            </w:r>
          </w:p>
        </w:tc>
        <w:tc>
          <w:tcPr>
            <w:tcW w:w="2520" w:type="dxa"/>
            <w:shd w:val="clear" w:color="auto" w:fill="auto"/>
            <w:noWrap/>
          </w:tcPr>
          <w:p w14:paraId="56052322" w14:textId="77777777" w:rsidR="003B1003" w:rsidRPr="008B2CB2" w:rsidRDefault="003B1003" w:rsidP="00621EC3">
            <w:pP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rPr>
            </w:pPr>
            <w:r w:rsidRPr="008B2CB2">
              <w:rPr>
                <w:rFonts w:eastAsia="Times New Roman" w:cs="Times New Roman"/>
                <w:color w:val="000000"/>
                <w:sz w:val="20"/>
                <w:szCs w:val="20"/>
              </w:rPr>
              <w:t xml:space="preserve">jump response, response to light stimulus, gap junction assembly, phototransduction, intercellular transport, cell communication by electrical coupling, regulation of membrane depolarization </w:t>
            </w:r>
          </w:p>
        </w:tc>
        <w:tc>
          <w:tcPr>
            <w:tcW w:w="1530" w:type="dxa"/>
            <w:shd w:val="clear" w:color="auto" w:fill="auto"/>
            <w:noWrap/>
          </w:tcPr>
          <w:p w14:paraId="1E21AE10" w14:textId="77777777" w:rsidR="003B1003" w:rsidRPr="008B2CB2" w:rsidRDefault="003B1003" w:rsidP="00621EC3">
            <w:pP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rPr>
            </w:pPr>
            <w:r w:rsidRPr="008B2CB2">
              <w:rPr>
                <w:rFonts w:eastAsia="Times New Roman" w:cs="Times New Roman"/>
                <w:color w:val="000000"/>
                <w:sz w:val="20"/>
                <w:szCs w:val="20"/>
              </w:rPr>
              <w:t xml:space="preserve">FBgn0085387 </w:t>
            </w:r>
          </w:p>
        </w:tc>
        <w:tc>
          <w:tcPr>
            <w:tcW w:w="3162" w:type="dxa"/>
            <w:shd w:val="clear" w:color="auto" w:fill="auto"/>
            <w:noWrap/>
          </w:tcPr>
          <w:p w14:paraId="0D1F6612" w14:textId="77777777" w:rsidR="003B1003" w:rsidRPr="008B2CB2" w:rsidRDefault="003B1003" w:rsidP="00621EC3">
            <w:pP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rPr>
            </w:pPr>
            <w:r w:rsidRPr="008B2CB2">
              <w:rPr>
                <w:rFonts w:eastAsia="Times New Roman" w:cs="Times New Roman"/>
                <w:color w:val="000000"/>
                <w:sz w:val="20"/>
                <w:szCs w:val="20"/>
              </w:rPr>
              <w:t xml:space="preserve">jump response, response to light stimulus, gap junction assembly, phototransduction, intercellular transport, cell communication by electrical coupling, regulation of membrane depolarization </w:t>
            </w:r>
          </w:p>
        </w:tc>
      </w:tr>
      <w:tr w:rsidR="003B1003" w:rsidRPr="008B2CB2" w14:paraId="0EACF482" w14:textId="7777777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51" w:type="dxa"/>
            <w:shd w:val="clear" w:color="auto" w:fill="auto"/>
            <w:noWrap/>
          </w:tcPr>
          <w:p w14:paraId="4EC72EBD" w14:textId="77777777" w:rsidR="003B1003" w:rsidRPr="008B2CB2" w:rsidRDefault="003B1003" w:rsidP="00621EC3">
            <w:pPr>
              <w:rPr>
                <w:rFonts w:eastAsia="Times New Roman" w:cs="Times New Roman"/>
                <w:color w:val="000000"/>
                <w:sz w:val="20"/>
                <w:szCs w:val="20"/>
              </w:rPr>
            </w:pPr>
            <w:r w:rsidRPr="008B2CB2">
              <w:rPr>
                <w:rFonts w:eastAsia="Times New Roman" w:cs="Times New Roman"/>
                <w:color w:val="000000"/>
                <w:sz w:val="20"/>
                <w:szCs w:val="20"/>
              </w:rPr>
              <w:t xml:space="preserve">WBGene00002140 </w:t>
            </w:r>
          </w:p>
        </w:tc>
        <w:tc>
          <w:tcPr>
            <w:tcW w:w="2304" w:type="dxa"/>
            <w:shd w:val="clear" w:color="auto" w:fill="auto"/>
            <w:noWrap/>
          </w:tcPr>
          <w:p w14:paraId="4A58D5B0" w14:textId="77777777" w:rsidR="003B1003" w:rsidRPr="008B2CB2" w:rsidRDefault="003B1003" w:rsidP="00621EC3">
            <w:pP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rPr>
            </w:pPr>
            <w:r w:rsidRPr="008B2CB2">
              <w:rPr>
                <w:rFonts w:eastAsia="Times New Roman" w:cs="Times New Roman"/>
                <w:color w:val="000000"/>
                <w:sz w:val="20"/>
                <w:szCs w:val="20"/>
              </w:rPr>
              <w:t xml:space="preserve">embryo development ending in birth or egg hatching, embryo development </w:t>
            </w:r>
          </w:p>
        </w:tc>
        <w:tc>
          <w:tcPr>
            <w:tcW w:w="1440" w:type="dxa"/>
            <w:shd w:val="clear" w:color="auto" w:fill="auto"/>
            <w:noWrap/>
          </w:tcPr>
          <w:p w14:paraId="4D0A9049" w14:textId="77777777" w:rsidR="003B1003" w:rsidRPr="008B2CB2" w:rsidRDefault="003B1003" w:rsidP="00621EC3">
            <w:pP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rPr>
            </w:pPr>
            <w:r w:rsidRPr="008B2CB2">
              <w:rPr>
                <w:rFonts w:eastAsia="Times New Roman" w:cs="Times New Roman"/>
                <w:color w:val="000000"/>
                <w:sz w:val="20"/>
                <w:szCs w:val="20"/>
              </w:rPr>
              <w:t xml:space="preserve">FBgn0085387 </w:t>
            </w:r>
          </w:p>
        </w:tc>
        <w:tc>
          <w:tcPr>
            <w:tcW w:w="2520" w:type="dxa"/>
            <w:shd w:val="clear" w:color="auto" w:fill="auto"/>
            <w:noWrap/>
          </w:tcPr>
          <w:p w14:paraId="294E2812" w14:textId="77777777" w:rsidR="003B1003" w:rsidRPr="008B2CB2" w:rsidRDefault="003B1003" w:rsidP="00621EC3">
            <w:pP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rPr>
            </w:pPr>
            <w:r w:rsidRPr="008B2CB2">
              <w:rPr>
                <w:rFonts w:eastAsia="Times New Roman" w:cs="Times New Roman"/>
                <w:color w:val="000000"/>
                <w:sz w:val="20"/>
                <w:szCs w:val="20"/>
              </w:rPr>
              <w:t xml:space="preserve">jump response, response to light stimulus, gap junction assembly, phototransduction, intercellular transport, cell communication by electrical coupling, regulation of membrane depolarization </w:t>
            </w:r>
          </w:p>
        </w:tc>
        <w:tc>
          <w:tcPr>
            <w:tcW w:w="1530" w:type="dxa"/>
            <w:shd w:val="clear" w:color="auto" w:fill="auto"/>
            <w:noWrap/>
          </w:tcPr>
          <w:p w14:paraId="3664156E" w14:textId="77777777" w:rsidR="003B1003" w:rsidRPr="008B2CB2" w:rsidRDefault="003B1003" w:rsidP="00621EC3">
            <w:pP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rPr>
            </w:pPr>
            <w:r w:rsidRPr="008B2CB2">
              <w:rPr>
                <w:rFonts w:eastAsia="Times New Roman" w:cs="Times New Roman"/>
                <w:color w:val="000000"/>
                <w:sz w:val="20"/>
                <w:szCs w:val="20"/>
              </w:rPr>
              <w:t xml:space="preserve">FBgn0085387 </w:t>
            </w:r>
          </w:p>
        </w:tc>
        <w:tc>
          <w:tcPr>
            <w:tcW w:w="3162" w:type="dxa"/>
            <w:shd w:val="clear" w:color="auto" w:fill="auto"/>
            <w:noWrap/>
          </w:tcPr>
          <w:p w14:paraId="3896DD1A" w14:textId="77777777" w:rsidR="003B1003" w:rsidRPr="008B2CB2" w:rsidRDefault="003B1003" w:rsidP="00621EC3">
            <w:pP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rPr>
            </w:pPr>
            <w:r w:rsidRPr="008B2CB2">
              <w:rPr>
                <w:rFonts w:eastAsia="Times New Roman" w:cs="Times New Roman"/>
                <w:color w:val="000000"/>
                <w:sz w:val="20"/>
                <w:szCs w:val="20"/>
              </w:rPr>
              <w:t xml:space="preserve">jump response, response to light stimulus, gap junction assembly, phototransduction, intercellular transport, cell communication by electrical coupling, regulation of membrane depolarization </w:t>
            </w:r>
          </w:p>
        </w:tc>
      </w:tr>
      <w:tr w:rsidR="003B1003" w:rsidRPr="008B2CB2" w14:paraId="61060EB1" w14:textId="77777777">
        <w:trPr>
          <w:trHeight w:val="300"/>
        </w:trPr>
        <w:tc>
          <w:tcPr>
            <w:cnfStyle w:val="001000000000" w:firstRow="0" w:lastRow="0" w:firstColumn="1" w:lastColumn="0" w:oddVBand="0" w:evenVBand="0" w:oddHBand="0" w:evenHBand="0" w:firstRowFirstColumn="0" w:firstRowLastColumn="0" w:lastRowFirstColumn="0" w:lastRowLastColumn="0"/>
            <w:tcW w:w="1951" w:type="dxa"/>
            <w:shd w:val="clear" w:color="auto" w:fill="auto"/>
            <w:noWrap/>
          </w:tcPr>
          <w:p w14:paraId="1C2CCC56" w14:textId="77777777" w:rsidR="003B1003" w:rsidRPr="008B2CB2" w:rsidRDefault="003B1003" w:rsidP="00621EC3">
            <w:pPr>
              <w:rPr>
                <w:rFonts w:eastAsia="Times New Roman" w:cs="Times New Roman"/>
                <w:color w:val="000000"/>
                <w:sz w:val="20"/>
                <w:szCs w:val="20"/>
              </w:rPr>
            </w:pPr>
            <w:r w:rsidRPr="008B2CB2">
              <w:rPr>
                <w:rFonts w:eastAsia="Times New Roman" w:cs="Times New Roman"/>
                <w:color w:val="000000"/>
                <w:sz w:val="20"/>
                <w:szCs w:val="20"/>
              </w:rPr>
              <w:lastRenderedPageBreak/>
              <w:t xml:space="preserve">WBGene00002141 </w:t>
            </w:r>
          </w:p>
        </w:tc>
        <w:tc>
          <w:tcPr>
            <w:tcW w:w="2304" w:type="dxa"/>
            <w:shd w:val="clear" w:color="auto" w:fill="auto"/>
            <w:noWrap/>
          </w:tcPr>
          <w:p w14:paraId="7DA7C00D" w14:textId="77777777" w:rsidR="003B1003" w:rsidRPr="008B2CB2" w:rsidRDefault="003B1003" w:rsidP="00621EC3">
            <w:pP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rPr>
            </w:pPr>
            <w:r w:rsidRPr="008B2CB2">
              <w:rPr>
                <w:rFonts w:eastAsia="Times New Roman" w:cs="Times New Roman"/>
                <w:color w:val="000000"/>
                <w:sz w:val="20"/>
                <w:szCs w:val="20"/>
              </w:rPr>
              <w:t xml:space="preserve">positive regulation of multicellular organism growth, determination of left/right asymmetry in nervous system, intercellular transport, negative regulation of protein kinase activity, inactivation of MAPKKK activity, inactivation of MAPKKK activity </w:t>
            </w:r>
          </w:p>
        </w:tc>
        <w:tc>
          <w:tcPr>
            <w:tcW w:w="1440" w:type="dxa"/>
            <w:shd w:val="clear" w:color="auto" w:fill="auto"/>
            <w:noWrap/>
          </w:tcPr>
          <w:p w14:paraId="277FB77F" w14:textId="77777777" w:rsidR="003B1003" w:rsidRPr="008B2CB2" w:rsidRDefault="003B1003" w:rsidP="00621EC3">
            <w:pP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rPr>
            </w:pPr>
            <w:r w:rsidRPr="008B2CB2">
              <w:rPr>
                <w:rFonts w:eastAsia="Times New Roman" w:cs="Times New Roman"/>
                <w:color w:val="000000"/>
                <w:sz w:val="20"/>
                <w:szCs w:val="20"/>
              </w:rPr>
              <w:t xml:space="preserve">FBgn0085387 </w:t>
            </w:r>
          </w:p>
        </w:tc>
        <w:tc>
          <w:tcPr>
            <w:tcW w:w="2520" w:type="dxa"/>
            <w:shd w:val="clear" w:color="auto" w:fill="auto"/>
            <w:noWrap/>
          </w:tcPr>
          <w:p w14:paraId="69AF57E1" w14:textId="77777777" w:rsidR="003B1003" w:rsidRPr="008B2CB2" w:rsidRDefault="003B1003" w:rsidP="00621EC3">
            <w:pP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rPr>
            </w:pPr>
            <w:r w:rsidRPr="008B2CB2">
              <w:rPr>
                <w:rFonts w:eastAsia="Times New Roman" w:cs="Times New Roman"/>
                <w:color w:val="000000"/>
                <w:sz w:val="20"/>
                <w:szCs w:val="20"/>
              </w:rPr>
              <w:t xml:space="preserve">jump response, response to light stimulus, gap junction assembly, phototransduction, intercellular transport, cell communication by electrical coupling, regulation of membrane depolarization </w:t>
            </w:r>
          </w:p>
        </w:tc>
        <w:tc>
          <w:tcPr>
            <w:tcW w:w="1530" w:type="dxa"/>
            <w:shd w:val="clear" w:color="auto" w:fill="auto"/>
            <w:noWrap/>
          </w:tcPr>
          <w:p w14:paraId="06CB3D4A" w14:textId="77777777" w:rsidR="003B1003" w:rsidRPr="008B2CB2" w:rsidRDefault="003B1003" w:rsidP="00621EC3">
            <w:pP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rPr>
            </w:pPr>
            <w:r w:rsidRPr="008B2CB2">
              <w:rPr>
                <w:rFonts w:eastAsia="Times New Roman" w:cs="Times New Roman"/>
                <w:color w:val="000000"/>
                <w:sz w:val="20"/>
                <w:szCs w:val="20"/>
              </w:rPr>
              <w:t xml:space="preserve">FBgn0085387 </w:t>
            </w:r>
          </w:p>
        </w:tc>
        <w:tc>
          <w:tcPr>
            <w:tcW w:w="3162" w:type="dxa"/>
            <w:shd w:val="clear" w:color="auto" w:fill="auto"/>
            <w:noWrap/>
          </w:tcPr>
          <w:p w14:paraId="3DFAFE99" w14:textId="77777777" w:rsidR="003B1003" w:rsidRPr="008B2CB2" w:rsidRDefault="003B1003" w:rsidP="00621EC3">
            <w:pP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rPr>
            </w:pPr>
            <w:r w:rsidRPr="008B2CB2">
              <w:rPr>
                <w:rFonts w:eastAsia="Times New Roman" w:cs="Times New Roman"/>
                <w:color w:val="000000"/>
                <w:sz w:val="20"/>
                <w:szCs w:val="20"/>
              </w:rPr>
              <w:t xml:space="preserve">jump response, response to light stimulus, gap junction assembly, phototransduction, intercellular transport, cell communication by electrical coupling, regulation of membrane depolarization </w:t>
            </w:r>
          </w:p>
        </w:tc>
      </w:tr>
      <w:tr w:rsidR="003B1003" w:rsidRPr="008B2CB2" w14:paraId="2EEA673D" w14:textId="7777777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51" w:type="dxa"/>
            <w:shd w:val="clear" w:color="auto" w:fill="auto"/>
            <w:noWrap/>
          </w:tcPr>
          <w:p w14:paraId="406E97B5" w14:textId="77777777" w:rsidR="003B1003" w:rsidRPr="008B2CB2" w:rsidRDefault="003B1003" w:rsidP="00621EC3">
            <w:pPr>
              <w:rPr>
                <w:rFonts w:eastAsia="Times New Roman" w:cs="Times New Roman"/>
                <w:color w:val="000000"/>
                <w:sz w:val="20"/>
                <w:szCs w:val="20"/>
              </w:rPr>
            </w:pPr>
            <w:r w:rsidRPr="008B2CB2">
              <w:rPr>
                <w:rFonts w:eastAsia="Times New Roman" w:cs="Times New Roman"/>
                <w:color w:val="000000"/>
                <w:sz w:val="20"/>
                <w:szCs w:val="20"/>
              </w:rPr>
              <w:t xml:space="preserve">WBGene00002974 </w:t>
            </w:r>
          </w:p>
        </w:tc>
        <w:tc>
          <w:tcPr>
            <w:tcW w:w="2304" w:type="dxa"/>
            <w:shd w:val="clear" w:color="auto" w:fill="auto"/>
            <w:noWrap/>
          </w:tcPr>
          <w:p w14:paraId="6DBEDACF" w14:textId="77777777" w:rsidR="003B1003" w:rsidRPr="008B2CB2" w:rsidRDefault="003B1003" w:rsidP="00621EC3">
            <w:pP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rPr>
            </w:pPr>
            <w:r w:rsidRPr="008B2CB2">
              <w:rPr>
                <w:rFonts w:eastAsia="Times New Roman" w:cs="Times New Roman"/>
                <w:color w:val="000000"/>
                <w:sz w:val="20"/>
                <w:szCs w:val="20"/>
              </w:rPr>
              <w:t xml:space="preserve">ion transport, transport, regulation of locomotion, ion transmembrane transport, regulation of oviposition </w:t>
            </w:r>
          </w:p>
        </w:tc>
        <w:tc>
          <w:tcPr>
            <w:tcW w:w="1440" w:type="dxa"/>
            <w:shd w:val="clear" w:color="auto" w:fill="auto"/>
            <w:noWrap/>
          </w:tcPr>
          <w:p w14:paraId="4DDD3228" w14:textId="77777777" w:rsidR="003B1003" w:rsidRPr="008B2CB2" w:rsidRDefault="003B1003" w:rsidP="00621EC3">
            <w:pP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rPr>
            </w:pPr>
            <w:r w:rsidRPr="008B2CB2">
              <w:rPr>
                <w:rFonts w:eastAsia="Times New Roman" w:cs="Times New Roman"/>
                <w:color w:val="000000"/>
                <w:sz w:val="20"/>
                <w:szCs w:val="20"/>
              </w:rPr>
              <w:t xml:space="preserve">FBgn0032151 </w:t>
            </w:r>
          </w:p>
        </w:tc>
        <w:tc>
          <w:tcPr>
            <w:tcW w:w="2520" w:type="dxa"/>
            <w:shd w:val="clear" w:color="auto" w:fill="auto"/>
            <w:noWrap/>
          </w:tcPr>
          <w:p w14:paraId="39DA0538" w14:textId="77777777" w:rsidR="003B1003" w:rsidRPr="008B2CB2" w:rsidRDefault="003B1003" w:rsidP="00621EC3">
            <w:pP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rPr>
            </w:pPr>
            <w:r w:rsidRPr="008B2CB2">
              <w:rPr>
                <w:rFonts w:eastAsia="Times New Roman" w:cs="Times New Roman"/>
                <w:color w:val="000000"/>
                <w:sz w:val="20"/>
                <w:szCs w:val="20"/>
              </w:rPr>
              <w:t xml:space="preserve">ion transport, response to insecticide, muscle cell homeostasis </w:t>
            </w:r>
          </w:p>
        </w:tc>
        <w:tc>
          <w:tcPr>
            <w:tcW w:w="1530" w:type="dxa"/>
            <w:shd w:val="clear" w:color="auto" w:fill="auto"/>
            <w:noWrap/>
          </w:tcPr>
          <w:p w14:paraId="7C070344" w14:textId="77777777" w:rsidR="003B1003" w:rsidRPr="008B2CB2" w:rsidRDefault="003B1003" w:rsidP="00621EC3">
            <w:pP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rPr>
            </w:pPr>
            <w:r w:rsidRPr="008B2CB2">
              <w:rPr>
                <w:rFonts w:eastAsia="Times New Roman" w:cs="Times New Roman"/>
                <w:color w:val="000000"/>
                <w:sz w:val="20"/>
                <w:szCs w:val="20"/>
              </w:rPr>
              <w:t xml:space="preserve">FBgn0086778 </w:t>
            </w:r>
          </w:p>
        </w:tc>
        <w:tc>
          <w:tcPr>
            <w:tcW w:w="3162" w:type="dxa"/>
            <w:shd w:val="clear" w:color="auto" w:fill="auto"/>
            <w:noWrap/>
          </w:tcPr>
          <w:p w14:paraId="3415444F" w14:textId="77777777" w:rsidR="003B1003" w:rsidRPr="008B2CB2" w:rsidRDefault="003B1003" w:rsidP="00621EC3">
            <w:pP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rPr>
            </w:pPr>
            <w:r w:rsidRPr="008B2CB2">
              <w:rPr>
                <w:rFonts w:eastAsia="Times New Roman" w:cs="Times New Roman"/>
                <w:color w:val="000000"/>
                <w:sz w:val="20"/>
                <w:szCs w:val="20"/>
              </w:rPr>
              <w:t xml:space="preserve">jump response, synaptic transmission, ion transport, regulation of excitatory postsynaptic membrane potential, jump response, synaptic transmission, visual behavior </w:t>
            </w:r>
          </w:p>
        </w:tc>
      </w:tr>
      <w:tr w:rsidR="003B1003" w:rsidRPr="008B2CB2" w14:paraId="7F527B87" w14:textId="77777777">
        <w:trPr>
          <w:trHeight w:val="300"/>
        </w:trPr>
        <w:tc>
          <w:tcPr>
            <w:cnfStyle w:val="001000000000" w:firstRow="0" w:lastRow="0" w:firstColumn="1" w:lastColumn="0" w:oddVBand="0" w:evenVBand="0" w:oddHBand="0" w:evenHBand="0" w:firstRowFirstColumn="0" w:firstRowLastColumn="0" w:lastRowFirstColumn="0" w:lastRowLastColumn="0"/>
            <w:tcW w:w="1951" w:type="dxa"/>
            <w:shd w:val="clear" w:color="auto" w:fill="auto"/>
            <w:noWrap/>
          </w:tcPr>
          <w:p w14:paraId="71874F25" w14:textId="77777777" w:rsidR="003B1003" w:rsidRPr="008B2CB2" w:rsidRDefault="003B1003" w:rsidP="00621EC3">
            <w:pPr>
              <w:rPr>
                <w:rFonts w:eastAsia="Times New Roman" w:cs="Times New Roman"/>
                <w:color w:val="000000"/>
                <w:sz w:val="20"/>
                <w:szCs w:val="20"/>
              </w:rPr>
            </w:pPr>
            <w:r w:rsidRPr="008B2CB2">
              <w:rPr>
                <w:rFonts w:eastAsia="Times New Roman" w:cs="Times New Roman"/>
                <w:color w:val="000000"/>
                <w:sz w:val="20"/>
                <w:szCs w:val="20"/>
              </w:rPr>
              <w:t xml:space="preserve">WBGene00002983 </w:t>
            </w:r>
          </w:p>
        </w:tc>
        <w:tc>
          <w:tcPr>
            <w:tcW w:w="2304" w:type="dxa"/>
            <w:shd w:val="clear" w:color="auto" w:fill="auto"/>
            <w:noWrap/>
          </w:tcPr>
          <w:p w14:paraId="6EF44349" w14:textId="77777777" w:rsidR="003B1003" w:rsidRPr="008B2CB2" w:rsidRDefault="003B1003" w:rsidP="00621EC3">
            <w:pP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rPr>
            </w:pPr>
            <w:r w:rsidRPr="008B2CB2">
              <w:rPr>
                <w:rFonts w:eastAsia="Times New Roman" w:cs="Times New Roman"/>
                <w:color w:val="000000"/>
                <w:sz w:val="20"/>
                <w:szCs w:val="20"/>
              </w:rPr>
              <w:t>carbohydrate metabolic process</w:t>
            </w:r>
          </w:p>
        </w:tc>
        <w:tc>
          <w:tcPr>
            <w:tcW w:w="1440" w:type="dxa"/>
            <w:shd w:val="clear" w:color="auto" w:fill="auto"/>
            <w:noWrap/>
          </w:tcPr>
          <w:p w14:paraId="2BC649AC" w14:textId="77777777" w:rsidR="003B1003" w:rsidRPr="008B2CB2" w:rsidRDefault="003B1003" w:rsidP="00621EC3">
            <w:pP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rPr>
            </w:pPr>
            <w:r w:rsidRPr="008B2CB2">
              <w:rPr>
                <w:rFonts w:eastAsia="Times New Roman" w:cs="Times New Roman"/>
                <w:color w:val="000000"/>
                <w:sz w:val="20"/>
                <w:szCs w:val="20"/>
              </w:rPr>
              <w:t xml:space="preserve">FBgn0261341 </w:t>
            </w:r>
          </w:p>
        </w:tc>
        <w:tc>
          <w:tcPr>
            <w:tcW w:w="2520" w:type="dxa"/>
            <w:shd w:val="clear" w:color="auto" w:fill="auto"/>
            <w:noWrap/>
          </w:tcPr>
          <w:p w14:paraId="71051297" w14:textId="77777777" w:rsidR="003B1003" w:rsidRPr="008B2CB2" w:rsidRDefault="003B1003" w:rsidP="00621EC3">
            <w:pP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rPr>
            </w:pPr>
            <w:r w:rsidRPr="008B2CB2">
              <w:rPr>
                <w:rFonts w:eastAsia="Times New Roman" w:cs="Times New Roman"/>
                <w:color w:val="000000"/>
                <w:sz w:val="20"/>
                <w:szCs w:val="20"/>
              </w:rPr>
              <w:t xml:space="preserve">carbohydrate metabolic process, chitin metabolic process, open tracheal system development, regulation of tube length, open tracheal system, open tracheal system development, regulation of tube length, open tracheal system, dorsal trunk growth, open tracheal system, trachea morphogenesis, visual behavior </w:t>
            </w:r>
          </w:p>
        </w:tc>
        <w:tc>
          <w:tcPr>
            <w:tcW w:w="1530" w:type="dxa"/>
            <w:shd w:val="clear" w:color="auto" w:fill="auto"/>
            <w:noWrap/>
          </w:tcPr>
          <w:p w14:paraId="6AA71327" w14:textId="77777777" w:rsidR="003B1003" w:rsidRPr="008B2CB2" w:rsidRDefault="003B1003" w:rsidP="00621EC3">
            <w:pP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rPr>
            </w:pPr>
            <w:r w:rsidRPr="008B2CB2">
              <w:rPr>
                <w:rFonts w:eastAsia="Times New Roman" w:cs="Times New Roman"/>
                <w:color w:val="000000"/>
                <w:sz w:val="20"/>
                <w:szCs w:val="20"/>
              </w:rPr>
              <w:t xml:space="preserve">FBgn0032598 </w:t>
            </w:r>
          </w:p>
        </w:tc>
        <w:tc>
          <w:tcPr>
            <w:tcW w:w="3162" w:type="dxa"/>
            <w:shd w:val="clear" w:color="auto" w:fill="auto"/>
            <w:noWrap/>
          </w:tcPr>
          <w:p w14:paraId="2696B961" w14:textId="77777777" w:rsidR="003B1003" w:rsidRPr="008B2CB2" w:rsidRDefault="003B1003" w:rsidP="00621EC3">
            <w:pP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rPr>
            </w:pPr>
            <w:r w:rsidRPr="008B2CB2">
              <w:rPr>
                <w:rFonts w:eastAsia="Times New Roman" w:cs="Times New Roman"/>
                <w:color w:val="000000"/>
                <w:sz w:val="20"/>
                <w:szCs w:val="20"/>
              </w:rPr>
              <w:t xml:space="preserve">carbohydrate metabolic process, chitin metabolic process </w:t>
            </w:r>
          </w:p>
        </w:tc>
      </w:tr>
      <w:tr w:rsidR="003B1003" w:rsidRPr="008B2CB2" w14:paraId="18B6BA41" w14:textId="7777777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51" w:type="dxa"/>
            <w:shd w:val="clear" w:color="auto" w:fill="auto"/>
            <w:noWrap/>
          </w:tcPr>
          <w:p w14:paraId="1A59DA37" w14:textId="77777777" w:rsidR="003B1003" w:rsidRPr="008B2CB2" w:rsidRDefault="003B1003" w:rsidP="00621EC3">
            <w:pPr>
              <w:rPr>
                <w:rFonts w:eastAsia="Times New Roman" w:cs="Times New Roman"/>
                <w:color w:val="000000"/>
                <w:sz w:val="20"/>
                <w:szCs w:val="20"/>
              </w:rPr>
            </w:pPr>
            <w:r w:rsidRPr="008B2CB2">
              <w:rPr>
                <w:rFonts w:eastAsia="Times New Roman" w:cs="Times New Roman"/>
                <w:color w:val="000000"/>
                <w:sz w:val="20"/>
                <w:szCs w:val="20"/>
              </w:rPr>
              <w:t xml:space="preserve">WBGene00003166 </w:t>
            </w:r>
          </w:p>
        </w:tc>
        <w:tc>
          <w:tcPr>
            <w:tcW w:w="2304" w:type="dxa"/>
            <w:shd w:val="clear" w:color="auto" w:fill="auto"/>
            <w:noWrap/>
          </w:tcPr>
          <w:p w14:paraId="04152050" w14:textId="77777777" w:rsidR="003B1003" w:rsidRPr="008B2CB2" w:rsidRDefault="003B1003" w:rsidP="00621EC3">
            <w:pP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rPr>
            </w:pPr>
            <w:r w:rsidRPr="008B2CB2">
              <w:rPr>
                <w:rFonts w:eastAsia="Times New Roman" w:cs="Times New Roman"/>
                <w:color w:val="000000"/>
                <w:sz w:val="20"/>
                <w:szCs w:val="20"/>
              </w:rPr>
              <w:t xml:space="preserve">mechanosensory behavior, response to mechanical stimulus </w:t>
            </w:r>
          </w:p>
        </w:tc>
        <w:tc>
          <w:tcPr>
            <w:tcW w:w="1440" w:type="dxa"/>
            <w:shd w:val="clear" w:color="auto" w:fill="auto"/>
            <w:noWrap/>
          </w:tcPr>
          <w:p w14:paraId="3985569C" w14:textId="77777777" w:rsidR="003B1003" w:rsidRPr="008B2CB2" w:rsidRDefault="003B1003" w:rsidP="00621EC3">
            <w:pP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rPr>
            </w:pPr>
            <w:r w:rsidRPr="008B2CB2">
              <w:rPr>
                <w:rFonts w:eastAsia="Times New Roman" w:cs="Times New Roman"/>
                <w:color w:val="000000"/>
                <w:sz w:val="20"/>
                <w:szCs w:val="20"/>
              </w:rPr>
              <w:t xml:space="preserve">FBgn0030992 </w:t>
            </w:r>
          </w:p>
        </w:tc>
        <w:tc>
          <w:tcPr>
            <w:tcW w:w="2520" w:type="dxa"/>
            <w:shd w:val="clear" w:color="auto" w:fill="auto"/>
            <w:noWrap/>
          </w:tcPr>
          <w:p w14:paraId="4B586554" w14:textId="77777777" w:rsidR="003B1003" w:rsidRPr="008B2CB2" w:rsidRDefault="003B1003" w:rsidP="00621EC3">
            <w:pP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rPr>
            </w:pPr>
            <w:r w:rsidRPr="008B2CB2">
              <w:rPr>
                <w:rFonts w:eastAsia="Times New Roman" w:cs="Times New Roman"/>
                <w:color w:val="000000"/>
                <w:sz w:val="20"/>
                <w:szCs w:val="20"/>
              </w:rPr>
              <w:t xml:space="preserve">phagocytosis, engulfment </w:t>
            </w:r>
          </w:p>
        </w:tc>
        <w:tc>
          <w:tcPr>
            <w:tcW w:w="1530" w:type="dxa"/>
            <w:shd w:val="clear" w:color="auto" w:fill="auto"/>
            <w:noWrap/>
          </w:tcPr>
          <w:p w14:paraId="19342C5F" w14:textId="77777777" w:rsidR="003B1003" w:rsidRPr="008B2CB2" w:rsidRDefault="003B1003" w:rsidP="00621EC3">
            <w:pP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rPr>
            </w:pPr>
            <w:r w:rsidRPr="008B2CB2">
              <w:rPr>
                <w:rFonts w:eastAsia="Times New Roman" w:cs="Times New Roman"/>
                <w:color w:val="000000"/>
                <w:sz w:val="20"/>
                <w:szCs w:val="20"/>
              </w:rPr>
              <w:t xml:space="preserve">FBgn0260657 </w:t>
            </w:r>
          </w:p>
        </w:tc>
        <w:tc>
          <w:tcPr>
            <w:tcW w:w="3162" w:type="dxa"/>
            <w:shd w:val="clear" w:color="auto" w:fill="auto"/>
            <w:noWrap/>
          </w:tcPr>
          <w:p w14:paraId="0196FEB9" w14:textId="77777777" w:rsidR="003B1003" w:rsidRPr="008B2CB2" w:rsidRDefault="003B1003" w:rsidP="00621EC3">
            <w:pP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rPr>
            </w:pPr>
            <w:r w:rsidRPr="008B2CB2">
              <w:rPr>
                <w:rFonts w:eastAsia="Times New Roman" w:cs="Times New Roman"/>
                <w:color w:val="000000"/>
                <w:sz w:val="20"/>
                <w:szCs w:val="20"/>
              </w:rPr>
              <w:t xml:space="preserve">biological_process </w:t>
            </w:r>
          </w:p>
        </w:tc>
      </w:tr>
      <w:tr w:rsidR="003B1003" w:rsidRPr="008B2CB2" w14:paraId="68B7563C" w14:textId="77777777">
        <w:trPr>
          <w:trHeight w:val="300"/>
        </w:trPr>
        <w:tc>
          <w:tcPr>
            <w:cnfStyle w:val="001000000000" w:firstRow="0" w:lastRow="0" w:firstColumn="1" w:lastColumn="0" w:oddVBand="0" w:evenVBand="0" w:oddHBand="0" w:evenHBand="0" w:firstRowFirstColumn="0" w:firstRowLastColumn="0" w:lastRowFirstColumn="0" w:lastRowLastColumn="0"/>
            <w:tcW w:w="1951" w:type="dxa"/>
            <w:shd w:val="clear" w:color="auto" w:fill="auto"/>
            <w:noWrap/>
          </w:tcPr>
          <w:p w14:paraId="35140830" w14:textId="77777777" w:rsidR="003B1003" w:rsidRPr="008B2CB2" w:rsidRDefault="003B1003" w:rsidP="00621EC3">
            <w:pPr>
              <w:rPr>
                <w:rFonts w:eastAsia="Times New Roman" w:cs="Times New Roman"/>
                <w:color w:val="000000"/>
                <w:sz w:val="20"/>
                <w:szCs w:val="20"/>
              </w:rPr>
            </w:pPr>
            <w:r w:rsidRPr="008B2CB2">
              <w:rPr>
                <w:rFonts w:eastAsia="Times New Roman" w:cs="Times New Roman"/>
                <w:color w:val="000000"/>
                <w:sz w:val="20"/>
                <w:szCs w:val="20"/>
              </w:rPr>
              <w:t xml:space="preserve">WBGene00004370 </w:t>
            </w:r>
          </w:p>
        </w:tc>
        <w:tc>
          <w:tcPr>
            <w:tcW w:w="2304" w:type="dxa"/>
            <w:shd w:val="clear" w:color="auto" w:fill="auto"/>
            <w:noWrap/>
          </w:tcPr>
          <w:p w14:paraId="5C8ADDBC" w14:textId="77777777" w:rsidR="003B1003" w:rsidRPr="008B2CB2" w:rsidRDefault="003B1003" w:rsidP="00621EC3">
            <w:pP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rPr>
            </w:pPr>
            <w:r w:rsidRPr="008B2CB2">
              <w:rPr>
                <w:rFonts w:eastAsia="Times New Roman" w:cs="Times New Roman"/>
                <w:color w:val="000000"/>
                <w:sz w:val="20"/>
                <w:szCs w:val="20"/>
              </w:rPr>
              <w:t xml:space="preserve"> </w:t>
            </w:r>
          </w:p>
        </w:tc>
        <w:tc>
          <w:tcPr>
            <w:tcW w:w="1440" w:type="dxa"/>
            <w:shd w:val="clear" w:color="auto" w:fill="auto"/>
            <w:noWrap/>
          </w:tcPr>
          <w:p w14:paraId="566951A5" w14:textId="77777777" w:rsidR="003B1003" w:rsidRPr="008B2CB2" w:rsidRDefault="003B1003" w:rsidP="00621EC3">
            <w:pP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rPr>
            </w:pPr>
            <w:r w:rsidRPr="008B2CB2">
              <w:rPr>
                <w:rFonts w:eastAsia="Times New Roman" w:cs="Times New Roman"/>
                <w:color w:val="000000"/>
                <w:sz w:val="20"/>
                <w:szCs w:val="20"/>
              </w:rPr>
              <w:t xml:space="preserve">FBgn0031627 </w:t>
            </w:r>
          </w:p>
        </w:tc>
        <w:tc>
          <w:tcPr>
            <w:tcW w:w="2520" w:type="dxa"/>
            <w:shd w:val="clear" w:color="auto" w:fill="auto"/>
            <w:noWrap/>
          </w:tcPr>
          <w:p w14:paraId="216E0F18" w14:textId="77777777" w:rsidR="003B1003" w:rsidRPr="008B2CB2" w:rsidRDefault="003B1003" w:rsidP="00621EC3">
            <w:pP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rPr>
            </w:pPr>
            <w:r w:rsidRPr="008B2CB2">
              <w:rPr>
                <w:rFonts w:eastAsia="Times New Roman" w:cs="Times New Roman"/>
                <w:color w:val="000000"/>
                <w:sz w:val="20"/>
                <w:szCs w:val="20"/>
              </w:rPr>
              <w:t xml:space="preserve"> </w:t>
            </w:r>
          </w:p>
        </w:tc>
        <w:tc>
          <w:tcPr>
            <w:tcW w:w="1530" w:type="dxa"/>
            <w:shd w:val="clear" w:color="auto" w:fill="auto"/>
            <w:noWrap/>
          </w:tcPr>
          <w:p w14:paraId="1645D1A1" w14:textId="77777777" w:rsidR="003B1003" w:rsidRPr="008B2CB2" w:rsidRDefault="003B1003" w:rsidP="00621EC3">
            <w:pP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rPr>
            </w:pPr>
            <w:r w:rsidRPr="008B2CB2">
              <w:rPr>
                <w:rFonts w:eastAsia="Times New Roman" w:cs="Times New Roman"/>
                <w:color w:val="000000"/>
                <w:sz w:val="20"/>
                <w:szCs w:val="20"/>
              </w:rPr>
              <w:t xml:space="preserve">FBgn0053543 </w:t>
            </w:r>
          </w:p>
        </w:tc>
        <w:tc>
          <w:tcPr>
            <w:tcW w:w="3162" w:type="dxa"/>
            <w:shd w:val="clear" w:color="auto" w:fill="auto"/>
            <w:noWrap/>
          </w:tcPr>
          <w:p w14:paraId="0F87D306" w14:textId="77777777" w:rsidR="003B1003" w:rsidRPr="008B2CB2" w:rsidRDefault="003B1003" w:rsidP="00621EC3">
            <w:pP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rPr>
            </w:pPr>
            <w:r w:rsidRPr="008B2CB2">
              <w:rPr>
                <w:rFonts w:eastAsia="Times New Roman" w:cs="Times New Roman"/>
                <w:color w:val="000000"/>
                <w:sz w:val="20"/>
                <w:szCs w:val="20"/>
              </w:rPr>
              <w:t xml:space="preserve">cell adhesion </w:t>
            </w:r>
          </w:p>
        </w:tc>
      </w:tr>
      <w:tr w:rsidR="003B1003" w:rsidRPr="008B2CB2" w14:paraId="19D826E1" w14:textId="7777777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51" w:type="dxa"/>
            <w:shd w:val="clear" w:color="auto" w:fill="auto"/>
            <w:noWrap/>
          </w:tcPr>
          <w:p w14:paraId="5C741975" w14:textId="77777777" w:rsidR="003B1003" w:rsidRPr="008B2CB2" w:rsidRDefault="003B1003" w:rsidP="00621EC3">
            <w:pPr>
              <w:rPr>
                <w:rFonts w:eastAsia="Times New Roman" w:cs="Times New Roman"/>
                <w:color w:val="000000"/>
                <w:sz w:val="20"/>
                <w:szCs w:val="20"/>
              </w:rPr>
            </w:pPr>
            <w:r w:rsidRPr="008B2CB2">
              <w:rPr>
                <w:rFonts w:eastAsia="Times New Roman" w:cs="Times New Roman"/>
                <w:color w:val="000000"/>
                <w:sz w:val="20"/>
                <w:szCs w:val="20"/>
              </w:rPr>
              <w:lastRenderedPageBreak/>
              <w:t xml:space="preserve">WBGene00004793 </w:t>
            </w:r>
          </w:p>
        </w:tc>
        <w:tc>
          <w:tcPr>
            <w:tcW w:w="2304" w:type="dxa"/>
            <w:shd w:val="clear" w:color="auto" w:fill="auto"/>
            <w:noWrap/>
          </w:tcPr>
          <w:p w14:paraId="6D01794A" w14:textId="77777777" w:rsidR="003B1003" w:rsidRPr="008B2CB2" w:rsidRDefault="003B1003" w:rsidP="00621EC3">
            <w:pP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rPr>
            </w:pPr>
            <w:r w:rsidRPr="008B2CB2">
              <w:rPr>
                <w:rFonts w:eastAsia="Times New Roman" w:cs="Times New Roman"/>
                <w:color w:val="000000"/>
                <w:sz w:val="20"/>
                <w:szCs w:val="20"/>
              </w:rPr>
              <w:t xml:space="preserve">potassium ion transport, protein homooligomerization, ion transport, transmembrane transport, cellular potassium ion transport </w:t>
            </w:r>
          </w:p>
        </w:tc>
        <w:tc>
          <w:tcPr>
            <w:tcW w:w="1440" w:type="dxa"/>
            <w:shd w:val="clear" w:color="auto" w:fill="auto"/>
            <w:noWrap/>
          </w:tcPr>
          <w:p w14:paraId="6C96F947" w14:textId="77777777" w:rsidR="003B1003" w:rsidRPr="008B2CB2" w:rsidRDefault="003B1003" w:rsidP="00621EC3">
            <w:pP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rPr>
            </w:pPr>
            <w:r w:rsidRPr="008B2CB2">
              <w:rPr>
                <w:rFonts w:eastAsia="Times New Roman" w:cs="Times New Roman"/>
                <w:color w:val="000000"/>
                <w:sz w:val="20"/>
                <w:szCs w:val="20"/>
              </w:rPr>
              <w:t xml:space="preserve">FBgn0003386 </w:t>
            </w:r>
          </w:p>
        </w:tc>
        <w:tc>
          <w:tcPr>
            <w:tcW w:w="2520" w:type="dxa"/>
            <w:shd w:val="clear" w:color="auto" w:fill="auto"/>
            <w:noWrap/>
          </w:tcPr>
          <w:p w14:paraId="76E5FA1F" w14:textId="77777777" w:rsidR="003B1003" w:rsidRPr="008B2CB2" w:rsidRDefault="003B1003" w:rsidP="00621EC3">
            <w:pP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rPr>
            </w:pPr>
            <w:r w:rsidRPr="008B2CB2">
              <w:rPr>
                <w:rFonts w:eastAsia="Times New Roman" w:cs="Times New Roman"/>
                <w:color w:val="000000"/>
                <w:sz w:val="20"/>
                <w:szCs w:val="20"/>
              </w:rPr>
              <w:t xml:space="preserve">transmembrane transport, protein homooligomerization, potassium ion transport, sleep </w:t>
            </w:r>
          </w:p>
        </w:tc>
        <w:tc>
          <w:tcPr>
            <w:tcW w:w="1530" w:type="dxa"/>
            <w:shd w:val="clear" w:color="auto" w:fill="auto"/>
            <w:noWrap/>
          </w:tcPr>
          <w:p w14:paraId="6FB975AA" w14:textId="77777777" w:rsidR="003B1003" w:rsidRPr="008B2CB2" w:rsidRDefault="003B1003" w:rsidP="00621EC3">
            <w:pP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rPr>
            </w:pPr>
            <w:r w:rsidRPr="008B2CB2">
              <w:rPr>
                <w:rFonts w:eastAsia="Times New Roman" w:cs="Times New Roman"/>
                <w:color w:val="000000"/>
                <w:sz w:val="20"/>
                <w:szCs w:val="20"/>
              </w:rPr>
              <w:t xml:space="preserve">FBgn0085395 </w:t>
            </w:r>
          </w:p>
        </w:tc>
        <w:tc>
          <w:tcPr>
            <w:tcW w:w="3162" w:type="dxa"/>
            <w:shd w:val="clear" w:color="auto" w:fill="auto"/>
            <w:noWrap/>
          </w:tcPr>
          <w:p w14:paraId="38E3E515" w14:textId="77777777" w:rsidR="003B1003" w:rsidRPr="008B2CB2" w:rsidRDefault="003B1003" w:rsidP="00621EC3">
            <w:pP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rPr>
            </w:pPr>
            <w:r w:rsidRPr="008B2CB2">
              <w:rPr>
                <w:rFonts w:eastAsia="Times New Roman" w:cs="Times New Roman"/>
                <w:color w:val="000000"/>
                <w:sz w:val="20"/>
                <w:szCs w:val="20"/>
              </w:rPr>
              <w:t xml:space="preserve">protein homooligomerization, transmembrane transport, potassium ion transport </w:t>
            </w:r>
          </w:p>
        </w:tc>
      </w:tr>
      <w:tr w:rsidR="003B1003" w:rsidRPr="008B2CB2" w14:paraId="1BD078D6" w14:textId="77777777">
        <w:trPr>
          <w:trHeight w:val="300"/>
        </w:trPr>
        <w:tc>
          <w:tcPr>
            <w:cnfStyle w:val="001000000000" w:firstRow="0" w:lastRow="0" w:firstColumn="1" w:lastColumn="0" w:oddVBand="0" w:evenVBand="0" w:oddHBand="0" w:evenHBand="0" w:firstRowFirstColumn="0" w:firstRowLastColumn="0" w:lastRowFirstColumn="0" w:lastRowLastColumn="0"/>
            <w:tcW w:w="1951" w:type="dxa"/>
            <w:shd w:val="clear" w:color="auto" w:fill="auto"/>
            <w:noWrap/>
          </w:tcPr>
          <w:p w14:paraId="14584DD3" w14:textId="77777777" w:rsidR="003B1003" w:rsidRPr="008B2CB2" w:rsidRDefault="003B1003" w:rsidP="00621EC3">
            <w:pPr>
              <w:rPr>
                <w:rFonts w:eastAsia="Times New Roman" w:cs="Times New Roman"/>
                <w:color w:val="000000"/>
                <w:sz w:val="20"/>
                <w:szCs w:val="20"/>
              </w:rPr>
            </w:pPr>
            <w:r w:rsidRPr="008B2CB2">
              <w:rPr>
                <w:rFonts w:eastAsia="Times New Roman" w:cs="Times New Roman"/>
                <w:color w:val="000000"/>
                <w:sz w:val="20"/>
                <w:szCs w:val="20"/>
              </w:rPr>
              <w:t xml:space="preserve">WBGene00006066 </w:t>
            </w:r>
          </w:p>
        </w:tc>
        <w:tc>
          <w:tcPr>
            <w:tcW w:w="2304" w:type="dxa"/>
            <w:shd w:val="clear" w:color="auto" w:fill="auto"/>
            <w:noWrap/>
          </w:tcPr>
          <w:p w14:paraId="1AAE4117" w14:textId="77777777" w:rsidR="003B1003" w:rsidRPr="008B2CB2" w:rsidRDefault="003B1003" w:rsidP="00621EC3">
            <w:pP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rPr>
            </w:pPr>
            <w:r w:rsidRPr="008B2CB2">
              <w:rPr>
                <w:rFonts w:eastAsia="Times New Roman" w:cs="Times New Roman"/>
                <w:color w:val="000000"/>
                <w:sz w:val="20"/>
                <w:szCs w:val="20"/>
              </w:rPr>
              <w:t xml:space="preserve"> </w:t>
            </w:r>
          </w:p>
        </w:tc>
        <w:tc>
          <w:tcPr>
            <w:tcW w:w="1440" w:type="dxa"/>
            <w:shd w:val="clear" w:color="auto" w:fill="auto"/>
            <w:noWrap/>
          </w:tcPr>
          <w:p w14:paraId="2A03D3FE" w14:textId="77777777" w:rsidR="003B1003" w:rsidRPr="008B2CB2" w:rsidRDefault="003B1003" w:rsidP="00621EC3">
            <w:pP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rPr>
            </w:pPr>
            <w:r w:rsidRPr="008B2CB2">
              <w:rPr>
                <w:rFonts w:eastAsia="Times New Roman" w:cs="Times New Roman"/>
                <w:color w:val="000000"/>
                <w:sz w:val="20"/>
                <w:szCs w:val="20"/>
              </w:rPr>
              <w:t xml:space="preserve">FBgn0030992 </w:t>
            </w:r>
          </w:p>
        </w:tc>
        <w:tc>
          <w:tcPr>
            <w:tcW w:w="2520" w:type="dxa"/>
            <w:shd w:val="clear" w:color="auto" w:fill="auto"/>
            <w:noWrap/>
          </w:tcPr>
          <w:p w14:paraId="6FE8796F" w14:textId="77777777" w:rsidR="003B1003" w:rsidRPr="008B2CB2" w:rsidRDefault="003B1003" w:rsidP="00621EC3">
            <w:pP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rPr>
            </w:pPr>
            <w:r w:rsidRPr="008B2CB2">
              <w:rPr>
                <w:rFonts w:eastAsia="Times New Roman" w:cs="Times New Roman"/>
                <w:color w:val="000000"/>
                <w:sz w:val="20"/>
                <w:szCs w:val="20"/>
              </w:rPr>
              <w:t xml:space="preserve">phagocytosis, engulfment </w:t>
            </w:r>
          </w:p>
        </w:tc>
        <w:tc>
          <w:tcPr>
            <w:tcW w:w="1530" w:type="dxa"/>
            <w:shd w:val="clear" w:color="auto" w:fill="auto"/>
            <w:noWrap/>
          </w:tcPr>
          <w:p w14:paraId="44878013" w14:textId="77777777" w:rsidR="003B1003" w:rsidRPr="008B2CB2" w:rsidRDefault="003B1003" w:rsidP="00621EC3">
            <w:pP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rPr>
            </w:pPr>
            <w:r w:rsidRPr="008B2CB2">
              <w:rPr>
                <w:rFonts w:eastAsia="Times New Roman" w:cs="Times New Roman"/>
                <w:color w:val="000000"/>
                <w:sz w:val="20"/>
                <w:szCs w:val="20"/>
              </w:rPr>
              <w:t xml:space="preserve">FBgn0260657 </w:t>
            </w:r>
          </w:p>
        </w:tc>
        <w:tc>
          <w:tcPr>
            <w:tcW w:w="3162" w:type="dxa"/>
            <w:shd w:val="clear" w:color="auto" w:fill="auto"/>
            <w:noWrap/>
          </w:tcPr>
          <w:p w14:paraId="1D493059" w14:textId="77777777" w:rsidR="003B1003" w:rsidRPr="008B2CB2" w:rsidRDefault="003B1003" w:rsidP="00621EC3">
            <w:pP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rPr>
            </w:pPr>
            <w:r w:rsidRPr="008B2CB2">
              <w:rPr>
                <w:rFonts w:eastAsia="Times New Roman" w:cs="Times New Roman"/>
                <w:color w:val="000000"/>
                <w:sz w:val="20"/>
                <w:szCs w:val="20"/>
              </w:rPr>
              <w:t xml:space="preserve">biological_process </w:t>
            </w:r>
          </w:p>
        </w:tc>
      </w:tr>
      <w:tr w:rsidR="003B1003" w:rsidRPr="008B2CB2" w14:paraId="36554463" w14:textId="7777777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51" w:type="dxa"/>
            <w:shd w:val="clear" w:color="auto" w:fill="auto"/>
            <w:noWrap/>
          </w:tcPr>
          <w:p w14:paraId="27B86D8E" w14:textId="77777777" w:rsidR="003B1003" w:rsidRPr="008B2CB2" w:rsidRDefault="003B1003" w:rsidP="00621EC3">
            <w:pPr>
              <w:rPr>
                <w:rFonts w:eastAsia="Times New Roman" w:cs="Times New Roman"/>
                <w:color w:val="000000"/>
                <w:sz w:val="20"/>
                <w:szCs w:val="20"/>
              </w:rPr>
            </w:pPr>
            <w:r w:rsidRPr="008B2CB2">
              <w:rPr>
                <w:rFonts w:eastAsia="Times New Roman" w:cs="Times New Roman"/>
                <w:color w:val="000000"/>
                <w:sz w:val="20"/>
                <w:szCs w:val="20"/>
              </w:rPr>
              <w:t xml:space="preserve">WBGene00006068 </w:t>
            </w:r>
          </w:p>
        </w:tc>
        <w:tc>
          <w:tcPr>
            <w:tcW w:w="2304" w:type="dxa"/>
            <w:shd w:val="clear" w:color="auto" w:fill="auto"/>
            <w:noWrap/>
          </w:tcPr>
          <w:p w14:paraId="694FA2D2" w14:textId="77777777" w:rsidR="003B1003" w:rsidRPr="008B2CB2" w:rsidRDefault="003B1003" w:rsidP="00621EC3">
            <w:pP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rPr>
            </w:pPr>
            <w:r w:rsidRPr="008B2CB2">
              <w:rPr>
                <w:rFonts w:eastAsia="Times New Roman" w:cs="Times New Roman"/>
                <w:color w:val="000000"/>
                <w:sz w:val="20"/>
                <w:szCs w:val="20"/>
              </w:rPr>
              <w:t xml:space="preserve"> </w:t>
            </w:r>
          </w:p>
        </w:tc>
        <w:tc>
          <w:tcPr>
            <w:tcW w:w="1440" w:type="dxa"/>
            <w:shd w:val="clear" w:color="auto" w:fill="auto"/>
            <w:noWrap/>
          </w:tcPr>
          <w:p w14:paraId="2F264202" w14:textId="77777777" w:rsidR="003B1003" w:rsidRPr="008B2CB2" w:rsidRDefault="003B1003" w:rsidP="00621EC3">
            <w:pP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rPr>
            </w:pPr>
            <w:r w:rsidRPr="008B2CB2">
              <w:rPr>
                <w:rFonts w:eastAsia="Times New Roman" w:cs="Times New Roman"/>
                <w:color w:val="000000"/>
                <w:sz w:val="20"/>
                <w:szCs w:val="20"/>
              </w:rPr>
              <w:t xml:space="preserve">FBgn0030992 </w:t>
            </w:r>
          </w:p>
        </w:tc>
        <w:tc>
          <w:tcPr>
            <w:tcW w:w="2520" w:type="dxa"/>
            <w:shd w:val="clear" w:color="auto" w:fill="auto"/>
            <w:noWrap/>
          </w:tcPr>
          <w:p w14:paraId="69BF19E5" w14:textId="77777777" w:rsidR="003B1003" w:rsidRPr="008B2CB2" w:rsidRDefault="003B1003" w:rsidP="00621EC3">
            <w:pP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rPr>
            </w:pPr>
            <w:r w:rsidRPr="008B2CB2">
              <w:rPr>
                <w:rFonts w:eastAsia="Times New Roman" w:cs="Times New Roman"/>
                <w:color w:val="000000"/>
                <w:sz w:val="20"/>
                <w:szCs w:val="20"/>
              </w:rPr>
              <w:t xml:space="preserve">phagocytosis, engulfment </w:t>
            </w:r>
          </w:p>
        </w:tc>
        <w:tc>
          <w:tcPr>
            <w:tcW w:w="1530" w:type="dxa"/>
            <w:shd w:val="clear" w:color="auto" w:fill="auto"/>
            <w:noWrap/>
          </w:tcPr>
          <w:p w14:paraId="635157DB" w14:textId="77777777" w:rsidR="003B1003" w:rsidRPr="008B2CB2" w:rsidRDefault="003B1003" w:rsidP="00621EC3">
            <w:pP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rPr>
            </w:pPr>
            <w:r w:rsidRPr="008B2CB2">
              <w:rPr>
                <w:rFonts w:eastAsia="Times New Roman" w:cs="Times New Roman"/>
                <w:color w:val="000000"/>
                <w:sz w:val="20"/>
                <w:szCs w:val="20"/>
              </w:rPr>
              <w:t xml:space="preserve">FBgn0260657 </w:t>
            </w:r>
          </w:p>
        </w:tc>
        <w:tc>
          <w:tcPr>
            <w:tcW w:w="3162" w:type="dxa"/>
            <w:shd w:val="clear" w:color="auto" w:fill="auto"/>
            <w:noWrap/>
          </w:tcPr>
          <w:p w14:paraId="42A45B74" w14:textId="77777777" w:rsidR="003B1003" w:rsidRPr="008B2CB2" w:rsidRDefault="003B1003" w:rsidP="00621EC3">
            <w:pP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rPr>
            </w:pPr>
            <w:r w:rsidRPr="008B2CB2">
              <w:rPr>
                <w:rFonts w:eastAsia="Times New Roman" w:cs="Times New Roman"/>
                <w:color w:val="000000"/>
                <w:sz w:val="20"/>
                <w:szCs w:val="20"/>
              </w:rPr>
              <w:t xml:space="preserve">biological_process </w:t>
            </w:r>
          </w:p>
        </w:tc>
      </w:tr>
      <w:tr w:rsidR="003B1003" w:rsidRPr="008B2CB2" w14:paraId="6BB1E895" w14:textId="77777777">
        <w:trPr>
          <w:trHeight w:val="300"/>
        </w:trPr>
        <w:tc>
          <w:tcPr>
            <w:cnfStyle w:val="001000000000" w:firstRow="0" w:lastRow="0" w:firstColumn="1" w:lastColumn="0" w:oddVBand="0" w:evenVBand="0" w:oddHBand="0" w:evenHBand="0" w:firstRowFirstColumn="0" w:firstRowLastColumn="0" w:lastRowFirstColumn="0" w:lastRowLastColumn="0"/>
            <w:tcW w:w="1951" w:type="dxa"/>
            <w:shd w:val="clear" w:color="auto" w:fill="auto"/>
            <w:noWrap/>
          </w:tcPr>
          <w:p w14:paraId="002D5C3E" w14:textId="77777777" w:rsidR="003B1003" w:rsidRPr="008B2CB2" w:rsidRDefault="003B1003" w:rsidP="00621EC3">
            <w:pPr>
              <w:rPr>
                <w:rFonts w:eastAsia="Times New Roman" w:cs="Times New Roman"/>
                <w:color w:val="000000"/>
                <w:sz w:val="20"/>
                <w:szCs w:val="20"/>
              </w:rPr>
            </w:pPr>
            <w:r w:rsidRPr="008B2CB2">
              <w:rPr>
                <w:rFonts w:eastAsia="Times New Roman" w:cs="Times New Roman"/>
                <w:color w:val="000000"/>
                <w:sz w:val="20"/>
                <w:szCs w:val="20"/>
              </w:rPr>
              <w:t xml:space="preserve">WBGene00006690 </w:t>
            </w:r>
          </w:p>
        </w:tc>
        <w:tc>
          <w:tcPr>
            <w:tcW w:w="2304" w:type="dxa"/>
            <w:shd w:val="clear" w:color="auto" w:fill="auto"/>
            <w:noWrap/>
          </w:tcPr>
          <w:p w14:paraId="67385491" w14:textId="77777777" w:rsidR="003B1003" w:rsidRPr="008B2CB2" w:rsidRDefault="003B1003" w:rsidP="00621EC3">
            <w:pP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rPr>
            </w:pPr>
            <w:r w:rsidRPr="008B2CB2">
              <w:rPr>
                <w:rFonts w:eastAsia="Times New Roman" w:cs="Times New Roman"/>
                <w:color w:val="000000"/>
                <w:sz w:val="20"/>
                <w:szCs w:val="20"/>
              </w:rPr>
              <w:t xml:space="preserve">potassium ion transmembrane transport </w:t>
            </w:r>
          </w:p>
        </w:tc>
        <w:tc>
          <w:tcPr>
            <w:tcW w:w="1440" w:type="dxa"/>
            <w:shd w:val="clear" w:color="auto" w:fill="auto"/>
            <w:noWrap/>
          </w:tcPr>
          <w:p w14:paraId="771138A8" w14:textId="77777777" w:rsidR="003B1003" w:rsidRPr="008B2CB2" w:rsidRDefault="003B1003" w:rsidP="00621EC3">
            <w:pP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rPr>
            </w:pPr>
            <w:r w:rsidRPr="008B2CB2">
              <w:rPr>
                <w:rFonts w:eastAsia="Times New Roman" w:cs="Times New Roman"/>
                <w:color w:val="000000"/>
                <w:sz w:val="20"/>
                <w:szCs w:val="20"/>
              </w:rPr>
              <w:t xml:space="preserve">FBgn0033257 </w:t>
            </w:r>
          </w:p>
        </w:tc>
        <w:tc>
          <w:tcPr>
            <w:tcW w:w="2520" w:type="dxa"/>
            <w:shd w:val="clear" w:color="auto" w:fill="auto"/>
            <w:noWrap/>
          </w:tcPr>
          <w:p w14:paraId="6AB78887" w14:textId="77777777" w:rsidR="003B1003" w:rsidRPr="008B2CB2" w:rsidRDefault="003B1003" w:rsidP="00621EC3">
            <w:pP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rPr>
            </w:pPr>
            <w:r w:rsidRPr="008B2CB2">
              <w:rPr>
                <w:rFonts w:eastAsia="Times New Roman" w:cs="Times New Roman"/>
                <w:color w:val="000000"/>
                <w:sz w:val="20"/>
                <w:szCs w:val="20"/>
              </w:rPr>
              <w:t xml:space="preserve">potassium ion transmembrane transport </w:t>
            </w:r>
          </w:p>
        </w:tc>
        <w:tc>
          <w:tcPr>
            <w:tcW w:w="1530" w:type="dxa"/>
            <w:shd w:val="clear" w:color="auto" w:fill="auto"/>
            <w:noWrap/>
          </w:tcPr>
          <w:p w14:paraId="1DFD9ADB" w14:textId="77777777" w:rsidR="003B1003" w:rsidRPr="008B2CB2" w:rsidRDefault="003B1003" w:rsidP="00621EC3">
            <w:pP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rPr>
            </w:pPr>
            <w:r w:rsidRPr="008B2CB2">
              <w:rPr>
                <w:rFonts w:eastAsia="Times New Roman" w:cs="Times New Roman"/>
                <w:color w:val="000000"/>
                <w:sz w:val="20"/>
                <w:szCs w:val="20"/>
              </w:rPr>
              <w:t xml:space="preserve">FBgn0027589 </w:t>
            </w:r>
          </w:p>
        </w:tc>
        <w:tc>
          <w:tcPr>
            <w:tcW w:w="3162" w:type="dxa"/>
            <w:shd w:val="clear" w:color="auto" w:fill="auto"/>
            <w:noWrap/>
          </w:tcPr>
          <w:p w14:paraId="252A880C" w14:textId="77777777" w:rsidR="003B1003" w:rsidRPr="008B2CB2" w:rsidRDefault="003B1003" w:rsidP="00621EC3">
            <w:pP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rPr>
            </w:pPr>
            <w:r w:rsidRPr="008B2CB2">
              <w:rPr>
                <w:rFonts w:eastAsia="Times New Roman" w:cs="Times New Roman"/>
                <w:color w:val="000000"/>
                <w:sz w:val="20"/>
                <w:szCs w:val="20"/>
              </w:rPr>
              <w:t xml:space="preserve">potassium ion transmembrane transport </w:t>
            </w:r>
          </w:p>
        </w:tc>
      </w:tr>
      <w:tr w:rsidR="003B1003" w:rsidRPr="008B2CB2" w14:paraId="35AFFD44" w14:textId="7777777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51" w:type="dxa"/>
            <w:shd w:val="clear" w:color="auto" w:fill="auto"/>
            <w:noWrap/>
          </w:tcPr>
          <w:p w14:paraId="23348D1F" w14:textId="77777777" w:rsidR="003B1003" w:rsidRPr="008B2CB2" w:rsidRDefault="003B1003" w:rsidP="00621EC3">
            <w:pPr>
              <w:rPr>
                <w:rFonts w:eastAsia="Times New Roman" w:cs="Times New Roman"/>
                <w:color w:val="000000"/>
                <w:sz w:val="20"/>
                <w:szCs w:val="20"/>
              </w:rPr>
            </w:pPr>
            <w:r w:rsidRPr="008B2CB2">
              <w:rPr>
                <w:rFonts w:eastAsia="Times New Roman" w:cs="Times New Roman"/>
                <w:color w:val="000000"/>
                <w:sz w:val="20"/>
                <w:szCs w:val="20"/>
              </w:rPr>
              <w:t xml:space="preserve">WBGene00006747 </w:t>
            </w:r>
          </w:p>
        </w:tc>
        <w:tc>
          <w:tcPr>
            <w:tcW w:w="2304" w:type="dxa"/>
            <w:shd w:val="clear" w:color="auto" w:fill="auto"/>
            <w:noWrap/>
          </w:tcPr>
          <w:p w14:paraId="3216B4CE" w14:textId="77777777" w:rsidR="003B1003" w:rsidRPr="008B2CB2" w:rsidRDefault="003B1003" w:rsidP="00621EC3">
            <w:pP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rPr>
            </w:pPr>
            <w:r w:rsidRPr="008B2CB2">
              <w:rPr>
                <w:rFonts w:eastAsia="Times New Roman" w:cs="Times New Roman"/>
                <w:color w:val="000000"/>
                <w:sz w:val="20"/>
                <w:szCs w:val="20"/>
              </w:rPr>
              <w:t xml:space="preserve">locomotion, protein catabolic process, response to chemical stimulus, oviposition, gap junction assembly, regulation of pharyngeal pumping, regulation of pharyngeal pumping, regulation of pharyngeal pumping, regulation of pharyngeal pumping, regulation of pharyngeal pumping, ion transmembrane transport </w:t>
            </w:r>
          </w:p>
        </w:tc>
        <w:tc>
          <w:tcPr>
            <w:tcW w:w="1440" w:type="dxa"/>
            <w:shd w:val="clear" w:color="auto" w:fill="auto"/>
            <w:noWrap/>
          </w:tcPr>
          <w:p w14:paraId="2C2314CF" w14:textId="77777777" w:rsidR="003B1003" w:rsidRPr="008B2CB2" w:rsidRDefault="003B1003" w:rsidP="00621EC3">
            <w:pP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rPr>
            </w:pPr>
            <w:r w:rsidRPr="008B2CB2">
              <w:rPr>
                <w:rFonts w:eastAsia="Times New Roman" w:cs="Times New Roman"/>
                <w:color w:val="000000"/>
                <w:sz w:val="20"/>
                <w:szCs w:val="20"/>
              </w:rPr>
              <w:t xml:space="preserve">FBgn0085387 </w:t>
            </w:r>
          </w:p>
        </w:tc>
        <w:tc>
          <w:tcPr>
            <w:tcW w:w="2520" w:type="dxa"/>
            <w:shd w:val="clear" w:color="auto" w:fill="auto"/>
            <w:noWrap/>
          </w:tcPr>
          <w:p w14:paraId="58E21819" w14:textId="77777777" w:rsidR="003B1003" w:rsidRPr="008B2CB2" w:rsidRDefault="003B1003" w:rsidP="00621EC3">
            <w:pP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rPr>
            </w:pPr>
            <w:r w:rsidRPr="008B2CB2">
              <w:rPr>
                <w:rFonts w:eastAsia="Times New Roman" w:cs="Times New Roman"/>
                <w:color w:val="000000"/>
                <w:sz w:val="20"/>
                <w:szCs w:val="20"/>
              </w:rPr>
              <w:t xml:space="preserve">jump response, response to light stimulus, gap junction assembly, phototransduction, intercellular transport, cell communication by electrical coupling, regulation of membrane depolarization </w:t>
            </w:r>
          </w:p>
        </w:tc>
        <w:tc>
          <w:tcPr>
            <w:tcW w:w="1530" w:type="dxa"/>
            <w:shd w:val="clear" w:color="auto" w:fill="auto"/>
            <w:noWrap/>
          </w:tcPr>
          <w:p w14:paraId="74C35B2F" w14:textId="77777777" w:rsidR="003B1003" w:rsidRPr="008B2CB2" w:rsidRDefault="003B1003" w:rsidP="00621EC3">
            <w:pP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rPr>
            </w:pPr>
            <w:r w:rsidRPr="008B2CB2">
              <w:rPr>
                <w:rFonts w:eastAsia="Times New Roman" w:cs="Times New Roman"/>
                <w:color w:val="000000"/>
                <w:sz w:val="20"/>
                <w:szCs w:val="20"/>
              </w:rPr>
              <w:t xml:space="preserve">FBgn0085387 </w:t>
            </w:r>
          </w:p>
        </w:tc>
        <w:tc>
          <w:tcPr>
            <w:tcW w:w="3162" w:type="dxa"/>
            <w:shd w:val="clear" w:color="auto" w:fill="auto"/>
            <w:noWrap/>
          </w:tcPr>
          <w:p w14:paraId="058E0DB1" w14:textId="77777777" w:rsidR="003B1003" w:rsidRPr="008B2CB2" w:rsidRDefault="003B1003" w:rsidP="00621EC3">
            <w:pP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rPr>
            </w:pPr>
            <w:r w:rsidRPr="008B2CB2">
              <w:rPr>
                <w:rFonts w:eastAsia="Times New Roman" w:cs="Times New Roman"/>
                <w:color w:val="000000"/>
                <w:sz w:val="20"/>
                <w:szCs w:val="20"/>
              </w:rPr>
              <w:t xml:space="preserve">jump response, response to light stimulus, gap junction assembly, phototransduction, intercellular transport, cell communication by electrical coupling, regulation of membrane depolarization </w:t>
            </w:r>
          </w:p>
        </w:tc>
      </w:tr>
      <w:tr w:rsidR="003B1003" w:rsidRPr="008B2CB2" w14:paraId="5C5D11F7" w14:textId="77777777">
        <w:trPr>
          <w:trHeight w:val="300"/>
        </w:trPr>
        <w:tc>
          <w:tcPr>
            <w:cnfStyle w:val="001000000000" w:firstRow="0" w:lastRow="0" w:firstColumn="1" w:lastColumn="0" w:oddVBand="0" w:evenVBand="0" w:oddHBand="0" w:evenHBand="0" w:firstRowFirstColumn="0" w:firstRowLastColumn="0" w:lastRowFirstColumn="0" w:lastRowLastColumn="0"/>
            <w:tcW w:w="1951" w:type="dxa"/>
            <w:shd w:val="clear" w:color="auto" w:fill="auto"/>
            <w:noWrap/>
          </w:tcPr>
          <w:p w14:paraId="3B93FBDC" w14:textId="77777777" w:rsidR="003B1003" w:rsidRPr="008B2CB2" w:rsidRDefault="003B1003" w:rsidP="00621EC3">
            <w:pPr>
              <w:rPr>
                <w:rFonts w:eastAsia="Times New Roman" w:cs="Times New Roman"/>
                <w:color w:val="000000"/>
                <w:sz w:val="20"/>
                <w:szCs w:val="20"/>
              </w:rPr>
            </w:pPr>
            <w:r w:rsidRPr="008B2CB2">
              <w:rPr>
                <w:rFonts w:eastAsia="Times New Roman" w:cs="Times New Roman"/>
                <w:color w:val="000000"/>
                <w:sz w:val="20"/>
                <w:szCs w:val="20"/>
              </w:rPr>
              <w:t xml:space="preserve">WBGene00006749 </w:t>
            </w:r>
          </w:p>
        </w:tc>
        <w:tc>
          <w:tcPr>
            <w:tcW w:w="2304" w:type="dxa"/>
            <w:shd w:val="clear" w:color="auto" w:fill="auto"/>
            <w:noWrap/>
          </w:tcPr>
          <w:p w14:paraId="3731FED0" w14:textId="77777777" w:rsidR="003B1003" w:rsidRPr="008B2CB2" w:rsidRDefault="003B1003" w:rsidP="00621EC3">
            <w:pP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rPr>
            </w:pPr>
            <w:r w:rsidRPr="008B2CB2">
              <w:rPr>
                <w:rFonts w:eastAsia="Times New Roman" w:cs="Times New Roman"/>
                <w:color w:val="000000"/>
                <w:sz w:val="20"/>
                <w:szCs w:val="20"/>
              </w:rPr>
              <w:t xml:space="preserve">protein catabolic process, ion transmembrane transport </w:t>
            </w:r>
          </w:p>
        </w:tc>
        <w:tc>
          <w:tcPr>
            <w:tcW w:w="1440" w:type="dxa"/>
            <w:shd w:val="clear" w:color="auto" w:fill="auto"/>
            <w:noWrap/>
          </w:tcPr>
          <w:p w14:paraId="14094DE1" w14:textId="77777777" w:rsidR="003B1003" w:rsidRPr="008B2CB2" w:rsidRDefault="003B1003" w:rsidP="00621EC3">
            <w:pP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rPr>
            </w:pPr>
            <w:r w:rsidRPr="008B2CB2">
              <w:rPr>
                <w:rFonts w:eastAsia="Times New Roman" w:cs="Times New Roman"/>
                <w:color w:val="000000"/>
                <w:sz w:val="20"/>
                <w:szCs w:val="20"/>
              </w:rPr>
              <w:t xml:space="preserve">FBgn0085387 </w:t>
            </w:r>
          </w:p>
        </w:tc>
        <w:tc>
          <w:tcPr>
            <w:tcW w:w="2520" w:type="dxa"/>
            <w:shd w:val="clear" w:color="auto" w:fill="auto"/>
            <w:noWrap/>
          </w:tcPr>
          <w:p w14:paraId="43FD5BD2" w14:textId="77777777" w:rsidR="003B1003" w:rsidRPr="008B2CB2" w:rsidRDefault="003B1003" w:rsidP="00621EC3">
            <w:pP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rPr>
            </w:pPr>
            <w:r w:rsidRPr="008B2CB2">
              <w:rPr>
                <w:rFonts w:eastAsia="Times New Roman" w:cs="Times New Roman"/>
                <w:color w:val="000000"/>
                <w:sz w:val="20"/>
                <w:szCs w:val="20"/>
              </w:rPr>
              <w:t xml:space="preserve">jump response, response to light stimulus, gap junction assembly, phototransduction, intercellular transport, cell communication by electrical coupling, regulation of membrane depolarization </w:t>
            </w:r>
          </w:p>
        </w:tc>
        <w:tc>
          <w:tcPr>
            <w:tcW w:w="1530" w:type="dxa"/>
            <w:shd w:val="clear" w:color="auto" w:fill="auto"/>
            <w:noWrap/>
          </w:tcPr>
          <w:p w14:paraId="69B87222" w14:textId="77777777" w:rsidR="003B1003" w:rsidRPr="008B2CB2" w:rsidRDefault="003B1003" w:rsidP="00621EC3">
            <w:pP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rPr>
            </w:pPr>
            <w:r w:rsidRPr="008B2CB2">
              <w:rPr>
                <w:rFonts w:eastAsia="Times New Roman" w:cs="Times New Roman"/>
                <w:color w:val="000000"/>
                <w:sz w:val="20"/>
                <w:szCs w:val="20"/>
              </w:rPr>
              <w:t xml:space="preserve">FBgn0085387 </w:t>
            </w:r>
          </w:p>
        </w:tc>
        <w:tc>
          <w:tcPr>
            <w:tcW w:w="3162" w:type="dxa"/>
            <w:shd w:val="clear" w:color="auto" w:fill="auto"/>
            <w:noWrap/>
          </w:tcPr>
          <w:p w14:paraId="63FF834D" w14:textId="77777777" w:rsidR="003B1003" w:rsidRPr="008B2CB2" w:rsidRDefault="003B1003" w:rsidP="00621EC3">
            <w:pP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rPr>
            </w:pPr>
            <w:r w:rsidRPr="008B2CB2">
              <w:rPr>
                <w:rFonts w:eastAsia="Times New Roman" w:cs="Times New Roman"/>
                <w:color w:val="000000"/>
                <w:sz w:val="20"/>
                <w:szCs w:val="20"/>
              </w:rPr>
              <w:t xml:space="preserve">jump response, response to light stimulus, gap junction assembly, phototransduction, intercellular transport, cell communication by electrical coupling, regulation of membrane depolarization </w:t>
            </w:r>
          </w:p>
        </w:tc>
      </w:tr>
      <w:tr w:rsidR="003B1003" w:rsidRPr="008B2CB2" w14:paraId="7E245871" w14:textId="7777777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51" w:type="dxa"/>
            <w:shd w:val="clear" w:color="auto" w:fill="auto"/>
            <w:noWrap/>
          </w:tcPr>
          <w:p w14:paraId="79870745" w14:textId="77777777" w:rsidR="003B1003" w:rsidRPr="008B2CB2" w:rsidRDefault="003B1003" w:rsidP="00621EC3">
            <w:pPr>
              <w:rPr>
                <w:rFonts w:eastAsia="Times New Roman" w:cs="Times New Roman"/>
                <w:color w:val="000000"/>
                <w:sz w:val="20"/>
                <w:szCs w:val="20"/>
              </w:rPr>
            </w:pPr>
            <w:r w:rsidRPr="008B2CB2">
              <w:rPr>
                <w:rFonts w:eastAsia="Times New Roman" w:cs="Times New Roman"/>
                <w:color w:val="000000"/>
                <w:sz w:val="20"/>
                <w:szCs w:val="20"/>
              </w:rPr>
              <w:lastRenderedPageBreak/>
              <w:t xml:space="preserve">WBGene00006765 </w:t>
            </w:r>
          </w:p>
        </w:tc>
        <w:tc>
          <w:tcPr>
            <w:tcW w:w="2304" w:type="dxa"/>
            <w:shd w:val="clear" w:color="auto" w:fill="auto"/>
            <w:noWrap/>
          </w:tcPr>
          <w:p w14:paraId="4C2EDA67" w14:textId="77777777" w:rsidR="003B1003" w:rsidRPr="008B2CB2" w:rsidRDefault="003B1003" w:rsidP="00621EC3">
            <w:pP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rPr>
            </w:pPr>
            <w:r w:rsidRPr="008B2CB2">
              <w:rPr>
                <w:rFonts w:eastAsia="Times New Roman" w:cs="Times New Roman"/>
                <w:color w:val="000000"/>
                <w:sz w:val="20"/>
                <w:szCs w:val="20"/>
              </w:rPr>
              <w:t xml:space="preserve">ion transport,transport, locomotion,  regulation of oviposition, neuromuscular synaptic transmission, regulation of pharyngeal pumping, regulation of pharyngeal pumping, regulation of pharyngeal pumping </w:t>
            </w:r>
          </w:p>
        </w:tc>
        <w:tc>
          <w:tcPr>
            <w:tcW w:w="1440" w:type="dxa"/>
            <w:shd w:val="clear" w:color="auto" w:fill="auto"/>
            <w:noWrap/>
          </w:tcPr>
          <w:p w14:paraId="3C7D7078" w14:textId="77777777" w:rsidR="003B1003" w:rsidRPr="008B2CB2" w:rsidRDefault="003B1003" w:rsidP="00621EC3">
            <w:pP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rPr>
            </w:pPr>
            <w:r w:rsidRPr="008B2CB2">
              <w:rPr>
                <w:rFonts w:eastAsia="Times New Roman" w:cs="Times New Roman"/>
                <w:color w:val="000000"/>
                <w:sz w:val="20"/>
                <w:szCs w:val="20"/>
              </w:rPr>
              <w:t xml:space="preserve">FBgn0032151 </w:t>
            </w:r>
          </w:p>
        </w:tc>
        <w:tc>
          <w:tcPr>
            <w:tcW w:w="2520" w:type="dxa"/>
            <w:shd w:val="clear" w:color="auto" w:fill="auto"/>
            <w:noWrap/>
          </w:tcPr>
          <w:p w14:paraId="33507746" w14:textId="77777777" w:rsidR="003B1003" w:rsidRPr="008B2CB2" w:rsidRDefault="003B1003" w:rsidP="00621EC3">
            <w:pP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rPr>
            </w:pPr>
            <w:r w:rsidRPr="008B2CB2">
              <w:rPr>
                <w:rFonts w:eastAsia="Times New Roman" w:cs="Times New Roman"/>
                <w:color w:val="000000"/>
                <w:sz w:val="20"/>
                <w:szCs w:val="20"/>
              </w:rPr>
              <w:t xml:space="preserve">ion transport, response to insecticide, muscle cell homeostasis </w:t>
            </w:r>
          </w:p>
        </w:tc>
        <w:tc>
          <w:tcPr>
            <w:tcW w:w="1530" w:type="dxa"/>
            <w:shd w:val="clear" w:color="auto" w:fill="auto"/>
            <w:noWrap/>
          </w:tcPr>
          <w:p w14:paraId="30FC7D71" w14:textId="77777777" w:rsidR="003B1003" w:rsidRPr="008B2CB2" w:rsidRDefault="003B1003" w:rsidP="00621EC3">
            <w:pP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rPr>
            </w:pPr>
            <w:r w:rsidRPr="008B2CB2">
              <w:rPr>
                <w:rFonts w:eastAsia="Times New Roman" w:cs="Times New Roman"/>
                <w:color w:val="000000"/>
                <w:sz w:val="20"/>
                <w:szCs w:val="20"/>
              </w:rPr>
              <w:t xml:space="preserve">FBgn0086778 </w:t>
            </w:r>
          </w:p>
        </w:tc>
        <w:tc>
          <w:tcPr>
            <w:tcW w:w="3162" w:type="dxa"/>
            <w:shd w:val="clear" w:color="auto" w:fill="auto"/>
            <w:noWrap/>
          </w:tcPr>
          <w:p w14:paraId="616516B0" w14:textId="77777777" w:rsidR="003B1003" w:rsidRPr="008B2CB2" w:rsidRDefault="003B1003" w:rsidP="00621EC3">
            <w:pP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rPr>
            </w:pPr>
            <w:r w:rsidRPr="008B2CB2">
              <w:rPr>
                <w:rFonts w:eastAsia="Times New Roman" w:cs="Times New Roman"/>
                <w:color w:val="000000"/>
                <w:sz w:val="20"/>
                <w:szCs w:val="20"/>
              </w:rPr>
              <w:t xml:space="preserve">jump response, synaptic transmission, ion transport, regulation of excitatory postsynaptic membrane potential, jump response, synaptic transmission, visual behavior </w:t>
            </w:r>
          </w:p>
        </w:tc>
      </w:tr>
      <w:tr w:rsidR="003B1003" w:rsidRPr="008B2CB2" w14:paraId="10B6D26D" w14:textId="77777777">
        <w:trPr>
          <w:trHeight w:val="300"/>
        </w:trPr>
        <w:tc>
          <w:tcPr>
            <w:cnfStyle w:val="001000000000" w:firstRow="0" w:lastRow="0" w:firstColumn="1" w:lastColumn="0" w:oddVBand="0" w:evenVBand="0" w:oddHBand="0" w:evenHBand="0" w:firstRowFirstColumn="0" w:firstRowLastColumn="0" w:lastRowFirstColumn="0" w:lastRowLastColumn="0"/>
            <w:tcW w:w="1951" w:type="dxa"/>
            <w:shd w:val="clear" w:color="auto" w:fill="auto"/>
            <w:noWrap/>
          </w:tcPr>
          <w:p w14:paraId="5361E694" w14:textId="77777777" w:rsidR="003B1003" w:rsidRPr="008B2CB2" w:rsidRDefault="003B1003" w:rsidP="00621EC3">
            <w:pPr>
              <w:rPr>
                <w:rFonts w:eastAsia="Times New Roman" w:cs="Times New Roman"/>
                <w:color w:val="000000"/>
                <w:sz w:val="20"/>
                <w:szCs w:val="20"/>
              </w:rPr>
            </w:pPr>
            <w:r w:rsidRPr="008B2CB2">
              <w:rPr>
                <w:rFonts w:eastAsia="Times New Roman" w:cs="Times New Roman"/>
                <w:color w:val="000000"/>
                <w:sz w:val="20"/>
                <w:szCs w:val="20"/>
              </w:rPr>
              <w:t xml:space="preserve">WBGene00006774 </w:t>
            </w:r>
          </w:p>
        </w:tc>
        <w:tc>
          <w:tcPr>
            <w:tcW w:w="2304" w:type="dxa"/>
            <w:shd w:val="clear" w:color="auto" w:fill="auto"/>
            <w:noWrap/>
          </w:tcPr>
          <w:p w14:paraId="6DD79B99" w14:textId="77777777" w:rsidR="003B1003" w:rsidRPr="008B2CB2" w:rsidRDefault="003B1003" w:rsidP="00621EC3">
            <w:pP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rPr>
            </w:pPr>
            <w:r w:rsidRPr="008B2CB2">
              <w:rPr>
                <w:rFonts w:eastAsia="Times New Roman" w:cs="Times New Roman"/>
                <w:color w:val="000000"/>
                <w:sz w:val="20"/>
                <w:szCs w:val="20"/>
              </w:rPr>
              <w:t>ion transport, transport, locomotion, regulation of oviposition, neuromuscular synaptic transmission</w:t>
            </w:r>
          </w:p>
        </w:tc>
        <w:tc>
          <w:tcPr>
            <w:tcW w:w="1440" w:type="dxa"/>
            <w:shd w:val="clear" w:color="auto" w:fill="auto"/>
            <w:noWrap/>
          </w:tcPr>
          <w:p w14:paraId="037922A3" w14:textId="77777777" w:rsidR="003B1003" w:rsidRPr="008B2CB2" w:rsidRDefault="003B1003" w:rsidP="00621EC3">
            <w:pP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rPr>
            </w:pPr>
            <w:r w:rsidRPr="008B2CB2">
              <w:rPr>
                <w:rFonts w:eastAsia="Times New Roman" w:cs="Times New Roman"/>
                <w:color w:val="000000"/>
                <w:sz w:val="20"/>
                <w:szCs w:val="20"/>
              </w:rPr>
              <w:t xml:space="preserve">FBgn0015519 </w:t>
            </w:r>
          </w:p>
        </w:tc>
        <w:tc>
          <w:tcPr>
            <w:tcW w:w="2520" w:type="dxa"/>
            <w:shd w:val="clear" w:color="auto" w:fill="auto"/>
            <w:noWrap/>
          </w:tcPr>
          <w:p w14:paraId="593289FA" w14:textId="77777777" w:rsidR="003B1003" w:rsidRPr="008B2CB2" w:rsidRDefault="003B1003" w:rsidP="00621EC3">
            <w:pP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rPr>
            </w:pPr>
            <w:r w:rsidRPr="008B2CB2">
              <w:rPr>
                <w:rFonts w:eastAsia="Times New Roman" w:cs="Times New Roman"/>
                <w:color w:val="000000"/>
                <w:sz w:val="20"/>
                <w:szCs w:val="20"/>
              </w:rPr>
              <w:t xml:space="preserve">ion transport </w:t>
            </w:r>
          </w:p>
        </w:tc>
        <w:tc>
          <w:tcPr>
            <w:tcW w:w="1530" w:type="dxa"/>
            <w:shd w:val="clear" w:color="auto" w:fill="auto"/>
            <w:noWrap/>
          </w:tcPr>
          <w:p w14:paraId="02E40F98" w14:textId="77777777" w:rsidR="003B1003" w:rsidRPr="008B2CB2" w:rsidRDefault="003B1003" w:rsidP="00621EC3">
            <w:pP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rPr>
            </w:pPr>
            <w:r w:rsidRPr="008B2CB2">
              <w:rPr>
                <w:rFonts w:eastAsia="Times New Roman" w:cs="Times New Roman"/>
                <w:color w:val="000000"/>
                <w:sz w:val="20"/>
                <w:szCs w:val="20"/>
              </w:rPr>
              <w:t xml:space="preserve">FBgn0004118 </w:t>
            </w:r>
          </w:p>
        </w:tc>
        <w:tc>
          <w:tcPr>
            <w:tcW w:w="3162" w:type="dxa"/>
            <w:shd w:val="clear" w:color="auto" w:fill="auto"/>
            <w:noWrap/>
          </w:tcPr>
          <w:p w14:paraId="0236F08C" w14:textId="77777777" w:rsidR="003B1003" w:rsidRPr="008B2CB2" w:rsidRDefault="003B1003" w:rsidP="00621EC3">
            <w:pP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rPr>
            </w:pPr>
            <w:r w:rsidRPr="008B2CB2">
              <w:rPr>
                <w:rFonts w:eastAsia="Times New Roman" w:cs="Times New Roman"/>
                <w:color w:val="000000"/>
                <w:sz w:val="20"/>
                <w:szCs w:val="20"/>
              </w:rPr>
              <w:t xml:space="preserve">ion transport </w:t>
            </w:r>
          </w:p>
        </w:tc>
      </w:tr>
      <w:tr w:rsidR="003B1003" w:rsidRPr="008B2CB2" w14:paraId="7EDFDF6F" w14:textId="7777777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51" w:type="dxa"/>
            <w:shd w:val="clear" w:color="auto" w:fill="auto"/>
            <w:noWrap/>
          </w:tcPr>
          <w:p w14:paraId="50B36679" w14:textId="77777777" w:rsidR="003B1003" w:rsidRPr="008B2CB2" w:rsidRDefault="003B1003" w:rsidP="00621EC3">
            <w:pPr>
              <w:rPr>
                <w:rFonts w:eastAsia="Times New Roman" w:cs="Times New Roman"/>
                <w:color w:val="000000"/>
                <w:sz w:val="20"/>
                <w:szCs w:val="20"/>
              </w:rPr>
            </w:pPr>
            <w:r w:rsidRPr="008B2CB2">
              <w:rPr>
                <w:rFonts w:eastAsia="Times New Roman" w:cs="Times New Roman"/>
                <w:color w:val="000000"/>
                <w:sz w:val="20"/>
                <w:szCs w:val="20"/>
              </w:rPr>
              <w:t xml:space="preserve">WBGene00006791 </w:t>
            </w:r>
          </w:p>
        </w:tc>
        <w:tc>
          <w:tcPr>
            <w:tcW w:w="2304" w:type="dxa"/>
            <w:shd w:val="clear" w:color="auto" w:fill="auto"/>
            <w:noWrap/>
          </w:tcPr>
          <w:p w14:paraId="0D6F2218" w14:textId="77777777" w:rsidR="003B1003" w:rsidRPr="008B2CB2" w:rsidRDefault="003B1003" w:rsidP="00621EC3">
            <w:pP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rPr>
            </w:pPr>
            <w:r w:rsidRPr="008B2CB2">
              <w:rPr>
                <w:rFonts w:eastAsia="Times New Roman" w:cs="Times New Roman"/>
                <w:color w:val="000000"/>
                <w:sz w:val="20"/>
                <w:szCs w:val="20"/>
              </w:rPr>
              <w:t xml:space="preserve">positive regulation of necrotic cell death, clathrin-mediated endocytosis </w:t>
            </w:r>
          </w:p>
        </w:tc>
        <w:tc>
          <w:tcPr>
            <w:tcW w:w="1440" w:type="dxa"/>
            <w:shd w:val="clear" w:color="auto" w:fill="auto"/>
            <w:noWrap/>
          </w:tcPr>
          <w:p w14:paraId="7B7BB6D3" w14:textId="77777777" w:rsidR="003B1003" w:rsidRPr="008B2CB2" w:rsidRDefault="003B1003" w:rsidP="00621EC3">
            <w:pP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rPr>
            </w:pPr>
            <w:r w:rsidRPr="008B2CB2">
              <w:rPr>
                <w:rFonts w:eastAsia="Times New Roman" w:cs="Times New Roman"/>
                <w:color w:val="000000"/>
                <w:sz w:val="20"/>
                <w:szCs w:val="20"/>
              </w:rPr>
              <w:t xml:space="preserve">FBgn0038659 </w:t>
            </w:r>
          </w:p>
        </w:tc>
        <w:tc>
          <w:tcPr>
            <w:tcW w:w="2520" w:type="dxa"/>
            <w:shd w:val="clear" w:color="auto" w:fill="auto"/>
            <w:noWrap/>
          </w:tcPr>
          <w:p w14:paraId="5421C120" w14:textId="77777777" w:rsidR="003B1003" w:rsidRPr="008B2CB2" w:rsidRDefault="003B1003" w:rsidP="00621EC3">
            <w:pP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rPr>
            </w:pPr>
            <w:r w:rsidRPr="008B2CB2">
              <w:rPr>
                <w:rFonts w:eastAsia="Times New Roman" w:cs="Times New Roman"/>
                <w:color w:val="000000"/>
                <w:sz w:val="20"/>
                <w:szCs w:val="20"/>
              </w:rPr>
              <w:t xml:space="preserve">neurotransmitter secretion, synaptic vesicle endocytosis, regulation of synapse structure and activity, synaptic vesicle endocytosis, synaptic vesicle endocytosis, synaptic vesicle endocytosis, regulation of synapse structure and activity </w:t>
            </w:r>
          </w:p>
        </w:tc>
        <w:tc>
          <w:tcPr>
            <w:tcW w:w="1530" w:type="dxa"/>
            <w:shd w:val="clear" w:color="auto" w:fill="auto"/>
            <w:noWrap/>
          </w:tcPr>
          <w:p w14:paraId="2DFAC7DC" w14:textId="77777777" w:rsidR="003B1003" w:rsidRPr="008B2CB2" w:rsidRDefault="003B1003" w:rsidP="00621EC3">
            <w:pP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rPr>
            </w:pPr>
            <w:r w:rsidRPr="008B2CB2">
              <w:rPr>
                <w:rFonts w:eastAsia="Times New Roman" w:cs="Times New Roman"/>
                <w:color w:val="000000"/>
                <w:sz w:val="20"/>
                <w:szCs w:val="20"/>
              </w:rPr>
              <w:t xml:space="preserve">FBgn0038659 </w:t>
            </w:r>
          </w:p>
        </w:tc>
        <w:tc>
          <w:tcPr>
            <w:tcW w:w="3162" w:type="dxa"/>
            <w:shd w:val="clear" w:color="auto" w:fill="auto"/>
            <w:noWrap/>
          </w:tcPr>
          <w:p w14:paraId="08D21798" w14:textId="77777777" w:rsidR="003B1003" w:rsidRPr="008B2CB2" w:rsidRDefault="003B1003" w:rsidP="00621EC3">
            <w:pP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rPr>
            </w:pPr>
            <w:r w:rsidRPr="008B2CB2">
              <w:rPr>
                <w:rFonts w:eastAsia="Times New Roman" w:cs="Times New Roman"/>
                <w:color w:val="000000"/>
                <w:sz w:val="20"/>
                <w:szCs w:val="20"/>
              </w:rPr>
              <w:t xml:space="preserve">neurotransmitter secretion, synaptic vesicle endocytosis, regulation of synapse structure and activity </w:t>
            </w:r>
          </w:p>
        </w:tc>
      </w:tr>
      <w:tr w:rsidR="003B1003" w:rsidRPr="008B2CB2" w14:paraId="54D54A61" w14:textId="77777777">
        <w:trPr>
          <w:trHeight w:val="300"/>
        </w:trPr>
        <w:tc>
          <w:tcPr>
            <w:cnfStyle w:val="001000000000" w:firstRow="0" w:lastRow="0" w:firstColumn="1" w:lastColumn="0" w:oddVBand="0" w:evenVBand="0" w:oddHBand="0" w:evenHBand="0" w:firstRowFirstColumn="0" w:firstRowLastColumn="0" w:lastRowFirstColumn="0" w:lastRowLastColumn="0"/>
            <w:tcW w:w="1951" w:type="dxa"/>
            <w:shd w:val="clear" w:color="auto" w:fill="auto"/>
            <w:noWrap/>
          </w:tcPr>
          <w:p w14:paraId="6D8B8E85" w14:textId="77777777" w:rsidR="003B1003" w:rsidRPr="008B2CB2" w:rsidRDefault="003B1003" w:rsidP="00621EC3">
            <w:pPr>
              <w:rPr>
                <w:rFonts w:eastAsia="Times New Roman" w:cs="Times New Roman"/>
                <w:color w:val="000000"/>
                <w:sz w:val="20"/>
                <w:szCs w:val="20"/>
              </w:rPr>
            </w:pPr>
            <w:r w:rsidRPr="008B2CB2">
              <w:rPr>
                <w:rFonts w:eastAsia="Times New Roman" w:cs="Times New Roman"/>
                <w:color w:val="000000"/>
                <w:sz w:val="20"/>
                <w:szCs w:val="20"/>
              </w:rPr>
              <w:lastRenderedPageBreak/>
              <w:t xml:space="preserve">WBGene00006797 </w:t>
            </w:r>
          </w:p>
        </w:tc>
        <w:tc>
          <w:tcPr>
            <w:tcW w:w="2304" w:type="dxa"/>
            <w:shd w:val="clear" w:color="auto" w:fill="auto"/>
            <w:noWrap/>
          </w:tcPr>
          <w:p w14:paraId="1DE7856C" w14:textId="77777777" w:rsidR="003B1003" w:rsidRPr="008B2CB2" w:rsidRDefault="003B1003" w:rsidP="00621EC3">
            <w:pP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rPr>
            </w:pPr>
            <w:r w:rsidRPr="008B2CB2">
              <w:rPr>
                <w:rFonts w:eastAsia="Times New Roman" w:cs="Times New Roman"/>
                <w:color w:val="000000"/>
                <w:sz w:val="20"/>
                <w:szCs w:val="20"/>
              </w:rPr>
              <w:t xml:space="preserve">ion transport, transport, locomotion, acetylcholine catabolic process, post-embryonic development, regulation of locomotion, ion transmembrane transport, regulation of oviposition, synaptic transmission, cholinergic, synaptic transmission, cholinergic, regulation of locomotion </w:t>
            </w:r>
          </w:p>
        </w:tc>
        <w:tc>
          <w:tcPr>
            <w:tcW w:w="1440" w:type="dxa"/>
            <w:shd w:val="clear" w:color="auto" w:fill="auto"/>
            <w:noWrap/>
          </w:tcPr>
          <w:p w14:paraId="55F63283" w14:textId="77777777" w:rsidR="003B1003" w:rsidRPr="008B2CB2" w:rsidRDefault="003B1003" w:rsidP="00621EC3">
            <w:pP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rPr>
            </w:pPr>
            <w:r w:rsidRPr="008B2CB2">
              <w:rPr>
                <w:rFonts w:eastAsia="Times New Roman" w:cs="Times New Roman"/>
                <w:color w:val="000000"/>
                <w:sz w:val="20"/>
                <w:szCs w:val="20"/>
              </w:rPr>
              <w:t xml:space="preserve">FBgn0015519 </w:t>
            </w:r>
          </w:p>
        </w:tc>
        <w:tc>
          <w:tcPr>
            <w:tcW w:w="2520" w:type="dxa"/>
            <w:shd w:val="clear" w:color="auto" w:fill="auto"/>
            <w:noWrap/>
          </w:tcPr>
          <w:p w14:paraId="60FCA0DB" w14:textId="77777777" w:rsidR="003B1003" w:rsidRPr="008B2CB2" w:rsidRDefault="003B1003" w:rsidP="00621EC3">
            <w:pP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rPr>
            </w:pPr>
            <w:r w:rsidRPr="008B2CB2">
              <w:rPr>
                <w:rFonts w:eastAsia="Times New Roman" w:cs="Times New Roman"/>
                <w:color w:val="000000"/>
                <w:sz w:val="20"/>
                <w:szCs w:val="20"/>
              </w:rPr>
              <w:t xml:space="preserve">ion transport </w:t>
            </w:r>
          </w:p>
        </w:tc>
        <w:tc>
          <w:tcPr>
            <w:tcW w:w="1530" w:type="dxa"/>
            <w:shd w:val="clear" w:color="auto" w:fill="auto"/>
            <w:noWrap/>
          </w:tcPr>
          <w:p w14:paraId="56B3E685" w14:textId="77777777" w:rsidR="003B1003" w:rsidRPr="008B2CB2" w:rsidRDefault="003B1003" w:rsidP="00621EC3">
            <w:pP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rPr>
            </w:pPr>
            <w:r w:rsidRPr="008B2CB2">
              <w:rPr>
                <w:rFonts w:eastAsia="Times New Roman" w:cs="Times New Roman"/>
                <w:color w:val="000000"/>
                <w:sz w:val="20"/>
                <w:szCs w:val="20"/>
              </w:rPr>
              <w:t xml:space="preserve">FBgn0004118 </w:t>
            </w:r>
          </w:p>
        </w:tc>
        <w:tc>
          <w:tcPr>
            <w:tcW w:w="3162" w:type="dxa"/>
            <w:shd w:val="clear" w:color="auto" w:fill="auto"/>
            <w:noWrap/>
          </w:tcPr>
          <w:p w14:paraId="4E9F6AE9" w14:textId="77777777" w:rsidR="003B1003" w:rsidRPr="008B2CB2" w:rsidRDefault="003B1003" w:rsidP="00621EC3">
            <w:pP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rPr>
            </w:pPr>
            <w:r w:rsidRPr="008B2CB2">
              <w:rPr>
                <w:rFonts w:eastAsia="Times New Roman" w:cs="Times New Roman"/>
                <w:color w:val="000000"/>
                <w:sz w:val="20"/>
                <w:szCs w:val="20"/>
              </w:rPr>
              <w:t xml:space="preserve">ion transport </w:t>
            </w:r>
          </w:p>
        </w:tc>
      </w:tr>
      <w:tr w:rsidR="003B1003" w:rsidRPr="008B2CB2" w14:paraId="795E5993" w14:textId="7777777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51" w:type="dxa"/>
            <w:shd w:val="clear" w:color="auto" w:fill="auto"/>
            <w:noWrap/>
          </w:tcPr>
          <w:p w14:paraId="15934DFF" w14:textId="77777777" w:rsidR="003B1003" w:rsidRPr="008B2CB2" w:rsidRDefault="003B1003" w:rsidP="00621EC3">
            <w:pPr>
              <w:rPr>
                <w:rFonts w:eastAsia="Times New Roman" w:cs="Times New Roman"/>
                <w:color w:val="000000"/>
                <w:sz w:val="20"/>
                <w:szCs w:val="20"/>
              </w:rPr>
            </w:pPr>
            <w:r w:rsidRPr="008B2CB2">
              <w:rPr>
                <w:rFonts w:eastAsia="Times New Roman" w:cs="Times New Roman"/>
                <w:color w:val="000000"/>
                <w:sz w:val="20"/>
                <w:szCs w:val="20"/>
              </w:rPr>
              <w:t xml:space="preserve">WBGene00007935 </w:t>
            </w:r>
          </w:p>
        </w:tc>
        <w:tc>
          <w:tcPr>
            <w:tcW w:w="2304" w:type="dxa"/>
            <w:shd w:val="clear" w:color="auto" w:fill="auto"/>
            <w:noWrap/>
          </w:tcPr>
          <w:p w14:paraId="4F23F28C" w14:textId="77777777" w:rsidR="003B1003" w:rsidRPr="008B2CB2" w:rsidRDefault="003B1003" w:rsidP="00621EC3">
            <w:pP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rPr>
            </w:pPr>
            <w:r w:rsidRPr="008B2CB2">
              <w:rPr>
                <w:rFonts w:eastAsia="Times New Roman" w:cs="Times New Roman"/>
                <w:color w:val="000000"/>
                <w:sz w:val="20"/>
                <w:szCs w:val="20"/>
              </w:rPr>
              <w:t xml:space="preserve">regulation of transcription, DNA-dependent </w:t>
            </w:r>
          </w:p>
        </w:tc>
        <w:tc>
          <w:tcPr>
            <w:tcW w:w="1440" w:type="dxa"/>
            <w:shd w:val="clear" w:color="auto" w:fill="auto"/>
            <w:noWrap/>
          </w:tcPr>
          <w:p w14:paraId="311CC691" w14:textId="77777777" w:rsidR="003B1003" w:rsidRPr="008B2CB2" w:rsidRDefault="003B1003" w:rsidP="00621EC3">
            <w:pP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rPr>
            </w:pPr>
            <w:r w:rsidRPr="008B2CB2">
              <w:rPr>
                <w:rFonts w:eastAsia="Times New Roman" w:cs="Times New Roman"/>
                <w:color w:val="000000"/>
                <w:sz w:val="20"/>
                <w:szCs w:val="20"/>
              </w:rPr>
              <w:t xml:space="preserve">FBgn0033667 </w:t>
            </w:r>
          </w:p>
        </w:tc>
        <w:tc>
          <w:tcPr>
            <w:tcW w:w="2520" w:type="dxa"/>
            <w:shd w:val="clear" w:color="auto" w:fill="auto"/>
            <w:noWrap/>
          </w:tcPr>
          <w:p w14:paraId="37FA7D1F" w14:textId="77777777" w:rsidR="003B1003" w:rsidRPr="008B2CB2" w:rsidRDefault="003B1003" w:rsidP="00621EC3">
            <w:pP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rPr>
            </w:pPr>
            <w:r w:rsidRPr="008B2CB2">
              <w:rPr>
                <w:rFonts w:eastAsia="Times New Roman" w:cs="Times New Roman"/>
                <w:color w:val="000000"/>
                <w:sz w:val="20"/>
                <w:szCs w:val="20"/>
              </w:rPr>
              <w:t xml:space="preserve">regulation of transcription, DNA-dependent </w:t>
            </w:r>
          </w:p>
        </w:tc>
        <w:tc>
          <w:tcPr>
            <w:tcW w:w="1530" w:type="dxa"/>
            <w:shd w:val="clear" w:color="auto" w:fill="auto"/>
            <w:noWrap/>
          </w:tcPr>
          <w:p w14:paraId="1F9EDCF0" w14:textId="77777777" w:rsidR="003B1003" w:rsidRPr="008B2CB2" w:rsidRDefault="003B1003" w:rsidP="00621EC3">
            <w:pP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rPr>
            </w:pPr>
            <w:r w:rsidRPr="008B2CB2">
              <w:rPr>
                <w:rFonts w:eastAsia="Times New Roman" w:cs="Times New Roman"/>
                <w:color w:val="000000"/>
                <w:sz w:val="20"/>
                <w:szCs w:val="20"/>
              </w:rPr>
              <w:t xml:space="preserve">FBgn0033668 </w:t>
            </w:r>
          </w:p>
        </w:tc>
        <w:tc>
          <w:tcPr>
            <w:tcW w:w="3162" w:type="dxa"/>
            <w:shd w:val="clear" w:color="auto" w:fill="auto"/>
            <w:noWrap/>
          </w:tcPr>
          <w:p w14:paraId="2C8EB263" w14:textId="77777777" w:rsidR="003B1003" w:rsidRPr="008B2CB2" w:rsidRDefault="003B1003" w:rsidP="00621EC3">
            <w:pP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rPr>
            </w:pPr>
            <w:r w:rsidRPr="008B2CB2">
              <w:rPr>
                <w:rFonts w:eastAsia="Times New Roman" w:cs="Times New Roman"/>
                <w:color w:val="000000"/>
                <w:sz w:val="20"/>
                <w:szCs w:val="20"/>
              </w:rPr>
              <w:t xml:space="preserve">regulation of transcription, DNA-dependent </w:t>
            </w:r>
          </w:p>
        </w:tc>
      </w:tr>
      <w:tr w:rsidR="003B1003" w:rsidRPr="008B2CB2" w14:paraId="389B5971" w14:textId="77777777">
        <w:trPr>
          <w:trHeight w:val="300"/>
        </w:trPr>
        <w:tc>
          <w:tcPr>
            <w:cnfStyle w:val="001000000000" w:firstRow="0" w:lastRow="0" w:firstColumn="1" w:lastColumn="0" w:oddVBand="0" w:evenVBand="0" w:oddHBand="0" w:evenHBand="0" w:firstRowFirstColumn="0" w:firstRowLastColumn="0" w:lastRowFirstColumn="0" w:lastRowLastColumn="0"/>
            <w:tcW w:w="1951" w:type="dxa"/>
            <w:shd w:val="clear" w:color="auto" w:fill="auto"/>
            <w:noWrap/>
          </w:tcPr>
          <w:p w14:paraId="339F65E6" w14:textId="77777777" w:rsidR="003B1003" w:rsidRPr="008B2CB2" w:rsidRDefault="003B1003" w:rsidP="00621EC3">
            <w:pPr>
              <w:rPr>
                <w:rFonts w:eastAsia="Times New Roman" w:cs="Times New Roman"/>
                <w:color w:val="000000"/>
                <w:sz w:val="20"/>
                <w:szCs w:val="20"/>
              </w:rPr>
            </w:pPr>
            <w:r w:rsidRPr="008B2CB2">
              <w:rPr>
                <w:rFonts w:eastAsia="Times New Roman" w:cs="Times New Roman"/>
                <w:color w:val="000000"/>
                <w:sz w:val="20"/>
                <w:szCs w:val="20"/>
              </w:rPr>
              <w:t xml:space="preserve">WBGene00007967 </w:t>
            </w:r>
          </w:p>
        </w:tc>
        <w:tc>
          <w:tcPr>
            <w:tcW w:w="2304" w:type="dxa"/>
            <w:shd w:val="clear" w:color="auto" w:fill="auto"/>
            <w:noWrap/>
          </w:tcPr>
          <w:p w14:paraId="0514E806" w14:textId="77777777" w:rsidR="003B1003" w:rsidRPr="008B2CB2" w:rsidRDefault="003B1003" w:rsidP="00621EC3">
            <w:pP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rPr>
            </w:pPr>
            <w:r w:rsidRPr="008B2CB2">
              <w:rPr>
                <w:rFonts w:eastAsia="Times New Roman" w:cs="Times New Roman"/>
                <w:color w:val="000000"/>
                <w:sz w:val="20"/>
                <w:szCs w:val="20"/>
              </w:rPr>
              <w:t xml:space="preserve">oxidation-reduction process </w:t>
            </w:r>
          </w:p>
        </w:tc>
        <w:tc>
          <w:tcPr>
            <w:tcW w:w="1440" w:type="dxa"/>
            <w:shd w:val="clear" w:color="auto" w:fill="auto"/>
            <w:noWrap/>
          </w:tcPr>
          <w:p w14:paraId="0E15DBE4" w14:textId="77777777" w:rsidR="003B1003" w:rsidRPr="008B2CB2" w:rsidRDefault="003B1003" w:rsidP="00621EC3">
            <w:pP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rPr>
            </w:pPr>
            <w:r w:rsidRPr="008B2CB2">
              <w:rPr>
                <w:rFonts w:eastAsia="Times New Roman" w:cs="Times New Roman"/>
                <w:color w:val="000000"/>
                <w:sz w:val="20"/>
                <w:szCs w:val="20"/>
              </w:rPr>
              <w:t xml:space="preserve">FBgn0033978 </w:t>
            </w:r>
          </w:p>
        </w:tc>
        <w:tc>
          <w:tcPr>
            <w:tcW w:w="2520" w:type="dxa"/>
            <w:shd w:val="clear" w:color="auto" w:fill="auto"/>
            <w:noWrap/>
          </w:tcPr>
          <w:p w14:paraId="77A165A8" w14:textId="77777777" w:rsidR="003B1003" w:rsidRPr="008B2CB2" w:rsidRDefault="003B1003" w:rsidP="00621EC3">
            <w:pP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rPr>
            </w:pPr>
            <w:r w:rsidRPr="008B2CB2">
              <w:rPr>
                <w:rFonts w:eastAsia="Times New Roman" w:cs="Times New Roman"/>
                <w:color w:val="000000"/>
                <w:sz w:val="20"/>
                <w:szCs w:val="20"/>
              </w:rPr>
              <w:t xml:space="preserve">oxidation-reduction process </w:t>
            </w:r>
          </w:p>
        </w:tc>
        <w:tc>
          <w:tcPr>
            <w:tcW w:w="1530" w:type="dxa"/>
            <w:shd w:val="clear" w:color="auto" w:fill="auto"/>
            <w:noWrap/>
          </w:tcPr>
          <w:p w14:paraId="05C5E834" w14:textId="77777777" w:rsidR="003B1003" w:rsidRPr="008B2CB2" w:rsidRDefault="003B1003" w:rsidP="00621EC3">
            <w:pP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rPr>
            </w:pPr>
            <w:r w:rsidRPr="008B2CB2">
              <w:rPr>
                <w:rFonts w:eastAsia="Times New Roman" w:cs="Times New Roman"/>
                <w:color w:val="000000"/>
                <w:sz w:val="20"/>
                <w:szCs w:val="20"/>
              </w:rPr>
              <w:t xml:space="preserve">FBgn0033121 </w:t>
            </w:r>
          </w:p>
        </w:tc>
        <w:tc>
          <w:tcPr>
            <w:tcW w:w="3162" w:type="dxa"/>
            <w:shd w:val="clear" w:color="auto" w:fill="auto"/>
            <w:noWrap/>
          </w:tcPr>
          <w:p w14:paraId="1469C445" w14:textId="77777777" w:rsidR="003B1003" w:rsidRPr="008B2CB2" w:rsidRDefault="003B1003" w:rsidP="00621EC3">
            <w:pP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rPr>
            </w:pPr>
            <w:r w:rsidRPr="008B2CB2">
              <w:rPr>
                <w:rFonts w:eastAsia="Times New Roman" w:cs="Times New Roman"/>
                <w:color w:val="000000"/>
                <w:sz w:val="20"/>
                <w:szCs w:val="20"/>
              </w:rPr>
              <w:t xml:space="preserve">oxidation-reduction process </w:t>
            </w:r>
          </w:p>
        </w:tc>
      </w:tr>
      <w:tr w:rsidR="003B1003" w:rsidRPr="008B2CB2" w14:paraId="3274B334" w14:textId="7777777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51" w:type="dxa"/>
            <w:shd w:val="clear" w:color="auto" w:fill="auto"/>
            <w:noWrap/>
          </w:tcPr>
          <w:p w14:paraId="3AC31DBE" w14:textId="77777777" w:rsidR="003B1003" w:rsidRPr="008B2CB2" w:rsidRDefault="003B1003" w:rsidP="00621EC3">
            <w:pPr>
              <w:rPr>
                <w:rFonts w:eastAsia="Times New Roman" w:cs="Times New Roman"/>
                <w:color w:val="000000"/>
                <w:sz w:val="20"/>
                <w:szCs w:val="20"/>
              </w:rPr>
            </w:pPr>
            <w:r w:rsidRPr="008B2CB2">
              <w:rPr>
                <w:rFonts w:eastAsia="Times New Roman" w:cs="Times New Roman"/>
                <w:color w:val="000000"/>
                <w:sz w:val="20"/>
                <w:szCs w:val="20"/>
              </w:rPr>
              <w:t xml:space="preserve">WBGene00008439 </w:t>
            </w:r>
          </w:p>
        </w:tc>
        <w:tc>
          <w:tcPr>
            <w:tcW w:w="2304" w:type="dxa"/>
            <w:shd w:val="clear" w:color="auto" w:fill="auto"/>
            <w:noWrap/>
          </w:tcPr>
          <w:p w14:paraId="6A58C5C2" w14:textId="77777777" w:rsidR="003B1003" w:rsidRPr="008B2CB2" w:rsidRDefault="003B1003" w:rsidP="00621EC3">
            <w:pP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rPr>
            </w:pPr>
            <w:r w:rsidRPr="008B2CB2">
              <w:rPr>
                <w:rFonts w:eastAsia="Times New Roman" w:cs="Times New Roman"/>
                <w:color w:val="000000"/>
                <w:sz w:val="20"/>
                <w:szCs w:val="20"/>
              </w:rPr>
              <w:t>dauer entry</w:t>
            </w:r>
          </w:p>
        </w:tc>
        <w:tc>
          <w:tcPr>
            <w:tcW w:w="1440" w:type="dxa"/>
            <w:shd w:val="clear" w:color="auto" w:fill="auto"/>
            <w:noWrap/>
          </w:tcPr>
          <w:p w14:paraId="6AA7851B" w14:textId="77777777" w:rsidR="003B1003" w:rsidRPr="008B2CB2" w:rsidRDefault="003B1003" w:rsidP="00621EC3">
            <w:pP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rPr>
            </w:pPr>
            <w:r w:rsidRPr="008B2CB2">
              <w:rPr>
                <w:rFonts w:eastAsia="Times New Roman" w:cs="Times New Roman"/>
                <w:color w:val="000000"/>
                <w:sz w:val="20"/>
                <w:szCs w:val="20"/>
              </w:rPr>
              <w:t xml:space="preserve">FBgn0036196 </w:t>
            </w:r>
          </w:p>
        </w:tc>
        <w:tc>
          <w:tcPr>
            <w:tcW w:w="2520" w:type="dxa"/>
            <w:shd w:val="clear" w:color="auto" w:fill="auto"/>
            <w:noWrap/>
          </w:tcPr>
          <w:p w14:paraId="37AA50A6" w14:textId="77777777" w:rsidR="003B1003" w:rsidRPr="008B2CB2" w:rsidRDefault="003B1003" w:rsidP="00621EC3">
            <w:pP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rPr>
            </w:pPr>
            <w:r w:rsidRPr="008B2CB2">
              <w:rPr>
                <w:rFonts w:eastAsia="Times New Roman" w:cs="Times New Roman"/>
                <w:color w:val="000000"/>
                <w:sz w:val="20"/>
                <w:szCs w:val="20"/>
              </w:rPr>
              <w:t xml:space="preserve"> </w:t>
            </w:r>
          </w:p>
        </w:tc>
        <w:tc>
          <w:tcPr>
            <w:tcW w:w="1530" w:type="dxa"/>
            <w:shd w:val="clear" w:color="auto" w:fill="auto"/>
            <w:noWrap/>
          </w:tcPr>
          <w:p w14:paraId="1BE4C31A" w14:textId="77777777" w:rsidR="003B1003" w:rsidRPr="008B2CB2" w:rsidRDefault="003B1003" w:rsidP="00621EC3">
            <w:pP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rPr>
            </w:pPr>
            <w:r w:rsidRPr="008B2CB2">
              <w:rPr>
                <w:rFonts w:eastAsia="Times New Roman" w:cs="Times New Roman"/>
                <w:color w:val="000000"/>
                <w:sz w:val="20"/>
                <w:szCs w:val="20"/>
              </w:rPr>
              <w:t xml:space="preserve">FBgn0036196 </w:t>
            </w:r>
          </w:p>
        </w:tc>
        <w:tc>
          <w:tcPr>
            <w:tcW w:w="3162" w:type="dxa"/>
            <w:shd w:val="clear" w:color="auto" w:fill="auto"/>
            <w:noWrap/>
          </w:tcPr>
          <w:p w14:paraId="321D8B45" w14:textId="77777777" w:rsidR="003B1003" w:rsidRPr="008B2CB2" w:rsidRDefault="003B1003" w:rsidP="00621EC3">
            <w:pP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rPr>
            </w:pPr>
            <w:r w:rsidRPr="008B2CB2">
              <w:rPr>
                <w:rFonts w:eastAsia="Times New Roman" w:cs="Times New Roman"/>
                <w:color w:val="000000"/>
                <w:sz w:val="20"/>
                <w:szCs w:val="20"/>
              </w:rPr>
              <w:t xml:space="preserve"> </w:t>
            </w:r>
          </w:p>
        </w:tc>
      </w:tr>
      <w:tr w:rsidR="003B1003" w:rsidRPr="008B2CB2" w14:paraId="027CEC0F" w14:textId="77777777">
        <w:trPr>
          <w:trHeight w:val="300"/>
        </w:trPr>
        <w:tc>
          <w:tcPr>
            <w:cnfStyle w:val="001000000000" w:firstRow="0" w:lastRow="0" w:firstColumn="1" w:lastColumn="0" w:oddVBand="0" w:evenVBand="0" w:oddHBand="0" w:evenHBand="0" w:firstRowFirstColumn="0" w:firstRowLastColumn="0" w:lastRowFirstColumn="0" w:lastRowLastColumn="0"/>
            <w:tcW w:w="1951" w:type="dxa"/>
            <w:shd w:val="clear" w:color="auto" w:fill="auto"/>
            <w:noWrap/>
          </w:tcPr>
          <w:p w14:paraId="420BA343" w14:textId="77777777" w:rsidR="003B1003" w:rsidRPr="008B2CB2" w:rsidRDefault="003B1003" w:rsidP="00621EC3">
            <w:pPr>
              <w:rPr>
                <w:rFonts w:eastAsia="Times New Roman" w:cs="Times New Roman"/>
                <w:color w:val="000000"/>
                <w:sz w:val="20"/>
                <w:szCs w:val="20"/>
              </w:rPr>
            </w:pPr>
            <w:r w:rsidRPr="008B2CB2">
              <w:rPr>
                <w:rFonts w:eastAsia="Times New Roman" w:cs="Times New Roman"/>
                <w:color w:val="000000"/>
                <w:sz w:val="20"/>
                <w:szCs w:val="20"/>
              </w:rPr>
              <w:t xml:space="preserve">WBGene00008810 </w:t>
            </w:r>
          </w:p>
        </w:tc>
        <w:tc>
          <w:tcPr>
            <w:tcW w:w="2304" w:type="dxa"/>
            <w:shd w:val="clear" w:color="auto" w:fill="auto"/>
            <w:noWrap/>
          </w:tcPr>
          <w:p w14:paraId="53832538" w14:textId="77777777" w:rsidR="003B1003" w:rsidRPr="008B2CB2" w:rsidRDefault="003B1003" w:rsidP="00621EC3">
            <w:pP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rPr>
            </w:pPr>
            <w:r w:rsidRPr="008B2CB2">
              <w:rPr>
                <w:rFonts w:eastAsia="Times New Roman" w:cs="Times New Roman"/>
                <w:color w:val="000000"/>
                <w:sz w:val="20"/>
                <w:szCs w:val="20"/>
              </w:rPr>
              <w:t>oxidation-reduction process</w:t>
            </w:r>
          </w:p>
        </w:tc>
        <w:tc>
          <w:tcPr>
            <w:tcW w:w="1440" w:type="dxa"/>
            <w:shd w:val="clear" w:color="auto" w:fill="auto"/>
            <w:noWrap/>
          </w:tcPr>
          <w:p w14:paraId="6937B40D" w14:textId="77777777" w:rsidR="003B1003" w:rsidRPr="008B2CB2" w:rsidRDefault="003B1003" w:rsidP="00621EC3">
            <w:pP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rPr>
            </w:pPr>
            <w:r w:rsidRPr="008B2CB2">
              <w:rPr>
                <w:rFonts w:eastAsia="Times New Roman" w:cs="Times New Roman"/>
                <w:color w:val="000000"/>
                <w:sz w:val="20"/>
                <w:szCs w:val="20"/>
              </w:rPr>
              <w:t xml:space="preserve">FBgn0033978 </w:t>
            </w:r>
          </w:p>
        </w:tc>
        <w:tc>
          <w:tcPr>
            <w:tcW w:w="2520" w:type="dxa"/>
            <w:shd w:val="clear" w:color="auto" w:fill="auto"/>
            <w:noWrap/>
          </w:tcPr>
          <w:p w14:paraId="19034758" w14:textId="77777777" w:rsidR="003B1003" w:rsidRPr="008B2CB2" w:rsidRDefault="003B1003" w:rsidP="00621EC3">
            <w:pP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rPr>
            </w:pPr>
            <w:r w:rsidRPr="008B2CB2">
              <w:rPr>
                <w:rFonts w:eastAsia="Times New Roman" w:cs="Times New Roman"/>
                <w:color w:val="000000"/>
                <w:sz w:val="20"/>
                <w:szCs w:val="20"/>
              </w:rPr>
              <w:t xml:space="preserve">oxidation-reduction process </w:t>
            </w:r>
          </w:p>
        </w:tc>
        <w:tc>
          <w:tcPr>
            <w:tcW w:w="1530" w:type="dxa"/>
            <w:shd w:val="clear" w:color="auto" w:fill="auto"/>
            <w:noWrap/>
          </w:tcPr>
          <w:p w14:paraId="2DD4AEAC" w14:textId="77777777" w:rsidR="003B1003" w:rsidRPr="008B2CB2" w:rsidRDefault="003B1003" w:rsidP="00621EC3">
            <w:pP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rPr>
            </w:pPr>
            <w:r w:rsidRPr="008B2CB2">
              <w:rPr>
                <w:rFonts w:eastAsia="Times New Roman" w:cs="Times New Roman"/>
                <w:color w:val="000000"/>
                <w:sz w:val="20"/>
                <w:szCs w:val="20"/>
              </w:rPr>
              <w:t xml:space="preserve">FBgn0033121 </w:t>
            </w:r>
          </w:p>
        </w:tc>
        <w:tc>
          <w:tcPr>
            <w:tcW w:w="3162" w:type="dxa"/>
            <w:shd w:val="clear" w:color="auto" w:fill="auto"/>
            <w:noWrap/>
          </w:tcPr>
          <w:p w14:paraId="533DBCB2" w14:textId="77777777" w:rsidR="003B1003" w:rsidRPr="008B2CB2" w:rsidRDefault="003B1003" w:rsidP="00621EC3">
            <w:pP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rPr>
            </w:pPr>
            <w:r w:rsidRPr="008B2CB2">
              <w:rPr>
                <w:rFonts w:eastAsia="Times New Roman" w:cs="Times New Roman"/>
                <w:color w:val="000000"/>
                <w:sz w:val="20"/>
                <w:szCs w:val="20"/>
              </w:rPr>
              <w:t xml:space="preserve">oxidation-reduction process </w:t>
            </w:r>
          </w:p>
        </w:tc>
      </w:tr>
      <w:tr w:rsidR="003B1003" w:rsidRPr="008B2CB2" w14:paraId="6B66DE0C" w14:textId="7777777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51" w:type="dxa"/>
            <w:shd w:val="clear" w:color="auto" w:fill="auto"/>
            <w:noWrap/>
          </w:tcPr>
          <w:p w14:paraId="0D78A470" w14:textId="77777777" w:rsidR="003B1003" w:rsidRPr="008B2CB2" w:rsidRDefault="003B1003" w:rsidP="00621EC3">
            <w:pPr>
              <w:rPr>
                <w:rFonts w:eastAsia="Times New Roman" w:cs="Times New Roman"/>
                <w:color w:val="000000"/>
                <w:sz w:val="20"/>
                <w:szCs w:val="20"/>
              </w:rPr>
            </w:pPr>
            <w:r w:rsidRPr="008B2CB2">
              <w:rPr>
                <w:rFonts w:eastAsia="Times New Roman" w:cs="Times New Roman"/>
                <w:color w:val="000000"/>
                <w:sz w:val="20"/>
                <w:szCs w:val="20"/>
              </w:rPr>
              <w:t xml:space="preserve">WBGene00008819 </w:t>
            </w:r>
          </w:p>
        </w:tc>
        <w:tc>
          <w:tcPr>
            <w:tcW w:w="2304" w:type="dxa"/>
            <w:shd w:val="clear" w:color="auto" w:fill="auto"/>
            <w:noWrap/>
          </w:tcPr>
          <w:p w14:paraId="68491DE0" w14:textId="77777777" w:rsidR="003B1003" w:rsidRPr="008B2CB2" w:rsidRDefault="003B1003" w:rsidP="00621EC3">
            <w:pP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rPr>
            </w:pPr>
            <w:r w:rsidRPr="008B2CB2">
              <w:rPr>
                <w:rFonts w:eastAsia="Times New Roman" w:cs="Times New Roman"/>
                <w:color w:val="000000"/>
                <w:sz w:val="20"/>
                <w:szCs w:val="20"/>
              </w:rPr>
              <w:t xml:space="preserve">potassium ion transport, protein homooligomerization, ion transport, transmembrane transport </w:t>
            </w:r>
          </w:p>
        </w:tc>
        <w:tc>
          <w:tcPr>
            <w:tcW w:w="1440" w:type="dxa"/>
            <w:shd w:val="clear" w:color="auto" w:fill="auto"/>
            <w:noWrap/>
          </w:tcPr>
          <w:p w14:paraId="580C0C44" w14:textId="77777777" w:rsidR="003B1003" w:rsidRPr="008B2CB2" w:rsidRDefault="003B1003" w:rsidP="00621EC3">
            <w:pP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rPr>
            </w:pPr>
            <w:r w:rsidRPr="008B2CB2">
              <w:rPr>
                <w:rFonts w:eastAsia="Times New Roman" w:cs="Times New Roman"/>
                <w:color w:val="000000"/>
                <w:sz w:val="20"/>
                <w:szCs w:val="20"/>
              </w:rPr>
              <w:t xml:space="preserve">FBgn0003386 </w:t>
            </w:r>
          </w:p>
        </w:tc>
        <w:tc>
          <w:tcPr>
            <w:tcW w:w="2520" w:type="dxa"/>
            <w:shd w:val="clear" w:color="auto" w:fill="auto"/>
            <w:noWrap/>
          </w:tcPr>
          <w:p w14:paraId="613F6A23" w14:textId="77777777" w:rsidR="003B1003" w:rsidRPr="008B2CB2" w:rsidRDefault="003B1003" w:rsidP="00621EC3">
            <w:pP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rPr>
            </w:pPr>
            <w:r w:rsidRPr="008B2CB2">
              <w:rPr>
                <w:rFonts w:eastAsia="Times New Roman" w:cs="Times New Roman"/>
                <w:color w:val="000000"/>
                <w:sz w:val="20"/>
                <w:szCs w:val="20"/>
              </w:rPr>
              <w:t xml:space="preserve">transmembrane transport, protein homooligomerization, potassium ion transport, sleep </w:t>
            </w:r>
          </w:p>
        </w:tc>
        <w:tc>
          <w:tcPr>
            <w:tcW w:w="1530" w:type="dxa"/>
            <w:shd w:val="clear" w:color="auto" w:fill="auto"/>
            <w:noWrap/>
          </w:tcPr>
          <w:p w14:paraId="58D7ADF6" w14:textId="77777777" w:rsidR="003B1003" w:rsidRPr="008B2CB2" w:rsidRDefault="003B1003" w:rsidP="00621EC3">
            <w:pP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rPr>
            </w:pPr>
            <w:r w:rsidRPr="008B2CB2">
              <w:rPr>
                <w:rFonts w:eastAsia="Times New Roman" w:cs="Times New Roman"/>
                <w:color w:val="000000"/>
                <w:sz w:val="20"/>
                <w:szCs w:val="20"/>
              </w:rPr>
              <w:t xml:space="preserve">FBgn0085395 </w:t>
            </w:r>
          </w:p>
        </w:tc>
        <w:tc>
          <w:tcPr>
            <w:tcW w:w="3162" w:type="dxa"/>
            <w:shd w:val="clear" w:color="auto" w:fill="auto"/>
            <w:noWrap/>
          </w:tcPr>
          <w:p w14:paraId="653989C3" w14:textId="77777777" w:rsidR="003B1003" w:rsidRPr="008B2CB2" w:rsidRDefault="003B1003" w:rsidP="00621EC3">
            <w:pP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rPr>
            </w:pPr>
            <w:r w:rsidRPr="008B2CB2">
              <w:rPr>
                <w:rFonts w:eastAsia="Times New Roman" w:cs="Times New Roman"/>
                <w:color w:val="000000"/>
                <w:sz w:val="20"/>
                <w:szCs w:val="20"/>
              </w:rPr>
              <w:t xml:space="preserve">protein homooligomerization, transmembrane transport, potassium ion transport </w:t>
            </w:r>
          </w:p>
        </w:tc>
      </w:tr>
      <w:tr w:rsidR="003B1003" w:rsidRPr="008B2CB2" w14:paraId="4F893E0D" w14:textId="77777777">
        <w:trPr>
          <w:trHeight w:val="300"/>
        </w:trPr>
        <w:tc>
          <w:tcPr>
            <w:cnfStyle w:val="001000000000" w:firstRow="0" w:lastRow="0" w:firstColumn="1" w:lastColumn="0" w:oddVBand="0" w:evenVBand="0" w:oddHBand="0" w:evenHBand="0" w:firstRowFirstColumn="0" w:firstRowLastColumn="0" w:lastRowFirstColumn="0" w:lastRowLastColumn="0"/>
            <w:tcW w:w="1951" w:type="dxa"/>
            <w:shd w:val="clear" w:color="auto" w:fill="auto"/>
            <w:noWrap/>
          </w:tcPr>
          <w:p w14:paraId="646154E3" w14:textId="77777777" w:rsidR="003B1003" w:rsidRPr="008B2CB2" w:rsidRDefault="003B1003" w:rsidP="00621EC3">
            <w:pPr>
              <w:rPr>
                <w:rFonts w:eastAsia="Times New Roman" w:cs="Times New Roman"/>
                <w:color w:val="000000"/>
                <w:sz w:val="20"/>
                <w:szCs w:val="20"/>
              </w:rPr>
            </w:pPr>
            <w:r w:rsidRPr="008B2CB2">
              <w:rPr>
                <w:rFonts w:eastAsia="Times New Roman" w:cs="Times New Roman"/>
                <w:color w:val="000000"/>
                <w:sz w:val="20"/>
                <w:szCs w:val="20"/>
              </w:rPr>
              <w:t xml:space="preserve">WBGene00009218 </w:t>
            </w:r>
          </w:p>
        </w:tc>
        <w:tc>
          <w:tcPr>
            <w:tcW w:w="2304" w:type="dxa"/>
            <w:shd w:val="clear" w:color="auto" w:fill="auto"/>
            <w:noWrap/>
          </w:tcPr>
          <w:p w14:paraId="05028347" w14:textId="77777777" w:rsidR="003B1003" w:rsidRPr="008B2CB2" w:rsidRDefault="003B1003" w:rsidP="00621EC3">
            <w:pP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rPr>
            </w:pPr>
            <w:r w:rsidRPr="008B2CB2">
              <w:rPr>
                <w:rFonts w:eastAsia="Times New Roman" w:cs="Times New Roman"/>
                <w:color w:val="000000"/>
                <w:sz w:val="20"/>
                <w:szCs w:val="20"/>
              </w:rPr>
              <w:t>metabolic process, determination of adult lifespan</w:t>
            </w:r>
          </w:p>
        </w:tc>
        <w:tc>
          <w:tcPr>
            <w:tcW w:w="1440" w:type="dxa"/>
            <w:shd w:val="clear" w:color="auto" w:fill="auto"/>
            <w:noWrap/>
          </w:tcPr>
          <w:p w14:paraId="4C72E31B" w14:textId="77777777" w:rsidR="003B1003" w:rsidRPr="008B2CB2" w:rsidRDefault="003B1003" w:rsidP="00621EC3">
            <w:pP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rPr>
            </w:pPr>
            <w:r w:rsidRPr="008B2CB2">
              <w:rPr>
                <w:rFonts w:eastAsia="Times New Roman" w:cs="Times New Roman"/>
                <w:color w:val="000000"/>
                <w:sz w:val="20"/>
                <w:szCs w:val="20"/>
              </w:rPr>
              <w:t xml:space="preserve">FBgn0050194 </w:t>
            </w:r>
          </w:p>
        </w:tc>
        <w:tc>
          <w:tcPr>
            <w:tcW w:w="2520" w:type="dxa"/>
            <w:shd w:val="clear" w:color="auto" w:fill="auto"/>
            <w:noWrap/>
          </w:tcPr>
          <w:p w14:paraId="6E7F5201" w14:textId="77777777" w:rsidR="003B1003" w:rsidRPr="008B2CB2" w:rsidRDefault="003B1003" w:rsidP="00621EC3">
            <w:pP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rPr>
            </w:pPr>
            <w:r w:rsidRPr="008B2CB2">
              <w:rPr>
                <w:rFonts w:eastAsia="Times New Roman" w:cs="Times New Roman"/>
                <w:color w:val="000000"/>
                <w:sz w:val="20"/>
                <w:szCs w:val="20"/>
              </w:rPr>
              <w:t xml:space="preserve"> </w:t>
            </w:r>
          </w:p>
        </w:tc>
        <w:tc>
          <w:tcPr>
            <w:tcW w:w="1530" w:type="dxa"/>
            <w:shd w:val="clear" w:color="auto" w:fill="auto"/>
            <w:noWrap/>
          </w:tcPr>
          <w:p w14:paraId="2579F058" w14:textId="77777777" w:rsidR="003B1003" w:rsidRPr="008B2CB2" w:rsidRDefault="003B1003" w:rsidP="00621EC3">
            <w:pP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rPr>
            </w:pPr>
            <w:r w:rsidRPr="008B2CB2">
              <w:rPr>
                <w:rFonts w:eastAsia="Times New Roman" w:cs="Times New Roman"/>
                <w:color w:val="000000"/>
                <w:sz w:val="20"/>
                <w:szCs w:val="20"/>
              </w:rPr>
              <w:t xml:space="preserve">FBgn0021953 </w:t>
            </w:r>
          </w:p>
        </w:tc>
        <w:tc>
          <w:tcPr>
            <w:tcW w:w="3162" w:type="dxa"/>
            <w:shd w:val="clear" w:color="auto" w:fill="auto"/>
            <w:noWrap/>
          </w:tcPr>
          <w:p w14:paraId="52061CBC" w14:textId="77777777" w:rsidR="003B1003" w:rsidRPr="008B2CB2" w:rsidRDefault="003B1003" w:rsidP="00621EC3">
            <w:pP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rPr>
            </w:pPr>
            <w:r w:rsidRPr="008B2CB2">
              <w:rPr>
                <w:rFonts w:eastAsia="Times New Roman" w:cs="Times New Roman"/>
                <w:color w:val="000000"/>
                <w:sz w:val="20"/>
                <w:szCs w:val="20"/>
              </w:rPr>
              <w:t xml:space="preserve">long-chain fatty acid transport, metabolic process, triglyceride homeostasis </w:t>
            </w:r>
          </w:p>
        </w:tc>
      </w:tr>
      <w:tr w:rsidR="003B1003" w:rsidRPr="008B2CB2" w14:paraId="01E95DED" w14:textId="7777777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51" w:type="dxa"/>
            <w:shd w:val="clear" w:color="auto" w:fill="auto"/>
            <w:noWrap/>
          </w:tcPr>
          <w:p w14:paraId="5F1E45D3" w14:textId="77777777" w:rsidR="003B1003" w:rsidRPr="008B2CB2" w:rsidRDefault="003B1003" w:rsidP="00621EC3">
            <w:pPr>
              <w:rPr>
                <w:rFonts w:eastAsia="Times New Roman" w:cs="Times New Roman"/>
                <w:color w:val="000000"/>
                <w:sz w:val="20"/>
                <w:szCs w:val="20"/>
              </w:rPr>
            </w:pPr>
            <w:r w:rsidRPr="008B2CB2">
              <w:rPr>
                <w:rFonts w:eastAsia="Times New Roman" w:cs="Times New Roman"/>
                <w:color w:val="000000"/>
                <w:sz w:val="20"/>
                <w:szCs w:val="20"/>
              </w:rPr>
              <w:t xml:space="preserve">WBGene00009852 </w:t>
            </w:r>
          </w:p>
        </w:tc>
        <w:tc>
          <w:tcPr>
            <w:tcW w:w="2304" w:type="dxa"/>
            <w:shd w:val="clear" w:color="auto" w:fill="auto"/>
            <w:noWrap/>
          </w:tcPr>
          <w:p w14:paraId="276985F9" w14:textId="77777777" w:rsidR="003B1003" w:rsidRPr="008B2CB2" w:rsidRDefault="003B1003" w:rsidP="00621EC3">
            <w:pP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rPr>
            </w:pPr>
            <w:r w:rsidRPr="008B2CB2">
              <w:rPr>
                <w:rFonts w:eastAsia="Times New Roman" w:cs="Times New Roman"/>
                <w:color w:val="000000"/>
                <w:sz w:val="20"/>
                <w:szCs w:val="20"/>
              </w:rPr>
              <w:t xml:space="preserve"> </w:t>
            </w:r>
          </w:p>
        </w:tc>
        <w:tc>
          <w:tcPr>
            <w:tcW w:w="1440" w:type="dxa"/>
            <w:shd w:val="clear" w:color="auto" w:fill="auto"/>
            <w:noWrap/>
          </w:tcPr>
          <w:p w14:paraId="16455E87" w14:textId="77777777" w:rsidR="003B1003" w:rsidRPr="008B2CB2" w:rsidRDefault="003B1003" w:rsidP="00621EC3">
            <w:pP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rPr>
            </w:pPr>
            <w:r w:rsidRPr="008B2CB2">
              <w:rPr>
                <w:rFonts w:eastAsia="Times New Roman" w:cs="Times New Roman"/>
                <w:color w:val="000000"/>
                <w:sz w:val="20"/>
                <w:szCs w:val="20"/>
              </w:rPr>
              <w:t xml:space="preserve">FBgn0037519 </w:t>
            </w:r>
          </w:p>
        </w:tc>
        <w:tc>
          <w:tcPr>
            <w:tcW w:w="2520" w:type="dxa"/>
            <w:shd w:val="clear" w:color="auto" w:fill="auto"/>
            <w:noWrap/>
          </w:tcPr>
          <w:p w14:paraId="7E4815F0" w14:textId="77777777" w:rsidR="003B1003" w:rsidRPr="008B2CB2" w:rsidRDefault="003B1003" w:rsidP="00621EC3">
            <w:pP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rPr>
            </w:pPr>
            <w:r w:rsidRPr="008B2CB2">
              <w:rPr>
                <w:rFonts w:eastAsia="Times New Roman" w:cs="Times New Roman"/>
                <w:color w:val="000000"/>
                <w:sz w:val="20"/>
                <w:szCs w:val="20"/>
              </w:rPr>
              <w:t xml:space="preserve"> </w:t>
            </w:r>
          </w:p>
        </w:tc>
        <w:tc>
          <w:tcPr>
            <w:tcW w:w="1530" w:type="dxa"/>
            <w:shd w:val="clear" w:color="auto" w:fill="auto"/>
            <w:noWrap/>
          </w:tcPr>
          <w:p w14:paraId="2E7EA188" w14:textId="77777777" w:rsidR="003B1003" w:rsidRPr="008B2CB2" w:rsidRDefault="003B1003" w:rsidP="00621EC3">
            <w:pP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rPr>
            </w:pPr>
            <w:r w:rsidRPr="008B2CB2">
              <w:rPr>
                <w:rFonts w:eastAsia="Times New Roman" w:cs="Times New Roman"/>
                <w:color w:val="000000"/>
                <w:sz w:val="20"/>
                <w:szCs w:val="20"/>
              </w:rPr>
              <w:t xml:space="preserve">FBgn0037521 </w:t>
            </w:r>
          </w:p>
        </w:tc>
        <w:tc>
          <w:tcPr>
            <w:tcW w:w="3162" w:type="dxa"/>
            <w:shd w:val="clear" w:color="auto" w:fill="auto"/>
            <w:noWrap/>
          </w:tcPr>
          <w:p w14:paraId="4B07B64C" w14:textId="77777777" w:rsidR="003B1003" w:rsidRPr="008B2CB2" w:rsidRDefault="003B1003" w:rsidP="00621EC3">
            <w:pP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rPr>
            </w:pPr>
            <w:r w:rsidRPr="008B2CB2">
              <w:rPr>
                <w:rFonts w:eastAsia="Times New Roman" w:cs="Times New Roman"/>
                <w:color w:val="000000"/>
                <w:sz w:val="20"/>
                <w:szCs w:val="20"/>
              </w:rPr>
              <w:t xml:space="preserve">phagocytosis, engulfment </w:t>
            </w:r>
          </w:p>
        </w:tc>
      </w:tr>
      <w:tr w:rsidR="003B1003" w:rsidRPr="008B2CB2" w14:paraId="505592F4" w14:textId="77777777">
        <w:trPr>
          <w:trHeight w:val="300"/>
        </w:trPr>
        <w:tc>
          <w:tcPr>
            <w:cnfStyle w:val="001000000000" w:firstRow="0" w:lastRow="0" w:firstColumn="1" w:lastColumn="0" w:oddVBand="0" w:evenVBand="0" w:oddHBand="0" w:evenHBand="0" w:firstRowFirstColumn="0" w:firstRowLastColumn="0" w:lastRowFirstColumn="0" w:lastRowLastColumn="0"/>
            <w:tcW w:w="1951" w:type="dxa"/>
            <w:shd w:val="clear" w:color="auto" w:fill="auto"/>
            <w:noWrap/>
          </w:tcPr>
          <w:p w14:paraId="70C4F82E" w14:textId="77777777" w:rsidR="003B1003" w:rsidRPr="008B2CB2" w:rsidRDefault="003B1003" w:rsidP="00621EC3">
            <w:pPr>
              <w:rPr>
                <w:rFonts w:eastAsia="Times New Roman" w:cs="Times New Roman"/>
                <w:color w:val="000000"/>
                <w:sz w:val="20"/>
                <w:szCs w:val="20"/>
              </w:rPr>
            </w:pPr>
            <w:r w:rsidRPr="008B2CB2">
              <w:rPr>
                <w:rFonts w:eastAsia="Times New Roman" w:cs="Times New Roman"/>
                <w:color w:val="000000"/>
                <w:sz w:val="20"/>
                <w:szCs w:val="20"/>
              </w:rPr>
              <w:lastRenderedPageBreak/>
              <w:t xml:space="preserve">WBGene00010873 </w:t>
            </w:r>
          </w:p>
        </w:tc>
        <w:tc>
          <w:tcPr>
            <w:tcW w:w="2304" w:type="dxa"/>
            <w:shd w:val="clear" w:color="auto" w:fill="auto"/>
            <w:noWrap/>
          </w:tcPr>
          <w:p w14:paraId="4F71E78F" w14:textId="77777777" w:rsidR="003B1003" w:rsidRPr="008B2CB2" w:rsidRDefault="003B1003" w:rsidP="00621EC3">
            <w:pP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rPr>
            </w:pPr>
            <w:r w:rsidRPr="008B2CB2">
              <w:rPr>
                <w:rFonts w:eastAsia="Times New Roman" w:cs="Times New Roman"/>
                <w:color w:val="000000"/>
                <w:sz w:val="20"/>
                <w:szCs w:val="20"/>
              </w:rPr>
              <w:t xml:space="preserve"> </w:t>
            </w:r>
          </w:p>
        </w:tc>
        <w:tc>
          <w:tcPr>
            <w:tcW w:w="1440" w:type="dxa"/>
            <w:shd w:val="clear" w:color="auto" w:fill="auto"/>
            <w:noWrap/>
          </w:tcPr>
          <w:p w14:paraId="5FCD4A9D" w14:textId="77777777" w:rsidR="003B1003" w:rsidRPr="008B2CB2" w:rsidRDefault="003B1003" w:rsidP="00621EC3">
            <w:pP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rPr>
            </w:pPr>
            <w:r w:rsidRPr="008B2CB2">
              <w:rPr>
                <w:rFonts w:eastAsia="Times New Roman" w:cs="Times New Roman"/>
                <w:color w:val="000000"/>
                <w:sz w:val="20"/>
                <w:szCs w:val="20"/>
              </w:rPr>
              <w:t xml:space="preserve">FBgn0060296 </w:t>
            </w:r>
          </w:p>
        </w:tc>
        <w:tc>
          <w:tcPr>
            <w:tcW w:w="2520" w:type="dxa"/>
            <w:shd w:val="clear" w:color="auto" w:fill="auto"/>
            <w:noWrap/>
          </w:tcPr>
          <w:p w14:paraId="61B457ED" w14:textId="77777777" w:rsidR="003B1003" w:rsidRPr="008B2CB2" w:rsidRDefault="003B1003" w:rsidP="00621EC3">
            <w:pP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rPr>
            </w:pPr>
            <w:r w:rsidRPr="008B2CB2">
              <w:rPr>
                <w:rFonts w:eastAsia="Times New Roman" w:cs="Times New Roman"/>
                <w:color w:val="000000"/>
                <w:sz w:val="20"/>
                <w:szCs w:val="20"/>
              </w:rPr>
              <w:t xml:space="preserve">calcium ion transport, sensory perception of pain, sensory perception of pain, response to mechanical stimulus, response to heat, detection of mechanical stimulus involved in sensory perception, response to heat, thermotaxis, feeding behavior, copulation, regulation of female receptivity, negative gravitaxis, behavioral response to pain, response to heat, regulation of heart contraction, sensory perception of pain, olfactory behavior, male courtship behavior, mechanosensory behavior </w:t>
            </w:r>
          </w:p>
        </w:tc>
        <w:tc>
          <w:tcPr>
            <w:tcW w:w="1530" w:type="dxa"/>
            <w:shd w:val="clear" w:color="auto" w:fill="auto"/>
            <w:noWrap/>
          </w:tcPr>
          <w:p w14:paraId="5E9E18B4" w14:textId="77777777" w:rsidR="003B1003" w:rsidRPr="008B2CB2" w:rsidRDefault="003B1003" w:rsidP="00621EC3">
            <w:pP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rPr>
            </w:pPr>
            <w:r w:rsidRPr="008B2CB2">
              <w:rPr>
                <w:rFonts w:eastAsia="Times New Roman" w:cs="Times New Roman"/>
                <w:color w:val="000000"/>
                <w:sz w:val="20"/>
                <w:szCs w:val="20"/>
              </w:rPr>
              <w:t xml:space="preserve">FBgn0260005 </w:t>
            </w:r>
          </w:p>
        </w:tc>
        <w:tc>
          <w:tcPr>
            <w:tcW w:w="3162" w:type="dxa"/>
            <w:shd w:val="clear" w:color="auto" w:fill="auto"/>
            <w:noWrap/>
          </w:tcPr>
          <w:p w14:paraId="7226AA06" w14:textId="77777777" w:rsidR="003B1003" w:rsidRPr="008B2CB2" w:rsidRDefault="003B1003" w:rsidP="00621EC3">
            <w:pP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rPr>
            </w:pPr>
            <w:r w:rsidRPr="008B2CB2">
              <w:rPr>
                <w:rFonts w:eastAsia="Times New Roman" w:cs="Times New Roman"/>
                <w:color w:val="000000"/>
                <w:sz w:val="20"/>
                <w:szCs w:val="20"/>
              </w:rPr>
              <w:t xml:space="preserve">calcium ion transport, ion transport, transmembrane transport, response to humidity, sensory perception of sound </w:t>
            </w:r>
          </w:p>
        </w:tc>
      </w:tr>
      <w:tr w:rsidR="003B1003" w:rsidRPr="008B2CB2" w14:paraId="541185AF" w14:textId="7777777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51" w:type="dxa"/>
            <w:shd w:val="clear" w:color="auto" w:fill="auto"/>
            <w:noWrap/>
          </w:tcPr>
          <w:p w14:paraId="7DF36E55" w14:textId="77777777" w:rsidR="003B1003" w:rsidRPr="008B2CB2" w:rsidRDefault="003B1003" w:rsidP="00621EC3">
            <w:pPr>
              <w:rPr>
                <w:rFonts w:eastAsia="Times New Roman" w:cs="Times New Roman"/>
                <w:color w:val="000000"/>
                <w:sz w:val="20"/>
                <w:szCs w:val="20"/>
              </w:rPr>
            </w:pPr>
            <w:r w:rsidRPr="008B2CB2">
              <w:rPr>
                <w:rFonts w:eastAsia="Times New Roman" w:cs="Times New Roman"/>
                <w:color w:val="000000"/>
                <w:sz w:val="20"/>
                <w:szCs w:val="20"/>
              </w:rPr>
              <w:t xml:space="preserve">WBGene00011269 </w:t>
            </w:r>
          </w:p>
        </w:tc>
        <w:tc>
          <w:tcPr>
            <w:tcW w:w="2304" w:type="dxa"/>
            <w:shd w:val="clear" w:color="auto" w:fill="auto"/>
            <w:noWrap/>
          </w:tcPr>
          <w:p w14:paraId="7EDCAEF5" w14:textId="77777777" w:rsidR="003B1003" w:rsidRPr="008B2CB2" w:rsidRDefault="003B1003" w:rsidP="00621EC3">
            <w:pP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rPr>
            </w:pPr>
            <w:r w:rsidRPr="008B2CB2">
              <w:rPr>
                <w:rFonts w:eastAsia="Times New Roman" w:cs="Times New Roman"/>
                <w:color w:val="000000"/>
                <w:sz w:val="20"/>
                <w:szCs w:val="20"/>
              </w:rPr>
              <w:t xml:space="preserve">immune response </w:t>
            </w:r>
          </w:p>
        </w:tc>
        <w:tc>
          <w:tcPr>
            <w:tcW w:w="1440" w:type="dxa"/>
            <w:shd w:val="clear" w:color="auto" w:fill="auto"/>
            <w:noWrap/>
          </w:tcPr>
          <w:p w14:paraId="7330E569" w14:textId="77777777" w:rsidR="003B1003" w:rsidRPr="008B2CB2" w:rsidRDefault="003B1003" w:rsidP="00621EC3">
            <w:pP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rPr>
            </w:pPr>
            <w:r w:rsidRPr="008B2CB2">
              <w:rPr>
                <w:rFonts w:eastAsia="Times New Roman" w:cs="Times New Roman"/>
                <w:color w:val="000000"/>
                <w:sz w:val="20"/>
                <w:szCs w:val="20"/>
              </w:rPr>
              <w:t xml:space="preserve">FBgn0259241 </w:t>
            </w:r>
          </w:p>
        </w:tc>
        <w:tc>
          <w:tcPr>
            <w:tcW w:w="2520" w:type="dxa"/>
            <w:shd w:val="clear" w:color="auto" w:fill="auto"/>
            <w:noWrap/>
          </w:tcPr>
          <w:p w14:paraId="35DDE974" w14:textId="77777777" w:rsidR="003B1003" w:rsidRPr="008B2CB2" w:rsidRDefault="003B1003" w:rsidP="00621EC3">
            <w:pP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rPr>
            </w:pPr>
            <w:r w:rsidRPr="008B2CB2">
              <w:rPr>
                <w:rFonts w:eastAsia="Times New Roman" w:cs="Times New Roman"/>
                <w:color w:val="000000"/>
                <w:sz w:val="20"/>
                <w:szCs w:val="20"/>
              </w:rPr>
              <w:t xml:space="preserve">immune response </w:t>
            </w:r>
          </w:p>
        </w:tc>
        <w:tc>
          <w:tcPr>
            <w:tcW w:w="1530" w:type="dxa"/>
            <w:shd w:val="clear" w:color="auto" w:fill="auto"/>
            <w:noWrap/>
          </w:tcPr>
          <w:p w14:paraId="1D51C7CE" w14:textId="77777777" w:rsidR="003B1003" w:rsidRPr="008B2CB2" w:rsidRDefault="003B1003" w:rsidP="00621EC3">
            <w:pP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rPr>
            </w:pPr>
            <w:r w:rsidRPr="008B2CB2">
              <w:rPr>
                <w:rFonts w:eastAsia="Times New Roman" w:cs="Times New Roman"/>
                <w:color w:val="000000"/>
                <w:sz w:val="20"/>
                <w:szCs w:val="20"/>
              </w:rPr>
              <w:t xml:space="preserve">FBgn0259241 </w:t>
            </w:r>
          </w:p>
        </w:tc>
        <w:tc>
          <w:tcPr>
            <w:tcW w:w="3162" w:type="dxa"/>
            <w:shd w:val="clear" w:color="auto" w:fill="auto"/>
            <w:noWrap/>
          </w:tcPr>
          <w:p w14:paraId="656AFA4F" w14:textId="77777777" w:rsidR="003B1003" w:rsidRPr="008B2CB2" w:rsidRDefault="003B1003" w:rsidP="00621EC3">
            <w:pP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rPr>
            </w:pPr>
            <w:r w:rsidRPr="008B2CB2">
              <w:rPr>
                <w:rFonts w:eastAsia="Times New Roman" w:cs="Times New Roman"/>
                <w:color w:val="000000"/>
                <w:sz w:val="20"/>
                <w:szCs w:val="20"/>
              </w:rPr>
              <w:t xml:space="preserve">immune response </w:t>
            </w:r>
          </w:p>
        </w:tc>
      </w:tr>
      <w:tr w:rsidR="003B1003" w:rsidRPr="008B2CB2" w14:paraId="5CD937A4" w14:textId="77777777">
        <w:trPr>
          <w:trHeight w:val="300"/>
        </w:trPr>
        <w:tc>
          <w:tcPr>
            <w:cnfStyle w:val="001000000000" w:firstRow="0" w:lastRow="0" w:firstColumn="1" w:lastColumn="0" w:oddVBand="0" w:evenVBand="0" w:oddHBand="0" w:evenHBand="0" w:firstRowFirstColumn="0" w:firstRowLastColumn="0" w:lastRowFirstColumn="0" w:lastRowLastColumn="0"/>
            <w:tcW w:w="1951" w:type="dxa"/>
            <w:shd w:val="clear" w:color="auto" w:fill="auto"/>
            <w:noWrap/>
          </w:tcPr>
          <w:p w14:paraId="3F427460" w14:textId="77777777" w:rsidR="003B1003" w:rsidRPr="008B2CB2" w:rsidRDefault="003B1003" w:rsidP="00621EC3">
            <w:pPr>
              <w:rPr>
                <w:rFonts w:eastAsia="Times New Roman" w:cs="Times New Roman"/>
                <w:color w:val="000000"/>
                <w:sz w:val="20"/>
                <w:szCs w:val="20"/>
              </w:rPr>
            </w:pPr>
            <w:r w:rsidRPr="008B2CB2">
              <w:rPr>
                <w:rFonts w:eastAsia="Times New Roman" w:cs="Times New Roman"/>
                <w:color w:val="000000"/>
                <w:sz w:val="20"/>
                <w:szCs w:val="20"/>
              </w:rPr>
              <w:t xml:space="preserve">WBGene00011675 </w:t>
            </w:r>
          </w:p>
        </w:tc>
        <w:tc>
          <w:tcPr>
            <w:tcW w:w="2304" w:type="dxa"/>
            <w:shd w:val="clear" w:color="auto" w:fill="auto"/>
            <w:noWrap/>
          </w:tcPr>
          <w:p w14:paraId="73774CA1" w14:textId="77777777" w:rsidR="003B1003" w:rsidRPr="008B2CB2" w:rsidRDefault="003B1003" w:rsidP="00621EC3">
            <w:pP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rPr>
            </w:pPr>
            <w:r w:rsidRPr="008B2CB2">
              <w:rPr>
                <w:rFonts w:eastAsia="Times New Roman" w:cs="Times New Roman"/>
                <w:color w:val="000000"/>
                <w:sz w:val="20"/>
                <w:szCs w:val="20"/>
              </w:rPr>
              <w:t>oxidation-reduction process</w:t>
            </w:r>
          </w:p>
        </w:tc>
        <w:tc>
          <w:tcPr>
            <w:tcW w:w="1440" w:type="dxa"/>
            <w:shd w:val="clear" w:color="auto" w:fill="auto"/>
            <w:noWrap/>
          </w:tcPr>
          <w:p w14:paraId="42C3C0D0" w14:textId="77777777" w:rsidR="003B1003" w:rsidRPr="008B2CB2" w:rsidRDefault="003B1003" w:rsidP="00621EC3">
            <w:pP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rPr>
            </w:pPr>
            <w:r w:rsidRPr="008B2CB2">
              <w:rPr>
                <w:rFonts w:eastAsia="Times New Roman" w:cs="Times New Roman"/>
                <w:color w:val="000000"/>
                <w:sz w:val="20"/>
                <w:szCs w:val="20"/>
              </w:rPr>
              <w:t xml:space="preserve">FBgn0033978 </w:t>
            </w:r>
          </w:p>
        </w:tc>
        <w:tc>
          <w:tcPr>
            <w:tcW w:w="2520" w:type="dxa"/>
            <w:shd w:val="clear" w:color="auto" w:fill="auto"/>
            <w:noWrap/>
          </w:tcPr>
          <w:p w14:paraId="6AC8BD02" w14:textId="77777777" w:rsidR="003B1003" w:rsidRPr="008B2CB2" w:rsidRDefault="003B1003" w:rsidP="00621EC3">
            <w:pP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rPr>
            </w:pPr>
            <w:r w:rsidRPr="008B2CB2">
              <w:rPr>
                <w:rFonts w:eastAsia="Times New Roman" w:cs="Times New Roman"/>
                <w:color w:val="000000"/>
                <w:sz w:val="20"/>
                <w:szCs w:val="20"/>
              </w:rPr>
              <w:t xml:space="preserve">oxidation-reduction process </w:t>
            </w:r>
          </w:p>
        </w:tc>
        <w:tc>
          <w:tcPr>
            <w:tcW w:w="1530" w:type="dxa"/>
            <w:shd w:val="clear" w:color="auto" w:fill="auto"/>
            <w:noWrap/>
          </w:tcPr>
          <w:p w14:paraId="3207E093" w14:textId="77777777" w:rsidR="003B1003" w:rsidRPr="008B2CB2" w:rsidRDefault="003B1003" w:rsidP="00621EC3">
            <w:pP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rPr>
            </w:pPr>
            <w:r w:rsidRPr="008B2CB2">
              <w:rPr>
                <w:rFonts w:eastAsia="Times New Roman" w:cs="Times New Roman"/>
                <w:color w:val="000000"/>
                <w:sz w:val="20"/>
                <w:szCs w:val="20"/>
              </w:rPr>
              <w:t xml:space="preserve">FBgn0033121 </w:t>
            </w:r>
          </w:p>
        </w:tc>
        <w:tc>
          <w:tcPr>
            <w:tcW w:w="3162" w:type="dxa"/>
            <w:shd w:val="clear" w:color="auto" w:fill="auto"/>
            <w:noWrap/>
          </w:tcPr>
          <w:p w14:paraId="733F4223" w14:textId="77777777" w:rsidR="003B1003" w:rsidRPr="008B2CB2" w:rsidRDefault="003B1003" w:rsidP="00621EC3">
            <w:pP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rPr>
            </w:pPr>
            <w:r w:rsidRPr="008B2CB2">
              <w:rPr>
                <w:rFonts w:eastAsia="Times New Roman" w:cs="Times New Roman"/>
                <w:color w:val="000000"/>
                <w:sz w:val="20"/>
                <w:szCs w:val="20"/>
              </w:rPr>
              <w:t xml:space="preserve">oxidation-reduction process </w:t>
            </w:r>
          </w:p>
        </w:tc>
      </w:tr>
      <w:tr w:rsidR="003B1003" w:rsidRPr="008B2CB2" w14:paraId="12F16274" w14:textId="7777777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51" w:type="dxa"/>
            <w:shd w:val="clear" w:color="auto" w:fill="auto"/>
            <w:noWrap/>
          </w:tcPr>
          <w:p w14:paraId="14388365" w14:textId="77777777" w:rsidR="003B1003" w:rsidRPr="008B2CB2" w:rsidRDefault="003B1003" w:rsidP="00621EC3">
            <w:pPr>
              <w:rPr>
                <w:rFonts w:eastAsia="Times New Roman" w:cs="Times New Roman"/>
                <w:color w:val="000000"/>
                <w:sz w:val="20"/>
                <w:szCs w:val="20"/>
              </w:rPr>
            </w:pPr>
            <w:r w:rsidRPr="008B2CB2">
              <w:rPr>
                <w:rFonts w:eastAsia="Times New Roman" w:cs="Times New Roman"/>
                <w:color w:val="000000"/>
                <w:sz w:val="20"/>
                <w:szCs w:val="20"/>
              </w:rPr>
              <w:t xml:space="preserve">WBGene00012464 </w:t>
            </w:r>
          </w:p>
        </w:tc>
        <w:tc>
          <w:tcPr>
            <w:tcW w:w="2304" w:type="dxa"/>
            <w:shd w:val="clear" w:color="auto" w:fill="auto"/>
            <w:noWrap/>
          </w:tcPr>
          <w:p w14:paraId="571573FC" w14:textId="77777777" w:rsidR="003B1003" w:rsidRPr="008B2CB2" w:rsidRDefault="003B1003" w:rsidP="00621EC3">
            <w:pP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rPr>
            </w:pPr>
            <w:r w:rsidRPr="008B2CB2">
              <w:rPr>
                <w:rFonts w:eastAsia="Times New Roman" w:cs="Times New Roman"/>
                <w:color w:val="000000"/>
                <w:sz w:val="20"/>
                <w:szCs w:val="20"/>
              </w:rPr>
              <w:t xml:space="preserve">signal transduction </w:t>
            </w:r>
          </w:p>
        </w:tc>
        <w:tc>
          <w:tcPr>
            <w:tcW w:w="1440" w:type="dxa"/>
            <w:shd w:val="clear" w:color="auto" w:fill="auto"/>
            <w:noWrap/>
          </w:tcPr>
          <w:p w14:paraId="6D0F7086" w14:textId="77777777" w:rsidR="003B1003" w:rsidRPr="008B2CB2" w:rsidRDefault="003B1003" w:rsidP="00621EC3">
            <w:pP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rPr>
            </w:pPr>
            <w:r w:rsidRPr="008B2CB2">
              <w:rPr>
                <w:rFonts w:eastAsia="Times New Roman" w:cs="Times New Roman"/>
                <w:color w:val="000000"/>
                <w:sz w:val="20"/>
                <w:szCs w:val="20"/>
              </w:rPr>
              <w:t xml:space="preserve">FBgn0037519 </w:t>
            </w:r>
          </w:p>
        </w:tc>
        <w:tc>
          <w:tcPr>
            <w:tcW w:w="2520" w:type="dxa"/>
            <w:shd w:val="clear" w:color="auto" w:fill="auto"/>
            <w:noWrap/>
          </w:tcPr>
          <w:p w14:paraId="045CA6B1" w14:textId="77777777" w:rsidR="003B1003" w:rsidRPr="008B2CB2" w:rsidRDefault="003B1003" w:rsidP="00621EC3">
            <w:pP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rPr>
            </w:pPr>
            <w:r w:rsidRPr="008B2CB2">
              <w:rPr>
                <w:rFonts w:eastAsia="Times New Roman" w:cs="Times New Roman"/>
                <w:color w:val="000000"/>
                <w:sz w:val="20"/>
                <w:szCs w:val="20"/>
              </w:rPr>
              <w:t xml:space="preserve"> </w:t>
            </w:r>
          </w:p>
        </w:tc>
        <w:tc>
          <w:tcPr>
            <w:tcW w:w="1530" w:type="dxa"/>
            <w:shd w:val="clear" w:color="auto" w:fill="auto"/>
            <w:noWrap/>
          </w:tcPr>
          <w:p w14:paraId="717377E4" w14:textId="77777777" w:rsidR="003B1003" w:rsidRPr="008B2CB2" w:rsidRDefault="003B1003" w:rsidP="00621EC3">
            <w:pP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rPr>
            </w:pPr>
            <w:r w:rsidRPr="008B2CB2">
              <w:rPr>
                <w:rFonts w:eastAsia="Times New Roman" w:cs="Times New Roman"/>
                <w:color w:val="000000"/>
                <w:sz w:val="20"/>
                <w:szCs w:val="20"/>
              </w:rPr>
              <w:t xml:space="preserve">FBgn0037521 </w:t>
            </w:r>
          </w:p>
        </w:tc>
        <w:tc>
          <w:tcPr>
            <w:tcW w:w="3162" w:type="dxa"/>
            <w:shd w:val="clear" w:color="auto" w:fill="auto"/>
            <w:noWrap/>
          </w:tcPr>
          <w:p w14:paraId="75CB4A61" w14:textId="77777777" w:rsidR="003B1003" w:rsidRPr="008B2CB2" w:rsidRDefault="003B1003" w:rsidP="00621EC3">
            <w:pP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rPr>
            </w:pPr>
            <w:r w:rsidRPr="008B2CB2">
              <w:rPr>
                <w:rFonts w:eastAsia="Times New Roman" w:cs="Times New Roman"/>
                <w:color w:val="000000"/>
                <w:sz w:val="20"/>
                <w:szCs w:val="20"/>
              </w:rPr>
              <w:t xml:space="preserve">phagocytosis, engulfment </w:t>
            </w:r>
          </w:p>
        </w:tc>
      </w:tr>
      <w:tr w:rsidR="003B1003" w:rsidRPr="008B2CB2" w14:paraId="05218E10" w14:textId="77777777">
        <w:trPr>
          <w:trHeight w:val="300"/>
        </w:trPr>
        <w:tc>
          <w:tcPr>
            <w:cnfStyle w:val="001000000000" w:firstRow="0" w:lastRow="0" w:firstColumn="1" w:lastColumn="0" w:oddVBand="0" w:evenVBand="0" w:oddHBand="0" w:evenHBand="0" w:firstRowFirstColumn="0" w:firstRowLastColumn="0" w:lastRowFirstColumn="0" w:lastRowLastColumn="0"/>
            <w:tcW w:w="1951" w:type="dxa"/>
            <w:shd w:val="clear" w:color="auto" w:fill="auto"/>
            <w:noWrap/>
          </w:tcPr>
          <w:p w14:paraId="515AAF51" w14:textId="77777777" w:rsidR="003B1003" w:rsidRPr="008B2CB2" w:rsidRDefault="003B1003" w:rsidP="00621EC3">
            <w:pPr>
              <w:rPr>
                <w:rFonts w:eastAsia="Times New Roman" w:cs="Times New Roman"/>
                <w:color w:val="000000"/>
                <w:sz w:val="20"/>
                <w:szCs w:val="20"/>
              </w:rPr>
            </w:pPr>
            <w:r w:rsidRPr="008B2CB2">
              <w:rPr>
                <w:rFonts w:eastAsia="Times New Roman" w:cs="Times New Roman"/>
                <w:color w:val="000000"/>
                <w:sz w:val="20"/>
                <w:szCs w:val="20"/>
              </w:rPr>
              <w:t xml:space="preserve">WBGene00012467 </w:t>
            </w:r>
          </w:p>
        </w:tc>
        <w:tc>
          <w:tcPr>
            <w:tcW w:w="2304" w:type="dxa"/>
            <w:shd w:val="clear" w:color="auto" w:fill="auto"/>
            <w:noWrap/>
          </w:tcPr>
          <w:p w14:paraId="1F049297" w14:textId="77777777" w:rsidR="003B1003" w:rsidRPr="008B2CB2" w:rsidRDefault="003B1003" w:rsidP="00621EC3">
            <w:pP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rPr>
            </w:pPr>
            <w:r w:rsidRPr="008B2CB2">
              <w:rPr>
                <w:rFonts w:eastAsia="Times New Roman" w:cs="Times New Roman"/>
                <w:color w:val="000000"/>
                <w:sz w:val="20"/>
                <w:szCs w:val="20"/>
              </w:rPr>
              <w:t xml:space="preserve">signal transduction </w:t>
            </w:r>
          </w:p>
        </w:tc>
        <w:tc>
          <w:tcPr>
            <w:tcW w:w="1440" w:type="dxa"/>
            <w:shd w:val="clear" w:color="auto" w:fill="auto"/>
            <w:noWrap/>
          </w:tcPr>
          <w:p w14:paraId="0D786E5F" w14:textId="77777777" w:rsidR="003B1003" w:rsidRPr="008B2CB2" w:rsidRDefault="003B1003" w:rsidP="00621EC3">
            <w:pP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rPr>
            </w:pPr>
            <w:r w:rsidRPr="008B2CB2">
              <w:rPr>
                <w:rFonts w:eastAsia="Times New Roman" w:cs="Times New Roman"/>
                <w:color w:val="000000"/>
                <w:sz w:val="20"/>
                <w:szCs w:val="20"/>
              </w:rPr>
              <w:t xml:space="preserve">FBgn0037519 </w:t>
            </w:r>
          </w:p>
        </w:tc>
        <w:tc>
          <w:tcPr>
            <w:tcW w:w="2520" w:type="dxa"/>
            <w:shd w:val="clear" w:color="auto" w:fill="auto"/>
            <w:noWrap/>
          </w:tcPr>
          <w:p w14:paraId="602ED8E0" w14:textId="77777777" w:rsidR="003B1003" w:rsidRPr="008B2CB2" w:rsidRDefault="003B1003" w:rsidP="00621EC3">
            <w:pP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rPr>
            </w:pPr>
            <w:r w:rsidRPr="008B2CB2">
              <w:rPr>
                <w:rFonts w:eastAsia="Times New Roman" w:cs="Times New Roman"/>
                <w:color w:val="000000"/>
                <w:sz w:val="20"/>
                <w:szCs w:val="20"/>
              </w:rPr>
              <w:t xml:space="preserve"> </w:t>
            </w:r>
          </w:p>
        </w:tc>
        <w:tc>
          <w:tcPr>
            <w:tcW w:w="1530" w:type="dxa"/>
            <w:shd w:val="clear" w:color="auto" w:fill="auto"/>
            <w:noWrap/>
          </w:tcPr>
          <w:p w14:paraId="0042E338" w14:textId="77777777" w:rsidR="003B1003" w:rsidRPr="008B2CB2" w:rsidRDefault="003B1003" w:rsidP="00621EC3">
            <w:pP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rPr>
            </w:pPr>
            <w:r w:rsidRPr="008B2CB2">
              <w:rPr>
                <w:rFonts w:eastAsia="Times New Roman" w:cs="Times New Roman"/>
                <w:color w:val="000000"/>
                <w:sz w:val="20"/>
                <w:szCs w:val="20"/>
              </w:rPr>
              <w:t xml:space="preserve">FBgn0037521 </w:t>
            </w:r>
          </w:p>
        </w:tc>
        <w:tc>
          <w:tcPr>
            <w:tcW w:w="3162" w:type="dxa"/>
            <w:shd w:val="clear" w:color="auto" w:fill="auto"/>
            <w:noWrap/>
          </w:tcPr>
          <w:p w14:paraId="211386A8" w14:textId="77777777" w:rsidR="003B1003" w:rsidRPr="008B2CB2" w:rsidRDefault="003B1003" w:rsidP="00621EC3">
            <w:pP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rPr>
            </w:pPr>
            <w:r w:rsidRPr="008B2CB2">
              <w:rPr>
                <w:rFonts w:eastAsia="Times New Roman" w:cs="Times New Roman"/>
                <w:color w:val="000000"/>
                <w:sz w:val="20"/>
                <w:szCs w:val="20"/>
              </w:rPr>
              <w:t xml:space="preserve">phagocytosis, engulfment </w:t>
            </w:r>
          </w:p>
        </w:tc>
      </w:tr>
      <w:tr w:rsidR="003B1003" w:rsidRPr="008B2CB2" w14:paraId="4ACA33C2" w14:textId="7777777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51" w:type="dxa"/>
            <w:shd w:val="clear" w:color="auto" w:fill="auto"/>
            <w:noWrap/>
          </w:tcPr>
          <w:p w14:paraId="7353B20F" w14:textId="77777777" w:rsidR="003B1003" w:rsidRPr="008B2CB2" w:rsidRDefault="003B1003" w:rsidP="00621EC3">
            <w:pPr>
              <w:rPr>
                <w:rFonts w:eastAsia="Times New Roman" w:cs="Times New Roman"/>
                <w:color w:val="000000"/>
                <w:sz w:val="20"/>
                <w:szCs w:val="20"/>
              </w:rPr>
            </w:pPr>
            <w:r w:rsidRPr="008B2CB2">
              <w:rPr>
                <w:rFonts w:eastAsia="Times New Roman" w:cs="Times New Roman"/>
                <w:color w:val="000000"/>
                <w:sz w:val="20"/>
                <w:szCs w:val="20"/>
              </w:rPr>
              <w:t xml:space="preserve">WBGene00013043 </w:t>
            </w:r>
          </w:p>
        </w:tc>
        <w:tc>
          <w:tcPr>
            <w:tcW w:w="2304" w:type="dxa"/>
            <w:shd w:val="clear" w:color="auto" w:fill="auto"/>
            <w:noWrap/>
          </w:tcPr>
          <w:p w14:paraId="6CE2D6C4" w14:textId="77777777" w:rsidR="003B1003" w:rsidRPr="008B2CB2" w:rsidRDefault="003B1003" w:rsidP="00621EC3">
            <w:pP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rPr>
            </w:pPr>
            <w:r w:rsidRPr="008B2CB2">
              <w:rPr>
                <w:rFonts w:eastAsia="Times New Roman" w:cs="Times New Roman"/>
                <w:color w:val="000000"/>
                <w:sz w:val="20"/>
                <w:szCs w:val="20"/>
              </w:rPr>
              <w:t xml:space="preserve">signal transduction </w:t>
            </w:r>
          </w:p>
        </w:tc>
        <w:tc>
          <w:tcPr>
            <w:tcW w:w="1440" w:type="dxa"/>
            <w:shd w:val="clear" w:color="auto" w:fill="auto"/>
            <w:noWrap/>
          </w:tcPr>
          <w:p w14:paraId="55561E01" w14:textId="77777777" w:rsidR="003B1003" w:rsidRPr="008B2CB2" w:rsidRDefault="003B1003" w:rsidP="00621EC3">
            <w:pP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rPr>
            </w:pPr>
            <w:r w:rsidRPr="008B2CB2">
              <w:rPr>
                <w:rFonts w:eastAsia="Times New Roman" w:cs="Times New Roman"/>
                <w:color w:val="000000"/>
                <w:sz w:val="20"/>
                <w:szCs w:val="20"/>
              </w:rPr>
              <w:t xml:space="preserve">FBgn0037519 </w:t>
            </w:r>
          </w:p>
        </w:tc>
        <w:tc>
          <w:tcPr>
            <w:tcW w:w="2520" w:type="dxa"/>
            <w:shd w:val="clear" w:color="auto" w:fill="auto"/>
            <w:noWrap/>
          </w:tcPr>
          <w:p w14:paraId="63C9EF7E" w14:textId="77777777" w:rsidR="003B1003" w:rsidRPr="008B2CB2" w:rsidRDefault="003B1003" w:rsidP="00621EC3">
            <w:pP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rPr>
            </w:pPr>
            <w:r w:rsidRPr="008B2CB2">
              <w:rPr>
                <w:rFonts w:eastAsia="Times New Roman" w:cs="Times New Roman"/>
                <w:color w:val="000000"/>
                <w:sz w:val="20"/>
                <w:szCs w:val="20"/>
              </w:rPr>
              <w:t xml:space="preserve"> </w:t>
            </w:r>
          </w:p>
        </w:tc>
        <w:tc>
          <w:tcPr>
            <w:tcW w:w="1530" w:type="dxa"/>
            <w:shd w:val="clear" w:color="auto" w:fill="auto"/>
            <w:noWrap/>
          </w:tcPr>
          <w:p w14:paraId="54F59A86" w14:textId="77777777" w:rsidR="003B1003" w:rsidRPr="008B2CB2" w:rsidRDefault="003B1003" w:rsidP="00621EC3">
            <w:pP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rPr>
            </w:pPr>
            <w:r w:rsidRPr="008B2CB2">
              <w:rPr>
                <w:rFonts w:eastAsia="Times New Roman" w:cs="Times New Roman"/>
                <w:color w:val="000000"/>
                <w:sz w:val="20"/>
                <w:szCs w:val="20"/>
              </w:rPr>
              <w:t xml:space="preserve">FBgn0037521 </w:t>
            </w:r>
          </w:p>
        </w:tc>
        <w:tc>
          <w:tcPr>
            <w:tcW w:w="3162" w:type="dxa"/>
            <w:shd w:val="clear" w:color="auto" w:fill="auto"/>
            <w:noWrap/>
          </w:tcPr>
          <w:p w14:paraId="6D35FA24" w14:textId="77777777" w:rsidR="003B1003" w:rsidRPr="008B2CB2" w:rsidRDefault="003B1003" w:rsidP="00621EC3">
            <w:pP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rPr>
            </w:pPr>
            <w:r w:rsidRPr="008B2CB2">
              <w:rPr>
                <w:rFonts w:eastAsia="Times New Roman" w:cs="Times New Roman"/>
                <w:color w:val="000000"/>
                <w:sz w:val="20"/>
                <w:szCs w:val="20"/>
              </w:rPr>
              <w:t xml:space="preserve">phagocytosis, engulfment </w:t>
            </w:r>
          </w:p>
        </w:tc>
      </w:tr>
      <w:tr w:rsidR="003B1003" w:rsidRPr="008B2CB2" w14:paraId="47B52EED" w14:textId="77777777">
        <w:trPr>
          <w:trHeight w:val="300"/>
        </w:trPr>
        <w:tc>
          <w:tcPr>
            <w:cnfStyle w:val="001000000000" w:firstRow="0" w:lastRow="0" w:firstColumn="1" w:lastColumn="0" w:oddVBand="0" w:evenVBand="0" w:oddHBand="0" w:evenHBand="0" w:firstRowFirstColumn="0" w:firstRowLastColumn="0" w:lastRowFirstColumn="0" w:lastRowLastColumn="0"/>
            <w:tcW w:w="1951" w:type="dxa"/>
            <w:shd w:val="clear" w:color="auto" w:fill="auto"/>
            <w:noWrap/>
          </w:tcPr>
          <w:p w14:paraId="4A307CE8" w14:textId="77777777" w:rsidR="003B1003" w:rsidRPr="008B2CB2" w:rsidRDefault="003B1003" w:rsidP="00621EC3">
            <w:pPr>
              <w:rPr>
                <w:rFonts w:eastAsia="Times New Roman" w:cs="Times New Roman"/>
                <w:color w:val="000000"/>
                <w:sz w:val="20"/>
                <w:szCs w:val="20"/>
              </w:rPr>
            </w:pPr>
            <w:r w:rsidRPr="008B2CB2">
              <w:rPr>
                <w:rFonts w:eastAsia="Times New Roman" w:cs="Times New Roman"/>
                <w:color w:val="000000"/>
                <w:sz w:val="20"/>
                <w:szCs w:val="20"/>
              </w:rPr>
              <w:t xml:space="preserve">WBGene00013542 </w:t>
            </w:r>
          </w:p>
        </w:tc>
        <w:tc>
          <w:tcPr>
            <w:tcW w:w="2304" w:type="dxa"/>
            <w:shd w:val="clear" w:color="auto" w:fill="auto"/>
            <w:noWrap/>
          </w:tcPr>
          <w:p w14:paraId="4134AB8B" w14:textId="77777777" w:rsidR="003B1003" w:rsidRPr="008B2CB2" w:rsidRDefault="003B1003" w:rsidP="00621EC3">
            <w:pP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rPr>
            </w:pPr>
            <w:r w:rsidRPr="008B2CB2">
              <w:rPr>
                <w:rFonts w:eastAsia="Times New Roman" w:cs="Times New Roman"/>
                <w:color w:val="000000"/>
                <w:sz w:val="20"/>
                <w:szCs w:val="20"/>
              </w:rPr>
              <w:t xml:space="preserve">striated muscle myosin thick filament assembly </w:t>
            </w:r>
          </w:p>
        </w:tc>
        <w:tc>
          <w:tcPr>
            <w:tcW w:w="1440" w:type="dxa"/>
            <w:shd w:val="clear" w:color="auto" w:fill="auto"/>
            <w:noWrap/>
          </w:tcPr>
          <w:p w14:paraId="1CA5D67B" w14:textId="77777777" w:rsidR="003B1003" w:rsidRPr="008B2CB2" w:rsidRDefault="003B1003" w:rsidP="00621EC3">
            <w:pP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rPr>
            </w:pPr>
            <w:r w:rsidRPr="008B2CB2">
              <w:rPr>
                <w:rFonts w:eastAsia="Times New Roman" w:cs="Times New Roman"/>
                <w:color w:val="000000"/>
                <w:sz w:val="20"/>
                <w:szCs w:val="20"/>
              </w:rPr>
              <w:t xml:space="preserve">FBgn0031100 </w:t>
            </w:r>
          </w:p>
        </w:tc>
        <w:tc>
          <w:tcPr>
            <w:tcW w:w="2520" w:type="dxa"/>
            <w:shd w:val="clear" w:color="auto" w:fill="auto"/>
            <w:noWrap/>
          </w:tcPr>
          <w:p w14:paraId="2121DE23" w14:textId="77777777" w:rsidR="003B1003" w:rsidRPr="008B2CB2" w:rsidRDefault="003B1003" w:rsidP="00621EC3">
            <w:pP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rPr>
            </w:pPr>
            <w:r w:rsidRPr="008B2CB2">
              <w:rPr>
                <w:rFonts w:eastAsia="Times New Roman" w:cs="Times New Roman"/>
                <w:color w:val="000000"/>
                <w:sz w:val="20"/>
                <w:szCs w:val="20"/>
              </w:rPr>
              <w:t xml:space="preserve"> </w:t>
            </w:r>
          </w:p>
        </w:tc>
        <w:tc>
          <w:tcPr>
            <w:tcW w:w="1530" w:type="dxa"/>
            <w:shd w:val="clear" w:color="auto" w:fill="auto"/>
            <w:noWrap/>
          </w:tcPr>
          <w:p w14:paraId="2B53BA0F" w14:textId="77777777" w:rsidR="003B1003" w:rsidRPr="008B2CB2" w:rsidRDefault="003B1003" w:rsidP="00621EC3">
            <w:pP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rPr>
            </w:pPr>
            <w:r w:rsidRPr="008B2CB2">
              <w:rPr>
                <w:rFonts w:eastAsia="Times New Roman" w:cs="Times New Roman"/>
                <w:color w:val="000000"/>
                <w:sz w:val="20"/>
                <w:szCs w:val="20"/>
              </w:rPr>
              <w:t xml:space="preserve">FBgn0031100 </w:t>
            </w:r>
          </w:p>
        </w:tc>
        <w:tc>
          <w:tcPr>
            <w:tcW w:w="3162" w:type="dxa"/>
            <w:shd w:val="clear" w:color="auto" w:fill="auto"/>
            <w:noWrap/>
          </w:tcPr>
          <w:p w14:paraId="4615A704" w14:textId="77777777" w:rsidR="003B1003" w:rsidRPr="008B2CB2" w:rsidRDefault="003B1003" w:rsidP="00621EC3">
            <w:pP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rPr>
            </w:pPr>
            <w:r w:rsidRPr="008B2CB2">
              <w:rPr>
                <w:rFonts w:eastAsia="Times New Roman" w:cs="Times New Roman"/>
                <w:color w:val="000000"/>
                <w:sz w:val="20"/>
                <w:szCs w:val="20"/>
              </w:rPr>
              <w:t xml:space="preserve"> z</w:t>
            </w:r>
          </w:p>
        </w:tc>
      </w:tr>
      <w:tr w:rsidR="003B1003" w:rsidRPr="008B2CB2" w14:paraId="603CC37C" w14:textId="7777777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51" w:type="dxa"/>
            <w:shd w:val="clear" w:color="auto" w:fill="auto"/>
            <w:noWrap/>
          </w:tcPr>
          <w:p w14:paraId="0CD61836" w14:textId="77777777" w:rsidR="003B1003" w:rsidRPr="008B2CB2" w:rsidRDefault="003B1003" w:rsidP="00621EC3">
            <w:pPr>
              <w:rPr>
                <w:rFonts w:eastAsia="Times New Roman" w:cs="Times New Roman"/>
                <w:color w:val="000000"/>
                <w:sz w:val="20"/>
                <w:szCs w:val="20"/>
              </w:rPr>
            </w:pPr>
            <w:r w:rsidRPr="008B2CB2">
              <w:rPr>
                <w:rFonts w:eastAsia="Times New Roman" w:cs="Times New Roman"/>
                <w:color w:val="000000"/>
                <w:sz w:val="20"/>
                <w:szCs w:val="20"/>
              </w:rPr>
              <w:t xml:space="preserve">WBGene00016918 </w:t>
            </w:r>
          </w:p>
        </w:tc>
        <w:tc>
          <w:tcPr>
            <w:tcW w:w="2304" w:type="dxa"/>
            <w:shd w:val="clear" w:color="auto" w:fill="auto"/>
            <w:noWrap/>
          </w:tcPr>
          <w:p w14:paraId="0C6B887E" w14:textId="77777777" w:rsidR="003B1003" w:rsidRPr="008B2CB2" w:rsidRDefault="003B1003" w:rsidP="00621EC3">
            <w:pP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rPr>
            </w:pPr>
            <w:r w:rsidRPr="008B2CB2">
              <w:rPr>
                <w:rFonts w:eastAsia="Times New Roman" w:cs="Times New Roman"/>
                <w:color w:val="000000"/>
                <w:sz w:val="20"/>
                <w:szCs w:val="20"/>
              </w:rPr>
              <w:t xml:space="preserve">signal transduction </w:t>
            </w:r>
          </w:p>
        </w:tc>
        <w:tc>
          <w:tcPr>
            <w:tcW w:w="1440" w:type="dxa"/>
            <w:shd w:val="clear" w:color="auto" w:fill="auto"/>
            <w:noWrap/>
          </w:tcPr>
          <w:p w14:paraId="145FF815" w14:textId="77777777" w:rsidR="003B1003" w:rsidRPr="008B2CB2" w:rsidRDefault="003B1003" w:rsidP="00621EC3">
            <w:pP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rPr>
            </w:pPr>
            <w:r w:rsidRPr="008B2CB2">
              <w:rPr>
                <w:rFonts w:eastAsia="Times New Roman" w:cs="Times New Roman"/>
                <w:color w:val="000000"/>
                <w:sz w:val="20"/>
                <w:szCs w:val="20"/>
              </w:rPr>
              <w:t xml:space="preserve">FBgn0039054 </w:t>
            </w:r>
          </w:p>
        </w:tc>
        <w:tc>
          <w:tcPr>
            <w:tcW w:w="2520" w:type="dxa"/>
            <w:shd w:val="clear" w:color="auto" w:fill="auto"/>
            <w:noWrap/>
          </w:tcPr>
          <w:p w14:paraId="40BCFAD8" w14:textId="77777777" w:rsidR="003B1003" w:rsidRPr="008B2CB2" w:rsidRDefault="003B1003" w:rsidP="00621EC3">
            <w:pP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rPr>
            </w:pPr>
            <w:r w:rsidRPr="008B2CB2">
              <w:rPr>
                <w:rFonts w:eastAsia="Times New Roman" w:cs="Times New Roman"/>
                <w:color w:val="000000"/>
                <w:sz w:val="20"/>
                <w:szCs w:val="20"/>
              </w:rPr>
              <w:t xml:space="preserve">signal transduction </w:t>
            </w:r>
          </w:p>
        </w:tc>
        <w:tc>
          <w:tcPr>
            <w:tcW w:w="1530" w:type="dxa"/>
            <w:shd w:val="clear" w:color="auto" w:fill="auto"/>
            <w:noWrap/>
          </w:tcPr>
          <w:p w14:paraId="2CF019AB" w14:textId="77777777" w:rsidR="003B1003" w:rsidRPr="008B2CB2" w:rsidRDefault="003B1003" w:rsidP="00621EC3">
            <w:pP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rPr>
            </w:pPr>
            <w:r w:rsidRPr="008B2CB2">
              <w:rPr>
                <w:rFonts w:eastAsia="Times New Roman" w:cs="Times New Roman"/>
                <w:color w:val="000000"/>
                <w:sz w:val="20"/>
                <w:szCs w:val="20"/>
              </w:rPr>
              <w:t xml:space="preserve">FBgn0039054 </w:t>
            </w:r>
          </w:p>
        </w:tc>
        <w:tc>
          <w:tcPr>
            <w:tcW w:w="3162" w:type="dxa"/>
            <w:shd w:val="clear" w:color="auto" w:fill="auto"/>
            <w:noWrap/>
          </w:tcPr>
          <w:p w14:paraId="12158FDD" w14:textId="77777777" w:rsidR="003B1003" w:rsidRPr="008B2CB2" w:rsidRDefault="003B1003" w:rsidP="00621EC3">
            <w:pP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rPr>
            </w:pPr>
            <w:r w:rsidRPr="008B2CB2">
              <w:rPr>
                <w:rFonts w:eastAsia="Times New Roman" w:cs="Times New Roman"/>
                <w:color w:val="000000"/>
                <w:sz w:val="20"/>
                <w:szCs w:val="20"/>
              </w:rPr>
              <w:t xml:space="preserve">signal transduction </w:t>
            </w:r>
          </w:p>
        </w:tc>
      </w:tr>
      <w:tr w:rsidR="003B1003" w:rsidRPr="008B2CB2" w14:paraId="201CE295" w14:textId="77777777">
        <w:trPr>
          <w:trHeight w:val="300"/>
        </w:trPr>
        <w:tc>
          <w:tcPr>
            <w:cnfStyle w:val="001000000000" w:firstRow="0" w:lastRow="0" w:firstColumn="1" w:lastColumn="0" w:oddVBand="0" w:evenVBand="0" w:oddHBand="0" w:evenHBand="0" w:firstRowFirstColumn="0" w:firstRowLastColumn="0" w:lastRowFirstColumn="0" w:lastRowLastColumn="0"/>
            <w:tcW w:w="1951" w:type="dxa"/>
            <w:shd w:val="clear" w:color="auto" w:fill="auto"/>
            <w:noWrap/>
          </w:tcPr>
          <w:p w14:paraId="162460B7" w14:textId="77777777" w:rsidR="003B1003" w:rsidRPr="008B2CB2" w:rsidRDefault="003B1003" w:rsidP="00621EC3">
            <w:pPr>
              <w:rPr>
                <w:rFonts w:eastAsia="Times New Roman" w:cs="Times New Roman"/>
                <w:color w:val="000000"/>
                <w:sz w:val="20"/>
                <w:szCs w:val="20"/>
              </w:rPr>
            </w:pPr>
            <w:r w:rsidRPr="008B2CB2">
              <w:rPr>
                <w:rFonts w:eastAsia="Times New Roman" w:cs="Times New Roman"/>
                <w:color w:val="000000"/>
                <w:sz w:val="20"/>
                <w:szCs w:val="20"/>
              </w:rPr>
              <w:t xml:space="preserve">WBGene00018060 </w:t>
            </w:r>
          </w:p>
        </w:tc>
        <w:tc>
          <w:tcPr>
            <w:tcW w:w="2304" w:type="dxa"/>
            <w:shd w:val="clear" w:color="auto" w:fill="auto"/>
            <w:noWrap/>
          </w:tcPr>
          <w:p w14:paraId="0C9EF8D7" w14:textId="77777777" w:rsidR="003B1003" w:rsidRPr="008B2CB2" w:rsidRDefault="003B1003" w:rsidP="00621EC3">
            <w:pP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rPr>
            </w:pPr>
            <w:r w:rsidRPr="008B2CB2">
              <w:rPr>
                <w:rFonts w:eastAsia="Times New Roman" w:cs="Times New Roman"/>
                <w:color w:val="000000"/>
                <w:sz w:val="20"/>
                <w:szCs w:val="20"/>
              </w:rPr>
              <w:t xml:space="preserve"> </w:t>
            </w:r>
          </w:p>
        </w:tc>
        <w:tc>
          <w:tcPr>
            <w:tcW w:w="1440" w:type="dxa"/>
            <w:shd w:val="clear" w:color="auto" w:fill="auto"/>
            <w:noWrap/>
          </w:tcPr>
          <w:p w14:paraId="49BD17F6" w14:textId="77777777" w:rsidR="003B1003" w:rsidRPr="008B2CB2" w:rsidRDefault="003B1003" w:rsidP="00621EC3">
            <w:pP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rPr>
            </w:pPr>
            <w:r w:rsidRPr="008B2CB2">
              <w:rPr>
                <w:rFonts w:eastAsia="Times New Roman" w:cs="Times New Roman"/>
                <w:color w:val="000000"/>
                <w:sz w:val="20"/>
                <w:szCs w:val="20"/>
              </w:rPr>
              <w:t xml:space="preserve">FBgn0037519 </w:t>
            </w:r>
          </w:p>
        </w:tc>
        <w:tc>
          <w:tcPr>
            <w:tcW w:w="2520" w:type="dxa"/>
            <w:shd w:val="clear" w:color="auto" w:fill="auto"/>
            <w:noWrap/>
          </w:tcPr>
          <w:p w14:paraId="764D199F" w14:textId="77777777" w:rsidR="003B1003" w:rsidRPr="008B2CB2" w:rsidRDefault="003B1003" w:rsidP="00621EC3">
            <w:pP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rPr>
            </w:pPr>
            <w:r w:rsidRPr="008B2CB2">
              <w:rPr>
                <w:rFonts w:eastAsia="Times New Roman" w:cs="Times New Roman"/>
                <w:color w:val="000000"/>
                <w:sz w:val="20"/>
                <w:szCs w:val="20"/>
              </w:rPr>
              <w:t xml:space="preserve"> </w:t>
            </w:r>
          </w:p>
        </w:tc>
        <w:tc>
          <w:tcPr>
            <w:tcW w:w="1530" w:type="dxa"/>
            <w:shd w:val="clear" w:color="auto" w:fill="auto"/>
            <w:noWrap/>
          </w:tcPr>
          <w:p w14:paraId="06DCE020" w14:textId="77777777" w:rsidR="003B1003" w:rsidRPr="008B2CB2" w:rsidRDefault="003B1003" w:rsidP="00621EC3">
            <w:pP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rPr>
            </w:pPr>
            <w:r w:rsidRPr="008B2CB2">
              <w:rPr>
                <w:rFonts w:eastAsia="Times New Roman" w:cs="Times New Roman"/>
                <w:color w:val="000000"/>
                <w:sz w:val="20"/>
                <w:szCs w:val="20"/>
              </w:rPr>
              <w:t xml:space="preserve">FBgn0037521 </w:t>
            </w:r>
          </w:p>
        </w:tc>
        <w:tc>
          <w:tcPr>
            <w:tcW w:w="3162" w:type="dxa"/>
            <w:shd w:val="clear" w:color="auto" w:fill="auto"/>
            <w:noWrap/>
          </w:tcPr>
          <w:p w14:paraId="628EECBC" w14:textId="77777777" w:rsidR="003B1003" w:rsidRPr="008B2CB2" w:rsidRDefault="003B1003" w:rsidP="00621EC3">
            <w:pP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rPr>
            </w:pPr>
            <w:r w:rsidRPr="008B2CB2">
              <w:rPr>
                <w:rFonts w:eastAsia="Times New Roman" w:cs="Times New Roman"/>
                <w:color w:val="000000"/>
                <w:sz w:val="20"/>
                <w:szCs w:val="20"/>
              </w:rPr>
              <w:t xml:space="preserve">phagocytosis, engulfment </w:t>
            </w:r>
          </w:p>
        </w:tc>
      </w:tr>
    </w:tbl>
    <w:p w14:paraId="0F2D3264" w14:textId="77777777" w:rsidR="003B1003" w:rsidRPr="008B2CB2" w:rsidRDefault="003B1003" w:rsidP="00621EC3">
      <w:pPr>
        <w:sectPr w:rsidR="003B1003" w:rsidRPr="008B2CB2">
          <w:headerReference w:type="default" r:id="rId22"/>
          <w:pgSz w:w="15840" w:h="12240" w:orient="landscape"/>
          <w:pgMar w:top="1440" w:right="1440" w:bottom="1440" w:left="1440" w:header="720" w:footer="720" w:gutter="0"/>
          <w:cols w:space="720"/>
          <w:docGrid w:linePitch="360"/>
        </w:sectPr>
      </w:pPr>
    </w:p>
    <w:p w14:paraId="53F2EC03" w14:textId="77777777" w:rsidR="003B1003" w:rsidRPr="008B2CB2" w:rsidRDefault="003B1003" w:rsidP="00E0325D">
      <w:pPr>
        <w:pStyle w:val="Heading1"/>
      </w:pPr>
      <w:bookmarkStart w:id="219" w:name="_Toc243117953"/>
      <w:bookmarkStart w:id="220" w:name="_Toc243121629"/>
      <w:bookmarkStart w:id="221" w:name="_Toc243122407"/>
      <w:bookmarkStart w:id="222" w:name="_Toc243477003"/>
      <w:bookmarkStart w:id="223" w:name="_Toc243540796"/>
      <w:bookmarkStart w:id="224" w:name="_Toc254444052"/>
      <w:r w:rsidRPr="008B2CB2">
        <w:lastRenderedPageBreak/>
        <w:t>Supplementary Figures</w:t>
      </w:r>
      <w:bookmarkEnd w:id="219"/>
      <w:bookmarkEnd w:id="220"/>
      <w:bookmarkEnd w:id="221"/>
      <w:bookmarkEnd w:id="222"/>
      <w:bookmarkEnd w:id="223"/>
      <w:bookmarkEnd w:id="224"/>
    </w:p>
    <w:p w14:paraId="566639FD" w14:textId="77777777" w:rsidR="00CB5ECD" w:rsidRPr="008B2CB2" w:rsidRDefault="00CB5ECD" w:rsidP="000527AC"/>
    <w:p w14:paraId="2ACB8C28" w14:textId="77777777" w:rsidR="00CB5ECD" w:rsidRPr="008B2CB2" w:rsidRDefault="00CB5ECD" w:rsidP="000527AC"/>
    <w:p w14:paraId="5DCCADED" w14:textId="77777777" w:rsidR="00CB5ECD" w:rsidRPr="008B2CB2" w:rsidRDefault="00CB5ECD" w:rsidP="000527AC"/>
    <w:p w14:paraId="10393D4F" w14:textId="77777777" w:rsidR="003B1003" w:rsidRDefault="003B1003" w:rsidP="000527AC">
      <w:r w:rsidRPr="008B2CB2">
        <w:rPr>
          <w:noProof/>
        </w:rPr>
        <w:drawing>
          <wp:inline distT="0" distB="0" distL="0" distR="0" wp14:anchorId="17D26B7A" wp14:editId="7E71D566">
            <wp:extent cx="5486400" cy="3004984"/>
            <wp:effectExtent l="0" t="0" r="25400" b="17780"/>
            <wp:docPr id="6" name="Chart 6"/>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3C8045D9" w14:textId="77777777" w:rsidR="00D63648" w:rsidRDefault="00D63648" w:rsidP="000527AC"/>
    <w:p w14:paraId="664B1EFF" w14:textId="77777777" w:rsidR="00D63648" w:rsidRPr="008B2CB2" w:rsidRDefault="00D63648" w:rsidP="00007760">
      <w:pPr>
        <w:pStyle w:val="Heading2"/>
        <w:tabs>
          <w:tab w:val="left" w:pos="90"/>
        </w:tabs>
        <w:rPr>
          <w:u w:val="single"/>
        </w:rPr>
      </w:pPr>
      <w:bookmarkStart w:id="225" w:name="_Toc243117954"/>
      <w:bookmarkStart w:id="226" w:name="_Toc243121630"/>
      <w:bookmarkStart w:id="227" w:name="_Toc243122408"/>
      <w:bookmarkStart w:id="228" w:name="_Toc243477004"/>
      <w:bookmarkStart w:id="229" w:name="_Toc243540797"/>
      <w:bookmarkStart w:id="230" w:name="_Toc254444053"/>
      <w:r w:rsidRPr="008B2CB2">
        <w:t xml:space="preserve">Fig. S1 - Figures Giving More Details on the </w:t>
      </w:r>
      <w:r w:rsidRPr="008B2CB2">
        <w:rPr>
          <w:u w:val="single"/>
        </w:rPr>
        <w:t>“</w:t>
      </w:r>
      <w:bookmarkStart w:id="231" w:name="_Toc243117955"/>
      <w:bookmarkStart w:id="232" w:name="_Toc243121631"/>
      <w:bookmarkStart w:id="233" w:name="_Toc243122409"/>
      <w:bookmarkEnd w:id="225"/>
      <w:bookmarkEnd w:id="226"/>
      <w:bookmarkEnd w:id="227"/>
      <w:r w:rsidRPr="008B2CB2">
        <w:rPr>
          <w:u w:val="single"/>
        </w:rPr>
        <w:t>Comparative</w:t>
      </w:r>
      <w:bookmarkStart w:id="234" w:name="_Toc243477005"/>
      <w:bookmarkStart w:id="235" w:name="_Toc243540798"/>
      <w:bookmarkEnd w:id="228"/>
      <w:bookmarkEnd w:id="229"/>
      <w:r w:rsidRPr="008B2CB2">
        <w:rPr>
          <w:u w:val="single"/>
        </w:rPr>
        <w:t xml:space="preserve"> ENCODE RNA Resource”</w:t>
      </w:r>
      <w:r w:rsidRPr="008B2CB2">
        <w:t>.</w:t>
      </w:r>
      <w:bookmarkEnd w:id="230"/>
      <w:bookmarkEnd w:id="231"/>
      <w:bookmarkEnd w:id="232"/>
      <w:bookmarkEnd w:id="233"/>
      <w:bookmarkEnd w:id="234"/>
      <w:bookmarkEnd w:id="235"/>
    </w:p>
    <w:p w14:paraId="6AF118A4" w14:textId="77777777" w:rsidR="00D63648" w:rsidRPr="008B2CB2" w:rsidRDefault="00D63648" w:rsidP="00D63648"/>
    <w:p w14:paraId="3E4B3D05" w14:textId="77777777" w:rsidR="00D63648" w:rsidRPr="008B2CB2" w:rsidRDefault="00D63648" w:rsidP="00D63648">
      <w:pPr>
        <w:pStyle w:val="Heading3"/>
      </w:pPr>
      <w:bookmarkStart w:id="236" w:name="_Toc254444054"/>
      <w:r w:rsidRPr="008B2CB2">
        <w:t>Fig. S1a - Evolution of protein-coding gene annotation in human (red), worm (green), and fly (blue).</w:t>
      </w:r>
      <w:bookmarkEnd w:id="236"/>
      <w:r w:rsidRPr="008B2CB2">
        <w:t xml:space="preserve"> </w:t>
      </w:r>
    </w:p>
    <w:p w14:paraId="6770C2F4" w14:textId="77777777" w:rsidR="00D63648" w:rsidRPr="008B2CB2" w:rsidRDefault="00D63648" w:rsidP="00D63648">
      <w:r w:rsidRPr="008B2CB2">
        <w:t xml:space="preserve">The number of protein-coding genes in each of the release is shown as barplots. </w:t>
      </w:r>
    </w:p>
    <w:p w14:paraId="200476B7" w14:textId="77777777" w:rsidR="00D63648" w:rsidRPr="008B2CB2" w:rsidRDefault="00D63648" w:rsidP="000527AC"/>
    <w:p w14:paraId="7EF1BBDD" w14:textId="77777777" w:rsidR="003B1003" w:rsidRPr="008B2CB2" w:rsidRDefault="003B1003" w:rsidP="000527AC">
      <w:pPr>
        <w:rPr>
          <w:b/>
          <w:bCs/>
          <w:iCs/>
        </w:rPr>
      </w:pPr>
    </w:p>
    <w:p w14:paraId="1AC10805" w14:textId="77777777" w:rsidR="000B3D6F" w:rsidRDefault="000B3D6F">
      <w:pPr>
        <w:spacing w:line="240" w:lineRule="auto"/>
        <w:rPr>
          <w:rFonts w:ascii="Arial" w:eastAsiaTheme="majorEastAsia" w:hAnsi="Arial" w:cs="Arial"/>
          <w:b/>
          <w:bCs/>
          <w:noProof/>
          <w:color w:val="000000"/>
          <w:sz w:val="29"/>
          <w:szCs w:val="29"/>
        </w:rPr>
      </w:pPr>
      <w:r>
        <w:br w:type="page"/>
      </w:r>
    </w:p>
    <w:p w14:paraId="144D1C2C" w14:textId="77777777" w:rsidR="003B1003" w:rsidRPr="008B2CB2" w:rsidRDefault="003B1003" w:rsidP="00621EC3">
      <w:pPr>
        <w:rPr>
          <w:lang w:eastAsia="zh-CN"/>
        </w:rPr>
      </w:pPr>
    </w:p>
    <w:p w14:paraId="6D3E9308" w14:textId="77777777" w:rsidR="003B1003" w:rsidRDefault="003B1003" w:rsidP="00621EC3">
      <w:pPr>
        <w:rPr>
          <w:rFonts w:cs="Times New Roman"/>
          <w:b/>
          <w:szCs w:val="22"/>
        </w:rPr>
      </w:pPr>
      <w:r w:rsidRPr="008B2CB2">
        <w:rPr>
          <w:rFonts w:cs="Times New Roman"/>
          <w:b/>
          <w:noProof/>
          <w:szCs w:val="22"/>
        </w:rPr>
        <w:drawing>
          <wp:inline distT="0" distB="0" distL="0" distR="0" wp14:anchorId="70149F17" wp14:editId="62282B11">
            <wp:extent cx="5943600" cy="2971800"/>
            <wp:effectExtent l="0" t="0" r="0" b="0"/>
            <wp:docPr id="1363153838" name="Picture 1363153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306broad_scale_human_HeLaS3.pdf"/>
                    <pic:cNvPicPr/>
                  </pic:nvPicPr>
                  <pic:blipFill>
                    <a:blip r:embed="rId24">
                      <a:extLst>
                        <a:ext uri="{28A0092B-C50C-407E-A947-70E740481C1C}">
                          <a14:useLocalDpi xmlns:a14="http://schemas.microsoft.com/office/drawing/2010/main" val="0"/>
                        </a:ext>
                      </a:extLst>
                    </a:blip>
                    <a:stretch>
                      <a:fillRect/>
                    </a:stretch>
                  </pic:blipFill>
                  <pic:spPr>
                    <a:xfrm>
                      <a:off x="0" y="0"/>
                      <a:ext cx="5943600" cy="2971800"/>
                    </a:xfrm>
                    <a:prstGeom prst="rect">
                      <a:avLst/>
                    </a:prstGeom>
                  </pic:spPr>
                </pic:pic>
              </a:graphicData>
            </a:graphic>
          </wp:inline>
        </w:drawing>
      </w:r>
    </w:p>
    <w:p w14:paraId="753B0F33" w14:textId="77777777" w:rsidR="00D63648" w:rsidRPr="008B2CB2" w:rsidRDefault="00D63648" w:rsidP="00D63648">
      <w:pPr>
        <w:pStyle w:val="Heading3"/>
      </w:pPr>
      <w:bookmarkStart w:id="237" w:name="_Toc254444055"/>
      <w:r w:rsidRPr="008B2CB2">
        <w:t>Fig. S1b - Gene expression in HeLa-S3 cells.</w:t>
      </w:r>
      <w:bookmarkEnd w:id="237"/>
      <w:r w:rsidRPr="008B2CB2">
        <w:t xml:space="preserve"> </w:t>
      </w:r>
    </w:p>
    <w:p w14:paraId="75C3000D" w14:textId="77777777" w:rsidR="00D63648" w:rsidRPr="008B2CB2" w:rsidRDefault="00D63648" w:rsidP="00D63648">
      <w:r w:rsidRPr="008B2CB2">
        <w:t>RPKM is plotted against average expression across all 19 cell types on a log-log scale for coding genes with RPKM&gt;0.1 across all samples. Black line denotes the diagonal. Red line shows the best fit based on the log-fold change distribution. Right: Distribution of log-fold RPKM difference between HeLa-S3 cells and average across samples. The continuous line show a Gaussian fit.</w:t>
      </w:r>
    </w:p>
    <w:p w14:paraId="511D89C4" w14:textId="77777777" w:rsidR="00D63648" w:rsidRPr="008B2CB2" w:rsidRDefault="00D63648" w:rsidP="00621EC3">
      <w:pPr>
        <w:rPr>
          <w:rFonts w:cs="Times New Roman"/>
          <w:b/>
          <w:szCs w:val="22"/>
        </w:rPr>
      </w:pPr>
    </w:p>
    <w:p w14:paraId="149B8BF3" w14:textId="77777777" w:rsidR="003B1003" w:rsidRPr="008B2CB2" w:rsidRDefault="003B1003" w:rsidP="00621EC3">
      <w:pPr>
        <w:rPr>
          <w:rFonts w:cs="Times New Roman"/>
          <w:b/>
          <w:szCs w:val="22"/>
        </w:rPr>
      </w:pPr>
    </w:p>
    <w:p w14:paraId="2E54AE70" w14:textId="77777777" w:rsidR="0084422C" w:rsidRDefault="0084422C" w:rsidP="003C10E1">
      <w:pPr>
        <w:pStyle w:val="Heading3"/>
      </w:pPr>
    </w:p>
    <w:p w14:paraId="01B4CB45" w14:textId="77777777" w:rsidR="0084422C" w:rsidRDefault="0084422C" w:rsidP="003C10E1">
      <w:pPr>
        <w:pStyle w:val="Heading3"/>
      </w:pPr>
    </w:p>
    <w:p w14:paraId="0FE6BB9C" w14:textId="77777777" w:rsidR="0084422C" w:rsidRDefault="0084422C" w:rsidP="003C10E1">
      <w:pPr>
        <w:pStyle w:val="Heading3"/>
      </w:pPr>
    </w:p>
    <w:p w14:paraId="21B8033A" w14:textId="77777777" w:rsidR="0084422C" w:rsidRDefault="0084422C" w:rsidP="003C10E1">
      <w:pPr>
        <w:pStyle w:val="Heading3"/>
      </w:pPr>
    </w:p>
    <w:p w14:paraId="2B60915A" w14:textId="77777777" w:rsidR="0084422C" w:rsidRDefault="0084422C">
      <w:pPr>
        <w:spacing w:line="240" w:lineRule="auto"/>
        <w:rPr>
          <w:rFonts w:ascii="Arial" w:eastAsiaTheme="majorEastAsia" w:hAnsi="Arial" w:cs="Arial"/>
          <w:b/>
          <w:bCs/>
          <w:noProof/>
          <w:color w:val="000000"/>
          <w:sz w:val="29"/>
          <w:szCs w:val="29"/>
        </w:rPr>
      </w:pPr>
      <w:r>
        <w:br w:type="page"/>
      </w:r>
    </w:p>
    <w:p w14:paraId="33B83057" w14:textId="77777777" w:rsidR="00793516" w:rsidRPr="008B2CB2" w:rsidRDefault="00793516" w:rsidP="00621EC3"/>
    <w:p w14:paraId="3C23505F" w14:textId="77777777" w:rsidR="003B1003" w:rsidRDefault="003B1003" w:rsidP="00621EC3">
      <w:pPr>
        <w:rPr>
          <w:rFonts w:cs="Times New Roman"/>
          <w:szCs w:val="22"/>
        </w:rPr>
      </w:pPr>
      <w:r w:rsidRPr="008B2CB2">
        <w:rPr>
          <w:rFonts w:cs="Times New Roman"/>
          <w:noProof/>
          <w:szCs w:val="22"/>
        </w:rPr>
        <w:drawing>
          <wp:inline distT="0" distB="0" distL="0" distR="0" wp14:anchorId="3A0912CD" wp14:editId="09232455">
            <wp:extent cx="2914126" cy="2914126"/>
            <wp:effectExtent l="0" t="0" r="6985" b="698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404broad_ROC_worm_L3_H3K36me3.pdf"/>
                    <pic:cNvPicPr/>
                  </pic:nvPicPr>
                  <pic:blipFill>
                    <a:blip r:embed="rId25">
                      <a:extLst>
                        <a:ext uri="{28A0092B-C50C-407E-A947-70E740481C1C}">
                          <a14:useLocalDpi xmlns:a14="http://schemas.microsoft.com/office/drawing/2010/main" val="0"/>
                        </a:ext>
                      </a:extLst>
                    </a:blip>
                    <a:stretch>
                      <a:fillRect/>
                    </a:stretch>
                  </pic:blipFill>
                  <pic:spPr>
                    <a:xfrm>
                      <a:off x="0" y="0"/>
                      <a:ext cx="2914336" cy="2914336"/>
                    </a:xfrm>
                    <a:prstGeom prst="rect">
                      <a:avLst/>
                    </a:prstGeom>
                  </pic:spPr>
                </pic:pic>
              </a:graphicData>
            </a:graphic>
          </wp:inline>
        </w:drawing>
      </w:r>
      <w:r w:rsidRPr="008B2CB2">
        <w:rPr>
          <w:rFonts w:cs="Times New Roman"/>
          <w:noProof/>
          <w:szCs w:val="22"/>
        </w:rPr>
        <w:drawing>
          <wp:inline distT="0" distB="0" distL="0" distR="0" wp14:anchorId="24358CE6" wp14:editId="356B19FD">
            <wp:extent cx="2909931" cy="2909931"/>
            <wp:effectExtent l="0" t="0" r="11430" b="1143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404broad_ROC_worm_L3_H3K27me3.pdf"/>
                    <pic:cNvPicPr/>
                  </pic:nvPicPr>
                  <pic:blipFill>
                    <a:blip r:embed="rId26">
                      <a:extLst>
                        <a:ext uri="{28A0092B-C50C-407E-A947-70E740481C1C}">
                          <a14:useLocalDpi xmlns:a14="http://schemas.microsoft.com/office/drawing/2010/main" val="0"/>
                        </a:ext>
                      </a:extLst>
                    </a:blip>
                    <a:stretch>
                      <a:fillRect/>
                    </a:stretch>
                  </pic:blipFill>
                  <pic:spPr>
                    <a:xfrm>
                      <a:off x="0" y="0"/>
                      <a:ext cx="2910143" cy="2910143"/>
                    </a:xfrm>
                    <a:prstGeom prst="rect">
                      <a:avLst/>
                    </a:prstGeom>
                  </pic:spPr>
                </pic:pic>
              </a:graphicData>
            </a:graphic>
          </wp:inline>
        </w:drawing>
      </w:r>
    </w:p>
    <w:p w14:paraId="68B932F9" w14:textId="77777777" w:rsidR="00D63648" w:rsidRDefault="00D63648" w:rsidP="00621EC3">
      <w:pPr>
        <w:rPr>
          <w:rFonts w:cs="Times New Roman"/>
          <w:szCs w:val="22"/>
        </w:rPr>
      </w:pPr>
    </w:p>
    <w:p w14:paraId="630FCCDB" w14:textId="77777777" w:rsidR="00D63648" w:rsidRPr="008B2CB2" w:rsidRDefault="00D63648" w:rsidP="00D63648">
      <w:pPr>
        <w:pStyle w:val="Heading3"/>
      </w:pPr>
      <w:bookmarkStart w:id="238" w:name="_Toc254444056"/>
      <w:r w:rsidRPr="008B2CB2">
        <w:t>Fig. S1c - Broadly expression scores.</w:t>
      </w:r>
      <w:bookmarkEnd w:id="238"/>
      <w:r w:rsidRPr="008B2CB2">
        <w:t xml:space="preserve"> </w:t>
      </w:r>
    </w:p>
    <w:p w14:paraId="7032D242" w14:textId="77777777" w:rsidR="00D63648" w:rsidRPr="008B2CB2" w:rsidRDefault="00D63648" w:rsidP="00D63648">
      <w:r w:rsidRPr="008B2CB2">
        <w:t>ROC curves for eight different expression scores based on broadly expressed gene assignments by H3K36me3 enrichment (left) or H3K27me3 depletion (right) in worm L3.</w:t>
      </w:r>
    </w:p>
    <w:p w14:paraId="3CBE13F1" w14:textId="77777777" w:rsidR="00D63648" w:rsidRPr="008B2CB2" w:rsidRDefault="00D63648" w:rsidP="00621EC3">
      <w:pPr>
        <w:rPr>
          <w:rFonts w:cs="Times New Roman"/>
          <w:szCs w:val="22"/>
        </w:rPr>
      </w:pPr>
    </w:p>
    <w:p w14:paraId="31CF3364" w14:textId="77777777" w:rsidR="0084422C" w:rsidRDefault="0084422C" w:rsidP="003C10E1">
      <w:pPr>
        <w:pStyle w:val="Heading3"/>
      </w:pPr>
    </w:p>
    <w:p w14:paraId="74F345DD" w14:textId="77777777" w:rsidR="0084422C" w:rsidRDefault="0084422C">
      <w:pPr>
        <w:spacing w:line="240" w:lineRule="auto"/>
        <w:rPr>
          <w:rFonts w:ascii="Arial" w:eastAsiaTheme="majorEastAsia" w:hAnsi="Arial" w:cs="Arial"/>
          <w:b/>
          <w:bCs/>
          <w:noProof/>
          <w:color w:val="000000"/>
          <w:sz w:val="29"/>
          <w:szCs w:val="29"/>
        </w:rPr>
      </w:pPr>
      <w:r>
        <w:br w:type="page"/>
      </w:r>
    </w:p>
    <w:p w14:paraId="0C761641" w14:textId="77777777" w:rsidR="004A4832" w:rsidRPr="008B2CB2" w:rsidRDefault="004A4832" w:rsidP="00621EC3"/>
    <w:p w14:paraId="294071F0" w14:textId="77777777" w:rsidR="003B1003" w:rsidRPr="008B2CB2" w:rsidRDefault="003B1003" w:rsidP="00621EC3">
      <w:pPr>
        <w:rPr>
          <w:rFonts w:cs="Times New Roman"/>
          <w:szCs w:val="22"/>
        </w:rPr>
      </w:pPr>
      <w:r w:rsidRPr="008B2CB2">
        <w:rPr>
          <w:rFonts w:cs="Times New Roman"/>
          <w:noProof/>
          <w:szCs w:val="22"/>
        </w:rPr>
        <w:drawing>
          <wp:inline distT="0" distB="0" distL="0" distR="0" wp14:anchorId="68D0CEDB" wp14:editId="2D9CA07F">
            <wp:extent cx="5943600" cy="39624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404broadlyexp_variability_score_dist.pdf"/>
                    <pic:cNvPicPr/>
                  </pic:nvPicPr>
                  <pic:blipFill>
                    <a:blip r:embed="rId27">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inline>
        </w:drawing>
      </w:r>
    </w:p>
    <w:p w14:paraId="285FD21D" w14:textId="77777777" w:rsidR="003B1003" w:rsidRDefault="003B1003" w:rsidP="00621EC3">
      <w:pPr>
        <w:rPr>
          <w:rFonts w:cs="Times New Roman"/>
          <w:szCs w:val="22"/>
        </w:rPr>
      </w:pPr>
    </w:p>
    <w:p w14:paraId="7959AC11" w14:textId="77777777" w:rsidR="00D63648" w:rsidRPr="008B2CB2" w:rsidRDefault="00D63648" w:rsidP="00D63648">
      <w:pPr>
        <w:pStyle w:val="Heading3"/>
      </w:pPr>
      <w:bookmarkStart w:id="239" w:name="_Toc254444057"/>
      <w:r w:rsidRPr="008B2CB2">
        <w:t>Fig. S1d - Maximum expression vs. variability score and distribution of variability score.</w:t>
      </w:r>
      <w:bookmarkEnd w:id="239"/>
    </w:p>
    <w:p w14:paraId="002B0EFA" w14:textId="77777777" w:rsidR="00D63648" w:rsidRPr="008B2CB2" w:rsidRDefault="00D63648" w:rsidP="00D63648">
      <w:r w:rsidRPr="008B2CB2">
        <w:t>(Top) The maximum expression, given as log</w:t>
      </w:r>
      <w:r w:rsidRPr="008B2CB2">
        <w:rPr>
          <w:vertAlign w:val="subscript"/>
        </w:rPr>
        <w:t>2</w:t>
      </w:r>
      <w:r w:rsidRPr="008B2CB2">
        <w:t>(nRPKM+1), of each coding gene across all samples is plotted against the coefficient of variation of log</w:t>
      </w:r>
      <w:r w:rsidRPr="008B2CB2">
        <w:rPr>
          <w:vertAlign w:val="subscript"/>
        </w:rPr>
        <w:t>2</w:t>
      </w:r>
      <w:r w:rsidRPr="008B2CB2">
        <w:t>(nRPKM+1). (Bottom) Distribution of the coefficient of variation. A skew-normal fit around the peak is shown in black dashed line. The vertical colored lines denote the thresholds used to define broadly expressed genes in the three species.</w:t>
      </w:r>
    </w:p>
    <w:p w14:paraId="0723895F" w14:textId="77777777" w:rsidR="00D63648" w:rsidRPr="008B2CB2" w:rsidRDefault="00D63648" w:rsidP="00621EC3">
      <w:pPr>
        <w:rPr>
          <w:rFonts w:cs="Times New Roman"/>
          <w:szCs w:val="22"/>
        </w:rPr>
      </w:pPr>
    </w:p>
    <w:p w14:paraId="7F0C78C6" w14:textId="77777777" w:rsidR="003B1003" w:rsidRPr="008B2CB2" w:rsidRDefault="003B1003" w:rsidP="00621EC3">
      <w:pPr>
        <w:rPr>
          <w:rFonts w:cs="Times New Roman"/>
          <w:b/>
          <w:szCs w:val="22"/>
        </w:rPr>
      </w:pPr>
    </w:p>
    <w:p w14:paraId="1C8246C2" w14:textId="77777777" w:rsidR="003B1003" w:rsidRPr="008B2CB2" w:rsidRDefault="003B1003" w:rsidP="00621EC3">
      <w:pPr>
        <w:rPr>
          <w:rFonts w:cs="Times New Roman"/>
          <w:b/>
          <w:szCs w:val="22"/>
        </w:rPr>
      </w:pPr>
    </w:p>
    <w:p w14:paraId="4CE139A5" w14:textId="77777777" w:rsidR="003B1003" w:rsidRPr="008B2CB2" w:rsidRDefault="003B1003" w:rsidP="00621EC3">
      <w:pPr>
        <w:rPr>
          <w:rFonts w:cs="Times New Roman"/>
          <w:b/>
          <w:szCs w:val="22"/>
        </w:rPr>
      </w:pPr>
    </w:p>
    <w:p w14:paraId="776D5F7B" w14:textId="77777777" w:rsidR="003B1003" w:rsidRPr="008B2CB2" w:rsidRDefault="003B1003" w:rsidP="00621EC3">
      <w:pPr>
        <w:rPr>
          <w:rFonts w:cs="Times New Roman"/>
          <w:b/>
          <w:szCs w:val="22"/>
        </w:rPr>
      </w:pPr>
    </w:p>
    <w:p w14:paraId="39F4EB25" w14:textId="77777777" w:rsidR="003B1003" w:rsidRPr="008B2CB2" w:rsidRDefault="003B1003" w:rsidP="00621EC3">
      <w:pPr>
        <w:rPr>
          <w:rFonts w:cs="Times New Roman"/>
          <w:b/>
          <w:szCs w:val="22"/>
        </w:rPr>
      </w:pPr>
    </w:p>
    <w:p w14:paraId="03EDAEDB" w14:textId="77777777" w:rsidR="003B1003" w:rsidRPr="008B2CB2" w:rsidRDefault="003B1003" w:rsidP="00621EC3">
      <w:pPr>
        <w:rPr>
          <w:rFonts w:cs="Times New Roman"/>
          <w:b/>
          <w:szCs w:val="22"/>
        </w:rPr>
      </w:pPr>
    </w:p>
    <w:p w14:paraId="5059B4D1" w14:textId="77777777" w:rsidR="000B3D6F" w:rsidRDefault="000B3D6F">
      <w:pPr>
        <w:spacing w:line="240" w:lineRule="auto"/>
        <w:rPr>
          <w:rFonts w:ascii="Arial" w:eastAsiaTheme="majorEastAsia" w:hAnsi="Arial" w:cs="Arial"/>
          <w:b/>
          <w:bCs/>
          <w:noProof/>
          <w:color w:val="000000"/>
          <w:sz w:val="29"/>
          <w:szCs w:val="29"/>
        </w:rPr>
      </w:pPr>
      <w:r>
        <w:br w:type="page"/>
      </w:r>
    </w:p>
    <w:p w14:paraId="04B9E9F3" w14:textId="77777777" w:rsidR="003B1003" w:rsidRPr="008B2CB2" w:rsidRDefault="003B1003" w:rsidP="00621EC3"/>
    <w:p w14:paraId="6B50CC6B" w14:textId="77777777" w:rsidR="003B1003" w:rsidRDefault="003B1003" w:rsidP="00621EC3">
      <w:r w:rsidRPr="008B2CB2">
        <w:rPr>
          <w:noProof/>
        </w:rPr>
        <w:drawing>
          <wp:inline distT="0" distB="0" distL="0" distR="0" wp14:anchorId="6CC5E20E" wp14:editId="7E7E1C95">
            <wp:extent cx="3657600" cy="3657600"/>
            <wp:effectExtent l="0" t="0" r="0" b="0"/>
            <wp:docPr id="1363153833" name="Picture 1363153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311broad_expression.pdf"/>
                    <pic:cNvPicPr/>
                  </pic:nvPicPr>
                  <pic:blipFill>
                    <a:blip r:embed="rId28">
                      <a:extLst>
                        <a:ext uri="{28A0092B-C50C-407E-A947-70E740481C1C}">
                          <a14:useLocalDpi xmlns:a14="http://schemas.microsoft.com/office/drawing/2010/main" val="0"/>
                        </a:ext>
                      </a:extLst>
                    </a:blip>
                    <a:stretch>
                      <a:fillRect/>
                    </a:stretch>
                  </pic:blipFill>
                  <pic:spPr>
                    <a:xfrm>
                      <a:off x="0" y="0"/>
                      <a:ext cx="3657600" cy="3657600"/>
                    </a:xfrm>
                    <a:prstGeom prst="rect">
                      <a:avLst/>
                    </a:prstGeom>
                  </pic:spPr>
                </pic:pic>
              </a:graphicData>
            </a:graphic>
          </wp:inline>
        </w:drawing>
      </w:r>
    </w:p>
    <w:p w14:paraId="3532B4C9" w14:textId="77777777" w:rsidR="00D63648" w:rsidRPr="008B2CB2" w:rsidRDefault="00D63648" w:rsidP="00D63648">
      <w:pPr>
        <w:pStyle w:val="Heading3"/>
      </w:pPr>
      <w:bookmarkStart w:id="240" w:name="_Toc254444058"/>
      <w:r w:rsidRPr="008B2CB2">
        <w:t>Fig. S1e - Normalized expression levels of broadly and specifically expressed protein-coding genes.</w:t>
      </w:r>
      <w:bookmarkEnd w:id="240"/>
      <w:r w:rsidRPr="008B2CB2">
        <w:t xml:space="preserve"> </w:t>
      </w:r>
    </w:p>
    <w:p w14:paraId="754E5284" w14:textId="77777777" w:rsidR="00D63648" w:rsidRPr="008B2CB2" w:rsidRDefault="00D63648" w:rsidP="00D63648">
      <w:r w:rsidRPr="008B2CB2">
        <w:t>Boxplots for nRPKM values across all samples for broadly and specifically expressed coding genes with expression, nRPKM&gt;1. The nRPKM values are not directly comparable across different species. For all three species, broadly expressed genes are more highly expressed than specifically expressed genes. This observation is independent of the precise threshold on nRPKM.</w:t>
      </w:r>
    </w:p>
    <w:p w14:paraId="7A053798" w14:textId="77777777" w:rsidR="00D63648" w:rsidRPr="008B2CB2" w:rsidRDefault="00D63648" w:rsidP="00621EC3"/>
    <w:p w14:paraId="15BF071B" w14:textId="77777777" w:rsidR="003B1003" w:rsidRPr="008B2CB2" w:rsidRDefault="003B1003" w:rsidP="00621EC3"/>
    <w:p w14:paraId="5C804F61" w14:textId="77777777" w:rsidR="003B1003" w:rsidRPr="008B2CB2" w:rsidRDefault="003B1003" w:rsidP="00621EC3">
      <w:r w:rsidRPr="008B2CB2">
        <w:t xml:space="preserve"> </w:t>
      </w:r>
    </w:p>
    <w:p w14:paraId="41721B66" w14:textId="77777777" w:rsidR="000B3D6F" w:rsidRDefault="000B3D6F">
      <w:pPr>
        <w:spacing w:line="240" w:lineRule="auto"/>
        <w:rPr>
          <w:rFonts w:ascii="Arial" w:eastAsiaTheme="majorEastAsia" w:hAnsi="Arial" w:cs="Arial"/>
          <w:b/>
          <w:bCs/>
          <w:noProof/>
          <w:color w:val="000000"/>
          <w:sz w:val="29"/>
          <w:szCs w:val="29"/>
        </w:rPr>
      </w:pPr>
      <w:bookmarkStart w:id="241" w:name="_Toc243117958"/>
      <w:bookmarkStart w:id="242" w:name="_Toc243121634"/>
      <w:bookmarkStart w:id="243" w:name="_Toc243122412"/>
      <w:bookmarkStart w:id="244" w:name="_Toc243477006"/>
      <w:bookmarkStart w:id="245" w:name="_Toc243540799"/>
      <w:r>
        <w:br w:type="page"/>
      </w:r>
    </w:p>
    <w:bookmarkEnd w:id="241"/>
    <w:bookmarkEnd w:id="242"/>
    <w:bookmarkEnd w:id="243"/>
    <w:bookmarkEnd w:id="244"/>
    <w:bookmarkEnd w:id="245"/>
    <w:p w14:paraId="4B4D8863" w14:textId="4C1CABCD" w:rsidR="003B1003" w:rsidRDefault="00D260B3" w:rsidP="00721B08">
      <w:pPr>
        <w:jc w:val="center"/>
        <w:rPr>
          <w:lang w:eastAsia="zh-CN"/>
        </w:rPr>
      </w:pPr>
      <w:r>
        <w:rPr>
          <w:noProof/>
        </w:rPr>
        <w:lastRenderedPageBreak/>
        <mc:AlternateContent>
          <mc:Choice Requires="wps">
            <w:drawing>
              <wp:anchor distT="0" distB="0" distL="114300" distR="114300" simplePos="0" relativeHeight="251657728" behindDoc="0" locked="0" layoutInCell="1" allowOverlap="1" wp14:anchorId="471B76BE" wp14:editId="76E1B654">
                <wp:simplePos x="0" y="0"/>
                <wp:positionH relativeFrom="column">
                  <wp:posOffset>3086100</wp:posOffset>
                </wp:positionH>
                <wp:positionV relativeFrom="paragraph">
                  <wp:posOffset>2402840</wp:posOffset>
                </wp:positionV>
                <wp:extent cx="292100" cy="342900"/>
                <wp:effectExtent l="0" t="0" r="12700" b="12700"/>
                <wp:wrapNone/>
                <wp:docPr id="80" name="Text Box 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2100" cy="342900"/>
                        </a:xfrm>
                        <a:prstGeom prst="rect">
                          <a:avLst/>
                        </a:prstGeom>
                        <a:solidFill>
                          <a:schemeClr val="bg1"/>
                        </a:solid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B06CD1C" w14:textId="77777777" w:rsidR="00E410EA" w:rsidRPr="007512A0" w:rsidRDefault="00E410EA" w:rsidP="003B1003">
                            <w:pPr>
                              <w:rPr>
                                <w:rFonts w:ascii="Helvetica" w:hAnsi="Helvetica"/>
                                <w:sz w:val="24"/>
                                <w:lang w:eastAsia="zh-CN"/>
                              </w:rPr>
                            </w:pPr>
                            <w:r>
                              <w:rPr>
                                <w:rFonts w:ascii="Helvetica" w:hAnsi="Helvetica"/>
                                <w:sz w:val="24"/>
                                <w:lang w:eastAsia="zh-CN"/>
                              </w:rPr>
                              <w:t>C</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0,0l0,21600,21600,21600,21600,0xe">
                <v:stroke joinstyle="miter"/>
                <v:path gradientshapeok="t" o:connecttype="rect"/>
              </v:shapetype>
              <v:shape id="Text Box 80" o:spid="_x0000_s1026" type="#_x0000_t202" style="position:absolute;left:0;text-align:left;margin-left:243pt;margin-top:189.2pt;width:23pt;height:27pt;z-index:25165772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" fillcolor="white [3212]" stroked="f">
                <v:path arrowok="t"/>
                <v:textbox>
                  <w:txbxContent>
                    <w:p w14:paraId="5B06CD1C" w14:textId="77777777" w:rsidR="006840B4" w:rsidRPr="007512A0" w:rsidRDefault="006840B4" w:rsidP="003B1003">
                      <w:pPr>
                        <w:rPr>
                          <w:rFonts w:ascii="Helvetica" w:hAnsi="Helvetica"/>
                          <w:sz w:val="24"/>
                          <w:lang w:eastAsia="zh-CN"/>
                        </w:rPr>
                      </w:pPr>
                      <w:r>
                        <w:rPr>
                          <w:rFonts w:ascii="Helvetica" w:hAnsi="Helvetica"/>
                          <w:sz w:val="24"/>
                          <w:lang w:eastAsia="zh-CN"/>
                        </w:rPr>
                        <w:t>C</w:t>
                      </w:r>
                    </w:p>
                  </w:txbxContent>
                </v:textbox>
              </v:shape>
            </w:pict>
          </mc:Fallback>
        </mc:AlternateContent>
      </w:r>
      <w:r>
        <w:rPr>
          <w:noProof/>
        </w:rPr>
        <mc:AlternateContent>
          <mc:Choice Requires="wps">
            <w:drawing>
              <wp:anchor distT="0" distB="0" distL="114300" distR="114300" simplePos="0" relativeHeight="251656704" behindDoc="0" locked="0" layoutInCell="1" allowOverlap="1" wp14:anchorId="03A71F2F" wp14:editId="123105CF">
                <wp:simplePos x="0" y="0"/>
                <wp:positionH relativeFrom="column">
                  <wp:posOffset>457200</wp:posOffset>
                </wp:positionH>
                <wp:positionV relativeFrom="paragraph">
                  <wp:posOffset>2631440</wp:posOffset>
                </wp:positionV>
                <wp:extent cx="285115" cy="342900"/>
                <wp:effectExtent l="0" t="0" r="0" b="12700"/>
                <wp:wrapNone/>
                <wp:docPr id="67" name="Text Box 13631538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5115" cy="342900"/>
                        </a:xfrm>
                        <a:prstGeom prst="rect">
                          <a:avLst/>
                        </a:prstGeom>
                        <a:solidFill>
                          <a:schemeClr val="bg1"/>
                        </a:solid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B7F75B0" w14:textId="77777777" w:rsidR="00E410EA" w:rsidRPr="007512A0" w:rsidRDefault="00E410EA" w:rsidP="003B1003">
                            <w:pPr>
                              <w:rPr>
                                <w:rFonts w:ascii="Helvetica" w:hAnsi="Helvetica"/>
                                <w:sz w:val="24"/>
                                <w:lang w:eastAsia="zh-CN"/>
                              </w:rPr>
                            </w:pPr>
                            <w:r>
                              <w:rPr>
                                <w:rFonts w:ascii="Helvetica" w:hAnsi="Helvetica"/>
                                <w:sz w:val="24"/>
                                <w:lang w:eastAsia="zh-CN"/>
                              </w:rPr>
                              <w:t>B</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363153847" o:spid="_x0000_s1027" type="#_x0000_t202" style="position:absolute;left:0;text-align:left;margin-left:36pt;margin-top:207.2pt;width:22.45pt;height:27pt;z-index:25165670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" fillcolor="white [3212]" stroked="f">
                <v:path arrowok="t"/>
                <v:textbox>
                  <w:txbxContent>
                    <w:p w14:paraId="6B7F75B0" w14:textId="77777777" w:rsidR="006840B4" w:rsidRPr="007512A0" w:rsidRDefault="006840B4" w:rsidP="003B1003">
                      <w:pPr>
                        <w:rPr>
                          <w:rFonts w:ascii="Helvetica" w:hAnsi="Helvetica"/>
                          <w:sz w:val="24"/>
                          <w:lang w:eastAsia="zh-CN"/>
                        </w:rPr>
                      </w:pPr>
                      <w:r>
                        <w:rPr>
                          <w:rFonts w:ascii="Helvetica" w:hAnsi="Helvetica"/>
                          <w:sz w:val="24"/>
                          <w:lang w:eastAsia="zh-CN"/>
                        </w:rPr>
                        <w:t>B</w:t>
                      </w:r>
                    </w:p>
                  </w:txbxContent>
                </v:textbox>
              </v:shape>
            </w:pict>
          </mc:Fallback>
        </mc:AlternateContent>
      </w:r>
      <w:r w:rsidR="007A1709" w:rsidRPr="008B2CB2">
        <w:rPr>
          <w:noProof/>
        </w:rPr>
        <w:drawing>
          <wp:inline distT="0" distB="0" distL="0" distR="0" wp14:anchorId="3D63FE7A" wp14:editId="40267532">
            <wp:extent cx="3260400" cy="23622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3.pdf"/>
                    <pic:cNvPicPr/>
                  </pic:nvPicPr>
                  <pic:blipFill rotWithShape="1">
                    <a:blip r:embed="rId29">
                      <a:extLst>
                        <a:ext uri="{28A0092B-C50C-407E-A947-70E740481C1C}">
                          <a14:useLocalDpi xmlns:a14="http://schemas.microsoft.com/office/drawing/2010/main" val="0"/>
                        </a:ext>
                      </a:extLst>
                    </a:blip>
                    <a:srcRect l="10314" t="68943" r="56562"/>
                    <a:stretch/>
                  </pic:blipFill>
                  <pic:spPr bwMode="auto">
                    <a:xfrm>
                      <a:off x="0" y="0"/>
                      <a:ext cx="3265324" cy="2365767"/>
                    </a:xfrm>
                    <a:prstGeom prst="rect">
                      <a:avLst/>
                    </a:prstGeom>
                    <a:ln>
                      <a:noFill/>
                    </a:ln>
                    <a:extLst>
                      <a:ext uri="{53640926-AAD7-44d8-BBD7-CCE9431645EC}">
                        <a14:shadowObscured xmlns:a14="http://schemas.microsoft.com/office/drawing/2010/main"/>
                      </a:ext>
                    </a:extLst>
                  </pic:spPr>
                </pic:pic>
              </a:graphicData>
            </a:graphic>
          </wp:inline>
        </w:drawing>
      </w:r>
      <w:r>
        <w:rPr>
          <w:noProof/>
        </w:rPr>
        <mc:AlternateContent>
          <mc:Choice Requires="wps">
            <w:drawing>
              <wp:anchor distT="0" distB="0" distL="114300" distR="114300" simplePos="0" relativeHeight="251655680" behindDoc="0" locked="0" layoutInCell="1" allowOverlap="1" wp14:anchorId="1E6AE811" wp14:editId="0D68640C">
                <wp:simplePos x="0" y="0"/>
                <wp:positionH relativeFrom="column">
                  <wp:posOffset>114300</wp:posOffset>
                </wp:positionH>
                <wp:positionV relativeFrom="paragraph">
                  <wp:posOffset>231140</wp:posOffset>
                </wp:positionV>
                <wp:extent cx="285115" cy="414020"/>
                <wp:effectExtent l="0" t="0" r="0" b="0"/>
                <wp:wrapNone/>
                <wp:docPr id="68" name="Text Box 13631538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5115" cy="414020"/>
                        </a:xfrm>
                        <a:prstGeom prst="rect">
                          <a:avLst/>
                        </a:prstGeom>
                        <a:solidFill>
                          <a:schemeClr val="bg1"/>
                        </a:solid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853DF06" w14:textId="77777777" w:rsidR="00E410EA" w:rsidRPr="007512A0" w:rsidRDefault="00E410EA" w:rsidP="003B1003">
                            <w:pPr>
                              <w:rPr>
                                <w:rFonts w:ascii="Helvetica" w:hAnsi="Helvetica"/>
                                <w:sz w:val="24"/>
                                <w:lang w:eastAsia="zh-CN"/>
                              </w:rPr>
                            </w:pPr>
                            <w:r w:rsidRPr="007512A0">
                              <w:rPr>
                                <w:rFonts w:ascii="Helvetica" w:hAnsi="Helvetica"/>
                                <w:sz w:val="24"/>
                                <w:lang w:eastAsia="zh-CN"/>
                              </w:rPr>
                              <w:t>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363153845" o:spid="_x0000_s1028" type="#_x0000_t202" style="position:absolute;left:0;text-align:left;margin-left:9pt;margin-top:18.2pt;width:22.45pt;height:32.6pt;z-index:25165568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" fillcolor="white [3212]" stroked="f">
                <v:path arrowok="t"/>
                <v:textbox>
                  <w:txbxContent>
                    <w:p w14:paraId="1853DF06" w14:textId="77777777" w:rsidR="006840B4" w:rsidRPr="007512A0" w:rsidRDefault="006840B4" w:rsidP="003B1003">
                      <w:pPr>
                        <w:rPr>
                          <w:rFonts w:ascii="Helvetica" w:hAnsi="Helvetica"/>
                          <w:sz w:val="24"/>
                          <w:lang w:eastAsia="zh-CN"/>
                        </w:rPr>
                      </w:pPr>
                      <w:r w:rsidRPr="007512A0">
                        <w:rPr>
                          <w:rFonts w:ascii="Helvetica" w:hAnsi="Helvetica"/>
                          <w:sz w:val="24"/>
                          <w:lang w:eastAsia="zh-CN"/>
                        </w:rPr>
                        <w:t>A</w:t>
                      </w:r>
                    </w:p>
                  </w:txbxContent>
                </v:textbox>
              </v:shape>
            </w:pict>
          </mc:Fallback>
        </mc:AlternateContent>
      </w:r>
      <w:r w:rsidR="0084422C" w:rsidRPr="008B2CB2">
        <w:rPr>
          <w:rFonts w:eastAsia="Times New Roman"/>
          <w:b/>
          <w:noProof/>
          <w:sz w:val="32"/>
        </w:rPr>
        <w:drawing>
          <wp:inline distT="0" distB="0" distL="0" distR="0" wp14:anchorId="0655930B" wp14:editId="1BF6CFAF">
            <wp:extent cx="3390900" cy="3901973"/>
            <wp:effectExtent l="0" t="0" r="0" b="0"/>
            <wp:docPr id="1363153839" name="Picture 1363153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3.pdf"/>
                    <pic:cNvPicPr/>
                  </pic:nvPicPr>
                  <pic:blipFill rotWithShape="1">
                    <a:blip r:embed="rId29">
                      <a:extLst>
                        <a:ext uri="{28A0092B-C50C-407E-A947-70E740481C1C}">
                          <a14:useLocalDpi xmlns:a14="http://schemas.microsoft.com/office/drawing/2010/main" val="0"/>
                        </a:ext>
                      </a:extLst>
                    </a:blip>
                    <a:srcRect l="48418" t="30254" r="4747" b="1"/>
                    <a:stretch/>
                  </pic:blipFill>
                  <pic:spPr bwMode="auto">
                    <a:xfrm>
                      <a:off x="0" y="0"/>
                      <a:ext cx="3391815" cy="3903026"/>
                    </a:xfrm>
                    <a:prstGeom prst="rect">
                      <a:avLst/>
                    </a:prstGeom>
                    <a:ln>
                      <a:noFill/>
                    </a:ln>
                    <a:extLst>
                      <a:ext uri="{53640926-AAD7-44d8-BBD7-CCE9431645EC}">
                        <a14:shadowObscured xmlns:a14="http://schemas.microsoft.com/office/drawing/2010/main"/>
                      </a:ext>
                    </a:extLst>
                  </pic:spPr>
                </pic:pic>
              </a:graphicData>
            </a:graphic>
          </wp:inline>
        </w:drawing>
      </w:r>
    </w:p>
    <w:p w14:paraId="75872B67" w14:textId="77777777" w:rsidR="00D63648" w:rsidRPr="008B2CB2" w:rsidRDefault="00D63648" w:rsidP="00D63648">
      <w:pPr>
        <w:pStyle w:val="Heading3"/>
        <w:rPr>
          <w:lang w:eastAsia="zh-CN"/>
        </w:rPr>
      </w:pPr>
      <w:bookmarkStart w:id="246" w:name="_Toc254444059"/>
      <w:r w:rsidRPr="008B2CB2">
        <w:t>Fig. S1f - Comparison of alternative splicing.</w:t>
      </w:r>
      <w:bookmarkEnd w:id="246"/>
      <w:r w:rsidRPr="008B2CB2">
        <w:rPr>
          <w:lang w:eastAsia="zh-CN"/>
        </w:rPr>
        <w:t xml:space="preserve"> </w:t>
      </w:r>
    </w:p>
    <w:p w14:paraId="5D98F811" w14:textId="77777777" w:rsidR="00D63648" w:rsidRPr="008B2CB2" w:rsidRDefault="00D63648" w:rsidP="00D63648">
      <w:pPr>
        <w:rPr>
          <w:lang w:eastAsia="zh-CN"/>
        </w:rPr>
      </w:pPr>
      <w:r w:rsidRPr="008B2CB2">
        <w:t>(A) Percent inclusion for different events per species. (B) Switch scores per species. (See text for definition.) (C) Sequence conservation of intron-exon junctions in various switch-score groups in human, worms, and flies.</w:t>
      </w:r>
    </w:p>
    <w:p w14:paraId="6B71AFEA" w14:textId="77777777" w:rsidR="00D63648" w:rsidRPr="008B2CB2" w:rsidRDefault="00D63648" w:rsidP="00721B08">
      <w:pPr>
        <w:jc w:val="center"/>
        <w:rPr>
          <w:lang w:eastAsia="zh-CN"/>
        </w:rPr>
      </w:pPr>
    </w:p>
    <w:p w14:paraId="78761C39" w14:textId="77777777" w:rsidR="003B1003" w:rsidRPr="008B2CB2" w:rsidRDefault="003B1003" w:rsidP="00721B08">
      <w:pPr>
        <w:jc w:val="center"/>
        <w:rPr>
          <w:rFonts w:eastAsia="Times New Roman" w:cs="Times New Roman"/>
        </w:rPr>
      </w:pPr>
    </w:p>
    <w:p w14:paraId="6625A3E0" w14:textId="77777777" w:rsidR="00FB79DB" w:rsidRPr="008B2CB2" w:rsidRDefault="00FB79DB" w:rsidP="00621EC3"/>
    <w:p w14:paraId="4D0CBB3D" w14:textId="77777777" w:rsidR="0084422C" w:rsidRDefault="0084422C">
      <w:pPr>
        <w:spacing w:line="240" w:lineRule="auto"/>
        <w:rPr>
          <w:rFonts w:ascii="Arial" w:eastAsiaTheme="majorEastAsia" w:hAnsi="Arial" w:cs="Arial"/>
          <w:b/>
          <w:bCs/>
          <w:noProof/>
          <w:color w:val="000000"/>
          <w:sz w:val="29"/>
          <w:szCs w:val="29"/>
        </w:rPr>
      </w:pPr>
      <w:r>
        <w:br w:type="page"/>
      </w:r>
    </w:p>
    <w:p w14:paraId="2269AC8B" w14:textId="09507B06" w:rsidR="003B1003" w:rsidRPr="008B2CB2" w:rsidRDefault="00D63648" w:rsidP="00621EC3">
      <w:r w:rsidRPr="008B2CB2">
        <w:rPr>
          <w:noProof/>
        </w:rPr>
        <w:lastRenderedPageBreak/>
        <w:drawing>
          <wp:anchor distT="0" distB="0" distL="114300" distR="114300" simplePos="0" relativeHeight="251652608" behindDoc="0" locked="0" layoutInCell="1" allowOverlap="1" wp14:anchorId="668A3960" wp14:editId="7B3D9D17">
            <wp:simplePos x="0" y="0"/>
            <wp:positionH relativeFrom="column">
              <wp:posOffset>1028700</wp:posOffset>
            </wp:positionH>
            <wp:positionV relativeFrom="paragraph">
              <wp:posOffset>-114300</wp:posOffset>
            </wp:positionV>
            <wp:extent cx="4114800" cy="5323840"/>
            <wp:effectExtent l="0" t="0" r="0" b="0"/>
            <wp:wrapTight wrapText="bothSides">
              <wp:wrapPolygon edited="0">
                <wp:start x="6533" y="309"/>
                <wp:lineTo x="4133" y="721"/>
                <wp:lineTo x="1467" y="1546"/>
                <wp:lineTo x="1733" y="5462"/>
                <wp:lineTo x="1067" y="6183"/>
                <wp:lineTo x="5200" y="7111"/>
                <wp:lineTo x="1200" y="7420"/>
                <wp:lineTo x="1200" y="8244"/>
                <wp:lineTo x="4400" y="8760"/>
                <wp:lineTo x="933" y="9378"/>
                <wp:lineTo x="933" y="10099"/>
                <wp:lineTo x="4400" y="10408"/>
                <wp:lineTo x="2800" y="11130"/>
                <wp:lineTo x="1333" y="11851"/>
                <wp:lineTo x="933" y="12160"/>
                <wp:lineTo x="1200" y="12676"/>
                <wp:lineTo x="1867" y="13706"/>
                <wp:lineTo x="1200" y="14118"/>
                <wp:lineTo x="1867" y="15149"/>
                <wp:lineTo x="1600" y="16282"/>
                <wp:lineTo x="4400" y="17004"/>
                <wp:lineTo x="933" y="17210"/>
                <wp:lineTo x="1200" y="19992"/>
                <wp:lineTo x="4400" y="20302"/>
                <wp:lineTo x="4533" y="20714"/>
                <wp:lineTo x="6933" y="21435"/>
                <wp:lineTo x="16933" y="21435"/>
                <wp:lineTo x="18133" y="21229"/>
                <wp:lineTo x="18933" y="20817"/>
                <wp:lineTo x="18800" y="19374"/>
                <wp:lineTo x="17733" y="19168"/>
                <wp:lineTo x="10800" y="18653"/>
                <wp:lineTo x="18533" y="18653"/>
                <wp:lineTo x="18667" y="17004"/>
                <wp:lineTo x="17333" y="17004"/>
                <wp:lineTo x="18667" y="16592"/>
                <wp:lineTo x="18667" y="9172"/>
                <wp:lineTo x="15067" y="8760"/>
                <wp:lineTo x="18533" y="8656"/>
                <wp:lineTo x="18800" y="7214"/>
                <wp:lineTo x="16667" y="7111"/>
                <wp:lineTo x="18667" y="6492"/>
                <wp:lineTo x="18667" y="1546"/>
                <wp:lineTo x="18267" y="824"/>
                <wp:lineTo x="16400" y="309"/>
                <wp:lineTo x="6533" y="309"/>
              </wp:wrapPolygon>
            </wp:wrapTight>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upplemental_Splicing_Figure_020413 copy.pdf"/>
                    <pic:cNvPicPr/>
                  </pic:nvPicPr>
                  <pic:blipFill>
                    <a:blip r:embed="rId30">
                      <a:extLst>
                        <a:ext uri="{28A0092B-C50C-407E-A947-70E740481C1C}">
                          <a14:useLocalDpi xmlns:a14="http://schemas.microsoft.com/office/drawing/2010/main" val="0"/>
                        </a:ext>
                      </a:extLst>
                    </a:blip>
                    <a:stretch>
                      <a:fillRect/>
                    </a:stretch>
                  </pic:blipFill>
                  <pic:spPr>
                    <a:xfrm>
                      <a:off x="0" y="0"/>
                      <a:ext cx="4114800" cy="5323840"/>
                    </a:xfrm>
                    <a:prstGeom prst="rect">
                      <a:avLst/>
                    </a:prstGeom>
                  </pic:spPr>
                </pic:pic>
              </a:graphicData>
            </a:graphic>
          </wp:anchor>
        </w:drawing>
      </w:r>
      <w:r w:rsidR="003B1003" w:rsidRPr="008B2CB2">
        <w:tab/>
      </w:r>
    </w:p>
    <w:p w14:paraId="6912EEB4" w14:textId="77777777" w:rsidR="00D63648" w:rsidRDefault="00D63648" w:rsidP="00D63648">
      <w:pPr>
        <w:pStyle w:val="Heading3"/>
      </w:pPr>
      <w:bookmarkStart w:id="247" w:name="_Toc254444060"/>
    </w:p>
    <w:p w14:paraId="165C5FB6" w14:textId="77777777" w:rsidR="00D63648" w:rsidRDefault="00D63648" w:rsidP="00D63648">
      <w:pPr>
        <w:pStyle w:val="Heading3"/>
      </w:pPr>
    </w:p>
    <w:p w14:paraId="70D0874E" w14:textId="77777777" w:rsidR="00D63648" w:rsidRDefault="00D63648" w:rsidP="00D63648">
      <w:pPr>
        <w:pStyle w:val="Heading3"/>
      </w:pPr>
    </w:p>
    <w:p w14:paraId="0AE3B267" w14:textId="77777777" w:rsidR="00D63648" w:rsidRDefault="00D63648" w:rsidP="00D63648">
      <w:pPr>
        <w:pStyle w:val="Heading3"/>
      </w:pPr>
    </w:p>
    <w:p w14:paraId="5C3FBEA8" w14:textId="77777777" w:rsidR="00D63648" w:rsidRDefault="00D63648" w:rsidP="00D63648">
      <w:pPr>
        <w:pStyle w:val="Heading3"/>
      </w:pPr>
    </w:p>
    <w:p w14:paraId="14821770" w14:textId="77777777" w:rsidR="00D63648" w:rsidRDefault="00D63648" w:rsidP="00D63648">
      <w:pPr>
        <w:pStyle w:val="Heading3"/>
      </w:pPr>
    </w:p>
    <w:p w14:paraId="5DC9E672" w14:textId="77777777" w:rsidR="00D63648" w:rsidRDefault="00D63648" w:rsidP="00D63648">
      <w:pPr>
        <w:pStyle w:val="Heading3"/>
      </w:pPr>
    </w:p>
    <w:p w14:paraId="259A9D8D" w14:textId="77777777" w:rsidR="00D63648" w:rsidRDefault="00D63648" w:rsidP="00D63648">
      <w:pPr>
        <w:pStyle w:val="Heading3"/>
      </w:pPr>
    </w:p>
    <w:p w14:paraId="379AE08C" w14:textId="77777777" w:rsidR="00D63648" w:rsidRDefault="00D63648" w:rsidP="00D63648">
      <w:pPr>
        <w:pStyle w:val="Heading3"/>
      </w:pPr>
    </w:p>
    <w:p w14:paraId="4BA528C9" w14:textId="77777777" w:rsidR="00D63648" w:rsidRDefault="00D63648" w:rsidP="00D63648">
      <w:pPr>
        <w:pStyle w:val="Heading3"/>
      </w:pPr>
    </w:p>
    <w:p w14:paraId="1A1A7D44" w14:textId="77777777" w:rsidR="00D63648" w:rsidRDefault="00D63648" w:rsidP="00D63648">
      <w:pPr>
        <w:pStyle w:val="Heading3"/>
      </w:pPr>
    </w:p>
    <w:p w14:paraId="05444FCE" w14:textId="77777777" w:rsidR="00D63648" w:rsidRDefault="00D63648" w:rsidP="00D63648">
      <w:pPr>
        <w:pStyle w:val="Heading3"/>
      </w:pPr>
    </w:p>
    <w:p w14:paraId="28B64ADC" w14:textId="77777777" w:rsidR="00D63648" w:rsidRDefault="00D63648" w:rsidP="00D63648">
      <w:pPr>
        <w:pStyle w:val="Heading3"/>
      </w:pPr>
    </w:p>
    <w:p w14:paraId="74629629" w14:textId="77777777" w:rsidR="00D63648" w:rsidRDefault="00D63648" w:rsidP="00D63648">
      <w:pPr>
        <w:pStyle w:val="Heading3"/>
      </w:pPr>
    </w:p>
    <w:p w14:paraId="0527A499" w14:textId="77777777" w:rsidR="00D63648" w:rsidRDefault="00D63648" w:rsidP="00D63648">
      <w:pPr>
        <w:pStyle w:val="Heading3"/>
      </w:pPr>
    </w:p>
    <w:p w14:paraId="5CE2453E" w14:textId="77777777" w:rsidR="00D63648" w:rsidRDefault="00D63648" w:rsidP="00D63648">
      <w:pPr>
        <w:pStyle w:val="Heading3"/>
      </w:pPr>
    </w:p>
    <w:p w14:paraId="6F87362F" w14:textId="77777777" w:rsidR="00D63648" w:rsidRDefault="00D63648" w:rsidP="00D63648">
      <w:pPr>
        <w:pStyle w:val="Heading3"/>
      </w:pPr>
    </w:p>
    <w:p w14:paraId="3136A109" w14:textId="77777777" w:rsidR="00D63648" w:rsidRDefault="00D63648" w:rsidP="00D63648">
      <w:pPr>
        <w:pStyle w:val="Heading3"/>
      </w:pPr>
    </w:p>
    <w:p w14:paraId="17CCA8C5" w14:textId="77777777" w:rsidR="00D63648" w:rsidRDefault="00D63648" w:rsidP="00D63648">
      <w:pPr>
        <w:pStyle w:val="Heading3"/>
      </w:pPr>
    </w:p>
    <w:p w14:paraId="21734085" w14:textId="77777777" w:rsidR="00D63648" w:rsidRDefault="00D63648" w:rsidP="00D63648">
      <w:pPr>
        <w:pStyle w:val="Heading3"/>
      </w:pPr>
    </w:p>
    <w:p w14:paraId="5D7EF592" w14:textId="77777777" w:rsidR="00D63648" w:rsidRDefault="00D63648" w:rsidP="00D63648">
      <w:pPr>
        <w:pStyle w:val="Heading3"/>
      </w:pPr>
    </w:p>
    <w:p w14:paraId="36CF471F" w14:textId="73E9BD60" w:rsidR="00D63648" w:rsidRPr="008B2CB2" w:rsidRDefault="00D63648" w:rsidP="00D63648">
      <w:pPr>
        <w:pStyle w:val="Heading3"/>
      </w:pPr>
      <w:r w:rsidRPr="008B2CB2">
        <w:t>Fig. S1g - Distributions of splicing changes.</w:t>
      </w:r>
      <w:bookmarkEnd w:id="247"/>
      <w:r w:rsidRPr="008B2CB2">
        <w:t xml:space="preserve"> </w:t>
      </w:r>
    </w:p>
    <w:p w14:paraId="4B0D0279" w14:textId="48E840CF" w:rsidR="0084422C" w:rsidRDefault="00D63648" w:rsidP="00D63648">
      <w:pPr>
        <w:spacing w:line="240" w:lineRule="auto"/>
      </w:pPr>
      <w:r w:rsidRPr="008B2CB2">
        <w:t>The median (left) and delta (right) percent inclusion (PSI) values for each class of splicing event in each species is plotted. The median PSI values are the median values among all samples in which the splicing event is expressed. The delta PSI values are calculated as the difference in the minimum and maximum PSI values in any sample. In each case, the values are plotted as the fraction of all events after quantitating the number of events in 5% bins. Human, worm and fly results are depicted in red, green, and blue, respectively. This figure only includes the protein-coding genes.</w:t>
      </w:r>
    </w:p>
    <w:p w14:paraId="2620F22C" w14:textId="77777777" w:rsidR="00D63648" w:rsidRDefault="00D63648" w:rsidP="00D63648">
      <w:pPr>
        <w:spacing w:line="240" w:lineRule="auto"/>
        <w:rPr>
          <w:rFonts w:ascii="Arial" w:eastAsiaTheme="majorEastAsia" w:hAnsi="Arial" w:cs="Arial"/>
          <w:b/>
          <w:bCs/>
          <w:noProof/>
          <w:color w:val="000000"/>
          <w:sz w:val="29"/>
          <w:szCs w:val="29"/>
        </w:rPr>
      </w:pPr>
    </w:p>
    <w:p w14:paraId="7DB66B7F" w14:textId="77777777" w:rsidR="00D63648" w:rsidRDefault="00D63648" w:rsidP="00D63648">
      <w:pPr>
        <w:spacing w:line="240" w:lineRule="auto"/>
        <w:rPr>
          <w:rFonts w:ascii="Arial" w:eastAsiaTheme="majorEastAsia" w:hAnsi="Arial" w:cs="Arial"/>
          <w:b/>
          <w:bCs/>
          <w:noProof/>
          <w:color w:val="000000"/>
          <w:sz w:val="29"/>
          <w:szCs w:val="29"/>
        </w:rPr>
      </w:pPr>
    </w:p>
    <w:p w14:paraId="5A46DB80" w14:textId="77777777" w:rsidR="00D63648" w:rsidRDefault="00D63648" w:rsidP="00D63648">
      <w:pPr>
        <w:spacing w:line="240" w:lineRule="auto"/>
        <w:rPr>
          <w:rFonts w:ascii="Arial" w:eastAsiaTheme="majorEastAsia" w:hAnsi="Arial" w:cs="Arial"/>
          <w:b/>
          <w:bCs/>
          <w:noProof/>
          <w:color w:val="000000"/>
          <w:sz w:val="29"/>
          <w:szCs w:val="29"/>
        </w:rPr>
      </w:pPr>
    </w:p>
    <w:p w14:paraId="6B5F9AC9" w14:textId="77777777" w:rsidR="00D63648" w:rsidRDefault="00D63648" w:rsidP="00D63648">
      <w:pPr>
        <w:spacing w:line="240" w:lineRule="auto"/>
        <w:rPr>
          <w:rFonts w:ascii="Arial" w:eastAsiaTheme="majorEastAsia" w:hAnsi="Arial" w:cs="Arial"/>
          <w:b/>
          <w:bCs/>
          <w:noProof/>
          <w:color w:val="000000"/>
          <w:sz w:val="29"/>
          <w:szCs w:val="29"/>
        </w:rPr>
      </w:pPr>
    </w:p>
    <w:p w14:paraId="4DC1F054" w14:textId="77777777" w:rsidR="00D63648" w:rsidRDefault="00D63648" w:rsidP="00D63648">
      <w:pPr>
        <w:spacing w:line="240" w:lineRule="auto"/>
        <w:rPr>
          <w:rFonts w:ascii="Arial" w:eastAsiaTheme="majorEastAsia" w:hAnsi="Arial" w:cs="Arial"/>
          <w:b/>
          <w:bCs/>
          <w:noProof/>
          <w:color w:val="000000"/>
          <w:sz w:val="29"/>
          <w:szCs w:val="29"/>
        </w:rPr>
      </w:pPr>
    </w:p>
    <w:p w14:paraId="242DA228" w14:textId="77777777" w:rsidR="00D63648" w:rsidRDefault="00D63648" w:rsidP="00D63648">
      <w:pPr>
        <w:spacing w:line="240" w:lineRule="auto"/>
        <w:rPr>
          <w:rFonts w:ascii="Arial" w:eastAsiaTheme="majorEastAsia" w:hAnsi="Arial" w:cs="Arial"/>
          <w:b/>
          <w:bCs/>
          <w:noProof/>
          <w:color w:val="000000"/>
          <w:sz w:val="29"/>
          <w:szCs w:val="29"/>
        </w:rPr>
      </w:pPr>
    </w:p>
    <w:p w14:paraId="05B291A1" w14:textId="77777777" w:rsidR="00D63648" w:rsidRDefault="00D63648" w:rsidP="00D63648">
      <w:pPr>
        <w:spacing w:line="240" w:lineRule="auto"/>
        <w:rPr>
          <w:rFonts w:ascii="Arial" w:eastAsiaTheme="majorEastAsia" w:hAnsi="Arial" w:cs="Arial"/>
          <w:b/>
          <w:bCs/>
          <w:noProof/>
          <w:color w:val="000000"/>
          <w:sz w:val="29"/>
          <w:szCs w:val="29"/>
        </w:rPr>
      </w:pPr>
    </w:p>
    <w:p w14:paraId="2E8990B3" w14:textId="77777777" w:rsidR="00D63648" w:rsidRDefault="00D63648" w:rsidP="00D63648">
      <w:pPr>
        <w:spacing w:line="240" w:lineRule="auto"/>
        <w:rPr>
          <w:rFonts w:ascii="Arial" w:eastAsiaTheme="majorEastAsia" w:hAnsi="Arial" w:cs="Arial"/>
          <w:b/>
          <w:bCs/>
          <w:noProof/>
          <w:color w:val="000000"/>
          <w:sz w:val="29"/>
          <w:szCs w:val="29"/>
        </w:rPr>
      </w:pPr>
    </w:p>
    <w:p w14:paraId="6E80FA3E" w14:textId="77777777" w:rsidR="00D63648" w:rsidRDefault="00D63648" w:rsidP="00D63648">
      <w:pPr>
        <w:spacing w:line="240" w:lineRule="auto"/>
        <w:rPr>
          <w:rFonts w:ascii="Arial" w:eastAsiaTheme="majorEastAsia" w:hAnsi="Arial" w:cs="Arial"/>
          <w:b/>
          <w:bCs/>
          <w:noProof/>
          <w:color w:val="000000"/>
          <w:sz w:val="29"/>
          <w:szCs w:val="29"/>
        </w:rPr>
      </w:pPr>
    </w:p>
    <w:p w14:paraId="650D06D8" w14:textId="77777777" w:rsidR="00D63648" w:rsidRDefault="00D63648" w:rsidP="00D63648">
      <w:pPr>
        <w:spacing w:line="240" w:lineRule="auto"/>
        <w:rPr>
          <w:rFonts w:ascii="Arial" w:eastAsiaTheme="majorEastAsia" w:hAnsi="Arial" w:cs="Arial"/>
          <w:b/>
          <w:bCs/>
          <w:noProof/>
          <w:color w:val="000000"/>
          <w:sz w:val="29"/>
          <w:szCs w:val="29"/>
        </w:rPr>
      </w:pPr>
    </w:p>
    <w:p w14:paraId="3FCC8315" w14:textId="77777777" w:rsidR="00D63648" w:rsidRDefault="00D63648" w:rsidP="00D63648">
      <w:pPr>
        <w:spacing w:line="240" w:lineRule="auto"/>
        <w:rPr>
          <w:rFonts w:ascii="Arial" w:eastAsiaTheme="majorEastAsia" w:hAnsi="Arial" w:cs="Arial"/>
          <w:b/>
          <w:bCs/>
          <w:noProof/>
          <w:color w:val="000000"/>
          <w:sz w:val="29"/>
          <w:szCs w:val="29"/>
        </w:rPr>
      </w:pPr>
    </w:p>
    <w:p w14:paraId="23CD84B6" w14:textId="77777777" w:rsidR="00D63648" w:rsidRDefault="00D63648" w:rsidP="00D63648">
      <w:pPr>
        <w:spacing w:line="240" w:lineRule="auto"/>
        <w:rPr>
          <w:rFonts w:ascii="Arial" w:eastAsiaTheme="majorEastAsia" w:hAnsi="Arial" w:cs="Arial"/>
          <w:b/>
          <w:bCs/>
          <w:noProof/>
          <w:color w:val="000000"/>
          <w:sz w:val="29"/>
          <w:szCs w:val="29"/>
        </w:rPr>
      </w:pPr>
    </w:p>
    <w:p w14:paraId="1E6909EB" w14:textId="77777777" w:rsidR="00D63648" w:rsidRDefault="00D63648" w:rsidP="00D63648">
      <w:pPr>
        <w:spacing w:line="240" w:lineRule="auto"/>
        <w:rPr>
          <w:rFonts w:ascii="Arial" w:eastAsiaTheme="majorEastAsia" w:hAnsi="Arial" w:cs="Arial"/>
          <w:b/>
          <w:bCs/>
          <w:noProof/>
          <w:color w:val="000000"/>
          <w:sz w:val="29"/>
          <w:szCs w:val="29"/>
        </w:rPr>
      </w:pPr>
    </w:p>
    <w:p w14:paraId="3EAE4101" w14:textId="77777777" w:rsidR="00D63648" w:rsidRDefault="00D63648" w:rsidP="00D63648">
      <w:pPr>
        <w:spacing w:line="240" w:lineRule="auto"/>
        <w:rPr>
          <w:rFonts w:ascii="Arial" w:eastAsiaTheme="majorEastAsia" w:hAnsi="Arial" w:cs="Arial"/>
          <w:b/>
          <w:bCs/>
          <w:noProof/>
          <w:color w:val="000000"/>
          <w:sz w:val="29"/>
          <w:szCs w:val="29"/>
        </w:rPr>
      </w:pPr>
    </w:p>
    <w:p w14:paraId="3E00ABE4" w14:textId="77777777" w:rsidR="00D63648" w:rsidRDefault="00D63648" w:rsidP="00D63648">
      <w:pPr>
        <w:spacing w:line="240" w:lineRule="auto"/>
        <w:rPr>
          <w:rFonts w:ascii="Arial" w:eastAsiaTheme="majorEastAsia" w:hAnsi="Arial" w:cs="Arial"/>
          <w:b/>
          <w:bCs/>
          <w:noProof/>
          <w:color w:val="000000"/>
          <w:sz w:val="29"/>
          <w:szCs w:val="29"/>
        </w:rPr>
      </w:pPr>
    </w:p>
    <w:p w14:paraId="3ACF0C37" w14:textId="77777777" w:rsidR="00D63648" w:rsidRDefault="00D63648" w:rsidP="00D63648">
      <w:pPr>
        <w:spacing w:line="240" w:lineRule="auto"/>
        <w:rPr>
          <w:rFonts w:ascii="Arial" w:eastAsiaTheme="majorEastAsia" w:hAnsi="Arial" w:cs="Arial"/>
          <w:b/>
          <w:bCs/>
          <w:noProof/>
          <w:color w:val="000000"/>
          <w:sz w:val="29"/>
          <w:szCs w:val="29"/>
        </w:rPr>
      </w:pPr>
    </w:p>
    <w:p w14:paraId="34147146" w14:textId="77777777" w:rsidR="00D63648" w:rsidRDefault="00D63648" w:rsidP="00D63648">
      <w:pPr>
        <w:spacing w:line="240" w:lineRule="auto"/>
        <w:rPr>
          <w:rFonts w:ascii="Arial" w:eastAsiaTheme="majorEastAsia" w:hAnsi="Arial" w:cs="Arial"/>
          <w:b/>
          <w:bCs/>
          <w:noProof/>
          <w:color w:val="000000"/>
          <w:sz w:val="29"/>
          <w:szCs w:val="29"/>
        </w:rPr>
      </w:pPr>
    </w:p>
    <w:p w14:paraId="0F4A555C" w14:textId="77777777" w:rsidR="00D63648" w:rsidRDefault="00D63648" w:rsidP="00D63648">
      <w:pPr>
        <w:spacing w:line="240" w:lineRule="auto"/>
        <w:rPr>
          <w:rFonts w:ascii="Arial" w:eastAsiaTheme="majorEastAsia" w:hAnsi="Arial" w:cs="Arial"/>
          <w:b/>
          <w:bCs/>
          <w:noProof/>
          <w:color w:val="000000"/>
          <w:sz w:val="29"/>
          <w:szCs w:val="29"/>
        </w:rPr>
      </w:pPr>
    </w:p>
    <w:p w14:paraId="28CD9369" w14:textId="77777777" w:rsidR="00AA0D2A" w:rsidRPr="008B2CB2" w:rsidRDefault="00AA0D2A" w:rsidP="00621EC3">
      <w:pPr>
        <w:rPr>
          <w:rFonts w:cs="Times New Roman"/>
          <w:szCs w:val="22"/>
        </w:rPr>
      </w:pPr>
      <w:bookmarkStart w:id="248" w:name="_Toc243117959"/>
      <w:bookmarkStart w:id="249" w:name="_Toc243121635"/>
      <w:bookmarkStart w:id="250" w:name="_Toc243122413"/>
      <w:bookmarkStart w:id="251" w:name="_Toc243477007"/>
      <w:bookmarkStart w:id="252" w:name="_Toc243540800"/>
      <w:r w:rsidRPr="008B2CB2">
        <w:rPr>
          <w:rFonts w:cs="Times New Roman"/>
          <w:noProof/>
          <w:szCs w:val="22"/>
        </w:rPr>
        <w:drawing>
          <wp:anchor distT="0" distB="0" distL="114300" distR="114300" simplePos="0" relativeHeight="251660800" behindDoc="0" locked="0" layoutInCell="1" allowOverlap="1" wp14:anchorId="159C1F21" wp14:editId="2162E864">
            <wp:simplePos x="0" y="0"/>
            <wp:positionH relativeFrom="column">
              <wp:posOffset>104140</wp:posOffset>
            </wp:positionH>
            <wp:positionV relativeFrom="paragraph">
              <wp:posOffset>106045</wp:posOffset>
            </wp:positionV>
            <wp:extent cx="2331720" cy="2750820"/>
            <wp:effectExtent l="0" t="0" r="5080" b="0"/>
            <wp:wrapThrough wrapText="bothSides">
              <wp:wrapPolygon edited="0">
                <wp:start x="0" y="0"/>
                <wp:lineTo x="0" y="21341"/>
                <wp:lineTo x="21412" y="21341"/>
                <wp:lineTo x="21412" y="0"/>
                <wp:lineTo x="0" y="0"/>
              </wp:wrapPolygon>
            </wp:wrapThrough>
            <wp:docPr id="1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2"/>
                    <pic:cNvPicPr>
                      <a:picLocks noChangeAspect="1"/>
                    </pic:cNvPicPr>
                  </pic:nvPicPr>
                  <pic:blipFill rotWithShape="1">
                    <a:blip r:embed="rId31">
                      <a:extLst>
                        <a:ext uri="{28A0092B-C50C-407E-A947-70E740481C1C}">
                          <a14:useLocalDpi xmlns:a14="http://schemas.microsoft.com/office/drawing/2010/main" val="0"/>
                        </a:ext>
                      </a:extLst>
                    </a:blip>
                    <a:srcRect l="47989" t="18160"/>
                    <a:stretch/>
                  </pic:blipFill>
                  <pic:spPr bwMode="auto">
                    <a:xfrm>
                      <a:off x="0" y="0"/>
                      <a:ext cx="2331720" cy="2750820"/>
                    </a:xfrm>
                    <a:prstGeom prst="rect">
                      <a:avLst/>
                    </a:prstGeom>
                    <a:noFill/>
                    <a:ln>
                      <a:noFill/>
                    </a:ln>
                    <a:extLst>
                      <a:ext uri="{53640926-AAD7-44d8-BBD7-CCE9431645EC}">
                        <a14:shadowObscured xmlns:a14="http://schemas.microsoft.com/office/drawing/2010/main"/>
                      </a:ext>
                    </a:extLst>
                  </pic:spPr>
                </pic:pic>
              </a:graphicData>
            </a:graphic>
          </wp:anchor>
        </w:drawing>
      </w:r>
    </w:p>
    <w:p w14:paraId="719CE89A" w14:textId="77777777" w:rsidR="00AA0D2A" w:rsidRDefault="00AA0D2A" w:rsidP="00621EC3">
      <w:pPr>
        <w:rPr>
          <w:rFonts w:cs="Times New Roman"/>
          <w:szCs w:val="22"/>
        </w:rPr>
      </w:pPr>
      <w:r w:rsidRPr="008B2CB2">
        <w:rPr>
          <w:rFonts w:cs="Times New Roman"/>
          <w:szCs w:val="22"/>
        </w:rPr>
        <w:t xml:space="preserve">                  </w:t>
      </w:r>
      <w:r w:rsidRPr="008B2CB2">
        <w:rPr>
          <w:rFonts w:cs="Times New Roman"/>
          <w:noProof/>
          <w:szCs w:val="22"/>
        </w:rPr>
        <w:drawing>
          <wp:inline distT="0" distB="0" distL="0" distR="0" wp14:anchorId="6A7A0F08" wp14:editId="679F836A">
            <wp:extent cx="2122442" cy="2476183"/>
            <wp:effectExtent l="0" t="0" r="11430" b="0"/>
            <wp:docPr id="13631538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122705" cy="2476490"/>
                    </a:xfrm>
                    <a:prstGeom prst="rect">
                      <a:avLst/>
                    </a:prstGeom>
                    <a:noFill/>
                    <a:ln>
                      <a:noFill/>
                    </a:ln>
                  </pic:spPr>
                </pic:pic>
              </a:graphicData>
            </a:graphic>
          </wp:inline>
        </w:drawing>
      </w:r>
    </w:p>
    <w:p w14:paraId="1183C09A" w14:textId="77777777" w:rsidR="00D63648" w:rsidRDefault="00D63648" w:rsidP="00621EC3">
      <w:pPr>
        <w:rPr>
          <w:rFonts w:cs="Times New Roman"/>
          <w:szCs w:val="22"/>
        </w:rPr>
      </w:pPr>
    </w:p>
    <w:p w14:paraId="0B457281" w14:textId="77777777" w:rsidR="00D63648" w:rsidRPr="008B2CB2" w:rsidRDefault="00D63648" w:rsidP="00D63648">
      <w:pPr>
        <w:pStyle w:val="Heading3"/>
      </w:pPr>
      <w:bookmarkStart w:id="253" w:name="_Toc254444061"/>
      <w:r w:rsidRPr="008B2CB2">
        <w:t>Fig. S1h - Venn diagrams of protein domains.</w:t>
      </w:r>
      <w:bookmarkEnd w:id="253"/>
      <w:r w:rsidRPr="008B2CB2">
        <w:t xml:space="preserve"> </w:t>
      </w:r>
    </w:p>
    <w:p w14:paraId="02468440" w14:textId="77777777" w:rsidR="00D63648" w:rsidRPr="008B2CB2" w:rsidRDefault="00D63648" w:rsidP="00D63648">
      <w:pPr>
        <w:rPr>
          <w:b/>
        </w:rPr>
      </w:pPr>
      <w:r w:rsidRPr="008B2CB2">
        <w:t>(Left) Distribution of protein domains using worm protein predictions with i-Evalue ≤ 0.001 - unique domains only. (Right) Distribution of Pfam domains using worm protein predictions with i-Evalue ≤ 0.001.</w:t>
      </w:r>
    </w:p>
    <w:p w14:paraId="0680839B" w14:textId="77777777" w:rsidR="00D63648" w:rsidRPr="008B2CB2" w:rsidRDefault="00D63648" w:rsidP="00621EC3">
      <w:pPr>
        <w:rPr>
          <w:rFonts w:cs="Times New Roman"/>
          <w:szCs w:val="22"/>
        </w:rPr>
      </w:pPr>
    </w:p>
    <w:p w14:paraId="2B944466" w14:textId="77777777" w:rsidR="00AA0D2A" w:rsidRPr="008B2CB2" w:rsidRDefault="00AA0D2A" w:rsidP="00621EC3">
      <w:pPr>
        <w:rPr>
          <w:rFonts w:cs="Times New Roman"/>
          <w:szCs w:val="22"/>
        </w:rPr>
      </w:pPr>
    </w:p>
    <w:p w14:paraId="7210B89F" w14:textId="77777777" w:rsidR="00AA0D2A" w:rsidRPr="008B2CB2" w:rsidRDefault="00AA0D2A" w:rsidP="00621EC3">
      <w:pPr>
        <w:rPr>
          <w:rFonts w:cs="Times New Roman"/>
          <w:szCs w:val="22"/>
        </w:rPr>
      </w:pPr>
    </w:p>
    <w:p w14:paraId="0687951D" w14:textId="77777777" w:rsidR="00AA0D2A" w:rsidRPr="008B2CB2" w:rsidRDefault="00AA0D2A" w:rsidP="00621EC3">
      <w:pPr>
        <w:rPr>
          <w:rFonts w:cs="Times New Roman"/>
          <w:szCs w:val="22"/>
          <w:lang w:eastAsia="zh-CN"/>
        </w:rPr>
      </w:pPr>
    </w:p>
    <w:p w14:paraId="1A703C00" w14:textId="77777777" w:rsidR="00AA0D2A" w:rsidRPr="008B2CB2" w:rsidRDefault="00AA0D2A" w:rsidP="00621EC3">
      <w:pPr>
        <w:rPr>
          <w:rFonts w:cs="Times New Roman"/>
          <w:szCs w:val="22"/>
          <w:lang w:eastAsia="zh-CN"/>
        </w:rPr>
      </w:pPr>
    </w:p>
    <w:p w14:paraId="5EBA83E5" w14:textId="77777777" w:rsidR="00AA0D2A" w:rsidRPr="008B2CB2" w:rsidRDefault="00AA0D2A" w:rsidP="00621EC3">
      <w:pPr>
        <w:rPr>
          <w:rFonts w:cs="Times New Roman"/>
          <w:szCs w:val="22"/>
          <w:lang w:eastAsia="zh-CN"/>
        </w:rPr>
      </w:pPr>
    </w:p>
    <w:p w14:paraId="3462D55D" w14:textId="77777777" w:rsidR="00AA0D2A" w:rsidRPr="008B2CB2" w:rsidRDefault="00AA0D2A" w:rsidP="00621EC3">
      <w:pPr>
        <w:rPr>
          <w:rFonts w:cs="Times New Roman"/>
          <w:szCs w:val="22"/>
          <w:lang w:eastAsia="zh-CN"/>
        </w:rPr>
      </w:pPr>
    </w:p>
    <w:p w14:paraId="4EA01D36" w14:textId="77777777" w:rsidR="00A96FD5" w:rsidRPr="008B2CB2" w:rsidRDefault="00A96FD5" w:rsidP="00621EC3">
      <w:pPr>
        <w:rPr>
          <w:rFonts w:cs="Times New Roman"/>
          <w:szCs w:val="22"/>
          <w:lang w:eastAsia="zh-CN"/>
        </w:rPr>
      </w:pPr>
    </w:p>
    <w:p w14:paraId="6F8D84F2" w14:textId="77777777" w:rsidR="00A96FD5" w:rsidRPr="008B2CB2" w:rsidRDefault="00A96FD5" w:rsidP="00621EC3">
      <w:pPr>
        <w:rPr>
          <w:rFonts w:cs="Times New Roman"/>
          <w:szCs w:val="22"/>
          <w:lang w:eastAsia="zh-CN"/>
        </w:rPr>
      </w:pPr>
    </w:p>
    <w:p w14:paraId="23321A12" w14:textId="77777777" w:rsidR="00A96FD5" w:rsidRPr="008B2CB2" w:rsidRDefault="00A96FD5" w:rsidP="00621EC3">
      <w:pPr>
        <w:rPr>
          <w:rFonts w:cs="Times New Roman"/>
          <w:szCs w:val="22"/>
          <w:lang w:eastAsia="zh-CN"/>
        </w:rPr>
      </w:pPr>
    </w:p>
    <w:p w14:paraId="541EFC94" w14:textId="77777777" w:rsidR="00A96FD5" w:rsidRPr="008B2CB2" w:rsidRDefault="00A96FD5" w:rsidP="00621EC3">
      <w:pPr>
        <w:rPr>
          <w:rFonts w:cs="Times New Roman"/>
          <w:szCs w:val="22"/>
          <w:lang w:eastAsia="zh-CN"/>
        </w:rPr>
      </w:pPr>
    </w:p>
    <w:p w14:paraId="3E346B0D" w14:textId="664C465E" w:rsidR="00541F3E" w:rsidRDefault="00541F3E">
      <w:pPr>
        <w:spacing w:line="240" w:lineRule="auto"/>
        <w:rPr>
          <w:rFonts w:ascii="Helvetica" w:hAnsi="Helvetica" w:cs="Times New Roman"/>
          <w:b/>
          <w:bCs/>
          <w:sz w:val="36"/>
          <w:szCs w:val="22"/>
          <w:lang w:eastAsia="zh-CN"/>
        </w:rPr>
      </w:pPr>
    </w:p>
    <w:bookmarkEnd w:id="248"/>
    <w:bookmarkEnd w:id="249"/>
    <w:bookmarkEnd w:id="250"/>
    <w:bookmarkEnd w:id="251"/>
    <w:bookmarkEnd w:id="252"/>
    <w:p w14:paraId="6F2D9394" w14:textId="77777777" w:rsidR="003B1003" w:rsidRDefault="003B1003" w:rsidP="00621EC3">
      <w:pPr>
        <w:rPr>
          <w:rFonts w:eastAsia="Times New Roman" w:cs="Times New Roman"/>
          <w:szCs w:val="22"/>
          <w:lang w:eastAsia="zh-CN"/>
        </w:rPr>
      </w:pPr>
      <w:r w:rsidRPr="008B2CB2">
        <w:rPr>
          <w:rFonts w:eastAsia="Times New Roman" w:cs="Times New Roman"/>
          <w:szCs w:val="22"/>
        </w:rPr>
        <w:lastRenderedPageBreak/>
        <w:br/>
      </w:r>
      <w:r w:rsidRPr="008B2CB2">
        <w:rPr>
          <w:rFonts w:eastAsia="Times New Roman" w:cs="Times New Roman"/>
          <w:noProof/>
          <w:szCs w:val="22"/>
        </w:rPr>
        <w:drawing>
          <wp:inline distT="0" distB="0" distL="0" distR="0" wp14:anchorId="6D816DB8" wp14:editId="195B217C">
            <wp:extent cx="5943600" cy="3367364"/>
            <wp:effectExtent l="0" t="0" r="0" b="11430"/>
            <wp:docPr id="71" name="Picture 71" descr="Macintosh HD:Users:robk:Desktop:MODENCODE:SuppFigs:S0_lengthDis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robk:Desktop:MODENCODE:SuppFigs:S0_lengthDist.pdf"/>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943600" cy="3367364"/>
                    </a:xfrm>
                    <a:prstGeom prst="rect">
                      <a:avLst/>
                    </a:prstGeom>
                    <a:noFill/>
                    <a:ln>
                      <a:noFill/>
                    </a:ln>
                  </pic:spPr>
                </pic:pic>
              </a:graphicData>
            </a:graphic>
          </wp:inline>
        </w:drawing>
      </w:r>
    </w:p>
    <w:p w14:paraId="3C7B2633" w14:textId="77777777" w:rsidR="00D63648" w:rsidRPr="008B2CB2" w:rsidRDefault="00D63648" w:rsidP="00D63648">
      <w:pPr>
        <w:pStyle w:val="Heading2"/>
      </w:pPr>
      <w:bookmarkStart w:id="254" w:name="_Toc243117960"/>
      <w:bookmarkStart w:id="255" w:name="_Toc243121636"/>
      <w:bookmarkStart w:id="256" w:name="_Toc243122414"/>
      <w:bookmarkStart w:id="257" w:name="_Toc243477008"/>
      <w:bookmarkStart w:id="258" w:name="_Toc243540801"/>
      <w:bookmarkStart w:id="259" w:name="_Toc254444062"/>
      <w:r w:rsidRPr="008B2CB2">
        <w:t>Fig. S</w:t>
      </w:r>
      <w:r>
        <w:t>2</w:t>
      </w:r>
      <w:r w:rsidRPr="008B2CB2">
        <w:t xml:space="preserve"> – Figures Giving More Details on </w:t>
      </w:r>
      <w:r w:rsidRPr="008B2CB2">
        <w:rPr>
          <w:u w:val="single"/>
        </w:rPr>
        <w:t>“ncRNAs &amp; Non-canonical Transcription”</w:t>
      </w:r>
      <w:r w:rsidRPr="008B2CB2">
        <w:t>.</w:t>
      </w:r>
      <w:bookmarkEnd w:id="254"/>
      <w:bookmarkEnd w:id="255"/>
      <w:bookmarkEnd w:id="256"/>
      <w:bookmarkEnd w:id="257"/>
      <w:bookmarkEnd w:id="258"/>
      <w:bookmarkEnd w:id="259"/>
    </w:p>
    <w:p w14:paraId="5B753D61" w14:textId="77777777" w:rsidR="00D63648" w:rsidRPr="008B2CB2" w:rsidRDefault="00D63648" w:rsidP="00D63648"/>
    <w:p w14:paraId="3BC09DB0" w14:textId="77777777" w:rsidR="00D63648" w:rsidRPr="008B2CB2" w:rsidRDefault="00D63648" w:rsidP="00D63648">
      <w:pPr>
        <w:pStyle w:val="Heading3"/>
      </w:pPr>
      <w:bookmarkStart w:id="260" w:name="_Toc254444063"/>
      <w:r w:rsidRPr="008B2CB2">
        <w:t>Fig. S</w:t>
      </w:r>
      <w:r>
        <w:t>2</w:t>
      </w:r>
      <w:r w:rsidRPr="008B2CB2">
        <w:t>a - Comparison of poly(A)+, total RNA and short RNA for detecting ncRNAs.</w:t>
      </w:r>
      <w:bookmarkEnd w:id="260"/>
      <w:r w:rsidRPr="008B2CB2">
        <w:t xml:space="preserve"> </w:t>
      </w:r>
    </w:p>
    <w:p w14:paraId="676E2E8B" w14:textId="77777777" w:rsidR="00D63648" w:rsidRPr="008B2CB2" w:rsidRDefault="00D63648" w:rsidP="00D63648"/>
    <w:p w14:paraId="08FC80E3" w14:textId="77777777" w:rsidR="00D63648" w:rsidRPr="008B2CB2" w:rsidRDefault="00D63648" w:rsidP="00D63648">
      <w:pPr>
        <w:pStyle w:val="Heading4"/>
        <w:rPr>
          <w:lang w:eastAsia="zh-CN"/>
        </w:rPr>
      </w:pPr>
      <w:r w:rsidRPr="008B2CB2">
        <w:rPr>
          <w:lang w:eastAsia="zh-CN"/>
        </w:rPr>
        <w:t>Fig. S</w:t>
      </w:r>
      <w:r>
        <w:rPr>
          <w:lang w:eastAsia="zh-CN"/>
        </w:rPr>
        <w:t>2</w:t>
      </w:r>
      <w:r w:rsidRPr="008B2CB2">
        <w:rPr>
          <w:lang w:eastAsia="zh-CN"/>
        </w:rPr>
        <w:t xml:space="preserve">a1 - Distributions of lengths of various annotated human coding and non-coding RNAs.  </w:t>
      </w:r>
    </w:p>
    <w:p w14:paraId="59E937A4" w14:textId="77777777" w:rsidR="00D63648" w:rsidRPr="008B2CB2" w:rsidRDefault="00D63648" w:rsidP="00D63648">
      <w:pPr>
        <w:rPr>
          <w:lang w:eastAsia="zh-CN"/>
        </w:rPr>
      </w:pPr>
      <w:r w:rsidRPr="008B2CB2">
        <w:rPr>
          <w:lang w:eastAsia="zh-CN"/>
        </w:rPr>
        <w:t xml:space="preserve">Clearly the majority of annotated [pre-]miRNAs, tRNAs, rRNAs, snRNAs, and snoRNAs are &lt;200nt in length and are therefore within the size range of RNA fragments that will be sequenced in a short-totalRNA-seq experiment but would likely be removed by the size selection performed for a long total- or poly(A)-RNA-seq experiment.  However lincRNAs are sufficiently large to be retained by the long total- or poly(A)-RNA-seq fragment size selection. </w:t>
      </w:r>
    </w:p>
    <w:p w14:paraId="276DDB19" w14:textId="77777777" w:rsidR="00D63648" w:rsidRPr="008B2CB2" w:rsidRDefault="00D63648" w:rsidP="00621EC3">
      <w:pPr>
        <w:rPr>
          <w:rFonts w:eastAsia="Times New Roman" w:cs="Times New Roman"/>
          <w:szCs w:val="22"/>
          <w:lang w:eastAsia="zh-CN"/>
        </w:rPr>
      </w:pPr>
    </w:p>
    <w:p w14:paraId="4BB7AE1F" w14:textId="25E15A7F" w:rsidR="003B1003" w:rsidRPr="008B2CB2" w:rsidRDefault="003B1003" w:rsidP="00D63648">
      <w:pPr>
        <w:pStyle w:val="Heading4"/>
        <w:rPr>
          <w:lang w:eastAsia="zh-CN"/>
        </w:rPr>
      </w:pPr>
      <w:r w:rsidRPr="008B2CB2">
        <w:rPr>
          <w:lang w:eastAsia="zh-CN"/>
        </w:rPr>
        <w:br w:type="column"/>
      </w:r>
    </w:p>
    <w:p w14:paraId="609FB1BA" w14:textId="77777777" w:rsidR="00104CF6" w:rsidRPr="008B2CB2" w:rsidRDefault="00104CF6" w:rsidP="00621EC3">
      <w:pPr>
        <w:rPr>
          <w:lang w:eastAsia="zh-CN"/>
        </w:rPr>
      </w:pPr>
    </w:p>
    <w:p w14:paraId="69721DEF" w14:textId="77777777" w:rsidR="003B1003" w:rsidRPr="008B2CB2" w:rsidRDefault="003B1003" w:rsidP="00621EC3">
      <w:pPr>
        <w:rPr>
          <w:rFonts w:eastAsia="Times New Roman" w:cs="Times New Roman"/>
          <w:szCs w:val="22"/>
          <w:lang w:eastAsia="zh-CN"/>
        </w:rPr>
      </w:pPr>
    </w:p>
    <w:p w14:paraId="59F35335" w14:textId="77777777" w:rsidR="003B1003" w:rsidRDefault="003B1003" w:rsidP="00621EC3">
      <w:pPr>
        <w:rPr>
          <w:rFonts w:eastAsia="Times New Roman" w:cs="Times New Roman"/>
          <w:szCs w:val="22"/>
          <w:lang w:eastAsia="zh-CN"/>
        </w:rPr>
      </w:pPr>
      <w:r w:rsidRPr="008B2CB2">
        <w:rPr>
          <w:rFonts w:eastAsia="Times New Roman" w:cs="Times New Roman"/>
          <w:noProof/>
          <w:szCs w:val="22"/>
        </w:rPr>
        <w:drawing>
          <wp:inline distT="0" distB="0" distL="0" distR="0" wp14:anchorId="58204C6A" wp14:editId="6A206B74">
            <wp:extent cx="5933440" cy="3322320"/>
            <wp:effectExtent l="0" t="0" r="10160" b="5080"/>
            <wp:docPr id="72" name="Picture 72" descr="Macintosh HD:Users:robk:Desktop:MODENCODE:SuppFigs:S1_bioreps.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robk:Desktop:MODENCODE:SuppFigs:S1_bioreps.tiff"/>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933440" cy="3322320"/>
                    </a:xfrm>
                    <a:prstGeom prst="rect">
                      <a:avLst/>
                    </a:prstGeom>
                    <a:noFill/>
                    <a:ln>
                      <a:noFill/>
                    </a:ln>
                  </pic:spPr>
                </pic:pic>
              </a:graphicData>
            </a:graphic>
          </wp:inline>
        </w:drawing>
      </w:r>
    </w:p>
    <w:p w14:paraId="515993FA" w14:textId="77777777" w:rsidR="00D63648" w:rsidRDefault="00D63648" w:rsidP="00621EC3">
      <w:pPr>
        <w:rPr>
          <w:rFonts w:eastAsia="Times New Roman" w:cs="Times New Roman"/>
          <w:szCs w:val="22"/>
          <w:lang w:eastAsia="zh-CN"/>
        </w:rPr>
      </w:pPr>
    </w:p>
    <w:p w14:paraId="20EF4E2A" w14:textId="77777777" w:rsidR="00D63648" w:rsidRPr="008B2CB2" w:rsidRDefault="00D63648" w:rsidP="00D63648">
      <w:pPr>
        <w:pStyle w:val="Heading4"/>
        <w:rPr>
          <w:lang w:eastAsia="zh-CN"/>
        </w:rPr>
      </w:pPr>
      <w:r w:rsidRPr="008B2CB2">
        <w:rPr>
          <w:lang w:eastAsia="zh-CN"/>
        </w:rPr>
        <w:t>Fig. S</w:t>
      </w:r>
      <w:r>
        <w:rPr>
          <w:lang w:eastAsia="zh-CN"/>
        </w:rPr>
        <w:t>2</w:t>
      </w:r>
      <w:r w:rsidRPr="008B2CB2">
        <w:rPr>
          <w:lang w:eastAsia="zh-CN"/>
        </w:rPr>
        <w:t xml:space="preserve">a2 - Biological variability. </w:t>
      </w:r>
    </w:p>
    <w:p w14:paraId="17966F90" w14:textId="77777777" w:rsidR="00D63648" w:rsidRPr="008B2CB2" w:rsidRDefault="00D63648" w:rsidP="00D63648">
      <w:pPr>
        <w:rPr>
          <w:lang w:eastAsia="zh-CN"/>
        </w:rPr>
      </w:pPr>
      <w:r w:rsidRPr="008B2CB2">
        <w:rPr>
          <w:lang w:eastAsia="zh-CN"/>
        </w:rPr>
        <w:t>Expression correlation of coding and non-coding RNAs between the GM12878 and K562 ENCODE (human) cell-lines highlights the large positive correlation between biologically distinct cell-types.  Expression data, in log10 reads-per-million, and pearson correlations are shown, clockwise from top-left, for annotated human miRNA, tRNA, snRNA, snoRNA, lincRNA, and mRNA. Short-total RNA-seq data were used to compute miRNA, tRNA, snRNA, and snoRNA expressions, while long-total RNA-seq was used for lincRNA and mRNA expression quantification.</w:t>
      </w:r>
    </w:p>
    <w:p w14:paraId="748EAF7D" w14:textId="77777777" w:rsidR="00D63648" w:rsidRPr="008B2CB2" w:rsidRDefault="00D63648" w:rsidP="00621EC3">
      <w:pPr>
        <w:rPr>
          <w:rFonts w:eastAsia="Times New Roman" w:cs="Times New Roman"/>
          <w:szCs w:val="22"/>
          <w:lang w:eastAsia="zh-CN"/>
        </w:rPr>
      </w:pPr>
    </w:p>
    <w:p w14:paraId="66CBFBFB" w14:textId="77777777" w:rsidR="003B1003" w:rsidRPr="008B2CB2" w:rsidRDefault="003B1003" w:rsidP="00621EC3">
      <w:pPr>
        <w:rPr>
          <w:rFonts w:eastAsia="Times New Roman" w:cs="Times New Roman"/>
          <w:szCs w:val="22"/>
          <w:lang w:eastAsia="zh-CN"/>
        </w:rPr>
      </w:pPr>
    </w:p>
    <w:p w14:paraId="3A8EC352" w14:textId="77777777" w:rsidR="003B1003" w:rsidRPr="008B2CB2" w:rsidRDefault="003B1003" w:rsidP="00621EC3">
      <w:pPr>
        <w:rPr>
          <w:rFonts w:eastAsia="Times New Roman" w:cs="Times New Roman"/>
          <w:szCs w:val="22"/>
          <w:lang w:eastAsia="zh-CN"/>
        </w:rPr>
      </w:pPr>
    </w:p>
    <w:p w14:paraId="0A6D10D6" w14:textId="01FBEBDE" w:rsidR="003B1003" w:rsidRPr="008B2CB2" w:rsidRDefault="003B1003" w:rsidP="00D63648">
      <w:pPr>
        <w:pStyle w:val="Heading4"/>
        <w:rPr>
          <w:lang w:eastAsia="zh-CN"/>
        </w:rPr>
      </w:pPr>
      <w:r w:rsidRPr="008B2CB2">
        <w:rPr>
          <w:lang w:eastAsia="zh-CN"/>
        </w:rPr>
        <w:br w:type="column"/>
      </w:r>
    </w:p>
    <w:p w14:paraId="152BA900" w14:textId="77777777" w:rsidR="003B1003" w:rsidRPr="008B2CB2" w:rsidRDefault="003B1003" w:rsidP="00621EC3">
      <w:pPr>
        <w:rPr>
          <w:lang w:eastAsia="zh-CN"/>
        </w:rPr>
      </w:pPr>
    </w:p>
    <w:p w14:paraId="46FF34E0" w14:textId="77777777" w:rsidR="003B1003" w:rsidRPr="008B2CB2" w:rsidRDefault="003B1003" w:rsidP="00621EC3">
      <w:pPr>
        <w:rPr>
          <w:rFonts w:eastAsia="Times New Roman" w:cs="Times New Roman"/>
          <w:szCs w:val="22"/>
          <w:lang w:eastAsia="zh-CN"/>
        </w:rPr>
      </w:pPr>
    </w:p>
    <w:p w14:paraId="479C40FA" w14:textId="77777777" w:rsidR="003B1003" w:rsidRDefault="003B1003" w:rsidP="00621EC3">
      <w:pPr>
        <w:rPr>
          <w:rFonts w:eastAsia="Times New Roman" w:cs="Times New Roman"/>
          <w:szCs w:val="22"/>
          <w:lang w:eastAsia="zh-CN"/>
        </w:rPr>
      </w:pPr>
      <w:r w:rsidRPr="008B2CB2">
        <w:rPr>
          <w:rFonts w:eastAsia="Times New Roman" w:cs="Times New Roman"/>
          <w:noProof/>
          <w:szCs w:val="22"/>
        </w:rPr>
        <w:drawing>
          <wp:inline distT="0" distB="0" distL="0" distR="0" wp14:anchorId="78C71F06" wp14:editId="09FE19E0">
            <wp:extent cx="5923280" cy="3322320"/>
            <wp:effectExtent l="0" t="0" r="0" b="5080"/>
            <wp:docPr id="73" name="Picture 73" descr="Macintosh HD:Users:robk:Desktop:MODENCODE:SuppFigs:S2_prepComp_K562.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robk:Desktop:MODENCODE:SuppFigs:S2_prepComp_K562.tiff"/>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923280" cy="3322320"/>
                    </a:xfrm>
                    <a:prstGeom prst="rect">
                      <a:avLst/>
                    </a:prstGeom>
                    <a:noFill/>
                    <a:ln>
                      <a:noFill/>
                    </a:ln>
                  </pic:spPr>
                </pic:pic>
              </a:graphicData>
            </a:graphic>
          </wp:inline>
        </w:drawing>
      </w:r>
    </w:p>
    <w:p w14:paraId="389459D3" w14:textId="77777777" w:rsidR="00D63648" w:rsidRDefault="00D63648" w:rsidP="00621EC3">
      <w:pPr>
        <w:rPr>
          <w:rFonts w:eastAsia="Times New Roman" w:cs="Times New Roman"/>
          <w:szCs w:val="22"/>
          <w:lang w:eastAsia="zh-CN"/>
        </w:rPr>
      </w:pPr>
    </w:p>
    <w:p w14:paraId="69669010" w14:textId="77777777" w:rsidR="00D63648" w:rsidRPr="008B2CB2" w:rsidRDefault="00D63648" w:rsidP="00D63648">
      <w:pPr>
        <w:pStyle w:val="Heading4"/>
        <w:rPr>
          <w:lang w:eastAsia="zh-CN"/>
        </w:rPr>
      </w:pPr>
      <w:r w:rsidRPr="008B2CB2">
        <w:rPr>
          <w:lang w:eastAsia="zh-CN"/>
        </w:rPr>
        <w:t>Fig. S</w:t>
      </w:r>
      <w:r>
        <w:rPr>
          <w:lang w:eastAsia="zh-CN"/>
        </w:rPr>
        <w:t>2</w:t>
      </w:r>
      <w:r w:rsidRPr="008B2CB2">
        <w:rPr>
          <w:lang w:eastAsia="zh-CN"/>
        </w:rPr>
        <w:t xml:space="preserve">a3 - K562 RNA sample preparation comparison. </w:t>
      </w:r>
    </w:p>
    <w:p w14:paraId="1EB1AED3" w14:textId="77777777" w:rsidR="00D63648" w:rsidRPr="008B2CB2" w:rsidRDefault="00D63648" w:rsidP="00D63648">
      <w:pPr>
        <w:rPr>
          <w:lang w:eastAsia="zh-CN"/>
        </w:rPr>
      </w:pPr>
      <w:r w:rsidRPr="008B2CB2">
        <w:rPr>
          <w:lang w:eastAsia="zh-CN"/>
        </w:rPr>
        <w:t>Effect of poly(A) RNA purification, during sample-prep, on ability to detect coding and non-coding RNAs in the K562 ENCODE (human) cell-line. Poly(A) RNA-seq data, obtained for the majority of the modENCODE samples, perform poorly compared to short-total RNA-seq at detecting miRNAs, tRNAs, snRNAs and snoRNAs, but are much better able to detect lincRNAs and mRNAs.</w:t>
      </w:r>
    </w:p>
    <w:p w14:paraId="2E46B3A5" w14:textId="77777777" w:rsidR="00D63648" w:rsidRPr="008B2CB2" w:rsidRDefault="00D63648" w:rsidP="00621EC3">
      <w:pPr>
        <w:rPr>
          <w:rFonts w:eastAsia="Times New Roman" w:cs="Times New Roman"/>
          <w:szCs w:val="22"/>
          <w:lang w:eastAsia="zh-CN"/>
        </w:rPr>
      </w:pPr>
    </w:p>
    <w:p w14:paraId="50759B39" w14:textId="77777777" w:rsidR="003B1003" w:rsidRPr="008B2CB2" w:rsidRDefault="003B1003" w:rsidP="00621EC3">
      <w:pPr>
        <w:rPr>
          <w:rFonts w:eastAsia="Times New Roman" w:cs="Times New Roman"/>
          <w:szCs w:val="22"/>
          <w:lang w:eastAsia="zh-CN"/>
        </w:rPr>
      </w:pPr>
    </w:p>
    <w:p w14:paraId="4AD0C2D5" w14:textId="77777777" w:rsidR="003B1003" w:rsidRPr="008B2CB2" w:rsidRDefault="003B1003" w:rsidP="00621EC3">
      <w:pPr>
        <w:rPr>
          <w:rFonts w:eastAsia="Times New Roman" w:cs="Times New Roman"/>
          <w:szCs w:val="22"/>
          <w:lang w:eastAsia="zh-CN"/>
        </w:rPr>
      </w:pPr>
    </w:p>
    <w:p w14:paraId="39D0437E" w14:textId="3E86D637" w:rsidR="003B1003" w:rsidRPr="008B2CB2" w:rsidRDefault="003B1003" w:rsidP="00D63648">
      <w:pPr>
        <w:pStyle w:val="Heading4"/>
      </w:pPr>
      <w:r w:rsidRPr="008B2CB2">
        <w:rPr>
          <w:lang w:eastAsia="zh-CN"/>
        </w:rPr>
        <w:br w:type="column"/>
      </w:r>
    </w:p>
    <w:p w14:paraId="05BA06B4" w14:textId="77777777" w:rsidR="00104CF6" w:rsidRPr="008B2CB2" w:rsidRDefault="00104CF6" w:rsidP="00621EC3"/>
    <w:p w14:paraId="4C9FD745" w14:textId="77777777" w:rsidR="003B1003" w:rsidRDefault="003B1003" w:rsidP="00621EC3">
      <w:pPr>
        <w:rPr>
          <w:rFonts w:eastAsia="Times New Roman" w:cs="Times New Roman"/>
          <w:szCs w:val="22"/>
          <w:lang w:eastAsia="zh-CN"/>
        </w:rPr>
      </w:pPr>
      <w:r w:rsidRPr="008B2CB2">
        <w:rPr>
          <w:rFonts w:eastAsia="Times New Roman" w:cs="Times New Roman"/>
          <w:noProof/>
          <w:szCs w:val="22"/>
        </w:rPr>
        <w:drawing>
          <wp:inline distT="0" distB="0" distL="0" distR="0" wp14:anchorId="7433610A" wp14:editId="721EC573">
            <wp:extent cx="5943600" cy="3352800"/>
            <wp:effectExtent l="0" t="0" r="0" b="0"/>
            <wp:docPr id="74" name="Picture 74" descr="Macintosh HD:Users:robk:Desktop:MODENCODE:SuppFigs:S2_prepComp_GM12878.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robk:Desktop:MODENCODE:SuppFigs:S2_prepComp_GM12878.tiff"/>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943600" cy="3352800"/>
                    </a:xfrm>
                    <a:prstGeom prst="rect">
                      <a:avLst/>
                    </a:prstGeom>
                    <a:noFill/>
                    <a:ln>
                      <a:noFill/>
                    </a:ln>
                  </pic:spPr>
                </pic:pic>
              </a:graphicData>
            </a:graphic>
          </wp:inline>
        </w:drawing>
      </w:r>
    </w:p>
    <w:p w14:paraId="55D4C08A" w14:textId="77777777" w:rsidR="00D63648" w:rsidRDefault="00D63648" w:rsidP="00621EC3">
      <w:pPr>
        <w:rPr>
          <w:rFonts w:eastAsia="Times New Roman" w:cs="Times New Roman"/>
          <w:szCs w:val="22"/>
          <w:lang w:eastAsia="zh-CN"/>
        </w:rPr>
      </w:pPr>
    </w:p>
    <w:p w14:paraId="275CFFCF" w14:textId="77777777" w:rsidR="00D63648" w:rsidRPr="008B2CB2" w:rsidRDefault="00D63648" w:rsidP="00D63648">
      <w:pPr>
        <w:pStyle w:val="Heading4"/>
      </w:pPr>
      <w:r w:rsidRPr="008B2CB2">
        <w:t>Fig. S</w:t>
      </w:r>
      <w:r>
        <w:t>2</w:t>
      </w:r>
      <w:r w:rsidRPr="008B2CB2">
        <w:t xml:space="preserve">a4 - GM12878 RNA sample preparation comparison. </w:t>
      </w:r>
    </w:p>
    <w:p w14:paraId="35CE7F1E" w14:textId="77777777" w:rsidR="00D63648" w:rsidRPr="008B2CB2" w:rsidRDefault="00D63648" w:rsidP="00D63648">
      <w:r w:rsidRPr="008B2CB2">
        <w:t>Effect of poly(A) RNA purification, during sample-prep, on ability to detect coding and non-coding RNAs in the GM12878 ENCODE (human) cell-line. Poly(A) RNA-seq data, obtained for the majority of the modENCODE samples, perform poorly compared to short-total RNA-seq at detecting miRNAs, tRNAs, snRNAs and snoRNAs, but are much better able to detect lincRNAs, and mRNAs.</w:t>
      </w:r>
    </w:p>
    <w:p w14:paraId="5DEB4FB0" w14:textId="77777777" w:rsidR="00D63648" w:rsidRPr="008B2CB2" w:rsidRDefault="00D63648" w:rsidP="00621EC3">
      <w:pPr>
        <w:rPr>
          <w:rFonts w:eastAsia="Times New Roman" w:cs="Times New Roman"/>
          <w:szCs w:val="22"/>
          <w:lang w:eastAsia="zh-CN"/>
        </w:rPr>
      </w:pPr>
    </w:p>
    <w:p w14:paraId="2B124E88" w14:textId="77777777" w:rsidR="003B1003" w:rsidRPr="008B2CB2" w:rsidRDefault="003B1003" w:rsidP="00621EC3">
      <w:pPr>
        <w:rPr>
          <w:rFonts w:eastAsia="Times New Roman" w:cs="Times New Roman"/>
          <w:szCs w:val="22"/>
          <w:lang w:eastAsia="zh-CN"/>
        </w:rPr>
      </w:pPr>
    </w:p>
    <w:p w14:paraId="785B706C" w14:textId="77777777" w:rsidR="003B1003" w:rsidRPr="008B2CB2" w:rsidRDefault="003B1003" w:rsidP="00621EC3">
      <w:pPr>
        <w:rPr>
          <w:rFonts w:eastAsia="Times New Roman" w:cs="Times New Roman"/>
          <w:szCs w:val="22"/>
          <w:lang w:eastAsia="zh-CN"/>
        </w:rPr>
      </w:pPr>
    </w:p>
    <w:p w14:paraId="66F4E834" w14:textId="77777777" w:rsidR="003B1003" w:rsidRPr="008B2CB2" w:rsidRDefault="003B1003" w:rsidP="00621EC3">
      <w:pPr>
        <w:rPr>
          <w:rFonts w:eastAsia="Times New Roman" w:cs="Times New Roman"/>
          <w:szCs w:val="22"/>
          <w:lang w:eastAsia="zh-CN"/>
        </w:rPr>
      </w:pPr>
    </w:p>
    <w:p w14:paraId="5C7CEE3A" w14:textId="77777777" w:rsidR="003B1003" w:rsidRPr="008B2CB2" w:rsidRDefault="003B1003" w:rsidP="00621EC3">
      <w:pPr>
        <w:rPr>
          <w:rFonts w:eastAsia="Times New Roman" w:cs="Times New Roman"/>
          <w:b/>
          <w:szCs w:val="22"/>
        </w:rPr>
      </w:pPr>
      <w:r w:rsidRPr="008B2CB2">
        <w:rPr>
          <w:rFonts w:eastAsia="Times New Roman" w:cs="Times New Roman"/>
          <w:b/>
          <w:szCs w:val="22"/>
        </w:rPr>
        <w:br/>
      </w:r>
    </w:p>
    <w:p w14:paraId="12B5C084" w14:textId="03352275" w:rsidR="003B1003" w:rsidRPr="008B2CB2" w:rsidRDefault="003B1003" w:rsidP="00594598">
      <w:pPr>
        <w:pStyle w:val="Heading3"/>
      </w:pPr>
      <w:r w:rsidRPr="008B2CB2">
        <w:br w:type="column"/>
      </w:r>
      <w:r w:rsidRPr="008B2CB2">
        <w:lastRenderedPageBreak/>
        <w:t xml:space="preserve"> </w:t>
      </w:r>
    </w:p>
    <w:p w14:paraId="61A7374E" w14:textId="77777777" w:rsidR="003E2762" w:rsidRDefault="003B1003" w:rsidP="00621EC3">
      <w:r w:rsidRPr="008B2CB2">
        <w:rPr>
          <w:noProof/>
        </w:rPr>
        <w:drawing>
          <wp:inline distT="0" distB="0" distL="0" distR="0" wp14:anchorId="2189C0B2" wp14:editId="3CB22024">
            <wp:extent cx="2184400" cy="2445567"/>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5_old.pdf"/>
                    <pic:cNvPicPr/>
                  </pic:nvPicPr>
                  <pic:blipFill rotWithShape="1">
                    <a:blip r:embed="rId37">
                      <a:extLst>
                        <a:ext uri="{28A0092B-C50C-407E-A947-70E740481C1C}">
                          <a14:useLocalDpi xmlns:a14="http://schemas.microsoft.com/office/drawing/2010/main" val="0"/>
                        </a:ext>
                      </a:extLst>
                    </a:blip>
                    <a:srcRect l="6453" t="34353" r="61159" b="18724"/>
                    <a:stretch/>
                  </pic:blipFill>
                  <pic:spPr bwMode="auto">
                    <a:xfrm>
                      <a:off x="0" y="0"/>
                      <a:ext cx="2186420" cy="2447829"/>
                    </a:xfrm>
                    <a:prstGeom prst="rect">
                      <a:avLst/>
                    </a:prstGeom>
                    <a:ln>
                      <a:noFill/>
                    </a:ln>
                    <a:extLst>
                      <a:ext uri="{53640926-AAD7-44d8-BBD7-CCE9431645EC}">
                        <a14:shadowObscured xmlns:a14="http://schemas.microsoft.com/office/drawing/2010/main"/>
                      </a:ext>
                    </a:extLst>
                  </pic:spPr>
                </pic:pic>
              </a:graphicData>
            </a:graphic>
          </wp:inline>
        </w:drawing>
      </w:r>
    </w:p>
    <w:p w14:paraId="28779D2D" w14:textId="77777777" w:rsidR="00594598" w:rsidRDefault="00594598" w:rsidP="00621EC3"/>
    <w:p w14:paraId="0D206A75" w14:textId="77777777" w:rsidR="00594598" w:rsidRPr="008B2CB2" w:rsidRDefault="00594598" w:rsidP="00594598">
      <w:pPr>
        <w:pStyle w:val="Heading3"/>
      </w:pPr>
      <w:bookmarkStart w:id="261" w:name="_Toc254444064"/>
      <w:r w:rsidRPr="008B2CB2">
        <w:t>Fig. S</w:t>
      </w:r>
      <w:r>
        <w:t>2</w:t>
      </w:r>
      <w:r w:rsidRPr="008B2CB2">
        <w:t>b - ncRNAs and non-canonical transcription.</w:t>
      </w:r>
      <w:bookmarkEnd w:id="261"/>
      <w:r w:rsidRPr="008B2CB2">
        <w:t xml:space="preserve"> </w:t>
      </w:r>
    </w:p>
    <w:p w14:paraId="2FA0CD44" w14:textId="77777777" w:rsidR="00594598" w:rsidRPr="008B2CB2" w:rsidRDefault="00594598" w:rsidP="00594598">
      <w:r w:rsidRPr="008B2CB2">
        <w:t xml:space="preserve">Summary of the number of annotated ncRNAs, supervised ncRNA predictions and the estimates of the amount of non-canonical transcription in each of the three genomes. (B) ROC-like plots for predicting the amount of non-canonical transcription using the sets of expressed annotations for each organism as a gold standard. The red (fly), green (worm), and blue (human) distributions show the exon discovery rate and novel TAR discovery rate for the full set of parameters using a minimum-run/maximum-gap/threshold algorithm. </w:t>
      </w:r>
    </w:p>
    <w:p w14:paraId="0FD58372" w14:textId="77777777" w:rsidR="00594598" w:rsidRPr="008B2CB2" w:rsidRDefault="00594598" w:rsidP="00621EC3"/>
    <w:p w14:paraId="6701A3BE" w14:textId="77777777" w:rsidR="003E2762" w:rsidRPr="008B2CB2" w:rsidRDefault="003E2762" w:rsidP="00621EC3"/>
    <w:p w14:paraId="2AF6D036" w14:textId="77777777" w:rsidR="003B1003" w:rsidRDefault="003B1003" w:rsidP="00621EC3">
      <w:pPr>
        <w:rPr>
          <w:rFonts w:eastAsia="Times New Roman" w:cs="Times New Roman"/>
          <w:b/>
          <w:szCs w:val="22"/>
        </w:rPr>
      </w:pPr>
    </w:p>
    <w:p w14:paraId="536DF2DE" w14:textId="77777777" w:rsidR="00594598" w:rsidRDefault="00594598" w:rsidP="00621EC3">
      <w:pPr>
        <w:rPr>
          <w:rFonts w:eastAsia="Times New Roman" w:cs="Times New Roman"/>
          <w:b/>
          <w:szCs w:val="22"/>
        </w:rPr>
      </w:pPr>
    </w:p>
    <w:p w14:paraId="3C0B04E4" w14:textId="77777777" w:rsidR="00594598" w:rsidRDefault="00594598" w:rsidP="00621EC3">
      <w:pPr>
        <w:rPr>
          <w:rFonts w:eastAsia="Times New Roman" w:cs="Times New Roman"/>
          <w:b/>
          <w:szCs w:val="22"/>
        </w:rPr>
      </w:pPr>
    </w:p>
    <w:p w14:paraId="0DC77B4B" w14:textId="77777777" w:rsidR="00594598" w:rsidRDefault="00594598" w:rsidP="00621EC3">
      <w:pPr>
        <w:rPr>
          <w:rFonts w:eastAsia="Times New Roman" w:cs="Times New Roman"/>
          <w:b/>
          <w:szCs w:val="22"/>
        </w:rPr>
      </w:pPr>
    </w:p>
    <w:p w14:paraId="38D1A544" w14:textId="77777777" w:rsidR="00594598" w:rsidRPr="008B2CB2" w:rsidRDefault="00594598" w:rsidP="00621EC3">
      <w:pPr>
        <w:rPr>
          <w:rFonts w:eastAsia="Times New Roman" w:cs="Times New Roman"/>
          <w:b/>
          <w:szCs w:val="22"/>
        </w:rPr>
      </w:pPr>
    </w:p>
    <w:p w14:paraId="599E61FC" w14:textId="77777777" w:rsidR="003B1003" w:rsidRDefault="003B1003" w:rsidP="00621EC3">
      <w:pPr>
        <w:rPr>
          <w:rFonts w:eastAsia="Times New Roman" w:cs="Times New Roman"/>
          <w:szCs w:val="22"/>
        </w:rPr>
      </w:pPr>
      <w:r w:rsidRPr="008B2CB2">
        <w:rPr>
          <w:rFonts w:eastAsia="Times New Roman" w:cs="Times New Roman"/>
          <w:noProof/>
          <w:szCs w:val="22"/>
        </w:rPr>
        <w:lastRenderedPageBreak/>
        <w:drawing>
          <wp:inline distT="0" distB="0" distL="0" distR="0" wp14:anchorId="1887D6C1" wp14:editId="2E465D24">
            <wp:extent cx="3886200" cy="2914650"/>
            <wp:effectExtent l="0" t="0" r="0" b="635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wf_tar_exon_rpkms.png"/>
                    <pic:cNvPicPr/>
                  </pic:nvPicPr>
                  <pic:blipFill>
                    <a:blip r:embed="rId38">
                      <a:extLst>
                        <a:ext uri="{28A0092B-C50C-407E-A947-70E740481C1C}">
                          <a14:useLocalDpi xmlns:a14="http://schemas.microsoft.com/office/drawing/2010/main" val="0"/>
                        </a:ext>
                      </a:extLst>
                    </a:blip>
                    <a:stretch>
                      <a:fillRect/>
                    </a:stretch>
                  </pic:blipFill>
                  <pic:spPr>
                    <a:xfrm>
                      <a:off x="0" y="0"/>
                      <a:ext cx="3886412" cy="2914809"/>
                    </a:xfrm>
                    <a:prstGeom prst="rect">
                      <a:avLst/>
                    </a:prstGeom>
                  </pic:spPr>
                </pic:pic>
              </a:graphicData>
            </a:graphic>
          </wp:inline>
        </w:drawing>
      </w:r>
    </w:p>
    <w:p w14:paraId="5F06066D" w14:textId="77777777" w:rsidR="00594598" w:rsidRDefault="00594598" w:rsidP="00621EC3">
      <w:pPr>
        <w:rPr>
          <w:rFonts w:eastAsia="Times New Roman" w:cs="Times New Roman"/>
          <w:szCs w:val="22"/>
        </w:rPr>
      </w:pPr>
    </w:p>
    <w:p w14:paraId="5DB82609" w14:textId="77777777" w:rsidR="00594598" w:rsidRPr="008B2CB2" w:rsidRDefault="00594598" w:rsidP="00594598">
      <w:pPr>
        <w:pStyle w:val="Heading3"/>
      </w:pPr>
      <w:bookmarkStart w:id="262" w:name="_Toc254444065"/>
      <w:r w:rsidRPr="008B2CB2">
        <w:t>Fig. S</w:t>
      </w:r>
      <w:r>
        <w:t>2</w:t>
      </w:r>
      <w:r w:rsidRPr="008B2CB2">
        <w:t>c - Expression distributions of the TARs and exons in all three species.</w:t>
      </w:r>
      <w:bookmarkEnd w:id="262"/>
      <w:r w:rsidRPr="008B2CB2">
        <w:t xml:space="preserve"> </w:t>
      </w:r>
    </w:p>
    <w:p w14:paraId="7C981137" w14:textId="77777777" w:rsidR="00594598" w:rsidRPr="008B2CB2" w:rsidRDefault="00594598" w:rsidP="00594598">
      <w:r w:rsidRPr="008B2CB2">
        <w:t>RPKM distribution for annotated protein coding exons (dashed) and relaxed TARs (solid) for human (red), worm (green), and fly (blue).</w:t>
      </w:r>
    </w:p>
    <w:p w14:paraId="5DBE044F" w14:textId="77777777" w:rsidR="00594598" w:rsidRDefault="00594598" w:rsidP="00621EC3">
      <w:pPr>
        <w:rPr>
          <w:rFonts w:eastAsia="Times New Roman" w:cs="Times New Roman"/>
          <w:szCs w:val="22"/>
        </w:rPr>
      </w:pPr>
    </w:p>
    <w:p w14:paraId="38B9FD6C" w14:textId="77777777" w:rsidR="00594598" w:rsidRDefault="00594598" w:rsidP="00621EC3">
      <w:pPr>
        <w:rPr>
          <w:rFonts w:eastAsia="Times New Roman" w:cs="Times New Roman"/>
          <w:szCs w:val="22"/>
        </w:rPr>
      </w:pPr>
    </w:p>
    <w:p w14:paraId="523BF42C" w14:textId="77777777" w:rsidR="00594598" w:rsidRDefault="00594598" w:rsidP="00621EC3">
      <w:pPr>
        <w:rPr>
          <w:rFonts w:eastAsia="Times New Roman" w:cs="Times New Roman"/>
          <w:szCs w:val="22"/>
        </w:rPr>
      </w:pPr>
    </w:p>
    <w:p w14:paraId="611310F4" w14:textId="77777777" w:rsidR="00594598" w:rsidRDefault="00594598" w:rsidP="00621EC3">
      <w:pPr>
        <w:rPr>
          <w:rFonts w:eastAsia="Times New Roman" w:cs="Times New Roman"/>
          <w:szCs w:val="22"/>
        </w:rPr>
      </w:pPr>
    </w:p>
    <w:p w14:paraId="337E39BB" w14:textId="77777777" w:rsidR="00594598" w:rsidRDefault="00594598" w:rsidP="00621EC3">
      <w:pPr>
        <w:rPr>
          <w:rFonts w:eastAsia="Times New Roman" w:cs="Times New Roman"/>
          <w:szCs w:val="22"/>
        </w:rPr>
      </w:pPr>
    </w:p>
    <w:p w14:paraId="0C7993A7" w14:textId="77777777" w:rsidR="00594598" w:rsidRDefault="00594598" w:rsidP="00621EC3">
      <w:pPr>
        <w:rPr>
          <w:rFonts w:eastAsia="Times New Roman" w:cs="Times New Roman"/>
          <w:szCs w:val="22"/>
        </w:rPr>
      </w:pPr>
    </w:p>
    <w:p w14:paraId="2F22238B" w14:textId="77777777" w:rsidR="00594598" w:rsidRDefault="00594598" w:rsidP="00621EC3">
      <w:pPr>
        <w:rPr>
          <w:rFonts w:eastAsia="Times New Roman" w:cs="Times New Roman"/>
          <w:szCs w:val="22"/>
        </w:rPr>
      </w:pPr>
    </w:p>
    <w:p w14:paraId="4BBA55F9" w14:textId="77777777" w:rsidR="00594598" w:rsidRDefault="00594598" w:rsidP="00621EC3">
      <w:pPr>
        <w:rPr>
          <w:rFonts w:eastAsia="Times New Roman" w:cs="Times New Roman"/>
          <w:szCs w:val="22"/>
        </w:rPr>
      </w:pPr>
    </w:p>
    <w:p w14:paraId="4681206D" w14:textId="77777777" w:rsidR="00594598" w:rsidRDefault="00594598" w:rsidP="00621EC3">
      <w:pPr>
        <w:rPr>
          <w:rFonts w:eastAsia="Times New Roman" w:cs="Times New Roman"/>
          <w:szCs w:val="22"/>
        </w:rPr>
      </w:pPr>
    </w:p>
    <w:p w14:paraId="62C5CFCF" w14:textId="77777777" w:rsidR="00594598" w:rsidRDefault="00594598" w:rsidP="00621EC3">
      <w:pPr>
        <w:rPr>
          <w:rFonts w:eastAsia="Times New Roman" w:cs="Times New Roman"/>
          <w:szCs w:val="22"/>
        </w:rPr>
      </w:pPr>
    </w:p>
    <w:p w14:paraId="59C22CB6" w14:textId="77777777" w:rsidR="00594598" w:rsidRDefault="00594598" w:rsidP="00621EC3">
      <w:pPr>
        <w:rPr>
          <w:rFonts w:eastAsia="Times New Roman" w:cs="Times New Roman"/>
          <w:szCs w:val="22"/>
        </w:rPr>
      </w:pPr>
    </w:p>
    <w:p w14:paraId="093A2D45" w14:textId="77777777" w:rsidR="00594598" w:rsidRDefault="00594598" w:rsidP="00621EC3">
      <w:pPr>
        <w:rPr>
          <w:rFonts w:eastAsia="Times New Roman" w:cs="Times New Roman"/>
          <w:szCs w:val="22"/>
        </w:rPr>
      </w:pPr>
    </w:p>
    <w:p w14:paraId="17E759CE" w14:textId="77777777" w:rsidR="00594598" w:rsidRDefault="00594598" w:rsidP="00621EC3">
      <w:pPr>
        <w:rPr>
          <w:rFonts w:eastAsia="Times New Roman" w:cs="Times New Roman"/>
          <w:szCs w:val="22"/>
        </w:rPr>
      </w:pPr>
    </w:p>
    <w:p w14:paraId="70D96509" w14:textId="77777777" w:rsidR="00594598" w:rsidRPr="008B2CB2" w:rsidRDefault="00594598" w:rsidP="00621EC3">
      <w:pPr>
        <w:rPr>
          <w:rFonts w:eastAsia="Times New Roman" w:cs="Times New Roman"/>
          <w:szCs w:val="22"/>
        </w:rPr>
      </w:pPr>
    </w:p>
    <w:p w14:paraId="26EBF59E" w14:textId="77777777" w:rsidR="003B1003" w:rsidRPr="008B2CB2" w:rsidRDefault="003B1003" w:rsidP="00621EC3">
      <w:pPr>
        <w:rPr>
          <w:rFonts w:eastAsia="Times New Roman" w:cs="Times New Roman"/>
          <w:szCs w:val="22"/>
          <w:lang w:eastAsia="zh-CN"/>
        </w:rPr>
      </w:pPr>
    </w:p>
    <w:p w14:paraId="453A7BCD" w14:textId="77777777" w:rsidR="003B1003" w:rsidRDefault="003B1003" w:rsidP="00621EC3">
      <w:pPr>
        <w:rPr>
          <w:rFonts w:cs="Times New Roman"/>
          <w:b/>
          <w:szCs w:val="22"/>
        </w:rPr>
      </w:pPr>
      <w:r w:rsidRPr="008B2CB2">
        <w:rPr>
          <w:rFonts w:cs="Times New Roman"/>
          <w:b/>
          <w:noProof/>
          <w:szCs w:val="22"/>
        </w:rPr>
        <w:lastRenderedPageBreak/>
        <w:drawing>
          <wp:inline distT="0" distB="0" distL="0" distR="0" wp14:anchorId="5C6FFC4D" wp14:editId="4F2F0816">
            <wp:extent cx="5321300" cy="1803400"/>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_s1.pdf"/>
                    <pic:cNvPicPr/>
                  </pic:nvPicPr>
                  <pic:blipFill>
                    <a:blip r:embed="rId39">
                      <a:extLst>
                        <a:ext uri="{28A0092B-C50C-407E-A947-70E740481C1C}">
                          <a14:useLocalDpi xmlns:a14="http://schemas.microsoft.com/office/drawing/2010/main" val="0"/>
                        </a:ext>
                      </a:extLst>
                    </a:blip>
                    <a:stretch>
                      <a:fillRect/>
                    </a:stretch>
                  </pic:blipFill>
                  <pic:spPr>
                    <a:xfrm>
                      <a:off x="0" y="0"/>
                      <a:ext cx="5321300" cy="1803400"/>
                    </a:xfrm>
                    <a:prstGeom prst="rect">
                      <a:avLst/>
                    </a:prstGeom>
                  </pic:spPr>
                </pic:pic>
              </a:graphicData>
            </a:graphic>
          </wp:inline>
        </w:drawing>
      </w:r>
    </w:p>
    <w:p w14:paraId="0AD4D85F" w14:textId="77777777" w:rsidR="00594598" w:rsidRPr="008B2CB2" w:rsidRDefault="00594598" w:rsidP="00594598">
      <w:pPr>
        <w:pStyle w:val="Heading3"/>
      </w:pPr>
      <w:bookmarkStart w:id="263" w:name="_Toc254444066"/>
      <w:r w:rsidRPr="008B2CB2">
        <w:t>Fig. S</w:t>
      </w:r>
      <w:r>
        <w:t>2</w:t>
      </w:r>
      <w:r w:rsidRPr="008B2CB2">
        <w:t>d - Supervised ncRNA predictions.</w:t>
      </w:r>
      <w:bookmarkEnd w:id="263"/>
      <w:r w:rsidRPr="008B2CB2">
        <w:t xml:space="preserve"> </w:t>
      </w:r>
    </w:p>
    <w:p w14:paraId="227D7A6C" w14:textId="77777777" w:rsidR="00594598" w:rsidRPr="008B2CB2" w:rsidRDefault="00594598" w:rsidP="00594598"/>
    <w:p w14:paraId="42CE46C5" w14:textId="77777777" w:rsidR="00594598" w:rsidRPr="008B2CB2" w:rsidRDefault="00594598" w:rsidP="00594598">
      <w:pPr>
        <w:pStyle w:val="Heading4"/>
      </w:pPr>
      <w:r w:rsidRPr="008B2CB2">
        <w:t>Fig. S</w:t>
      </w:r>
      <w:r>
        <w:t>2</w:t>
      </w:r>
      <w:r w:rsidRPr="008B2CB2">
        <w:t xml:space="preserve">d1 - Supervised ncRNA prediction pipeline. </w:t>
      </w:r>
    </w:p>
    <w:p w14:paraId="7E7DBC9E" w14:textId="77777777" w:rsidR="00594598" w:rsidRPr="008B2CB2" w:rsidRDefault="00594598" w:rsidP="00594598">
      <w:pPr>
        <w:rPr>
          <w:lang w:eastAsia="zh-HK"/>
        </w:rPr>
      </w:pPr>
      <w:r w:rsidRPr="008B2CB2">
        <w:t>A machine learning model integrated sequence/structure features, expression features and epigenetic features from ENCODE/modENCODE, predicted two types of ncRNAs, canonical ncRNA like (ncRNA1) and novel lncRNA (ncRNA2), comparative analysis of these ncRNA was conducted in these three species.</w:t>
      </w:r>
      <w:r w:rsidRPr="008B2CB2">
        <w:rPr>
          <w:lang w:eastAsia="zh-HK"/>
        </w:rPr>
        <w:t xml:space="preserve"> </w:t>
      </w:r>
    </w:p>
    <w:p w14:paraId="5DF13D98" w14:textId="77777777" w:rsidR="00594598" w:rsidRPr="008B2CB2" w:rsidRDefault="00594598" w:rsidP="00621EC3">
      <w:pPr>
        <w:rPr>
          <w:rFonts w:cs="Times New Roman"/>
          <w:b/>
          <w:szCs w:val="22"/>
        </w:rPr>
      </w:pPr>
    </w:p>
    <w:p w14:paraId="6FAC334C" w14:textId="77777777" w:rsidR="003B1003" w:rsidRPr="008B2CB2" w:rsidRDefault="003B1003" w:rsidP="00621EC3">
      <w:pPr>
        <w:rPr>
          <w:rFonts w:cs="Times New Roman"/>
          <w:szCs w:val="22"/>
        </w:rPr>
      </w:pPr>
    </w:p>
    <w:p w14:paraId="5989D064" w14:textId="77777777" w:rsidR="00594598" w:rsidRDefault="00594598" w:rsidP="00621EC3">
      <w:pPr>
        <w:rPr>
          <w:rFonts w:cs="Times New Roman"/>
          <w:szCs w:val="22"/>
        </w:rPr>
      </w:pPr>
    </w:p>
    <w:p w14:paraId="0BBE370F" w14:textId="77777777" w:rsidR="00594598" w:rsidRDefault="00594598" w:rsidP="00621EC3">
      <w:pPr>
        <w:rPr>
          <w:rFonts w:cs="Times New Roman"/>
          <w:szCs w:val="22"/>
        </w:rPr>
      </w:pPr>
    </w:p>
    <w:p w14:paraId="1B52DF04" w14:textId="77777777" w:rsidR="00594598" w:rsidRPr="008B2CB2" w:rsidRDefault="00594598" w:rsidP="00621EC3">
      <w:pPr>
        <w:rPr>
          <w:rFonts w:cs="Times New Roman"/>
          <w:szCs w:val="22"/>
        </w:rPr>
      </w:pPr>
    </w:p>
    <w:p w14:paraId="324BB754" w14:textId="5C9F0AD4" w:rsidR="003B1003" w:rsidRPr="008B2CB2" w:rsidRDefault="00D260B3" w:rsidP="00621EC3">
      <w:pPr>
        <w:rPr>
          <w:rFonts w:cs="Times New Roman"/>
          <w:szCs w:val="22"/>
        </w:rPr>
      </w:pPr>
      <w:r>
        <w:rPr>
          <w:rFonts w:cs="Times New Roman"/>
          <w:noProof/>
          <w:szCs w:val="22"/>
        </w:rPr>
        <mc:AlternateContent>
          <mc:Choice Requires="wpg">
            <w:drawing>
              <wp:anchor distT="0" distB="0" distL="114300" distR="114300" simplePos="0" relativeHeight="251654656" behindDoc="0" locked="0" layoutInCell="1" allowOverlap="1" wp14:anchorId="5A562655" wp14:editId="7AEC7706">
                <wp:simplePos x="0" y="0"/>
                <wp:positionH relativeFrom="column">
                  <wp:posOffset>0</wp:posOffset>
                </wp:positionH>
                <wp:positionV relativeFrom="paragraph">
                  <wp:posOffset>48260</wp:posOffset>
                </wp:positionV>
                <wp:extent cx="5476240" cy="3273425"/>
                <wp:effectExtent l="0" t="0" r="10160" b="3175"/>
                <wp:wrapThrough wrapText="bothSides">
                  <wp:wrapPolygon edited="0">
                    <wp:start x="3206" y="0"/>
                    <wp:lineTo x="0" y="1341"/>
                    <wp:lineTo x="0" y="21453"/>
                    <wp:lineTo x="21540" y="21453"/>
                    <wp:lineTo x="21540" y="168"/>
                    <wp:lineTo x="6512" y="0"/>
                    <wp:lineTo x="3206" y="0"/>
                  </wp:wrapPolygon>
                </wp:wrapThrough>
                <wp:docPr id="1363153854" name="Group 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76240" cy="3273425"/>
                          <a:chOff x="0" y="0"/>
                          <a:chExt cx="5476240" cy="3273425"/>
                        </a:xfrm>
                      </wpg:grpSpPr>
                      <wps:wsp>
                        <wps:cNvPr id="1363153855" name="Text Box 28"/>
                        <wps:cNvSpPr txBox="1">
                          <a:spLocks noChangeArrowheads="1"/>
                        </wps:cNvSpPr>
                        <wps:spPr bwMode="auto">
                          <a:xfrm>
                            <a:off x="787400" y="0"/>
                            <a:ext cx="927100" cy="241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918778" w14:textId="77777777" w:rsidR="00E410EA" w:rsidRPr="004E21FA" w:rsidRDefault="00E410EA" w:rsidP="003B1003">
                              <w:r w:rsidRPr="004E21FA">
                                <w:t>Fly</w:t>
                              </w:r>
                            </w:p>
                          </w:txbxContent>
                        </wps:txbx>
                        <wps:bodyPr rot="0" vert="horz" wrap="square" lIns="91440" tIns="45720" rIns="91440" bIns="45720" anchor="t" anchorCtr="0" upright="1">
                          <a:noAutofit/>
                        </wps:bodyPr>
                      </wps:wsp>
                      <wps:wsp>
                        <wps:cNvPr id="64" name="Text Box 31"/>
                        <wps:cNvSpPr txBox="1">
                          <a:spLocks noChangeArrowheads="1"/>
                        </wps:cNvSpPr>
                        <wps:spPr bwMode="auto">
                          <a:xfrm>
                            <a:off x="2171700" y="12700"/>
                            <a:ext cx="927100" cy="241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9A5FF3" w14:textId="77777777" w:rsidR="00E410EA" w:rsidRPr="004E21FA" w:rsidRDefault="00E410EA" w:rsidP="003B1003">
                              <w:r>
                                <w:t>Worm</w:t>
                              </w:r>
                            </w:p>
                          </w:txbxContent>
                        </wps:txbx>
                        <wps:bodyPr rot="0" vert="horz" wrap="square" lIns="91440" tIns="45720" rIns="91440" bIns="45720" anchor="t" anchorCtr="0" upright="1">
                          <a:noAutofit/>
                        </wps:bodyPr>
                      </wps:wsp>
                      <wps:wsp>
                        <wps:cNvPr id="65" name="Text Box 1363153829"/>
                        <wps:cNvSpPr txBox="1">
                          <a:spLocks noChangeArrowheads="1"/>
                        </wps:cNvSpPr>
                        <wps:spPr bwMode="auto">
                          <a:xfrm>
                            <a:off x="3543300" y="25400"/>
                            <a:ext cx="927100" cy="241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57E532" w14:textId="77777777" w:rsidR="00E410EA" w:rsidRPr="004E21FA" w:rsidRDefault="00E410EA" w:rsidP="003B1003">
                              <w:r>
                                <w:t>Human</w:t>
                              </w:r>
                            </w:p>
                          </w:txbxContent>
                        </wps:txbx>
                        <wps:bodyPr rot="0" vert="horz" wrap="square" lIns="91440" tIns="45720" rIns="91440" bIns="45720" anchor="t" anchorCtr="0" upright="1">
                          <a:noAutofit/>
                        </wps:bodyPr>
                      </wps:wsp>
                      <pic:pic xmlns:pic="http://schemas.openxmlformats.org/drawingml/2006/picture">
                        <pic:nvPicPr>
                          <pic:cNvPr id="66" name="Picture 2" descr="Macintosh HD:Users:CHAO:Desktop:Untitled Extract Pages.pdf"/>
                          <pic:cNvPicPr>
                            <a:picLocks noChangeAspect="1"/>
                          </pic:cNvPicPr>
                        </pic:nvPicPr>
                        <pic:blipFill>
                          <a:blip r:embed="rId40">
                            <a:extLst>
                              <a:ext uri="{28A0092B-C50C-407E-A947-70E740481C1C}">
                                <a14:useLocalDpi xmlns:a14="http://schemas.microsoft.com/office/drawing/2010/main" val="0"/>
                              </a:ext>
                            </a:extLst>
                          </a:blip>
                          <a:srcRect l="-165" t="20580" r="307" b="5469"/>
                          <a:stretch>
                            <a:fillRect/>
                          </a:stretch>
                        </pic:blipFill>
                        <pic:spPr bwMode="auto">
                          <a:xfrm>
                            <a:off x="0" y="228600"/>
                            <a:ext cx="5476240" cy="304482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id="Group 27" o:spid="_x0000_s1029" style="position:absolute;margin-left:0;margin-top:3.8pt;width:431.2pt;height:257.75pt;z-index:251654656" coordsize="5476240,3273425"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">
                <v:shape id="Text Box 28" o:spid="_x0000_s1030" type="#_x0000_t202" style="position:absolute;left:787400;width:927100;height:2413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wx+slxwAA&#10;AOMAAAAPAAAAZHJzL2Rvd25yZXYueG1sRE9fa8IwEH8X/A7hBnvTxHUVrUaRDWFPjrlN8O1ozras&#10;uZQm2vrtjTDw8X7/b7nubS0u1PrKsYbJWIEgzp2puNDw870dzUD4gGywdkwaruRhvRoOlpgZ1/EX&#10;XfahEDGEfYYayhCaTEqfl2TRj11DHLmTay2GeLaFNC12MdzW8kWpqbRYcWwosaG3kvK//dlq+N2d&#10;jodX9Vm827TpXK8k27nU+vmp3yxABOrDQ/zv/jBxfjJNJmkyS1O4/xQBkKsb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8MfrJccAAADjAAAADwAAAAAAAAAAAAAAAACXAgAAZHJz&#10;L2Rvd25yZXYueG1sUEsFBgAAAAAEAAQA9QAAAIsDAAAAAA==&#10;" filled="f" stroked="f">
                  <v:textbox>
                    <w:txbxContent>
                      <w:p w14:paraId="5A918778" w14:textId="77777777" w:rsidR="006840B4" w:rsidRPr="004E21FA" w:rsidRDefault="006840B4" w:rsidP="003B1003">
                        <w:r w:rsidRPr="004E21FA">
                          <w:t>Fly</w:t>
                        </w:r>
                      </w:p>
                    </w:txbxContent>
                  </v:textbox>
                </v:shape>
                <v:shape id="Text Box 31" o:spid="_x0000_s1031" type="#_x0000_t202" style="position:absolute;left:2171700;top:12700;width:927100;height:2413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7vaCHwgAA&#10;ANsAAAAPAAAAZHJzL2Rvd25yZXYueG1sRI9Pi8IwFMTvC36H8IS9rYmLilajiIuwJ2X9B94ezbMt&#10;Ni+libZ+eyMseBxm5jfMbNHaUtyp9oVjDf2eAkGcOlNwpuGwX3+NQfiAbLB0TBoe5GEx73zMMDGu&#10;4T+670ImIoR9ghryEKpESp/mZNH3XEUcvYurLYYo60yaGpsIt6X8VmokLRYcF3KsaJVTet3drIbj&#10;5nI+DdQ2+7HDqnGtkmwnUuvPbrucggjUhnf4v/1rNIwG8PoSf4CcPwE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Hu9oIfCAAAA2wAAAA8AAAAAAAAAAAAAAAAAlwIAAGRycy9kb3du&#10;cmV2LnhtbFBLBQYAAAAABAAEAPUAAACGAwAAAAA=&#10;" filled="f" stroked="f">
                  <v:textbox>
                    <w:txbxContent>
                      <w:p w14:paraId="509A5FF3" w14:textId="77777777" w:rsidR="006840B4" w:rsidRPr="004E21FA" w:rsidRDefault="006840B4" w:rsidP="003B1003">
                        <w:r>
                          <w:t>Worm</w:t>
                        </w:r>
                      </w:p>
                    </w:txbxContent>
                  </v:textbox>
                </v:shape>
                <v:shape id="Text Box 1363153829" o:spid="_x0000_s1032" type="#_x0000_t202" style="position:absolute;left:3543300;top:25400;width:927100;height:2413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U8QUcwgAA&#10;ANsAAAAPAAAAZHJzL2Rvd25yZXYueG1sRI9Pi8IwFMTvgt8hPGFvmiiraDWKKMKeXNZ/4O3RPNti&#10;81KaaLvf3iwseBxm5jfMYtXaUjyp9oVjDcOBAkGcOlNwpuF03PWnIHxANlg6Jg2/5GG17HYWmBjX&#10;8A89DyETEcI+QQ15CFUipU9zsugHriKO3s3VFkOUdSZNjU2E21KOlJpIiwXHhRwr2uSU3g8Pq+G8&#10;v10vn+o729px1bhWSbYzqfVHr13PQQRqwzv83/4yGiZj+PsSf4Bcvg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BTxBRzCAAAA2wAAAA8AAAAAAAAAAAAAAAAAlwIAAGRycy9kb3du&#10;cmV2LnhtbFBLBQYAAAAABAAEAPUAAACGAwAAAAA=&#10;" filled="f" stroked="f">
                  <v:textbox>
                    <w:txbxContent>
                      <w:p w14:paraId="7057E532" w14:textId="77777777" w:rsidR="006840B4" w:rsidRPr="004E21FA" w:rsidRDefault="006840B4" w:rsidP="003B1003">
                        <w:r>
                          <w:t>Human</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33" type="#_x0000_t75" alt="Macintosh HD:Users:CHAO:Desktop:Untitled Extract Pages.pdf" style="position:absolute;top:228600;width:5476240;height:304482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OXO&#10;VxzDAAAA2wAAAA8AAABkcnMvZG93bnJldi54bWxEj0GLwjAUhO8L/ofwBC+LpuuhLNUoKgiLB2Hd&#10;/oBn82yLzUtNUlv/vVkQPA4z8w2zXA+mEXdyvras4GuWgCAurK65VJD/7affIHxA1thYJgUP8rBe&#10;jT6WmGnb8y/dT6EUEcI+QwVVCG0mpS8qMuhntiWO3sU6gyFKV0rtsI9w08h5kqTSYM1xocKWdhUV&#10;11NnFJy7s3T9Nrnme6pvXX855ofdp1KT8bBZgAg0hHf41f7RCtIU/r/EHyBXTw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5c5XHMMAAADbAAAADwAAAAAAAAAAAAAAAACcAgAA&#10;ZHJzL2Rvd25yZXYueG1sUEsFBgAAAAAEAAQA9wAAAIwDAAAAAA==&#10;">
                  <v:imagedata r:id="rId41" o:title="Untitled Extract Pages.pdf" croptop="13487f" cropbottom="3584f" cropleft="-108f" cropright="201f"/>
                  <v:path arrowok="t"/>
                </v:shape>
                <w10:wrap type="through"/>
              </v:group>
            </w:pict>
          </mc:Fallback>
        </mc:AlternateContent>
      </w:r>
    </w:p>
    <w:p w14:paraId="1DC4E2AA" w14:textId="77777777" w:rsidR="003B1003" w:rsidRPr="008B2CB2" w:rsidRDefault="003B1003" w:rsidP="00621EC3">
      <w:pPr>
        <w:rPr>
          <w:rFonts w:cs="Times New Roman"/>
          <w:noProof/>
          <w:szCs w:val="22"/>
          <w:lang w:eastAsia="zh-CN"/>
        </w:rPr>
      </w:pPr>
    </w:p>
    <w:p w14:paraId="170C771B" w14:textId="77777777" w:rsidR="00594598" w:rsidRDefault="00594598" w:rsidP="0063434B">
      <w:pPr>
        <w:pStyle w:val="Heading4"/>
      </w:pPr>
    </w:p>
    <w:p w14:paraId="5441F410" w14:textId="77777777" w:rsidR="00594598" w:rsidRDefault="00594598" w:rsidP="0063434B">
      <w:pPr>
        <w:pStyle w:val="Heading4"/>
      </w:pPr>
    </w:p>
    <w:p w14:paraId="013CFEEE" w14:textId="77777777" w:rsidR="00594598" w:rsidRDefault="00594598" w:rsidP="0063434B">
      <w:pPr>
        <w:pStyle w:val="Heading4"/>
      </w:pPr>
    </w:p>
    <w:p w14:paraId="1C0CA045" w14:textId="77777777" w:rsidR="00594598" w:rsidRDefault="00594598" w:rsidP="0063434B">
      <w:pPr>
        <w:pStyle w:val="Heading4"/>
      </w:pPr>
    </w:p>
    <w:p w14:paraId="2B6D2633" w14:textId="77777777" w:rsidR="00594598" w:rsidRDefault="00594598" w:rsidP="0063434B">
      <w:pPr>
        <w:pStyle w:val="Heading4"/>
      </w:pPr>
    </w:p>
    <w:p w14:paraId="155F3B2C" w14:textId="77777777" w:rsidR="00594598" w:rsidRDefault="00594598" w:rsidP="0063434B">
      <w:pPr>
        <w:pStyle w:val="Heading4"/>
      </w:pPr>
    </w:p>
    <w:p w14:paraId="016DD181" w14:textId="77777777" w:rsidR="00594598" w:rsidRDefault="00594598" w:rsidP="0063434B">
      <w:pPr>
        <w:pStyle w:val="Heading4"/>
      </w:pPr>
    </w:p>
    <w:p w14:paraId="0D221833" w14:textId="77777777" w:rsidR="00594598" w:rsidRDefault="00594598" w:rsidP="00594598"/>
    <w:p w14:paraId="70070464" w14:textId="77777777" w:rsidR="00594598" w:rsidRDefault="00594598" w:rsidP="00594598"/>
    <w:p w14:paraId="58405313" w14:textId="77777777" w:rsidR="00594598" w:rsidRDefault="00594598" w:rsidP="00594598"/>
    <w:p w14:paraId="36BFDA0B" w14:textId="77777777" w:rsidR="00594598" w:rsidRDefault="00594598" w:rsidP="00594598"/>
    <w:p w14:paraId="791C9F2D" w14:textId="77777777" w:rsidR="00594598" w:rsidRDefault="00594598" w:rsidP="00594598"/>
    <w:p w14:paraId="5A13709D" w14:textId="77777777" w:rsidR="00594598" w:rsidRDefault="00594598" w:rsidP="00594598"/>
    <w:p w14:paraId="36D42D33" w14:textId="77777777" w:rsidR="00594598" w:rsidRDefault="00594598" w:rsidP="00594598"/>
    <w:p w14:paraId="3DE3876C" w14:textId="77777777" w:rsidR="00594598" w:rsidRPr="008B2CB2" w:rsidRDefault="00594598" w:rsidP="00594598">
      <w:pPr>
        <w:pStyle w:val="Heading4"/>
      </w:pPr>
      <w:r w:rsidRPr="008B2CB2">
        <w:t>Fig. S</w:t>
      </w:r>
      <w:r>
        <w:t>2</w:t>
      </w:r>
      <w:r w:rsidRPr="008B2CB2">
        <w:t xml:space="preserve">d2 - Model performance in fly, worm and human. </w:t>
      </w:r>
    </w:p>
    <w:p w14:paraId="5CCEFC9F" w14:textId="77777777" w:rsidR="00594598" w:rsidRPr="008B2CB2" w:rsidRDefault="00594598" w:rsidP="00594598">
      <w:r w:rsidRPr="008B2CB2">
        <w:t>ROC curve plot showing supervised ncRNA prediction performance on three species.</w:t>
      </w:r>
    </w:p>
    <w:p w14:paraId="7F308B01" w14:textId="4EB1B0E1" w:rsidR="003B1003" w:rsidRPr="008B2CB2" w:rsidRDefault="003B1003" w:rsidP="00594598">
      <w:pPr>
        <w:pStyle w:val="Heading4"/>
      </w:pPr>
      <w:r w:rsidRPr="008B2CB2">
        <w:br w:type="column"/>
      </w:r>
    </w:p>
    <w:p w14:paraId="045194DC" w14:textId="77777777" w:rsidR="00104CF6" w:rsidRPr="008B2CB2" w:rsidRDefault="00104CF6" w:rsidP="00621EC3"/>
    <w:p w14:paraId="48C87A30" w14:textId="77777777" w:rsidR="003B1003" w:rsidRDefault="003B1003" w:rsidP="00621EC3">
      <w:r w:rsidRPr="008B2CB2">
        <w:rPr>
          <w:noProof/>
        </w:rPr>
        <w:drawing>
          <wp:inline distT="0" distB="0" distL="0" distR="0" wp14:anchorId="36096BC3" wp14:editId="2277EC5C">
            <wp:extent cx="4589686" cy="2199712"/>
            <wp:effectExtent l="0" t="0" r="8255" b="10160"/>
            <wp:docPr id="77" name="Picture 3" descr="Macintosh HD:Users:CHAO:Desktop:Untitled Extract Pages.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CHAO:Desktop:Untitled Extract Pages.pdf"/>
                    <pic:cNvPicPr>
                      <a:picLocks noChangeAspect="1" noChangeArrowheads="1"/>
                    </pic:cNvPicPr>
                  </pic:nvPicPr>
                  <pic:blipFill rotWithShape="1">
                    <a:blip r:embed="rId42">
                      <a:extLst>
                        <a:ext uri="{28A0092B-C50C-407E-A947-70E740481C1C}">
                          <a14:useLocalDpi xmlns:a14="http://schemas.microsoft.com/office/drawing/2010/main" val="0"/>
                        </a:ext>
                      </a:extLst>
                    </a:blip>
                    <a:srcRect l="3300" t="23519" r="13036" b="23076"/>
                    <a:stretch/>
                  </pic:blipFill>
                  <pic:spPr bwMode="auto">
                    <a:xfrm>
                      <a:off x="0" y="0"/>
                      <a:ext cx="4590091" cy="2199906"/>
                    </a:xfrm>
                    <a:prstGeom prst="rect">
                      <a:avLst/>
                    </a:prstGeom>
                    <a:noFill/>
                    <a:ln>
                      <a:noFill/>
                    </a:ln>
                    <a:extLst>
                      <a:ext uri="{53640926-AAD7-44d8-BBD7-CCE9431645EC}">
                        <a14:shadowObscured xmlns:a14="http://schemas.microsoft.com/office/drawing/2010/main"/>
                      </a:ext>
                    </a:extLst>
                  </pic:spPr>
                </pic:pic>
              </a:graphicData>
            </a:graphic>
          </wp:inline>
        </w:drawing>
      </w:r>
    </w:p>
    <w:p w14:paraId="2C7722E8" w14:textId="77777777" w:rsidR="00594598" w:rsidRPr="008B2CB2" w:rsidRDefault="00594598" w:rsidP="00594598">
      <w:pPr>
        <w:pStyle w:val="Heading4"/>
      </w:pPr>
      <w:r w:rsidRPr="008B2CB2">
        <w:t>Fig. S</w:t>
      </w:r>
      <w:r>
        <w:t>2</w:t>
      </w:r>
      <w:r w:rsidRPr="008B2CB2">
        <w:t xml:space="preserve">d3 - Performance of supervised ncRNA predictions in human. </w:t>
      </w:r>
    </w:p>
    <w:p w14:paraId="7182DF8B" w14:textId="77777777" w:rsidR="00594598" w:rsidRPr="008B2CB2" w:rsidRDefault="00594598" w:rsidP="00594598">
      <w:r w:rsidRPr="008B2CB2">
        <w:t>Scatter plot show that two features cannot separate biotypes well, but when integrated all features, all biotypes separate clearly from each other.</w:t>
      </w:r>
    </w:p>
    <w:p w14:paraId="11DB7DD6" w14:textId="77777777" w:rsidR="00594598" w:rsidRPr="008B2CB2" w:rsidRDefault="00594598" w:rsidP="00621EC3"/>
    <w:p w14:paraId="4E045B1A" w14:textId="77777777" w:rsidR="003B1003" w:rsidRPr="008B2CB2" w:rsidRDefault="003B1003" w:rsidP="00621EC3"/>
    <w:p w14:paraId="1827E238" w14:textId="77777777" w:rsidR="003B1003" w:rsidRPr="008B2CB2" w:rsidRDefault="003B1003" w:rsidP="00621EC3"/>
    <w:p w14:paraId="4D1E35CA" w14:textId="77777777" w:rsidR="003B1003" w:rsidRPr="008B2CB2" w:rsidRDefault="003B1003" w:rsidP="00621EC3"/>
    <w:p w14:paraId="1B02701C" w14:textId="77777777" w:rsidR="003B1003" w:rsidRPr="008B2CB2" w:rsidRDefault="003B1003" w:rsidP="00621EC3"/>
    <w:p w14:paraId="4793A0F6" w14:textId="77777777" w:rsidR="003B1003" w:rsidRPr="008B2CB2" w:rsidRDefault="003B1003" w:rsidP="00621EC3"/>
    <w:p w14:paraId="0592DF74" w14:textId="77777777" w:rsidR="003B1003" w:rsidRPr="008B2CB2" w:rsidRDefault="003B1003" w:rsidP="00621EC3"/>
    <w:p w14:paraId="6E930FB3" w14:textId="77777777" w:rsidR="003B1003" w:rsidRPr="008B2CB2" w:rsidRDefault="003B1003" w:rsidP="00621EC3"/>
    <w:p w14:paraId="1ACE2676" w14:textId="77777777" w:rsidR="003B1003" w:rsidRPr="008B2CB2" w:rsidRDefault="003B1003" w:rsidP="00621EC3"/>
    <w:p w14:paraId="71A64E03" w14:textId="77777777" w:rsidR="003B1003" w:rsidRPr="008B2CB2" w:rsidRDefault="003B1003" w:rsidP="00621EC3"/>
    <w:p w14:paraId="140BBE6E" w14:textId="77777777" w:rsidR="003B1003" w:rsidRPr="008B2CB2" w:rsidRDefault="003B1003" w:rsidP="00621EC3"/>
    <w:p w14:paraId="219546D2" w14:textId="77777777" w:rsidR="003B1003" w:rsidRPr="008B2CB2" w:rsidRDefault="003B1003" w:rsidP="00621EC3"/>
    <w:p w14:paraId="76CABD5A" w14:textId="77777777" w:rsidR="003B1003" w:rsidRPr="008B2CB2" w:rsidRDefault="003B1003" w:rsidP="00621EC3"/>
    <w:p w14:paraId="5ACF2872" w14:textId="77777777" w:rsidR="003B1003" w:rsidRPr="008B2CB2" w:rsidRDefault="003B1003" w:rsidP="00621EC3"/>
    <w:p w14:paraId="584F75E7" w14:textId="77777777" w:rsidR="003B1003" w:rsidRPr="008B2CB2" w:rsidRDefault="003B1003" w:rsidP="00621EC3"/>
    <w:p w14:paraId="7B6B0C9C" w14:textId="77777777" w:rsidR="003B1003" w:rsidRPr="008B2CB2" w:rsidRDefault="003B1003" w:rsidP="00621EC3"/>
    <w:p w14:paraId="54CFB9E0" w14:textId="77777777" w:rsidR="003B1003" w:rsidRPr="008B2CB2" w:rsidRDefault="003B1003" w:rsidP="00621EC3"/>
    <w:p w14:paraId="401AB44C" w14:textId="77777777" w:rsidR="003B1003" w:rsidRPr="008B2CB2" w:rsidRDefault="003B1003" w:rsidP="00621EC3"/>
    <w:p w14:paraId="5B838CFE" w14:textId="77777777" w:rsidR="003B1003" w:rsidRPr="008B2CB2" w:rsidRDefault="003B1003" w:rsidP="00621EC3"/>
    <w:p w14:paraId="60C4CDC1" w14:textId="77777777" w:rsidR="003B1003" w:rsidRPr="008B2CB2" w:rsidRDefault="003B1003" w:rsidP="00621EC3"/>
    <w:p w14:paraId="79164B03" w14:textId="77777777" w:rsidR="00F21624" w:rsidRPr="008B2CB2" w:rsidRDefault="00F21624" w:rsidP="00621EC3"/>
    <w:p w14:paraId="6748B37D" w14:textId="77777777" w:rsidR="00F21624" w:rsidRPr="008B2CB2" w:rsidRDefault="00F21624" w:rsidP="00621EC3"/>
    <w:p w14:paraId="6B1AB6EC" w14:textId="77777777" w:rsidR="00F21624" w:rsidRPr="008B2CB2" w:rsidRDefault="00F21624" w:rsidP="00621EC3"/>
    <w:p w14:paraId="7AE866E1" w14:textId="77777777" w:rsidR="00F21624" w:rsidRPr="008B2CB2" w:rsidRDefault="00F21624" w:rsidP="00621EC3"/>
    <w:p w14:paraId="40BFBC5A" w14:textId="77777777" w:rsidR="00F21624" w:rsidRPr="008B2CB2" w:rsidRDefault="00F21624" w:rsidP="00621EC3"/>
    <w:p w14:paraId="16A990DB" w14:textId="77777777" w:rsidR="003B1003" w:rsidRPr="008B2CB2" w:rsidRDefault="003B1003" w:rsidP="00621EC3"/>
    <w:p w14:paraId="2709806D" w14:textId="77777777" w:rsidR="003B1003" w:rsidRPr="008B2CB2" w:rsidRDefault="003B1003" w:rsidP="00621EC3">
      <w:pPr>
        <w:rPr>
          <w:noProof/>
        </w:rPr>
      </w:pPr>
    </w:p>
    <w:p w14:paraId="3290AB77" w14:textId="77777777" w:rsidR="003B1003" w:rsidRDefault="003B1003" w:rsidP="00621EC3">
      <w:r w:rsidRPr="008B2CB2">
        <w:rPr>
          <w:rFonts w:cs="Helvetica"/>
          <w:noProof/>
          <w:sz w:val="24"/>
        </w:rPr>
        <w:drawing>
          <wp:inline distT="0" distB="0" distL="0" distR="0" wp14:anchorId="6DB35B10" wp14:editId="14B96642">
            <wp:extent cx="6003636" cy="4402667"/>
            <wp:effectExtent l="0" t="0" r="0" b="0"/>
            <wp:docPr id="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004767" cy="4403497"/>
                    </a:xfrm>
                    <a:prstGeom prst="rect">
                      <a:avLst/>
                    </a:prstGeom>
                    <a:noFill/>
                    <a:ln>
                      <a:noFill/>
                    </a:ln>
                  </pic:spPr>
                </pic:pic>
              </a:graphicData>
            </a:graphic>
          </wp:inline>
        </w:drawing>
      </w:r>
    </w:p>
    <w:p w14:paraId="21FCEF5A" w14:textId="77777777" w:rsidR="00594598" w:rsidRDefault="00594598" w:rsidP="00621EC3"/>
    <w:p w14:paraId="57EE3BC2" w14:textId="77777777" w:rsidR="00594598" w:rsidRPr="008B2CB2" w:rsidRDefault="00594598" w:rsidP="00594598">
      <w:pPr>
        <w:pStyle w:val="Heading4"/>
      </w:pPr>
      <w:r w:rsidRPr="008B2CB2">
        <w:t>Fig. S</w:t>
      </w:r>
      <w:r>
        <w:t>2</w:t>
      </w:r>
      <w:r w:rsidRPr="008B2CB2">
        <w:t xml:space="preserve">d4 – RT-PCRs and amplicons sequencing of ncRNA candidates in different human tissues. </w:t>
      </w:r>
    </w:p>
    <w:p w14:paraId="697754CB" w14:textId="77777777" w:rsidR="00594598" w:rsidRPr="008B2CB2" w:rsidRDefault="00594598" w:rsidP="00594598">
      <w:r w:rsidRPr="008B2CB2">
        <w:t>25 ncRNA candidates were selected from previous supervised ncRNA predictions in conserved regions of chromosome 1. All of them are expressed in at least one tissue (covered by at least 10 reads). The numbers of sequencing reads overlapping the amplicons in each tissue are shown in the table (white: low coverage, red:  high coverage, "N": no reads).</w:t>
      </w:r>
    </w:p>
    <w:p w14:paraId="1B604971" w14:textId="77777777" w:rsidR="00594598" w:rsidRPr="008B2CB2" w:rsidRDefault="00594598" w:rsidP="00621EC3"/>
    <w:p w14:paraId="730ED436" w14:textId="77777777" w:rsidR="003B1003" w:rsidRPr="008B2CB2" w:rsidRDefault="003B1003" w:rsidP="00621EC3"/>
    <w:p w14:paraId="1AF00F9C" w14:textId="77777777" w:rsidR="003B1003" w:rsidRPr="008B2CB2" w:rsidRDefault="003B1003" w:rsidP="00621EC3"/>
    <w:p w14:paraId="06938E0B" w14:textId="77777777" w:rsidR="003B1003" w:rsidRPr="008B2CB2" w:rsidRDefault="003B1003" w:rsidP="00621EC3"/>
    <w:p w14:paraId="65BD0294" w14:textId="77777777" w:rsidR="003B1003" w:rsidRPr="008B2CB2" w:rsidRDefault="003B1003" w:rsidP="00621EC3"/>
    <w:p w14:paraId="1F18C5A7" w14:textId="77777777" w:rsidR="003B1003" w:rsidRPr="008B2CB2" w:rsidRDefault="003B1003" w:rsidP="00621EC3"/>
    <w:p w14:paraId="14636200" w14:textId="77777777" w:rsidR="003B1003" w:rsidRPr="008B2CB2" w:rsidRDefault="003B1003" w:rsidP="00621EC3"/>
    <w:p w14:paraId="43B354AB" w14:textId="77777777" w:rsidR="003B1003" w:rsidRPr="008B2CB2" w:rsidRDefault="003B1003" w:rsidP="00621EC3"/>
    <w:p w14:paraId="51C40693" w14:textId="77777777" w:rsidR="003B1003" w:rsidRPr="008B2CB2" w:rsidRDefault="003B1003" w:rsidP="00621EC3"/>
    <w:p w14:paraId="683D292A" w14:textId="77777777" w:rsidR="003B1003" w:rsidRPr="008B2CB2" w:rsidRDefault="003B1003" w:rsidP="00621EC3"/>
    <w:p w14:paraId="236DA63F" w14:textId="77777777" w:rsidR="003B1003" w:rsidRDefault="003B1003" w:rsidP="00621EC3">
      <w:pPr>
        <w:rPr>
          <w:rFonts w:cs="Times New Roman"/>
          <w:szCs w:val="22"/>
        </w:rPr>
      </w:pPr>
      <w:r w:rsidRPr="008B2CB2">
        <w:rPr>
          <w:rFonts w:cs="Times New Roman"/>
          <w:noProof/>
          <w:szCs w:val="22"/>
        </w:rPr>
        <w:lastRenderedPageBreak/>
        <w:drawing>
          <wp:inline distT="0" distB="0" distL="0" distR="0" wp14:anchorId="2794A5C1" wp14:editId="0CA7A44C">
            <wp:extent cx="4381877" cy="2706987"/>
            <wp:effectExtent l="0" t="0" r="0" b="11430"/>
            <wp:docPr id="79" name="Picture 5" descr="Macintosh HD:Users:CHAO:Desktop:Untitled Extract Pages.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CHAO:Desktop:Untitled Extract Pages.pdf"/>
                    <pic:cNvPicPr>
                      <a:picLocks noChangeAspect="1" noChangeArrowheads="1"/>
                    </pic:cNvPicPr>
                  </pic:nvPicPr>
                  <pic:blipFill rotWithShape="1">
                    <a:blip r:embed="rId44">
                      <a:extLst>
                        <a:ext uri="{28A0092B-C50C-407E-A947-70E740481C1C}">
                          <a14:useLocalDpi xmlns:a14="http://schemas.microsoft.com/office/drawing/2010/main" val="0"/>
                        </a:ext>
                      </a:extLst>
                    </a:blip>
                    <a:srcRect l="5941" t="18022" r="14178" b="16251"/>
                    <a:stretch/>
                  </pic:blipFill>
                  <pic:spPr bwMode="auto">
                    <a:xfrm>
                      <a:off x="0" y="0"/>
                      <a:ext cx="4382610" cy="2707440"/>
                    </a:xfrm>
                    <a:prstGeom prst="rect">
                      <a:avLst/>
                    </a:prstGeom>
                    <a:noFill/>
                    <a:ln>
                      <a:noFill/>
                    </a:ln>
                    <a:extLst>
                      <a:ext uri="{53640926-AAD7-44d8-BBD7-CCE9431645EC}">
                        <a14:shadowObscured xmlns:a14="http://schemas.microsoft.com/office/drawing/2010/main"/>
                      </a:ext>
                    </a:extLst>
                  </pic:spPr>
                </pic:pic>
              </a:graphicData>
            </a:graphic>
          </wp:inline>
        </w:drawing>
      </w:r>
    </w:p>
    <w:p w14:paraId="786135F1" w14:textId="77777777" w:rsidR="00594598" w:rsidRDefault="00594598" w:rsidP="00621EC3">
      <w:pPr>
        <w:rPr>
          <w:rFonts w:cs="Times New Roman"/>
          <w:szCs w:val="22"/>
        </w:rPr>
      </w:pPr>
    </w:p>
    <w:p w14:paraId="2F3B1E01" w14:textId="77777777" w:rsidR="00594598" w:rsidRPr="008B2CB2" w:rsidRDefault="00594598" w:rsidP="00594598">
      <w:pPr>
        <w:pStyle w:val="Heading4"/>
      </w:pPr>
      <w:r w:rsidRPr="008B2CB2">
        <w:t xml:space="preserve">Fig. </w:t>
      </w:r>
      <w:r>
        <w:t>S2</w:t>
      </w:r>
      <w:r w:rsidRPr="008B2CB2">
        <w:t xml:space="preserve">d5 - RT-PCR validation in Fly embryo. </w:t>
      </w:r>
    </w:p>
    <w:p w14:paraId="09FADF9D" w14:textId="2AA60560" w:rsidR="00594598" w:rsidRPr="008B2CB2" w:rsidRDefault="00594598" w:rsidP="00594598">
      <w:pPr>
        <w:rPr>
          <w:noProof/>
        </w:rPr>
      </w:pPr>
      <w:r w:rsidRPr="008B2CB2">
        <w:t>An electrophoresis map showed that 10 ncRNAs were validated in 12 selected candidates. Total RNA was extracted from 16-20h embryo stage, random hexamer primer was used for cDNA synthesis. 7SL, Rpl32 and Rassf8 are positive controls, a clear ~1.8kb band for Rassf8 denotes the amplified cDNA, no 2.2kb (genomic DNA length for the same primer of Rassf8) band amplified clarify no genomic DNA contamination in cDNA template.</w:t>
      </w:r>
    </w:p>
    <w:p w14:paraId="2A7A41CD" w14:textId="20830678" w:rsidR="00594598" w:rsidRDefault="00594598" w:rsidP="00621EC3">
      <w:pPr>
        <w:rPr>
          <w:rFonts w:cs="Times New Roman"/>
          <w:szCs w:val="22"/>
        </w:rPr>
      </w:pPr>
    </w:p>
    <w:p w14:paraId="537BEAD0" w14:textId="77777777" w:rsidR="00594598" w:rsidRDefault="00594598" w:rsidP="00621EC3">
      <w:pPr>
        <w:rPr>
          <w:rFonts w:cs="Times New Roman"/>
          <w:szCs w:val="22"/>
        </w:rPr>
      </w:pPr>
    </w:p>
    <w:p w14:paraId="53EC0B26" w14:textId="77777777" w:rsidR="00594598" w:rsidRDefault="00594598" w:rsidP="00621EC3">
      <w:pPr>
        <w:rPr>
          <w:rFonts w:cs="Times New Roman"/>
          <w:szCs w:val="22"/>
        </w:rPr>
      </w:pPr>
    </w:p>
    <w:p w14:paraId="217485A0" w14:textId="77777777" w:rsidR="00594598" w:rsidRDefault="00594598" w:rsidP="00621EC3">
      <w:pPr>
        <w:rPr>
          <w:rFonts w:cs="Times New Roman"/>
          <w:szCs w:val="22"/>
        </w:rPr>
      </w:pPr>
    </w:p>
    <w:p w14:paraId="0E371648" w14:textId="77777777" w:rsidR="00594598" w:rsidRDefault="00594598" w:rsidP="00621EC3">
      <w:pPr>
        <w:rPr>
          <w:rFonts w:cs="Times New Roman"/>
          <w:szCs w:val="22"/>
        </w:rPr>
      </w:pPr>
    </w:p>
    <w:p w14:paraId="725E82BF" w14:textId="77777777" w:rsidR="00594598" w:rsidRDefault="00594598" w:rsidP="00621EC3">
      <w:pPr>
        <w:rPr>
          <w:rFonts w:cs="Times New Roman"/>
          <w:szCs w:val="22"/>
        </w:rPr>
      </w:pPr>
    </w:p>
    <w:p w14:paraId="2ECADB3D" w14:textId="77777777" w:rsidR="00594598" w:rsidRDefault="00594598" w:rsidP="00621EC3">
      <w:pPr>
        <w:rPr>
          <w:rFonts w:cs="Times New Roman"/>
          <w:szCs w:val="22"/>
        </w:rPr>
      </w:pPr>
    </w:p>
    <w:p w14:paraId="374984C2" w14:textId="77777777" w:rsidR="00594598" w:rsidRDefault="00594598" w:rsidP="00621EC3">
      <w:pPr>
        <w:rPr>
          <w:rFonts w:cs="Times New Roman"/>
          <w:szCs w:val="22"/>
        </w:rPr>
      </w:pPr>
    </w:p>
    <w:p w14:paraId="1A76D8E6" w14:textId="77777777" w:rsidR="00594598" w:rsidRDefault="00594598" w:rsidP="00621EC3">
      <w:pPr>
        <w:rPr>
          <w:rFonts w:cs="Times New Roman"/>
          <w:szCs w:val="22"/>
        </w:rPr>
      </w:pPr>
    </w:p>
    <w:p w14:paraId="5C6BC1E6" w14:textId="77777777" w:rsidR="00594598" w:rsidRDefault="00594598" w:rsidP="00621EC3">
      <w:pPr>
        <w:rPr>
          <w:rFonts w:cs="Times New Roman"/>
          <w:szCs w:val="22"/>
        </w:rPr>
      </w:pPr>
    </w:p>
    <w:p w14:paraId="2CFA864C" w14:textId="77777777" w:rsidR="00594598" w:rsidRDefault="00594598" w:rsidP="00621EC3">
      <w:pPr>
        <w:rPr>
          <w:rFonts w:cs="Times New Roman"/>
          <w:szCs w:val="22"/>
        </w:rPr>
      </w:pPr>
    </w:p>
    <w:p w14:paraId="21FEE11C" w14:textId="77777777" w:rsidR="00594598" w:rsidRDefault="00594598" w:rsidP="00621EC3">
      <w:pPr>
        <w:rPr>
          <w:rFonts w:cs="Times New Roman"/>
          <w:szCs w:val="22"/>
        </w:rPr>
      </w:pPr>
    </w:p>
    <w:p w14:paraId="4A0EBE4C" w14:textId="77777777" w:rsidR="00594598" w:rsidRDefault="00594598" w:rsidP="00621EC3">
      <w:pPr>
        <w:rPr>
          <w:rFonts w:cs="Times New Roman"/>
          <w:szCs w:val="22"/>
        </w:rPr>
      </w:pPr>
    </w:p>
    <w:p w14:paraId="32A73C42" w14:textId="77777777" w:rsidR="00594598" w:rsidRDefault="00594598" w:rsidP="00621EC3">
      <w:pPr>
        <w:rPr>
          <w:rFonts w:cs="Times New Roman"/>
          <w:szCs w:val="22"/>
        </w:rPr>
      </w:pPr>
    </w:p>
    <w:p w14:paraId="54BF70DD" w14:textId="77777777" w:rsidR="00594598" w:rsidRDefault="00594598" w:rsidP="00621EC3">
      <w:pPr>
        <w:rPr>
          <w:rFonts w:cs="Times New Roman"/>
          <w:szCs w:val="22"/>
        </w:rPr>
      </w:pPr>
    </w:p>
    <w:p w14:paraId="4F59B3AA" w14:textId="77777777" w:rsidR="00594598" w:rsidRDefault="00594598" w:rsidP="00621EC3">
      <w:pPr>
        <w:rPr>
          <w:rFonts w:cs="Times New Roman"/>
          <w:szCs w:val="22"/>
        </w:rPr>
      </w:pPr>
    </w:p>
    <w:p w14:paraId="3F4E5162" w14:textId="77777777" w:rsidR="00594598" w:rsidRDefault="00594598" w:rsidP="00621EC3">
      <w:pPr>
        <w:rPr>
          <w:rFonts w:cs="Times New Roman"/>
          <w:szCs w:val="22"/>
        </w:rPr>
      </w:pPr>
    </w:p>
    <w:p w14:paraId="3A94E129" w14:textId="77777777" w:rsidR="00594598" w:rsidRPr="008B2CB2" w:rsidRDefault="00594598" w:rsidP="00621EC3">
      <w:pPr>
        <w:rPr>
          <w:rFonts w:cs="Times New Roman"/>
          <w:szCs w:val="22"/>
        </w:rPr>
      </w:pPr>
    </w:p>
    <w:p w14:paraId="408F8309" w14:textId="6B1647CA" w:rsidR="003B1003" w:rsidRPr="008B2CB2" w:rsidRDefault="003B1003" w:rsidP="00621EC3">
      <w:pPr>
        <w:rPr>
          <w:rFonts w:cs="Times New Roman"/>
          <w:szCs w:val="22"/>
        </w:rPr>
      </w:pPr>
    </w:p>
    <w:p w14:paraId="5CA2BEAE" w14:textId="1E185A4D" w:rsidR="003B1003" w:rsidRPr="008B2CB2" w:rsidRDefault="003B1003" w:rsidP="00621EC3">
      <w:pPr>
        <w:rPr>
          <w:rFonts w:cs="Times New Roman"/>
          <w:szCs w:val="22"/>
        </w:rPr>
      </w:pPr>
    </w:p>
    <w:p w14:paraId="3202028D" w14:textId="6148E27A" w:rsidR="00594598" w:rsidRDefault="00594598" w:rsidP="00621EC3">
      <w:pPr>
        <w:rPr>
          <w:rFonts w:cs="Times New Roman"/>
          <w:szCs w:val="22"/>
        </w:rPr>
      </w:pPr>
    </w:p>
    <w:p w14:paraId="1228AD46" w14:textId="469000D2" w:rsidR="00594598" w:rsidRDefault="00594598" w:rsidP="00621EC3">
      <w:pPr>
        <w:rPr>
          <w:rFonts w:cs="Times New Roman"/>
          <w:szCs w:val="22"/>
        </w:rPr>
      </w:pPr>
    </w:p>
    <w:p w14:paraId="3D8C05EF" w14:textId="19DC650D" w:rsidR="00594598" w:rsidRDefault="00594598" w:rsidP="00621EC3">
      <w:pPr>
        <w:rPr>
          <w:rFonts w:cs="Times New Roman"/>
          <w:szCs w:val="22"/>
        </w:rPr>
      </w:pPr>
      <w:r w:rsidRPr="008B2CB2">
        <w:rPr>
          <w:rFonts w:cs="Times New Roman"/>
          <w:noProof/>
          <w:szCs w:val="22"/>
        </w:rPr>
        <w:lastRenderedPageBreak/>
        <w:drawing>
          <wp:anchor distT="0" distB="0" distL="114300" distR="114300" simplePos="0" relativeHeight="251653632" behindDoc="0" locked="0" layoutInCell="1" allowOverlap="1" wp14:anchorId="1656C084" wp14:editId="371D6224">
            <wp:simplePos x="0" y="0"/>
            <wp:positionH relativeFrom="column">
              <wp:posOffset>1600200</wp:posOffset>
            </wp:positionH>
            <wp:positionV relativeFrom="paragraph">
              <wp:posOffset>114300</wp:posOffset>
            </wp:positionV>
            <wp:extent cx="2739390" cy="1946910"/>
            <wp:effectExtent l="0" t="0" r="3810" b="8890"/>
            <wp:wrapSquare wrapText="bothSides"/>
            <wp:docPr id="110"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Picture 109" descr="wfh_ndx_tar.png"/>
                    <pic:cNvPicPr>
                      <a:picLocks noChangeAspect="1"/>
                    </pic:cNvPicPr>
                  </pic:nvPicPr>
                  <pic:blipFill>
                    <a:blip r:embed="rId45">
                      <a:extLst>
                        <a:ext uri="{28A0092B-C50C-407E-A947-70E740481C1C}">
                          <a14:useLocalDpi xmlns:a14="http://schemas.microsoft.com/office/drawing/2010/main" val="0"/>
                        </a:ext>
                      </a:extLst>
                    </a:blip>
                    <a:stretch>
                      <a:fillRect/>
                    </a:stretch>
                  </pic:blipFill>
                  <pic:spPr>
                    <a:xfrm>
                      <a:off x="0" y="0"/>
                      <a:ext cx="2739390" cy="1946910"/>
                    </a:xfrm>
                    <a:prstGeom prst="rect">
                      <a:avLst/>
                    </a:prstGeom>
                  </pic:spPr>
                </pic:pic>
              </a:graphicData>
            </a:graphic>
          </wp:anchor>
        </w:drawing>
      </w:r>
    </w:p>
    <w:p w14:paraId="3FCC81CF" w14:textId="1728F8C5" w:rsidR="00594598" w:rsidRDefault="00594598" w:rsidP="00621EC3">
      <w:pPr>
        <w:rPr>
          <w:rFonts w:cs="Times New Roman"/>
          <w:szCs w:val="22"/>
        </w:rPr>
      </w:pPr>
    </w:p>
    <w:p w14:paraId="239CAFD4" w14:textId="5A5487FC" w:rsidR="00594598" w:rsidRDefault="00594598" w:rsidP="00621EC3">
      <w:pPr>
        <w:rPr>
          <w:rFonts w:cs="Times New Roman"/>
          <w:szCs w:val="22"/>
        </w:rPr>
      </w:pPr>
    </w:p>
    <w:p w14:paraId="4D121262" w14:textId="24229170" w:rsidR="00594598" w:rsidRDefault="00594598" w:rsidP="00621EC3">
      <w:pPr>
        <w:rPr>
          <w:rFonts w:cs="Times New Roman"/>
          <w:szCs w:val="22"/>
        </w:rPr>
      </w:pPr>
    </w:p>
    <w:p w14:paraId="38827C2C" w14:textId="504DE353" w:rsidR="00095D42" w:rsidRDefault="00095D42" w:rsidP="00621EC3">
      <w:pPr>
        <w:rPr>
          <w:rFonts w:cs="Times New Roman"/>
          <w:szCs w:val="22"/>
        </w:rPr>
      </w:pPr>
    </w:p>
    <w:p w14:paraId="2C4B8FE6" w14:textId="77777777" w:rsidR="00594598" w:rsidRDefault="00594598" w:rsidP="00621EC3">
      <w:pPr>
        <w:rPr>
          <w:rFonts w:cs="Times New Roman"/>
          <w:szCs w:val="22"/>
        </w:rPr>
      </w:pPr>
    </w:p>
    <w:p w14:paraId="69DC46A4" w14:textId="77777777" w:rsidR="00594598" w:rsidRDefault="00594598" w:rsidP="00621EC3">
      <w:pPr>
        <w:rPr>
          <w:rFonts w:cs="Times New Roman"/>
          <w:szCs w:val="22"/>
        </w:rPr>
      </w:pPr>
    </w:p>
    <w:p w14:paraId="428EE47C" w14:textId="77777777" w:rsidR="00594598" w:rsidRDefault="00594598" w:rsidP="00621EC3">
      <w:pPr>
        <w:rPr>
          <w:rFonts w:cs="Times New Roman"/>
          <w:szCs w:val="22"/>
        </w:rPr>
      </w:pPr>
    </w:p>
    <w:p w14:paraId="7D4ABE50" w14:textId="77777777" w:rsidR="00594598" w:rsidRDefault="00594598" w:rsidP="00621EC3">
      <w:pPr>
        <w:rPr>
          <w:rFonts w:cs="Times New Roman"/>
          <w:szCs w:val="22"/>
        </w:rPr>
      </w:pPr>
    </w:p>
    <w:p w14:paraId="37740EF4" w14:textId="77777777" w:rsidR="00594598" w:rsidRDefault="00594598" w:rsidP="00621EC3">
      <w:pPr>
        <w:rPr>
          <w:rFonts w:cs="Times New Roman"/>
          <w:szCs w:val="22"/>
        </w:rPr>
      </w:pPr>
    </w:p>
    <w:p w14:paraId="7A6E8546" w14:textId="77777777" w:rsidR="00594598" w:rsidRDefault="00594598" w:rsidP="00621EC3">
      <w:pPr>
        <w:rPr>
          <w:rFonts w:cs="Times New Roman"/>
          <w:szCs w:val="22"/>
        </w:rPr>
      </w:pPr>
    </w:p>
    <w:p w14:paraId="7CFBB813" w14:textId="77777777" w:rsidR="00594598" w:rsidRDefault="00594598" w:rsidP="00621EC3">
      <w:pPr>
        <w:rPr>
          <w:rFonts w:cs="Times New Roman"/>
          <w:szCs w:val="22"/>
        </w:rPr>
      </w:pPr>
    </w:p>
    <w:p w14:paraId="5FD1B599" w14:textId="77777777" w:rsidR="00594598" w:rsidRPr="008B2CB2" w:rsidRDefault="00594598" w:rsidP="00621EC3">
      <w:pPr>
        <w:rPr>
          <w:rFonts w:cs="Times New Roman"/>
          <w:szCs w:val="22"/>
        </w:rPr>
      </w:pPr>
    </w:p>
    <w:p w14:paraId="4958268C" w14:textId="77777777" w:rsidR="00594598" w:rsidRPr="008B2CB2" w:rsidRDefault="00594598" w:rsidP="00594598">
      <w:pPr>
        <w:pStyle w:val="Heading3"/>
      </w:pPr>
      <w:bookmarkStart w:id="264" w:name="_Toc254444067"/>
      <w:r w:rsidRPr="008B2CB2">
        <w:t>Fig. S</w:t>
      </w:r>
      <w:r>
        <w:t>2</w:t>
      </w:r>
      <w:r w:rsidRPr="008B2CB2">
        <w:t>e - Further example of highly correlated TAR triplet with 1-1-1 orthologous genes.</w:t>
      </w:r>
      <w:bookmarkEnd w:id="264"/>
      <w:r w:rsidRPr="008B2CB2">
        <w:t xml:space="preserve"> </w:t>
      </w:r>
    </w:p>
    <w:p w14:paraId="55CBA6BE" w14:textId="77777777" w:rsidR="00594598" w:rsidRPr="008B2CB2" w:rsidRDefault="00594598" w:rsidP="00594598">
      <w:r w:rsidRPr="008B2CB2">
        <w:t xml:space="preserve">As contrast to the anti-correlated TARs in Figure </w:t>
      </w:r>
      <w:r>
        <w:t>ED5</w:t>
      </w:r>
      <w:r w:rsidRPr="008B2CB2">
        <w:t xml:space="preserve">, we identified three TARs that are highly correlated with the expression of the orthologous genes, SGCB in human (TAR chr4:177594520-600850, r=0.93, p&lt;8e-9), sgcb-1 in worm (TAR chrII:7633309-4632, r=0.96, p&lt;3e-16), and Scgbeta in fly (TAR chr2L:953510-5489, r=0.95, p&lt;5e-16). Also, those TARs do not overlap with introns of the three orthologous genes. </w:t>
      </w:r>
    </w:p>
    <w:p w14:paraId="00E26FE4" w14:textId="77777777" w:rsidR="003B1003" w:rsidRPr="008B2CB2" w:rsidRDefault="00095D42" w:rsidP="00621EC3">
      <w:pPr>
        <w:rPr>
          <w:rFonts w:cs="Times New Roman"/>
          <w:szCs w:val="22"/>
        </w:rPr>
      </w:pPr>
      <w:r w:rsidRPr="008B2CB2">
        <w:rPr>
          <w:rFonts w:cs="Times New Roman"/>
          <w:szCs w:val="22"/>
        </w:rPr>
        <w:br w:type="textWrapping" w:clear="all"/>
      </w:r>
    </w:p>
    <w:p w14:paraId="09EB3162" w14:textId="77777777" w:rsidR="00B62ED1" w:rsidRDefault="00B62ED1" w:rsidP="00E80FD7">
      <w:pPr>
        <w:pStyle w:val="Heading4"/>
        <w:sectPr w:rsidR="00B62ED1">
          <w:headerReference w:type="default" r:id="rId46"/>
          <w:footerReference w:type="default" r:id="rId47"/>
          <w:pgSz w:w="12240" w:h="15840"/>
          <w:pgMar w:top="1440" w:right="1440" w:bottom="1440" w:left="1440" w:header="0" w:footer="0" w:gutter="0"/>
          <w:cols w:space="720"/>
          <w:docGrid w:linePitch="360"/>
        </w:sectPr>
      </w:pPr>
      <w:bookmarkStart w:id="265" w:name="_Toc243117961"/>
      <w:bookmarkStart w:id="266" w:name="_Toc243121637"/>
      <w:bookmarkStart w:id="267" w:name="_Toc243122415"/>
      <w:bookmarkStart w:id="268" w:name="_Toc243477009"/>
      <w:bookmarkStart w:id="269" w:name="_Toc243540802"/>
    </w:p>
    <w:p w14:paraId="1699AE7A" w14:textId="22C749EA" w:rsidR="00FC6A86" w:rsidRPr="008B2CB2" w:rsidRDefault="00D260B3" w:rsidP="00FC6A86">
      <w:r>
        <w:rPr>
          <w:noProof/>
        </w:rPr>
        <w:lastRenderedPageBreak/>
        <mc:AlternateContent>
          <mc:Choice Requires="wpg">
            <w:drawing>
              <wp:inline distT="0" distB="0" distL="0" distR="0" wp14:anchorId="35EB5D06" wp14:editId="6011B7DC">
                <wp:extent cx="8357870" cy="4329430"/>
                <wp:effectExtent l="330200" t="0" r="0" b="0"/>
                <wp:docPr id="1363153844" name="组合 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357870" cy="4329430"/>
                          <a:chOff x="367222" y="1080582"/>
                          <a:chExt cx="8357678" cy="4329677"/>
                        </a:xfrm>
                      </wpg:grpSpPr>
                      <pic:pic xmlns:pic="http://schemas.openxmlformats.org/drawingml/2006/picture">
                        <pic:nvPicPr>
                          <pic:cNvPr id="1363153845" name="Picture 52" descr="C:\Users\Leon\Dropbox\orth_worm_vs_all\barplot_median_wormtar_cor2.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409574" y="1654969"/>
                            <a:ext cx="4067175" cy="305038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63153846" name="Picture 53" descr="C:\Users\Leon\Dropbox\orth_worm_vs_all\boxplot_flytar_eigengenes_centering2.p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409574" y="1654969"/>
                            <a:ext cx="4067175" cy="305038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63153847" name="Picture 54" descr="C:\Users\Leon\Dropbox\orth_worm_vs_all\barplot_median_wormtar_cor2.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4267200" y="1654969"/>
                            <a:ext cx="4457700" cy="3343275"/>
                          </a:xfrm>
                          <a:prstGeom prst="rect">
                            <a:avLst/>
                          </a:prstGeom>
                          <a:noFill/>
                          <a:extLst>
                            <a:ext uri="{909E8E84-426E-40dd-AFC4-6F175D3DCCD1}">
                              <a14:hiddenFill xmlns:a14="http://schemas.microsoft.com/office/drawing/2010/main">
                                <a:solidFill>
                                  <a:srgbClr val="FFFFFF"/>
                                </a:solidFill>
                              </a14:hiddenFill>
                            </a:ext>
                          </a:extLst>
                        </pic:spPr>
                      </pic:pic>
                      <wps:wsp>
                        <wps:cNvPr id="1363153848" name="Text Box 55"/>
                        <wps:cNvSpPr txBox="1">
                          <a:spLocks noChangeArrowheads="1"/>
                        </wps:cNvSpPr>
                        <wps:spPr bwMode="auto">
                          <a:xfrm rot="-5400000">
                            <a:off x="3616364" y="1688341"/>
                            <a:ext cx="1948291" cy="7327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CE7C26A" w14:textId="77777777" w:rsidR="00E410EA" w:rsidRPr="00A81592" w:rsidRDefault="00E410EA" w:rsidP="00344A30">
                              <w:pPr>
                                <w:pStyle w:val="NormalWeb"/>
                                <w:spacing w:before="0" w:beforeAutospacing="0" w:after="0" w:afterAutospacing="0"/>
                                <w:jc w:val="center"/>
                                <w:rPr>
                                  <w:sz w:val="22"/>
                                  <w:szCs w:val="22"/>
                                </w:rPr>
                              </w:pPr>
                              <w:r w:rsidRPr="00A81592">
                                <w:rPr>
                                  <w:rFonts w:ascii="Calibri" w:hAnsi="Calibri"/>
                                  <w:color w:val="000000"/>
                                  <w:kern w:val="24"/>
                                  <w:sz w:val="22"/>
                                  <w:szCs w:val="22"/>
                                </w:rPr>
                                <w:t>Median expression correlation of associated TARs across modules in worm</w:t>
                              </w:r>
                            </w:p>
                          </w:txbxContent>
                        </wps:txbx>
                        <wps:bodyPr rot="0" vert="horz" wrap="square" lIns="91440" tIns="45720" rIns="91440" bIns="45720" anchor="t" anchorCtr="0" upright="1">
                          <a:spAutoFit/>
                        </wps:bodyPr>
                      </wps:wsp>
                      <wps:wsp>
                        <wps:cNvPr id="1363153849" name="Text Box 56"/>
                        <wps:cNvSpPr txBox="1">
                          <a:spLocks noChangeArrowheads="1"/>
                        </wps:cNvSpPr>
                        <wps:spPr bwMode="auto">
                          <a:xfrm>
                            <a:off x="5815664" y="4998144"/>
                            <a:ext cx="1555750" cy="4121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503E53" w14:textId="77777777" w:rsidR="00E410EA" w:rsidRDefault="00E410EA" w:rsidP="00344A30">
                              <w:pPr>
                                <w:pStyle w:val="NormalWeb"/>
                                <w:spacing w:before="0" w:beforeAutospacing="0" w:after="0" w:afterAutospacing="0"/>
                                <w:jc w:val="center"/>
                              </w:pPr>
                              <w:r>
                                <w:rPr>
                                  <w:rFonts w:ascii="Calibri" w:hAnsi="Calibri"/>
                                  <w:color w:val="000000"/>
                                  <w:kern w:val="24"/>
                                  <w:sz w:val="36"/>
                                  <w:szCs w:val="36"/>
                                </w:rPr>
                                <w:t>Stage</w:t>
                              </w:r>
                            </w:p>
                          </w:txbxContent>
                        </wps:txbx>
                        <wps:bodyPr rot="0" vert="horz" wrap="square" lIns="91440" tIns="45720" rIns="91440" bIns="45720" anchor="t" anchorCtr="0" upright="1">
                          <a:spAutoFit/>
                        </wps:bodyPr>
                      </wps:wsp>
                      <wps:wsp>
                        <wps:cNvPr id="1363153850" name="Text Box 57"/>
                        <wps:cNvSpPr txBox="1">
                          <a:spLocks noChangeArrowheads="1"/>
                        </wps:cNvSpPr>
                        <wps:spPr bwMode="auto">
                          <a:xfrm>
                            <a:off x="1710390" y="4628710"/>
                            <a:ext cx="1555750" cy="4121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AA0965" w14:textId="77777777" w:rsidR="00E410EA" w:rsidRDefault="00E410EA" w:rsidP="00344A30">
                              <w:pPr>
                                <w:pStyle w:val="NormalWeb"/>
                                <w:spacing w:before="0" w:beforeAutospacing="0" w:after="0" w:afterAutospacing="0"/>
                                <w:jc w:val="center"/>
                              </w:pPr>
                              <w:r>
                                <w:rPr>
                                  <w:rFonts w:ascii="Calibri" w:hAnsi="Calibri"/>
                                  <w:color w:val="000000"/>
                                  <w:kern w:val="24"/>
                                  <w:sz w:val="36"/>
                                  <w:szCs w:val="36"/>
                                </w:rPr>
                                <w:t>Stage</w:t>
                              </w:r>
                            </w:p>
                          </w:txbxContent>
                        </wps:txbx>
                        <wps:bodyPr rot="0" vert="horz" wrap="square" lIns="91440" tIns="45720" rIns="91440" bIns="45720" anchor="t" anchorCtr="0" upright="1">
                          <a:spAutoFit/>
                        </wps:bodyPr>
                      </wps:wsp>
                      <wps:wsp>
                        <wps:cNvPr id="1363153851" name="Text Box 58"/>
                        <wps:cNvSpPr txBox="1">
                          <a:spLocks noChangeArrowheads="1"/>
                        </wps:cNvSpPr>
                        <wps:spPr bwMode="auto">
                          <a:xfrm rot="-5400000">
                            <a:off x="-44946" y="1998239"/>
                            <a:ext cx="1555839" cy="7315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A02727" w14:textId="77777777" w:rsidR="00E410EA" w:rsidRPr="00A81592" w:rsidRDefault="00E410EA" w:rsidP="00344A30">
                              <w:pPr>
                                <w:pStyle w:val="NormalWeb"/>
                                <w:spacing w:before="0" w:beforeAutospacing="0" w:after="0" w:afterAutospacing="0"/>
                                <w:jc w:val="center"/>
                                <w:rPr>
                                  <w:sz w:val="12"/>
                                </w:rPr>
                              </w:pPr>
                              <w:r w:rsidRPr="00A81592">
                                <w:rPr>
                                  <w:rFonts w:ascii="Calibri" w:hAnsi="Calibri"/>
                                  <w:color w:val="000000"/>
                                  <w:kern w:val="24"/>
                                  <w:sz w:val="22"/>
                                  <w:szCs w:val="36"/>
                                </w:rPr>
                                <w:t>Fly expression of associated TARs (normalized)</w:t>
                              </w:r>
                            </w:p>
                          </w:txbxContent>
                        </wps:txbx>
                        <wps:bodyPr rot="0" vert="horz" wrap="square" lIns="91440" tIns="45720" rIns="91440" bIns="45720" anchor="t" anchorCtr="0" upright="1">
                          <a:spAutoFit/>
                        </wps:bodyPr>
                      </wps:wsp>
                      <pic:pic xmlns:pic="http://schemas.openxmlformats.org/drawingml/2006/picture">
                        <pic:nvPicPr>
                          <pic:cNvPr id="1363153852" name="Picture 59"/>
                          <pic:cNvPicPr>
                            <a:picLocks noChangeAspect="1"/>
                          </pic:cNvPicPr>
                        </pic:nvPicPr>
                        <pic:blipFill>
                          <a:blip r:embed="rId50">
                            <a:extLst>
                              <a:ext uri="{28A0092B-C50C-407E-A947-70E740481C1C}">
                                <a14:useLocalDpi xmlns:a14="http://schemas.microsoft.com/office/drawing/2010/main" val="0"/>
                              </a:ext>
                            </a:extLst>
                          </a:blip>
                          <a:srcRect l="10773" r="77492" b="93848"/>
                          <a:stretch>
                            <a:fillRect/>
                          </a:stretch>
                        </pic:blipFill>
                        <pic:spPr bwMode="auto">
                          <a:xfrm>
                            <a:off x="5499098" y="1373584"/>
                            <a:ext cx="463552" cy="281385"/>
                          </a:xfrm>
                          <a:prstGeom prst="rect">
                            <a:avLst/>
                          </a:prstGeom>
                          <a:noFill/>
                          <a:extLst>
                            <a:ext uri="{909E8E84-426E-40dd-AFC4-6F175D3DCCD1}">
                              <a14:hiddenFill xmlns:a14="http://schemas.microsoft.com/office/drawing/2010/main">
                                <a:solidFill>
                                  <a:srgbClr val="FFFFFF"/>
                                </a:solidFill>
                              </a14:hiddenFill>
                            </a:ext>
                          </a:extLst>
                        </pic:spPr>
                      </pic:pic>
                      <wps:wsp>
                        <wps:cNvPr id="1363153853" name="Text Box 60"/>
                        <wps:cNvSpPr txBox="1">
                          <a:spLocks noChangeArrowheads="1"/>
                        </wps:cNvSpPr>
                        <wps:spPr bwMode="auto">
                          <a:xfrm>
                            <a:off x="5876633" y="1333248"/>
                            <a:ext cx="1847850" cy="4121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1D613F" w14:textId="77777777" w:rsidR="00E410EA" w:rsidRDefault="00E410EA" w:rsidP="00344A30">
                              <w:pPr>
                                <w:pStyle w:val="NormalWeb"/>
                                <w:spacing w:before="0" w:beforeAutospacing="0" w:after="0" w:afterAutospacing="0"/>
                                <w:jc w:val="center"/>
                              </w:pPr>
                              <w:r>
                                <w:rPr>
                                  <w:rFonts w:ascii="Calibri" w:hAnsi="Calibri"/>
                                  <w:color w:val="000000"/>
                                  <w:kern w:val="24"/>
                                  <w:sz w:val="36"/>
                                  <w:szCs w:val="36"/>
                                </w:rPr>
                                <w:t>Phylotypic stage</w:t>
                              </w:r>
                            </w:p>
                          </w:txbxContent>
                        </wps:txbx>
                        <wps:bodyPr rot="0" vert="horz" wrap="square" lIns="91440" tIns="45720" rIns="91440" bIns="45720" anchor="t" anchorCtr="0" upright="1">
                          <a:spAutoFit/>
                        </wps:bodyPr>
                      </wps:wsp>
                    </wpg:wgp>
                  </a:graphicData>
                </a:graphic>
              </wp:inline>
            </w:drawing>
          </mc:Choice>
          <mc:Fallback>
            <w:pict>
              <v:group id="组合 12" o:spid="_x0000_s1034" style="width:658.1pt;height:340.9pt;mso-position-horizontal-relative:char;mso-position-vertical-relative:line" coordorigin="367222,1080582" coordsize="8357678,4329677" o:gfxdata="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">
                <v:shape id="Picture 52" o:spid="_x0000_s1035" type="#_x0000_t75" alt="C:\Users\Leon\Dropbox\orth_worm_vs_all\barplot_median_wormtar_cor2.png" style="position:absolute;left:409574;top:1654969;width:4067175;height:3050381;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DmB&#10;A/rFAAAA4wAAAA8AAABkcnMvZG93bnJldi54bWxET19rwjAQfx/sO4Qb+DbTrrNIZ5RREfe6ug9w&#10;NmdbbC4liRq/vRkM9ni//7faRDOKKzk/WFaQzzMQxK3VA3cKfg671yUIH5A1jpZJwZ08bNbPTyus&#10;tL3xN12b0IkUwr5CBX0IUyWlb3sy6Od2Ik7cyTqDIZ2uk9rhLYWbUb5lWSkNDpwaepyo7qk9Nxej&#10;oN7ey+OhrXXe1Me4j+PJuLNUavYSPz9ABIrhX/zn/tJpflEW+aJYvi/g96cEgFw/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A5gQP6xQAAAOMAAAAPAAAAAAAAAAAAAAAAAJwC&#10;AABkcnMvZG93bnJldi54bWxQSwUGAAAAAAQABAD3AAAAjgMAAAAA&#10;">
                  <v:imagedata r:id="rId51" o:title="barplot_median_wormtar_cor2.png"/>
                </v:shape>
                <v:shape id="Picture 53" o:spid="_x0000_s1036" type="#_x0000_t75" alt="C:\Users\Leon\Dropbox\orth_worm_vs_all\boxplot_flytar_eigengenes_centering2.png" style="position:absolute;left:409574;top:1654969;width:4067175;height:3050381;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AE&#10;WCzGAAAA4wAAAA8AAABkcnMvZG93bnJldi54bWxET09LwzAUvwt+h/CE3Vw6O8uoy4aOjdWj1Yu3&#10;R/Jsi8lLadK1+/ZGEDy+3/+33c/OigsNofOsYLXMQBBrbzpuFHy8n+43IEJENmg9k4IrBdjvbm+2&#10;WBo/8Rtd6tiIFMKhRAVtjH0pZdAtOQxL3xMn7ssPDmM6h0aaAacU7qx8yLJCOuw4NbTY06El/V2P&#10;TsHaZrWuxs+XUduaw2t1Pk6Hs1KLu/n5CUSkOf6L/9yVSfPzIl895pt1Ab8/JQDk7gc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0ARYLMYAAADjAAAADwAAAAAAAAAAAAAAAACc&#10;AgAAZHJzL2Rvd25yZXYueG1sUEsFBgAAAAAEAAQA9wAAAI8DAAAAAA==&#10;">
                  <v:imagedata r:id="rId52" o:title="boxplot_flytar_eigengenes_centering2.png"/>
                </v:shape>
                <v:shape id="Picture 54" o:spid="_x0000_s1037" type="#_x0000_t75" alt="C:\Users\Leon\Dropbox\orth_worm_vs_all\barplot_median_wormtar_cor2.png" style="position:absolute;left:4267200;top:1654969;width:4457700;height:334327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KYf&#10;OBbFAAAA4wAAAA8AAABkcnMvZG93bnJldi54bWxET19rwjAQfx/4HcIJvs2069ZJNYpUxva6ug9w&#10;NmdbbC4lyTR++2Uw2OP9/t9mF80oruT8YFlBvsxAELdWD9wp+Dq+Pa5A+ICscbRMCu7kYbedPWyw&#10;0vbGn3RtQidSCPsKFfQhTJWUvu3JoF/aiThxZ+sMhnS6TmqHtxRuRvmUZaU0OHBq6HGiuqf20nwb&#10;BfXhXp6Oba3zpj7F9ziejbtIpRbzuF+DCBTDv/jP/aHT/KIs8pdi9fwKvz8lAOT2Bw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CmHzgWxQAAAOMAAAAPAAAAAAAAAAAAAAAAAJwC&#10;AABkcnMvZG93bnJldi54bWxQSwUGAAAAAAQABAD3AAAAjgMAAAAA&#10;">
                  <v:imagedata r:id="rId53" o:title="barplot_median_wormtar_cor2.png"/>
                </v:shape>
                <v:shape id="Text Box 55" o:spid="_x0000_s1038" type="#_x0000_t202" style="position:absolute;left:3616364;top:1688341;width:1948291;height:732774;rotation:-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" filled="f" stroked="f">
                  <v:textbox style="mso-fit-shape-to-text:t">
                    <w:txbxContent>
                      <w:p w14:paraId="6CE7C26A" w14:textId="77777777" w:rsidR="006840B4" w:rsidRPr="00A81592" w:rsidRDefault="006840B4" w:rsidP="00344A30">
                        <w:pPr>
                          <w:pStyle w:val="NormalWeb"/>
                          <w:spacing w:before="0" w:beforeAutospacing="0" w:after="0" w:afterAutospacing="0"/>
                          <w:jc w:val="center"/>
                          <w:rPr>
                            <w:sz w:val="22"/>
                            <w:szCs w:val="22"/>
                          </w:rPr>
                        </w:pPr>
                        <w:r w:rsidRPr="00A81592">
                          <w:rPr>
                            <w:rFonts w:ascii="Calibri" w:hAnsi="Calibri"/>
                            <w:color w:val="000000"/>
                            <w:kern w:val="24"/>
                            <w:sz w:val="22"/>
                            <w:szCs w:val="22"/>
                          </w:rPr>
                          <w:t>Median expression correlation of associated TARs across modules in worm</w:t>
                        </w:r>
                      </w:p>
                    </w:txbxContent>
                  </v:textbox>
                </v:shape>
                <v:shape id="Text Box 56" o:spid="_x0000_s1039" type="#_x0000_t202" style="position:absolute;left:5815664;top:4998144;width:1555750;height:41211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KhwemxgAA&#10;AOMAAAAPAAAAZHJzL2Rvd25yZXYueG1sRE/NSsNAEL4LvsMyQm92E2NLjd2WYiv04MUa70N2zAaz&#10;syE7NunbdwXB43z/s95OvlNnGmIb2EA+z0AR18G23BioPl7vV6CiIFvsApOBC0XYbm5v1ljaMPI7&#10;nU/SqBTCsUQDTqQvtY61I49xHnrixH2FwaOkc2i0HXBM4b7TD1m21B5bTg0Oe3pxVH+ffrwBEbvL&#10;L9XBx+Pn9LYfXVYvsDJmdjftnkEJTfIv/nMfbZpfLIt8Uawen+D3pwSA3lwB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KhwemxgAAAOMAAAAPAAAAAAAAAAAAAAAAAJcCAABkcnMv&#10;ZG93bnJldi54bWxQSwUGAAAAAAQABAD1AAAAigMAAAAA&#10;" filled="f" stroked="f">
                  <v:textbox style="mso-fit-shape-to-text:t">
                    <w:txbxContent>
                      <w:p w14:paraId="13503E53" w14:textId="77777777" w:rsidR="006840B4" w:rsidRDefault="006840B4" w:rsidP="00344A30">
                        <w:pPr>
                          <w:pStyle w:val="NormalWeb"/>
                          <w:spacing w:before="0" w:beforeAutospacing="0" w:after="0" w:afterAutospacing="0"/>
                          <w:jc w:val="center"/>
                        </w:pPr>
                        <w:r>
                          <w:rPr>
                            <w:rFonts w:ascii="Calibri" w:hAnsi="Calibri"/>
                            <w:color w:val="000000"/>
                            <w:kern w:val="24"/>
                            <w:sz w:val="36"/>
                            <w:szCs w:val="36"/>
                          </w:rPr>
                          <w:t>Stage</w:t>
                        </w:r>
                      </w:p>
                    </w:txbxContent>
                  </v:textbox>
                </v:shape>
                <v:shape id="Text Box 57" o:spid="_x0000_s1040" type="#_x0000_t202" style="position:absolute;left:1710390;top:4628710;width:1555750;height:41211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" filled="f" stroked="f">
                  <v:textbox style="mso-fit-shape-to-text:t">
                    <w:txbxContent>
                      <w:p w14:paraId="56AA0965" w14:textId="77777777" w:rsidR="006840B4" w:rsidRDefault="006840B4" w:rsidP="00344A30">
                        <w:pPr>
                          <w:pStyle w:val="NormalWeb"/>
                          <w:spacing w:before="0" w:beforeAutospacing="0" w:after="0" w:afterAutospacing="0"/>
                          <w:jc w:val="center"/>
                        </w:pPr>
                        <w:r>
                          <w:rPr>
                            <w:rFonts w:ascii="Calibri" w:hAnsi="Calibri"/>
                            <w:color w:val="000000"/>
                            <w:kern w:val="24"/>
                            <w:sz w:val="36"/>
                            <w:szCs w:val="36"/>
                          </w:rPr>
                          <w:t>Stage</w:t>
                        </w:r>
                      </w:p>
                    </w:txbxContent>
                  </v:textbox>
                </v:shape>
                <v:shape id="Text Box 58" o:spid="_x0000_s1041" type="#_x0000_t202" style="position:absolute;left:-44946;top:1998239;width:1555839;height:731503;rotation:-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ST4chxwAA&#10;AOMAAAAPAAAAZHJzL2Rvd25yZXYueG1sRE/NasJAEL4LfYdlCl6kbmJIkNRVilAoXqQa79PsmIRm&#10;Z0N2G6NP7xYEj/P9z2ozmlYM1LvGsoJ4HoEgLq1uuFJQHD/fliCcR9bYWiYFV3KwWb9MVphre+Fv&#10;Gg6+EiGEXY4Kau+7XEpX1mTQzW1HHLiz7Q36cPaV1D1eQrhp5SKKMmmw4dBQY0fbmsrfw59RMDtv&#10;i+tpZ/e3zFCR/gy6SQqv1PR1/HgH4Wn0T/HD/aXD/CRL4jRZpjH8/xQAkOs7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kk+HIccAAADjAAAADwAAAAAAAAAAAAAAAACXAgAAZHJz&#10;L2Rvd25yZXYueG1sUEsFBgAAAAAEAAQA9QAAAIsDAAAAAA==&#10;" filled="f" stroked="f">
                  <v:textbox style="mso-fit-shape-to-text:t">
                    <w:txbxContent>
                      <w:p w14:paraId="67A02727" w14:textId="77777777" w:rsidR="006840B4" w:rsidRPr="00A81592" w:rsidRDefault="006840B4" w:rsidP="00344A30">
                        <w:pPr>
                          <w:pStyle w:val="NormalWeb"/>
                          <w:spacing w:before="0" w:beforeAutospacing="0" w:after="0" w:afterAutospacing="0"/>
                          <w:jc w:val="center"/>
                          <w:rPr>
                            <w:sz w:val="12"/>
                          </w:rPr>
                        </w:pPr>
                        <w:r w:rsidRPr="00A81592">
                          <w:rPr>
                            <w:rFonts w:ascii="Calibri" w:hAnsi="Calibri"/>
                            <w:color w:val="000000"/>
                            <w:kern w:val="24"/>
                            <w:sz w:val="22"/>
                            <w:szCs w:val="36"/>
                          </w:rPr>
                          <w:t>Fly expression of associated TARs (normalized)</w:t>
                        </w:r>
                      </w:p>
                    </w:txbxContent>
                  </v:textbox>
                </v:shape>
                <v:shape id="Picture 59" o:spid="_x0000_s1042" type="#_x0000_t75" style="position:absolute;left:5499098;top:1373584;width:463552;height:28138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BdE&#10;ja3FAAAA4wAAAA8AAABkcnMvZG93bnJldi54bWxET19rwjAQfx/4HcIJvs2kLdrSGWUIg8FgbOoH&#10;uDVnW2wuJcm0fvtlMNjj/f7fZjfZQVzJh96xhmypQBA3zvTcajgdXx4rECEiGxwck4Y7BdhtZw8b&#10;rI278SddD7EVKYRDjRq6GMdaytB0ZDEs3UicuLPzFmM6fSuNx1sKt4PMlVpLiz2nhg5H2nfUXA7f&#10;VkOZE6mP9yr3e/VG5ZiVTMcvrRfz6fkJRKQp/ov/3K8mzS/WRbYqqlUOvz8lAOT2Bw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AXRI2txQAAAOMAAAAPAAAAAAAAAAAAAAAAAJwC&#10;AABkcnMvZG93bnJldi54bWxQSwUGAAAAAAQABAD3AAAAjgMAAAAA&#10;">
                  <v:imagedata r:id="rId54" o:title="" cropbottom="61504f" cropleft="7060f" cropright="50785f"/>
                  <v:path arrowok="t"/>
                </v:shape>
                <v:shape id="Text Box 60" o:spid="_x0000_s1043" type="#_x0000_t202" style="position:absolute;left:5876633;top:1333248;width:1847850;height:41211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utqaRxQAA&#10;AOMAAAAPAAAAZHJzL2Rvd25yZXYueG1sRE/NSsNAEL4LfYdlhN7sJoaUErstpVrowYs13ofsmA1m&#10;Z0N2bNK3dwXB43z/s93PvldXGmMX2EC+ykARN8F23Bqo308PG1BRkC32gcnAjSLsd4u7LVY2TPxG&#10;14u0KoVwrNCAExkqrWPjyGNchYE4cZ9h9CjpHFttR5xSuO/1Y5attceOU4PDgY6Omq/LtzcgYg/5&#10;rX7x8fwxvz5PLmtKrI1Z3s+HJ1BCs/yL/9xnm+YX6yIvi01ZwO9PCQC9+wE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O62ppHFAAAA4wAAAA8AAAAAAAAAAAAAAAAAlwIAAGRycy9k&#10;b3ducmV2LnhtbFBLBQYAAAAABAAEAPUAAACJAwAAAAA=&#10;" filled="f" stroked="f">
                  <v:textbox style="mso-fit-shape-to-text:t">
                    <w:txbxContent>
                      <w:p w14:paraId="6D1D613F" w14:textId="77777777" w:rsidR="006840B4" w:rsidRDefault="006840B4" w:rsidP="00344A30">
                        <w:pPr>
                          <w:pStyle w:val="NormalWeb"/>
                          <w:spacing w:before="0" w:beforeAutospacing="0" w:after="0" w:afterAutospacing="0"/>
                          <w:jc w:val="center"/>
                        </w:pPr>
                        <w:r>
                          <w:rPr>
                            <w:rFonts w:ascii="Calibri" w:hAnsi="Calibri"/>
                            <w:color w:val="000000"/>
                            <w:kern w:val="24"/>
                            <w:sz w:val="36"/>
                            <w:szCs w:val="36"/>
                          </w:rPr>
                          <w:t>Phylotypic stage</w:t>
                        </w:r>
                      </w:p>
                    </w:txbxContent>
                  </v:textbox>
                </v:shape>
                <w10:anchorlock/>
              </v:group>
            </w:pict>
          </mc:Fallback>
        </mc:AlternateContent>
      </w:r>
    </w:p>
    <w:p w14:paraId="790CFF2E" w14:textId="77777777" w:rsidR="00594598" w:rsidRDefault="00594598" w:rsidP="00FC6A86">
      <w:pPr>
        <w:rPr>
          <w:rFonts w:cs="Times New Roman"/>
          <w:b/>
          <w:bCs/>
          <w:szCs w:val="22"/>
        </w:rPr>
      </w:pPr>
    </w:p>
    <w:p w14:paraId="02A68D16" w14:textId="77777777" w:rsidR="00594598" w:rsidRPr="008B2CB2" w:rsidRDefault="00594598" w:rsidP="00594598">
      <w:pPr>
        <w:pStyle w:val="Heading4"/>
      </w:pPr>
      <w:r w:rsidRPr="008B2CB2">
        <w:t>Fig</w:t>
      </w:r>
      <w:r w:rsidRPr="008B2CB2">
        <w:rPr>
          <w:rFonts w:hint="eastAsia"/>
        </w:rPr>
        <w:t>.</w:t>
      </w:r>
      <w:r w:rsidRPr="008B2CB2">
        <w:t xml:space="preserve"> S</w:t>
      </w:r>
      <w:r>
        <w:t>2</w:t>
      </w:r>
      <w:r w:rsidRPr="008B2CB2">
        <w:t xml:space="preserve">f - Hourglass behavior of TARs assigned to modules. </w:t>
      </w:r>
    </w:p>
    <w:p w14:paraId="4A7F44C1" w14:textId="77777777" w:rsidR="00594598" w:rsidRPr="008B2CB2" w:rsidRDefault="00594598" w:rsidP="00594598">
      <w:r w:rsidRPr="008B2CB2">
        <w:t xml:space="preserve">Parallel to Fig. </w:t>
      </w:r>
      <w:r>
        <w:t>2</w:t>
      </w:r>
      <w:r w:rsidRPr="008B2CB2">
        <w:t xml:space="preserve"> and ED</w:t>
      </w:r>
      <w:r>
        <w:t>6C</w:t>
      </w:r>
      <w:r w:rsidRPr="008B2CB2">
        <w:t xml:space="preserve"> we plot the corresponding hourglass behavior for TARs associated with modules</w:t>
      </w:r>
      <w:r w:rsidRPr="008B2CB2">
        <w:rPr>
          <w:rFonts w:hint="eastAsia"/>
          <w:lang w:eastAsia="zh-CN"/>
        </w:rPr>
        <w:t xml:space="preserve"> (Table S</w:t>
      </w:r>
      <w:r>
        <w:rPr>
          <w:lang w:eastAsia="zh-CN"/>
        </w:rPr>
        <w:t>3</w:t>
      </w:r>
      <w:r w:rsidRPr="008B2CB2">
        <w:rPr>
          <w:rFonts w:hint="eastAsia"/>
          <w:lang w:eastAsia="zh-CN"/>
        </w:rPr>
        <w:t>)</w:t>
      </w:r>
      <w:r w:rsidRPr="008B2CB2">
        <w:t xml:space="preserve">.  We plot expression differences for fly and correlations for worm for these TARs. </w:t>
      </w:r>
    </w:p>
    <w:p w14:paraId="20C746F8" w14:textId="282D6155" w:rsidR="00FC6A86" w:rsidRPr="008B2CB2" w:rsidRDefault="00FC6A86" w:rsidP="00FC6A86">
      <w:pPr>
        <w:rPr>
          <w:rFonts w:cs="Times New Roman"/>
          <w:b/>
          <w:bCs/>
          <w:szCs w:val="22"/>
        </w:rPr>
      </w:pPr>
    </w:p>
    <w:p w14:paraId="17FA4A9E" w14:textId="77777777" w:rsidR="00FC6A86" w:rsidRPr="008B2CB2" w:rsidRDefault="00FC6A86" w:rsidP="00FC6A86">
      <w:pPr>
        <w:rPr>
          <w:rFonts w:cs="Times New Roman"/>
          <w:b/>
          <w:bCs/>
          <w:szCs w:val="22"/>
        </w:rPr>
      </w:pPr>
    </w:p>
    <w:p w14:paraId="780D4B57" w14:textId="77777777" w:rsidR="00721B08" w:rsidRDefault="00721B08" w:rsidP="00FC6A86">
      <w:pPr>
        <w:rPr>
          <w:rFonts w:cs="Times New Roman"/>
          <w:b/>
          <w:bCs/>
          <w:szCs w:val="22"/>
        </w:rPr>
      </w:pPr>
    </w:p>
    <w:p w14:paraId="5349696E" w14:textId="77777777" w:rsidR="00594598" w:rsidRDefault="00594598" w:rsidP="00FC6A86">
      <w:pPr>
        <w:rPr>
          <w:rFonts w:cs="Times New Roman"/>
          <w:b/>
          <w:bCs/>
          <w:szCs w:val="22"/>
        </w:rPr>
      </w:pPr>
    </w:p>
    <w:p w14:paraId="425E8451" w14:textId="77777777" w:rsidR="00594598" w:rsidRDefault="00594598" w:rsidP="00FC6A86">
      <w:pPr>
        <w:rPr>
          <w:rFonts w:cs="Times New Roman"/>
          <w:b/>
          <w:bCs/>
          <w:szCs w:val="22"/>
        </w:rPr>
      </w:pPr>
    </w:p>
    <w:p w14:paraId="3F06EBB8" w14:textId="77777777" w:rsidR="00594598" w:rsidRDefault="00594598" w:rsidP="00FC6A86">
      <w:pPr>
        <w:rPr>
          <w:rFonts w:cs="Times New Roman"/>
          <w:b/>
          <w:bCs/>
          <w:szCs w:val="22"/>
        </w:rPr>
      </w:pPr>
    </w:p>
    <w:p w14:paraId="078DD8F3" w14:textId="77777777" w:rsidR="00594598" w:rsidRDefault="00594598" w:rsidP="00FC6A86">
      <w:pPr>
        <w:rPr>
          <w:rFonts w:cs="Times New Roman"/>
          <w:b/>
          <w:bCs/>
          <w:szCs w:val="22"/>
        </w:rPr>
      </w:pPr>
    </w:p>
    <w:p w14:paraId="67C8935A" w14:textId="77777777" w:rsidR="00594598" w:rsidRDefault="00594598" w:rsidP="00FC6A86">
      <w:pPr>
        <w:rPr>
          <w:rFonts w:cs="Times New Roman"/>
          <w:b/>
          <w:bCs/>
          <w:szCs w:val="22"/>
        </w:rPr>
      </w:pPr>
    </w:p>
    <w:p w14:paraId="14C9E2ED" w14:textId="0D83E15C" w:rsidR="00594598" w:rsidRDefault="00594598" w:rsidP="00FC6A86">
      <w:pPr>
        <w:rPr>
          <w:rFonts w:cs="Times New Roman"/>
          <w:b/>
          <w:bCs/>
          <w:szCs w:val="22"/>
        </w:rPr>
      </w:pPr>
      <w:r>
        <w:rPr>
          <w:rFonts w:cs="Times New Roman"/>
          <w:noProof/>
          <w:szCs w:val="22"/>
        </w:rPr>
        <mc:AlternateContent>
          <mc:Choice Requires="wps">
            <w:drawing>
              <wp:anchor distT="0" distB="0" distL="114300" distR="114300" simplePos="0" relativeHeight="251658752" behindDoc="0" locked="0" layoutInCell="1" allowOverlap="1" wp14:anchorId="30E84992" wp14:editId="01140743">
                <wp:simplePos x="0" y="0"/>
                <wp:positionH relativeFrom="column">
                  <wp:posOffset>4572000</wp:posOffset>
                </wp:positionH>
                <wp:positionV relativeFrom="paragraph">
                  <wp:posOffset>60960</wp:posOffset>
                </wp:positionV>
                <wp:extent cx="1600200" cy="1257300"/>
                <wp:effectExtent l="0" t="0" r="0" b="12700"/>
                <wp:wrapSquare wrapText="bothSides"/>
                <wp:docPr id="1363153840" name="Text Box 13631538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00200" cy="12573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1A504AA" w14:textId="77777777" w:rsidR="00E410EA" w:rsidRDefault="00E410EA" w:rsidP="0068108B">
                            <w:pPr>
                              <w:jc w:val="center"/>
                              <w:rPr>
                                <w:sz w:val="18"/>
                              </w:rPr>
                            </w:pPr>
                          </w:p>
                          <w:p w14:paraId="12B0E173" w14:textId="77777777" w:rsidR="00E410EA" w:rsidRDefault="00E410EA" w:rsidP="0068108B">
                            <w:pPr>
                              <w:jc w:val="center"/>
                              <w:rPr>
                                <w:sz w:val="18"/>
                              </w:rPr>
                            </w:pPr>
                          </w:p>
                          <w:p w14:paraId="26C5BDA3" w14:textId="77777777" w:rsidR="00E410EA" w:rsidRDefault="00E410EA" w:rsidP="0068108B">
                            <w:pPr>
                              <w:jc w:val="center"/>
                              <w:rPr>
                                <w:sz w:val="18"/>
                              </w:rPr>
                            </w:pPr>
                          </w:p>
                          <w:p w14:paraId="0B08ED49" w14:textId="77777777" w:rsidR="00E410EA" w:rsidRDefault="00E410EA" w:rsidP="0068108B">
                            <w:pPr>
                              <w:jc w:val="center"/>
                              <w:rPr>
                                <w:sz w:val="18"/>
                              </w:rPr>
                            </w:pPr>
                          </w:p>
                          <w:p w14:paraId="7083BF8A" w14:textId="77777777" w:rsidR="00E410EA" w:rsidRPr="00346E43" w:rsidRDefault="00E410EA" w:rsidP="0068108B">
                            <w:pPr>
                              <w:jc w:val="center"/>
                              <w:rPr>
                                <w:rFonts w:ascii="Arial" w:hAnsi="Arial" w:cs="Arial"/>
                                <w:b/>
                                <w:sz w:val="18"/>
                                <w:lang w:eastAsia="zh-HK"/>
                              </w:rPr>
                            </w:pPr>
                            <w:r w:rsidRPr="00346E43">
                              <w:rPr>
                                <w:rFonts w:ascii="Arial" w:hAnsi="Arial" w:cs="Arial"/>
                                <w:b/>
                                <w:sz w:val="18"/>
                              </w:rPr>
                              <w:t xml:space="preserve">Highly co-expressed ncRNAs/TARs that have potentially related functions.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1363153826" o:spid="_x0000_s1044" type="#_x0000_t202" style="position:absolute;margin-left:5in;margin-top:4.8pt;width:126pt;height:99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" filled="f" stroked="f">
                <v:path arrowok="t"/>
                <v:textbox>
                  <w:txbxContent>
                    <w:p w14:paraId="61A504AA" w14:textId="77777777" w:rsidR="00E410EA" w:rsidRDefault="00E410EA" w:rsidP="0068108B">
                      <w:pPr>
                        <w:jc w:val="center"/>
                        <w:rPr>
                          <w:sz w:val="18"/>
                        </w:rPr>
                      </w:pPr>
                    </w:p>
                    <w:p w14:paraId="12B0E173" w14:textId="77777777" w:rsidR="00E410EA" w:rsidRDefault="00E410EA" w:rsidP="0068108B">
                      <w:pPr>
                        <w:jc w:val="center"/>
                        <w:rPr>
                          <w:sz w:val="18"/>
                        </w:rPr>
                      </w:pPr>
                    </w:p>
                    <w:p w14:paraId="26C5BDA3" w14:textId="77777777" w:rsidR="00E410EA" w:rsidRDefault="00E410EA" w:rsidP="0068108B">
                      <w:pPr>
                        <w:jc w:val="center"/>
                        <w:rPr>
                          <w:sz w:val="18"/>
                        </w:rPr>
                      </w:pPr>
                    </w:p>
                    <w:p w14:paraId="0B08ED49" w14:textId="77777777" w:rsidR="00E410EA" w:rsidRDefault="00E410EA" w:rsidP="0068108B">
                      <w:pPr>
                        <w:jc w:val="center"/>
                        <w:rPr>
                          <w:sz w:val="18"/>
                        </w:rPr>
                      </w:pPr>
                    </w:p>
                    <w:p w14:paraId="7083BF8A" w14:textId="77777777" w:rsidR="00E410EA" w:rsidRPr="00346E43" w:rsidRDefault="00E410EA" w:rsidP="0068108B">
                      <w:pPr>
                        <w:jc w:val="center"/>
                        <w:rPr>
                          <w:rFonts w:ascii="Arial" w:hAnsi="Arial" w:cs="Arial"/>
                          <w:b/>
                          <w:sz w:val="18"/>
                          <w:lang w:eastAsia="zh-HK"/>
                        </w:rPr>
                      </w:pPr>
                      <w:proofErr w:type="gramStart"/>
                      <w:r w:rsidRPr="00346E43">
                        <w:rPr>
                          <w:rFonts w:ascii="Arial" w:hAnsi="Arial" w:cs="Arial"/>
                          <w:b/>
                          <w:sz w:val="18"/>
                        </w:rPr>
                        <w:t xml:space="preserve">Highly co-expressed </w:t>
                      </w:r>
                      <w:proofErr w:type="spellStart"/>
                      <w:r w:rsidRPr="00346E43">
                        <w:rPr>
                          <w:rFonts w:ascii="Arial" w:hAnsi="Arial" w:cs="Arial"/>
                          <w:b/>
                          <w:sz w:val="18"/>
                        </w:rPr>
                        <w:t>ncRNAs</w:t>
                      </w:r>
                      <w:proofErr w:type="spellEnd"/>
                      <w:r w:rsidRPr="00346E43">
                        <w:rPr>
                          <w:rFonts w:ascii="Arial" w:hAnsi="Arial" w:cs="Arial"/>
                          <w:b/>
                          <w:sz w:val="18"/>
                        </w:rPr>
                        <w:t>/TARs that have potentially related functions.</w:t>
                      </w:r>
                      <w:proofErr w:type="gramEnd"/>
                      <w:r w:rsidRPr="00346E43">
                        <w:rPr>
                          <w:rFonts w:ascii="Arial" w:hAnsi="Arial" w:cs="Arial"/>
                          <w:b/>
                          <w:sz w:val="18"/>
                        </w:rPr>
                        <w:t xml:space="preserve"> </w:t>
                      </w:r>
                    </w:p>
                  </w:txbxContent>
                </v:textbox>
                <w10:wrap type="square"/>
              </v:shape>
            </w:pict>
          </mc:Fallback>
        </mc:AlternateContent>
      </w:r>
      <w:r w:rsidRPr="008B2CB2">
        <w:rPr>
          <w:rFonts w:cs="Times New Roman"/>
          <w:noProof/>
          <w:szCs w:val="22"/>
        </w:rPr>
        <w:drawing>
          <wp:inline distT="0" distB="0" distL="0" distR="0" wp14:anchorId="3197C500" wp14:editId="266D66DF">
            <wp:extent cx="5486400" cy="1510849"/>
            <wp:effectExtent l="0" t="0" r="0" b="0"/>
            <wp:docPr id="2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486400" cy="1510849"/>
                    </a:xfrm>
                    <a:prstGeom prst="rect">
                      <a:avLst/>
                    </a:prstGeom>
                    <a:noFill/>
                    <a:ln>
                      <a:noFill/>
                    </a:ln>
                  </pic:spPr>
                </pic:pic>
              </a:graphicData>
            </a:graphic>
          </wp:inline>
        </w:drawing>
      </w:r>
    </w:p>
    <w:p w14:paraId="201361E9" w14:textId="77777777" w:rsidR="00594598" w:rsidRPr="008B2CB2" w:rsidRDefault="00594598" w:rsidP="00FC6A86">
      <w:pPr>
        <w:rPr>
          <w:rFonts w:cs="Times New Roman"/>
          <w:b/>
          <w:bCs/>
          <w:szCs w:val="22"/>
        </w:rPr>
      </w:pPr>
    </w:p>
    <w:p w14:paraId="31102E6F" w14:textId="651D17F8" w:rsidR="00721B08" w:rsidRPr="008B2CB2" w:rsidRDefault="00721B08" w:rsidP="00FC6A86">
      <w:pPr>
        <w:rPr>
          <w:rFonts w:cs="Times New Roman"/>
          <w:b/>
          <w:bCs/>
          <w:szCs w:val="22"/>
        </w:rPr>
      </w:pPr>
    </w:p>
    <w:p w14:paraId="449E38F1" w14:textId="77777777" w:rsidR="0068108B" w:rsidRPr="008B2CB2" w:rsidRDefault="0068108B" w:rsidP="0068108B"/>
    <w:p w14:paraId="4D0B2CEB" w14:textId="77777777" w:rsidR="00594598" w:rsidRPr="008B2CB2" w:rsidRDefault="00594598" w:rsidP="00594598">
      <w:pPr>
        <w:pStyle w:val="Heading2"/>
      </w:pPr>
      <w:bookmarkStart w:id="270" w:name="_Toc254444068"/>
      <w:r w:rsidRPr="008B2CB2">
        <w:t>Fig. S</w:t>
      </w:r>
      <w:r>
        <w:t>3</w:t>
      </w:r>
      <w:r w:rsidRPr="008B2CB2">
        <w:t xml:space="preserve"> - Figures Giving More Details on </w:t>
      </w:r>
      <w:r w:rsidRPr="008B2CB2">
        <w:rPr>
          <w:u w:val="single"/>
        </w:rPr>
        <w:t>“Expression Clustering &amp; Stage Alignment”</w:t>
      </w:r>
      <w:r w:rsidRPr="008B2CB2">
        <w:t>.</w:t>
      </w:r>
      <w:bookmarkEnd w:id="270"/>
    </w:p>
    <w:p w14:paraId="40C71D2C" w14:textId="77777777" w:rsidR="00594598" w:rsidRPr="008B2CB2" w:rsidRDefault="00594598" w:rsidP="00594598"/>
    <w:p w14:paraId="31B6E6BE" w14:textId="77777777" w:rsidR="00594598" w:rsidRPr="008B2CB2" w:rsidRDefault="00594598" w:rsidP="00594598">
      <w:pPr>
        <w:pStyle w:val="Heading3"/>
      </w:pPr>
      <w:bookmarkStart w:id="271" w:name="_Toc254444069"/>
      <w:r w:rsidRPr="008B2CB2">
        <w:t>Fig. S</w:t>
      </w:r>
      <w:r>
        <w:t>3</w:t>
      </w:r>
      <w:r w:rsidRPr="008B2CB2">
        <w:t>a - Clustering procedure.</w:t>
      </w:r>
      <w:bookmarkEnd w:id="271"/>
      <w:r w:rsidRPr="008B2CB2">
        <w:t xml:space="preserve"> </w:t>
      </w:r>
    </w:p>
    <w:p w14:paraId="50BEE4FC" w14:textId="77777777" w:rsidR="00594598" w:rsidRPr="008B2CB2" w:rsidRDefault="00594598" w:rsidP="00594598">
      <w:r w:rsidRPr="008B2CB2">
        <w:t>The flowchart illustrates the method used to cluster genes across three species into co-expression modules via Potts model, and to map highly co-expressed ncRNAs/TARs to the modules.</w:t>
      </w:r>
    </w:p>
    <w:p w14:paraId="04FB6100" w14:textId="77777777" w:rsidR="0068108B" w:rsidRDefault="0068108B" w:rsidP="0068108B">
      <w:pPr>
        <w:rPr>
          <w:lang w:eastAsia="zh-CN"/>
        </w:rPr>
      </w:pPr>
    </w:p>
    <w:p w14:paraId="1195232B" w14:textId="77777777" w:rsidR="00594598" w:rsidRPr="008B2CB2" w:rsidRDefault="00594598" w:rsidP="0068108B">
      <w:pPr>
        <w:rPr>
          <w:lang w:eastAsia="zh-CN"/>
        </w:rPr>
      </w:pPr>
    </w:p>
    <w:p w14:paraId="2172D2BC" w14:textId="77777777" w:rsidR="00594598" w:rsidRDefault="00594598" w:rsidP="0068108B">
      <w:pPr>
        <w:rPr>
          <w:rFonts w:cs="Times New Roman"/>
          <w:szCs w:val="22"/>
        </w:rPr>
      </w:pPr>
    </w:p>
    <w:p w14:paraId="3AC5029C" w14:textId="15237D20" w:rsidR="0068108B" w:rsidRPr="008B2CB2" w:rsidRDefault="0068108B" w:rsidP="0068108B">
      <w:pPr>
        <w:rPr>
          <w:rFonts w:cs="Times New Roman"/>
          <w:szCs w:val="22"/>
        </w:rPr>
      </w:pPr>
    </w:p>
    <w:p w14:paraId="3301EAB2" w14:textId="77777777" w:rsidR="00B62ED1" w:rsidRDefault="00B62ED1" w:rsidP="00621EC3">
      <w:pPr>
        <w:pStyle w:val="Heading2"/>
        <w:sectPr w:rsidR="00B62ED1">
          <w:pgSz w:w="15840" w:h="12240" w:orient="landscape"/>
          <w:pgMar w:top="1440" w:right="1440" w:bottom="1440" w:left="1440" w:header="0" w:footer="0" w:gutter="0"/>
          <w:cols w:space="720"/>
          <w:docGrid w:linePitch="360"/>
        </w:sectPr>
      </w:pPr>
    </w:p>
    <w:p w14:paraId="58294FBF" w14:textId="77777777" w:rsidR="0068108B" w:rsidRPr="008B2CB2" w:rsidRDefault="0068108B" w:rsidP="0068108B">
      <w:pPr>
        <w:rPr>
          <w:rFonts w:cs="Times New Roman"/>
          <w:b/>
          <w:szCs w:val="22"/>
        </w:rPr>
      </w:pPr>
    </w:p>
    <w:p w14:paraId="43E52D0D" w14:textId="77777777" w:rsidR="0068108B" w:rsidRPr="008B2CB2" w:rsidRDefault="0068108B" w:rsidP="0068108B">
      <w:r w:rsidRPr="008B2CB2">
        <w:rPr>
          <w:noProof/>
        </w:rPr>
        <w:drawing>
          <wp:inline distT="0" distB="0" distL="0" distR="0" wp14:anchorId="1A4BC847" wp14:editId="684F18E4">
            <wp:extent cx="3104495" cy="3110593"/>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S6cv2.pdf"/>
                    <pic:cNvPicPr/>
                  </pic:nvPicPr>
                  <pic:blipFill rotWithShape="1">
                    <a:blip r:embed="rId56">
                      <a:extLst>
                        <a:ext uri="{28A0092B-C50C-407E-A947-70E740481C1C}">
                          <a14:useLocalDpi xmlns:a14="http://schemas.microsoft.com/office/drawing/2010/main" val="0"/>
                        </a:ext>
                      </a:extLst>
                    </a:blip>
                    <a:srcRect l="3419" t="5470" r="9572" b="7351"/>
                    <a:stretch/>
                  </pic:blipFill>
                  <pic:spPr bwMode="auto">
                    <a:xfrm>
                      <a:off x="0" y="0"/>
                      <a:ext cx="3105263" cy="3111363"/>
                    </a:xfrm>
                    <a:prstGeom prst="rect">
                      <a:avLst/>
                    </a:prstGeom>
                    <a:ln>
                      <a:noFill/>
                    </a:ln>
                    <a:extLst>
                      <a:ext uri="{53640926-AAD7-44d8-BBD7-CCE9431645EC}">
                        <a14:shadowObscured xmlns:a14="http://schemas.microsoft.com/office/drawing/2010/main"/>
                      </a:ext>
                    </a:extLst>
                  </pic:spPr>
                </pic:pic>
              </a:graphicData>
            </a:graphic>
          </wp:inline>
        </w:drawing>
      </w:r>
    </w:p>
    <w:p w14:paraId="49FE1D52" w14:textId="77777777" w:rsidR="0068108B" w:rsidRDefault="0068108B" w:rsidP="0068108B">
      <w:pPr>
        <w:rPr>
          <w:rFonts w:cs="Times New Roman"/>
          <w:sz w:val="32"/>
          <w:szCs w:val="32"/>
        </w:rPr>
      </w:pPr>
    </w:p>
    <w:p w14:paraId="2F188BFC" w14:textId="77777777" w:rsidR="003800A2" w:rsidRPr="008B2CB2" w:rsidRDefault="003800A2" w:rsidP="003800A2">
      <w:pPr>
        <w:pStyle w:val="Heading3"/>
      </w:pPr>
      <w:bookmarkStart w:id="272" w:name="_Toc254444070"/>
      <w:r w:rsidRPr="008B2CB2">
        <w:t>Fig. S</w:t>
      </w:r>
      <w:r>
        <w:t>3</w:t>
      </w:r>
      <w:r w:rsidRPr="008B2CB2">
        <w:t>b – Schematic illustration of Potts modules conserved across three species but with different gene duplication rate.</w:t>
      </w:r>
      <w:bookmarkEnd w:id="272"/>
      <w:r w:rsidRPr="008B2CB2">
        <w:t xml:space="preserve"> </w:t>
      </w:r>
    </w:p>
    <w:p w14:paraId="5BBF07EE" w14:textId="77777777" w:rsidR="003800A2" w:rsidRPr="008B2CB2" w:rsidRDefault="003800A2" w:rsidP="003800A2">
      <w:r w:rsidRPr="008B2CB2">
        <w:t>Small circles with labels are genes from the three species: human, worm and fly, and their colors denote species origins. The labels inside small circle symbolize ortholog group IDs. Genes from the same ortholog group are connected via grey lines. On the left, one module is composed of the same five genes (A-E, which are 1-1-1 human-worm-fly orthologs) in three different species. In the other module on the right, member genes (from 4 ortholog groups: 1-4) in different species are not exactly the same. The difference mainly results from various gene duplications in different species.</w:t>
      </w:r>
    </w:p>
    <w:p w14:paraId="52A21550" w14:textId="77777777" w:rsidR="003800A2" w:rsidRPr="008B2CB2" w:rsidRDefault="003800A2" w:rsidP="0068108B">
      <w:pPr>
        <w:rPr>
          <w:rFonts w:cs="Times New Roman"/>
          <w:sz w:val="32"/>
          <w:szCs w:val="32"/>
        </w:rPr>
      </w:pPr>
    </w:p>
    <w:p w14:paraId="34B7A536" w14:textId="77777777" w:rsidR="0068108B" w:rsidRPr="008B2CB2" w:rsidRDefault="0068108B" w:rsidP="0068108B">
      <w:pPr>
        <w:rPr>
          <w:rFonts w:cs="Times New Roman"/>
          <w:sz w:val="32"/>
          <w:szCs w:val="32"/>
        </w:rPr>
      </w:pPr>
    </w:p>
    <w:p w14:paraId="0449DAF8" w14:textId="77777777" w:rsidR="0068108B" w:rsidRPr="008B2CB2" w:rsidRDefault="0068108B" w:rsidP="0068108B">
      <w:pPr>
        <w:rPr>
          <w:rFonts w:cs="Times New Roman"/>
          <w:sz w:val="32"/>
          <w:szCs w:val="32"/>
        </w:rPr>
      </w:pPr>
    </w:p>
    <w:p w14:paraId="2062011C" w14:textId="77777777" w:rsidR="0068108B" w:rsidRPr="008B2CB2" w:rsidRDefault="0068108B" w:rsidP="0068108B">
      <w:pPr>
        <w:rPr>
          <w:rFonts w:cs="Times New Roman"/>
          <w:sz w:val="32"/>
          <w:szCs w:val="32"/>
        </w:rPr>
      </w:pPr>
    </w:p>
    <w:p w14:paraId="6AD15EAB" w14:textId="77777777" w:rsidR="0068108B" w:rsidRPr="008B2CB2" w:rsidRDefault="0068108B" w:rsidP="0068108B">
      <w:pPr>
        <w:rPr>
          <w:rFonts w:cs="Times New Roman"/>
          <w:sz w:val="32"/>
          <w:szCs w:val="32"/>
        </w:rPr>
      </w:pPr>
    </w:p>
    <w:p w14:paraId="7D29BB9B" w14:textId="77777777" w:rsidR="0068108B" w:rsidRPr="008B2CB2" w:rsidRDefault="0068108B" w:rsidP="0068108B">
      <w:pPr>
        <w:rPr>
          <w:rFonts w:cs="Times New Roman"/>
          <w:sz w:val="32"/>
          <w:szCs w:val="32"/>
        </w:rPr>
      </w:pPr>
    </w:p>
    <w:p w14:paraId="450F2251" w14:textId="77777777" w:rsidR="0068108B" w:rsidRPr="008B2CB2" w:rsidRDefault="0068108B" w:rsidP="0068108B">
      <w:pPr>
        <w:rPr>
          <w:rFonts w:cs="Times New Roman"/>
          <w:sz w:val="32"/>
          <w:szCs w:val="32"/>
        </w:rPr>
      </w:pPr>
    </w:p>
    <w:p w14:paraId="70A464C0" w14:textId="77777777" w:rsidR="0068108B" w:rsidRPr="008B2CB2" w:rsidRDefault="0068108B" w:rsidP="0068108B">
      <w:pPr>
        <w:rPr>
          <w:rFonts w:cs="Times New Roman"/>
          <w:sz w:val="32"/>
          <w:szCs w:val="32"/>
        </w:rPr>
      </w:pPr>
    </w:p>
    <w:p w14:paraId="6DBA0618" w14:textId="77777777" w:rsidR="0068108B" w:rsidRPr="008B2CB2" w:rsidRDefault="0068108B" w:rsidP="0068108B">
      <w:pPr>
        <w:rPr>
          <w:rFonts w:cs="Times New Roman"/>
          <w:sz w:val="32"/>
          <w:szCs w:val="32"/>
        </w:rPr>
      </w:pPr>
    </w:p>
    <w:p w14:paraId="1488B9BD" w14:textId="77777777" w:rsidR="0068108B" w:rsidRPr="008B2CB2" w:rsidRDefault="0068108B" w:rsidP="0068108B">
      <w:pPr>
        <w:rPr>
          <w:rFonts w:cs="Times New Roman"/>
          <w:sz w:val="32"/>
          <w:szCs w:val="32"/>
        </w:rPr>
      </w:pPr>
    </w:p>
    <w:p w14:paraId="5C4A343E" w14:textId="77777777" w:rsidR="0068108B" w:rsidRPr="008B2CB2" w:rsidRDefault="0068108B" w:rsidP="0068108B">
      <w:pPr>
        <w:rPr>
          <w:rFonts w:cs="Times New Roman"/>
          <w:sz w:val="32"/>
          <w:szCs w:val="32"/>
        </w:rPr>
      </w:pPr>
    </w:p>
    <w:p w14:paraId="25C30B49" w14:textId="77777777" w:rsidR="0068108B" w:rsidRPr="008B2CB2" w:rsidRDefault="0068108B" w:rsidP="0068108B">
      <w:pPr>
        <w:rPr>
          <w:rFonts w:cs="Times New Roman"/>
          <w:sz w:val="32"/>
          <w:szCs w:val="32"/>
        </w:rPr>
      </w:pPr>
    </w:p>
    <w:p w14:paraId="32CC4553" w14:textId="77777777" w:rsidR="0068108B" w:rsidRDefault="0068108B" w:rsidP="0068108B">
      <w:r w:rsidRPr="008B2CB2">
        <w:rPr>
          <w:noProof/>
        </w:rPr>
        <w:drawing>
          <wp:inline distT="0" distB="0" distL="0" distR="0" wp14:anchorId="3D7ADF82" wp14:editId="2DDD61A8">
            <wp:extent cx="5943600" cy="4457700"/>
            <wp:effectExtent l="0" t="0" r="0" b="1270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S2c.pdf"/>
                    <pic:cNvPicPr/>
                  </pic:nvPicPr>
                  <pic:blipFill>
                    <a:blip r:embed="rId57">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14:paraId="6020A4DC" w14:textId="77777777" w:rsidR="003800A2" w:rsidRPr="008B2CB2" w:rsidRDefault="003800A2" w:rsidP="003800A2">
      <w:pPr>
        <w:pStyle w:val="Heading3"/>
      </w:pPr>
      <w:bookmarkStart w:id="273" w:name="_Toc254444071"/>
      <w:r w:rsidRPr="008B2CB2">
        <w:t>Fig. S</w:t>
      </w:r>
      <w:r>
        <w:t>3</w:t>
      </w:r>
      <w:r w:rsidRPr="008B2CB2">
        <w:t>c - Clustering of orthologs in 3 species.</w:t>
      </w:r>
      <w:bookmarkEnd w:id="273"/>
      <w:r w:rsidRPr="008B2CB2">
        <w:t xml:space="preserve"> </w:t>
      </w:r>
    </w:p>
    <w:p w14:paraId="5F617725" w14:textId="77777777" w:rsidR="003800A2" w:rsidRPr="008B2CB2" w:rsidRDefault="003800A2" w:rsidP="003800A2">
      <w:r w:rsidRPr="008B2CB2">
        <w:t>A set of conserved genes (5,575 human genes, 4,486 worm genes, and 4,349 fly genes) that form orthologs in the three species are clustered by our Potts model. The map shows a set of conserved modules. Genes from human, worm and fly are clustered into same modules as shown by the off-diagonal elements.</w:t>
      </w:r>
    </w:p>
    <w:p w14:paraId="744D9A2D" w14:textId="77777777" w:rsidR="003800A2" w:rsidRPr="008B2CB2" w:rsidRDefault="003800A2" w:rsidP="0068108B"/>
    <w:p w14:paraId="618C5D03" w14:textId="77777777" w:rsidR="0068108B" w:rsidRPr="008B2CB2" w:rsidRDefault="0068108B" w:rsidP="0068108B"/>
    <w:p w14:paraId="60D93074" w14:textId="77777777" w:rsidR="0068108B" w:rsidRPr="008B2CB2" w:rsidRDefault="0068108B" w:rsidP="0068108B"/>
    <w:p w14:paraId="0724AF5B" w14:textId="77777777" w:rsidR="0068108B" w:rsidRPr="008B2CB2" w:rsidRDefault="0068108B" w:rsidP="0068108B"/>
    <w:p w14:paraId="2567E80A" w14:textId="77777777" w:rsidR="0068108B" w:rsidRPr="008B2CB2" w:rsidRDefault="0068108B" w:rsidP="0068108B"/>
    <w:p w14:paraId="1E3D8108" w14:textId="77777777" w:rsidR="0068108B" w:rsidRPr="008B2CB2" w:rsidRDefault="0068108B" w:rsidP="0068108B"/>
    <w:p w14:paraId="388BC8A1" w14:textId="77777777" w:rsidR="0068108B" w:rsidRPr="008B2CB2" w:rsidRDefault="0068108B" w:rsidP="0068108B"/>
    <w:p w14:paraId="659C8F38" w14:textId="77777777" w:rsidR="0068108B" w:rsidRPr="008B2CB2" w:rsidRDefault="0068108B" w:rsidP="0068108B"/>
    <w:p w14:paraId="422F432A" w14:textId="77777777" w:rsidR="0068108B" w:rsidRPr="008B2CB2" w:rsidRDefault="0068108B" w:rsidP="0068108B"/>
    <w:p w14:paraId="2A308AB6" w14:textId="77777777" w:rsidR="0068108B" w:rsidRPr="008B2CB2" w:rsidRDefault="0068108B" w:rsidP="0068108B"/>
    <w:p w14:paraId="2346238A" w14:textId="77777777" w:rsidR="0068108B" w:rsidRPr="008B2CB2" w:rsidRDefault="0068108B" w:rsidP="0068108B"/>
    <w:p w14:paraId="54CE1A2E" w14:textId="77777777" w:rsidR="0068108B" w:rsidRPr="008B2CB2" w:rsidRDefault="0068108B" w:rsidP="0068108B"/>
    <w:p w14:paraId="01CF47A2" w14:textId="77777777" w:rsidR="0068108B" w:rsidRPr="008B2CB2" w:rsidRDefault="0068108B" w:rsidP="0068108B"/>
    <w:p w14:paraId="07FBBB11" w14:textId="77777777" w:rsidR="0068108B" w:rsidRPr="008B2CB2" w:rsidRDefault="0068108B" w:rsidP="0068108B"/>
    <w:p w14:paraId="5579C21A" w14:textId="77777777" w:rsidR="0068108B" w:rsidRPr="008B2CB2" w:rsidRDefault="0068108B" w:rsidP="0068108B"/>
    <w:p w14:paraId="3B184593" w14:textId="77777777" w:rsidR="0068108B" w:rsidRDefault="0068108B" w:rsidP="0068108B">
      <w:pPr>
        <w:rPr>
          <w:rFonts w:cs="Times New Roman"/>
          <w:szCs w:val="22"/>
        </w:rPr>
      </w:pPr>
      <w:r w:rsidRPr="008B2CB2">
        <w:rPr>
          <w:rFonts w:cs="Times New Roman"/>
          <w:noProof/>
          <w:szCs w:val="22"/>
        </w:rPr>
        <w:drawing>
          <wp:inline distT="0" distB="0" distL="0" distR="0" wp14:anchorId="20F8454C" wp14:editId="6F873139">
            <wp:extent cx="5943600" cy="5930265"/>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xplot_fly_all16module_sixspecies_log_centering_nobrown.png"/>
                    <pic:cNvPicPr/>
                  </pic:nvPicPr>
                  <pic:blipFill>
                    <a:blip r:embed="rId58">
                      <a:extLst>
                        <a:ext uri="{28A0092B-C50C-407E-A947-70E740481C1C}">
                          <a14:useLocalDpi xmlns:a14="http://schemas.microsoft.com/office/drawing/2010/main" val="0"/>
                        </a:ext>
                      </a:extLst>
                    </a:blip>
                    <a:stretch>
                      <a:fillRect/>
                    </a:stretch>
                  </pic:blipFill>
                  <pic:spPr>
                    <a:xfrm>
                      <a:off x="0" y="0"/>
                      <a:ext cx="5943600" cy="5930265"/>
                    </a:xfrm>
                    <a:prstGeom prst="rect">
                      <a:avLst/>
                    </a:prstGeom>
                  </pic:spPr>
                </pic:pic>
              </a:graphicData>
            </a:graphic>
          </wp:inline>
        </w:drawing>
      </w:r>
      <w:r w:rsidRPr="008B2CB2">
        <w:rPr>
          <w:rFonts w:cs="Times New Roman"/>
          <w:szCs w:val="22"/>
        </w:rPr>
        <w:t xml:space="preserve">  </w:t>
      </w:r>
    </w:p>
    <w:p w14:paraId="126D0582" w14:textId="77777777" w:rsidR="003800A2" w:rsidRPr="008B2CB2" w:rsidRDefault="003800A2" w:rsidP="003800A2">
      <w:pPr>
        <w:pStyle w:val="Heading3"/>
      </w:pPr>
      <w:bookmarkStart w:id="274" w:name="_Toc254444072"/>
      <w:r w:rsidRPr="008B2CB2">
        <w:t>Fig. S</w:t>
      </w:r>
      <w:r>
        <w:t>3</w:t>
      </w:r>
      <w:r w:rsidRPr="008B2CB2">
        <w:t>d - Hourglass patterns of 16 conserved modules.</w:t>
      </w:r>
      <w:bookmarkEnd w:id="274"/>
      <w:r w:rsidRPr="008B2CB2">
        <w:t xml:space="preserve"> </w:t>
      </w:r>
    </w:p>
    <w:p w14:paraId="7B7900D3" w14:textId="77777777" w:rsidR="003800A2" w:rsidRPr="008B2CB2" w:rsidRDefault="003800A2" w:rsidP="003800A2">
      <w:r w:rsidRPr="008B2CB2">
        <w:t>There are 12 out of 16 modules that display hourglass patterns, i.e., the modular expression divergences decrease during the middle embryo stages, and increase afterwards. The x-axis is the middle time point of two-hour period. The y-axis represents the Median-centered modular expression levels.</w:t>
      </w:r>
    </w:p>
    <w:p w14:paraId="4B763F73" w14:textId="77777777" w:rsidR="003800A2" w:rsidRPr="008B2CB2" w:rsidRDefault="003800A2" w:rsidP="0068108B">
      <w:pPr>
        <w:rPr>
          <w:rFonts w:cs="Times New Roman"/>
          <w:szCs w:val="22"/>
        </w:rPr>
      </w:pPr>
    </w:p>
    <w:p w14:paraId="2D31E1FC" w14:textId="77777777" w:rsidR="0068108B" w:rsidRDefault="0068108B">
      <w:pPr>
        <w:spacing w:line="240" w:lineRule="auto"/>
        <w:rPr>
          <w:rFonts w:ascii="Helvetica" w:hAnsi="Helvetica" w:cs="Times New Roman"/>
          <w:b/>
          <w:bCs/>
          <w:sz w:val="36"/>
          <w:szCs w:val="22"/>
        </w:rPr>
      </w:pPr>
      <w:r>
        <w:br w:type="page"/>
      </w:r>
    </w:p>
    <w:p w14:paraId="67F409B5" w14:textId="77777777" w:rsidR="0068108B" w:rsidRPr="008B2CB2" w:rsidRDefault="0068108B" w:rsidP="0068108B"/>
    <w:p w14:paraId="182545CA" w14:textId="77777777" w:rsidR="0068108B" w:rsidRDefault="0068108B" w:rsidP="0068108B">
      <w:r w:rsidRPr="008B2CB2">
        <w:rPr>
          <w:noProof/>
        </w:rPr>
        <w:drawing>
          <wp:inline distT="0" distB="0" distL="0" distR="0" wp14:anchorId="307855E3" wp14:editId="1383BAD0">
            <wp:extent cx="5372100" cy="4029075"/>
            <wp:effectExtent l="0" t="0" r="0" b="0"/>
            <wp:docPr id="1363153825" name="Picture 1363153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xplot_hourlgass_flygenes_16modules_20130915.png"/>
                    <pic:cNvPicPr/>
                  </pic:nvPicPr>
                  <pic:blipFill>
                    <a:blip r:embed="rId59">
                      <a:extLst>
                        <a:ext uri="{28A0092B-C50C-407E-A947-70E740481C1C}">
                          <a14:useLocalDpi xmlns:a14="http://schemas.microsoft.com/office/drawing/2010/main" val="0"/>
                        </a:ext>
                      </a:extLst>
                    </a:blip>
                    <a:stretch>
                      <a:fillRect/>
                    </a:stretch>
                  </pic:blipFill>
                  <pic:spPr>
                    <a:xfrm>
                      <a:off x="0" y="0"/>
                      <a:ext cx="5372100" cy="4029075"/>
                    </a:xfrm>
                    <a:prstGeom prst="rect">
                      <a:avLst/>
                    </a:prstGeom>
                  </pic:spPr>
                </pic:pic>
              </a:graphicData>
            </a:graphic>
          </wp:inline>
        </w:drawing>
      </w:r>
    </w:p>
    <w:p w14:paraId="130EAAB7" w14:textId="77777777" w:rsidR="003800A2" w:rsidRPr="008B2CB2" w:rsidRDefault="003800A2" w:rsidP="003800A2">
      <w:pPr>
        <w:pStyle w:val="Heading3"/>
      </w:pPr>
      <w:bookmarkStart w:id="275" w:name="_Toc254444073"/>
      <w:r w:rsidRPr="008B2CB2">
        <w:t>Fig. S</w:t>
      </w:r>
      <w:r>
        <w:t>3</w:t>
      </w:r>
      <w:r w:rsidRPr="008B2CB2">
        <w:t xml:space="preserve">e – </w:t>
      </w:r>
      <w:r w:rsidRPr="008B2CB2">
        <w:rPr>
          <w:rFonts w:eastAsiaTheme="minorEastAsia" w:hint="eastAsia"/>
          <w:lang w:eastAsia="zh-CN"/>
        </w:rPr>
        <w:t>Hourglass pattern of fly gene expressions, and schematic visualization of worm modular expressions</w:t>
      </w:r>
      <w:r w:rsidRPr="008B2CB2">
        <w:rPr>
          <w:rFonts w:eastAsiaTheme="minorEastAsia"/>
          <w:lang w:eastAsia="zh-CN"/>
        </w:rPr>
        <w:t>.</w:t>
      </w:r>
      <w:bookmarkEnd w:id="275"/>
      <w:r w:rsidRPr="008B2CB2">
        <w:t xml:space="preserve"> </w:t>
      </w:r>
    </w:p>
    <w:p w14:paraId="34B7EF4B" w14:textId="77777777" w:rsidR="003800A2" w:rsidRPr="008B2CB2" w:rsidRDefault="003800A2" w:rsidP="003800A2"/>
    <w:p w14:paraId="0F63EEA9" w14:textId="77777777" w:rsidR="003800A2" w:rsidRPr="008B2CB2" w:rsidRDefault="003800A2" w:rsidP="003800A2">
      <w:pPr>
        <w:pStyle w:val="Heading4"/>
      </w:pPr>
      <w:r w:rsidRPr="008B2CB2">
        <w:t>Fig. S</w:t>
      </w:r>
      <w:r>
        <w:t>3</w:t>
      </w:r>
      <w:r w:rsidRPr="008B2CB2">
        <w:t xml:space="preserve">e1 - Divergence of fly gene expression across developmental stages. </w:t>
      </w:r>
    </w:p>
    <w:p w14:paraId="07C777C7" w14:textId="77777777" w:rsidR="003800A2" w:rsidRPr="008B2CB2" w:rsidRDefault="003800A2" w:rsidP="003800A2">
      <w:r w:rsidRPr="008B2CB2">
        <w:t>The expression differences for genes in 16 conserved modules show an hourglass pattern. Each gene's expression level across stages is normalized so that its vector norm is one. The y-axis is Median-center normalized gene expression levels (blue: quartiles, grey: normalized gene expression levels). The x-axis is the middle time point of two-hour period. The fly phylotypic stage (8-10 hours) is highlighted by brown.</w:t>
      </w:r>
    </w:p>
    <w:p w14:paraId="38118456" w14:textId="77777777" w:rsidR="003800A2" w:rsidRPr="008B2CB2" w:rsidRDefault="003800A2" w:rsidP="0068108B"/>
    <w:p w14:paraId="68F31279" w14:textId="77777777" w:rsidR="007A663B" w:rsidRDefault="007A663B">
      <w:pPr>
        <w:spacing w:line="240" w:lineRule="auto"/>
        <w:rPr>
          <w:rFonts w:ascii="Arial" w:eastAsia="Arial" w:hAnsi="Arial" w:cs="Arial"/>
          <w:b/>
          <w:bCs/>
          <w:iCs/>
          <w:sz w:val="29"/>
          <w:szCs w:val="29"/>
        </w:rPr>
      </w:pPr>
      <w:r>
        <w:br w:type="page"/>
      </w:r>
    </w:p>
    <w:p w14:paraId="2E3C5437" w14:textId="77777777" w:rsidR="0068108B" w:rsidRDefault="0068108B" w:rsidP="0068108B">
      <w:r w:rsidRPr="008B2CB2">
        <w:rPr>
          <w:noProof/>
        </w:rPr>
        <w:lastRenderedPageBreak/>
        <w:drawing>
          <wp:inline distT="0" distB="0" distL="0" distR="0" wp14:anchorId="3FA26CC5" wp14:editId="553385AD">
            <wp:extent cx="4260752" cy="2828310"/>
            <wp:effectExtent l="0" t="0" r="0" b="0"/>
            <wp:docPr id="1363153826" name="图片 11" descr="FigS2e2_schematic_worm_hourglass_correla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S2e2_schematic_worm_hourglass_correlation.png"/>
                    <pic:cNvPicPr/>
                  </pic:nvPicPr>
                  <pic:blipFill>
                    <a:blip r:embed="rId60"/>
                    <a:stretch>
                      <a:fillRect/>
                    </a:stretch>
                  </pic:blipFill>
                  <pic:spPr>
                    <a:xfrm>
                      <a:off x="0" y="0"/>
                      <a:ext cx="4260752" cy="2828310"/>
                    </a:xfrm>
                    <a:prstGeom prst="rect">
                      <a:avLst/>
                    </a:prstGeom>
                  </pic:spPr>
                </pic:pic>
              </a:graphicData>
            </a:graphic>
          </wp:inline>
        </w:drawing>
      </w:r>
    </w:p>
    <w:p w14:paraId="6E15C4AA" w14:textId="77777777" w:rsidR="003800A2" w:rsidRPr="008B2CB2" w:rsidRDefault="003800A2" w:rsidP="003800A2">
      <w:pPr>
        <w:pStyle w:val="Heading4"/>
        <w:rPr>
          <w:rFonts w:eastAsia="宋体"/>
          <w:lang w:eastAsia="zh-CN"/>
        </w:rPr>
      </w:pPr>
      <w:r w:rsidRPr="008B2CB2">
        <w:t>Fig. S</w:t>
      </w:r>
      <w:r>
        <w:t>3</w:t>
      </w:r>
      <w:r w:rsidRPr="008B2CB2">
        <w:t>e2 - Schematic of correlated modular expressions during phylotypic stage in worm</w:t>
      </w:r>
    </w:p>
    <w:p w14:paraId="54268DD1" w14:textId="77777777" w:rsidR="003800A2" w:rsidRPr="008B2CB2" w:rsidRDefault="003800A2" w:rsidP="003800A2">
      <w:r w:rsidRPr="008B2CB2">
        <w:t>This schematic shows that worm modular expressions (e.g., Modules X, Y and Z) correlate during the phylotypic stage, but do not correlate before or after the phylotypic stage, which is parallel to Fig. ED</w:t>
      </w:r>
      <w:r>
        <w:t>6c</w:t>
      </w:r>
      <w:r w:rsidRPr="008B2CB2">
        <w:t>.</w:t>
      </w:r>
    </w:p>
    <w:p w14:paraId="5628962B" w14:textId="77777777" w:rsidR="003800A2" w:rsidRPr="003800A2" w:rsidRDefault="003800A2" w:rsidP="0068108B">
      <w:pPr>
        <w:rPr>
          <w:b/>
        </w:rPr>
      </w:pPr>
    </w:p>
    <w:p w14:paraId="5B779EBE" w14:textId="77777777" w:rsidR="0068108B" w:rsidRDefault="0068108B">
      <w:pPr>
        <w:spacing w:line="240" w:lineRule="auto"/>
      </w:pPr>
    </w:p>
    <w:p w14:paraId="1711B3EC" w14:textId="77777777" w:rsidR="007A663B" w:rsidRDefault="007A663B">
      <w:pPr>
        <w:spacing w:line="240" w:lineRule="auto"/>
        <w:rPr>
          <w:rFonts w:ascii="Arial" w:eastAsiaTheme="majorEastAsia" w:hAnsi="Arial" w:cs="Arial"/>
          <w:b/>
          <w:bCs/>
          <w:noProof/>
          <w:color w:val="000000"/>
          <w:sz w:val="29"/>
          <w:szCs w:val="29"/>
        </w:rPr>
      </w:pPr>
      <w:r>
        <w:br w:type="page"/>
      </w:r>
    </w:p>
    <w:p w14:paraId="555F25C7" w14:textId="77777777" w:rsidR="0068108B" w:rsidRDefault="0068108B" w:rsidP="0068108B">
      <w:r w:rsidRPr="008B2CB2">
        <w:rPr>
          <w:rFonts w:cs="Times New Roman"/>
          <w:b/>
          <w:noProof/>
          <w:szCs w:val="22"/>
        </w:rPr>
        <w:lastRenderedPageBreak/>
        <w:drawing>
          <wp:inline distT="0" distB="0" distL="0" distR="0" wp14:anchorId="349C1BF5" wp14:editId="63E9653C">
            <wp:extent cx="6514336" cy="3797124"/>
            <wp:effectExtent l="0" t="0" r="0" b="0"/>
            <wp:docPr id="13631538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1">
                      <a:extLst>
                        <a:ext uri="{28A0092B-C50C-407E-A947-70E740481C1C}">
                          <a14:useLocalDpi xmlns:a14="http://schemas.microsoft.com/office/drawing/2010/main" val="0"/>
                        </a:ext>
                      </a:extLst>
                    </a:blip>
                    <a:srcRect b="1563"/>
                    <a:stretch/>
                  </pic:blipFill>
                  <pic:spPr bwMode="auto">
                    <a:xfrm>
                      <a:off x="0" y="0"/>
                      <a:ext cx="6517187" cy="3798786"/>
                    </a:xfrm>
                    <a:prstGeom prst="rect">
                      <a:avLst/>
                    </a:prstGeom>
                    <a:noFill/>
                    <a:ln>
                      <a:noFill/>
                    </a:ln>
                    <a:extLst>
                      <a:ext uri="{53640926-AAD7-44d8-BBD7-CCE9431645EC}">
                        <a14:shadowObscured xmlns:a14="http://schemas.microsoft.com/office/drawing/2010/main"/>
                      </a:ext>
                    </a:extLst>
                  </pic:spPr>
                </pic:pic>
              </a:graphicData>
            </a:graphic>
          </wp:inline>
        </w:drawing>
      </w:r>
    </w:p>
    <w:p w14:paraId="1A0339A0" w14:textId="77777777" w:rsidR="003800A2" w:rsidRDefault="003800A2" w:rsidP="0068108B"/>
    <w:p w14:paraId="3EB014E2" w14:textId="77777777" w:rsidR="003800A2" w:rsidRPr="008B2CB2" w:rsidRDefault="003800A2" w:rsidP="003800A2">
      <w:pPr>
        <w:pStyle w:val="Heading3"/>
      </w:pPr>
      <w:bookmarkStart w:id="276" w:name="_Toc254444074"/>
      <w:r w:rsidRPr="008B2CB2">
        <w:t>Fig. S</w:t>
      </w:r>
      <w:r>
        <w:t>3</w:t>
      </w:r>
      <w:r w:rsidRPr="008B2CB2">
        <w:t>f - Worm-Fly Developmental Stage Alignment.</w:t>
      </w:r>
      <w:bookmarkEnd w:id="276"/>
    </w:p>
    <w:p w14:paraId="041DFEB8" w14:textId="77777777" w:rsidR="003800A2" w:rsidRPr="008B2CB2" w:rsidRDefault="003800A2" w:rsidP="003800A2"/>
    <w:p w14:paraId="0DC17971" w14:textId="77777777" w:rsidR="003800A2" w:rsidRPr="008B2CB2" w:rsidRDefault="003800A2" w:rsidP="003800A2">
      <w:pPr>
        <w:pStyle w:val="Heading4"/>
      </w:pPr>
      <w:r w:rsidRPr="008B2CB2">
        <w:t>Fig. S</w:t>
      </w:r>
      <w:r>
        <w:t>3</w:t>
      </w:r>
      <w:r w:rsidRPr="008B2CB2">
        <w:t xml:space="preserve">f1 - Alignment of worm and fly developmental stages based on worm-fly orthologs. </w:t>
      </w:r>
    </w:p>
    <w:p w14:paraId="525C980D" w14:textId="77777777" w:rsidR="003800A2" w:rsidRPr="008B2CB2" w:rsidRDefault="003800A2" w:rsidP="003800A2">
      <w:r w:rsidRPr="008B2CB2">
        <w:t>(Top left) An alignment of worm and fly developmental stages based on all worm-fly orthologs (11,403 pairs, including one-to-one, one-to-many, many-to-many pairs). (Top middle) An alignment of worm and fly developmental stages based on 9,721 worm-fly ortholog pairs that do not involve hourglass genes. (Top right) An alignment of worm and fly developmental stages based on 1,315 worm-fly ortholog pairs that are hourglass genes in both species. (Bottom left) An alignment of worm and fly developmental stages based on 292 worm-fly ortholog pairs in modules 3, 9, 13 and 16. (Bottom middle) An alignment of worm and fly developmental stages based on 326 worm-fly ortholog pairs in modules 6, 7 and 10. (Bottom right) An alignment of worm and fly developmental stages based on 1,184 worm-fly ortholog pairs in modules  2, 4, 5, 11, and 12.</w:t>
      </w:r>
    </w:p>
    <w:p w14:paraId="08C668D3" w14:textId="77777777" w:rsidR="003800A2" w:rsidRPr="008B2CB2" w:rsidRDefault="003800A2" w:rsidP="0068108B"/>
    <w:p w14:paraId="3E3932A3" w14:textId="77777777" w:rsidR="0068108B" w:rsidRPr="008B2CB2" w:rsidRDefault="0068108B" w:rsidP="0068108B"/>
    <w:p w14:paraId="33586DE8" w14:textId="77777777" w:rsidR="0068108B" w:rsidRPr="008B2CB2" w:rsidRDefault="0068108B" w:rsidP="0068108B"/>
    <w:p w14:paraId="627D3D30" w14:textId="77777777" w:rsidR="0068108B" w:rsidRPr="008B2CB2" w:rsidRDefault="0068108B" w:rsidP="0068108B"/>
    <w:p w14:paraId="79A14774" w14:textId="77777777" w:rsidR="0068108B" w:rsidRPr="008B2CB2" w:rsidRDefault="0068108B" w:rsidP="0068108B"/>
    <w:p w14:paraId="3B3F385C" w14:textId="77777777" w:rsidR="0068108B" w:rsidRPr="008B2CB2" w:rsidRDefault="0068108B" w:rsidP="0068108B"/>
    <w:p w14:paraId="0361E7C9" w14:textId="77777777" w:rsidR="007A663B" w:rsidRDefault="007A663B">
      <w:pPr>
        <w:spacing w:line="240" w:lineRule="auto"/>
        <w:rPr>
          <w:rFonts w:ascii="Arial" w:eastAsia="Arial" w:hAnsi="Arial" w:cs="Arial"/>
          <w:b/>
          <w:bCs/>
          <w:iCs/>
          <w:sz w:val="29"/>
          <w:szCs w:val="29"/>
        </w:rPr>
      </w:pPr>
      <w:r>
        <w:br w:type="page"/>
      </w:r>
    </w:p>
    <w:p w14:paraId="561B0730" w14:textId="77777777" w:rsidR="0068108B" w:rsidRPr="008B2CB2" w:rsidRDefault="0068108B" w:rsidP="0068108B">
      <w:pPr>
        <w:rPr>
          <w:rFonts w:cs="Times New Roman"/>
          <w:szCs w:val="22"/>
        </w:rPr>
      </w:pPr>
    </w:p>
    <w:p w14:paraId="65EFA975" w14:textId="77777777" w:rsidR="0068108B" w:rsidRDefault="0068108B" w:rsidP="0068108B">
      <w:pPr>
        <w:rPr>
          <w:rFonts w:eastAsia="Times New Roman" w:cs="Times New Roman"/>
          <w:szCs w:val="22"/>
        </w:rPr>
      </w:pPr>
      <w:r w:rsidRPr="008B2CB2">
        <w:rPr>
          <w:rFonts w:eastAsia="Times New Roman" w:cs="Times New Roman"/>
          <w:noProof/>
          <w:szCs w:val="22"/>
        </w:rPr>
        <w:drawing>
          <wp:inline distT="0" distB="0" distL="0" distR="0" wp14:anchorId="0BDDA9D5" wp14:editId="51C90D98">
            <wp:extent cx="6172200" cy="2632673"/>
            <wp:effectExtent l="0" t="0" r="0" b="0"/>
            <wp:docPr id="136315382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174719" cy="2633747"/>
                    </a:xfrm>
                    <a:prstGeom prst="rect">
                      <a:avLst/>
                    </a:prstGeom>
                    <a:noFill/>
                    <a:ln>
                      <a:noFill/>
                    </a:ln>
                  </pic:spPr>
                </pic:pic>
              </a:graphicData>
            </a:graphic>
          </wp:inline>
        </w:drawing>
      </w:r>
    </w:p>
    <w:p w14:paraId="17B8DAA9" w14:textId="77777777" w:rsidR="003800A2" w:rsidRDefault="003800A2" w:rsidP="0068108B">
      <w:pPr>
        <w:rPr>
          <w:rFonts w:eastAsia="Times New Roman" w:cs="Times New Roman"/>
          <w:szCs w:val="22"/>
        </w:rPr>
      </w:pPr>
    </w:p>
    <w:p w14:paraId="5BE93554" w14:textId="77777777" w:rsidR="003800A2" w:rsidRPr="008B2CB2" w:rsidRDefault="003800A2" w:rsidP="003800A2">
      <w:pPr>
        <w:pStyle w:val="Heading4"/>
      </w:pPr>
      <w:r w:rsidRPr="008B2CB2">
        <w:t>Fig. S</w:t>
      </w:r>
      <w:r>
        <w:t>3</w:t>
      </w:r>
      <w:r w:rsidRPr="008B2CB2">
        <w:t xml:space="preserve">f2 - Alignment simulations by subsampling 1,315 ortholog pairs from all worm-fly orthologs. </w:t>
      </w:r>
    </w:p>
    <w:p w14:paraId="1CAFC583" w14:textId="77777777" w:rsidR="003800A2" w:rsidRPr="008B2CB2" w:rsidRDefault="003800A2" w:rsidP="003800A2">
      <w:r w:rsidRPr="008B2CB2">
        <w:t>Here presents the result of 10 simulations where each shows an alignment of worm and fly developmental stages based on randomly sampled 1,315 worm-fly ortholog pairs from the total of 11,403 pairs.  Compared to these simulations, the top right heatmap in Fig. S</w:t>
      </w:r>
      <w:r>
        <w:t>3f1</w:t>
      </w:r>
      <w:r w:rsidRPr="008B2CB2">
        <w:t xml:space="preserve"> shows a much stronger alignment based on the 1,315 worm-fly ortholog pairs that are hourglass genes.</w:t>
      </w:r>
    </w:p>
    <w:p w14:paraId="29A9387F" w14:textId="77777777" w:rsidR="003800A2" w:rsidRPr="008B2CB2" w:rsidRDefault="003800A2" w:rsidP="0068108B">
      <w:pPr>
        <w:rPr>
          <w:rFonts w:eastAsia="Times New Roman" w:cs="Times New Roman"/>
          <w:szCs w:val="22"/>
        </w:rPr>
      </w:pPr>
    </w:p>
    <w:p w14:paraId="3644D25C" w14:textId="77777777" w:rsidR="0068108B" w:rsidRDefault="0068108B">
      <w:pPr>
        <w:spacing w:line="240" w:lineRule="auto"/>
        <w:rPr>
          <w:rFonts w:ascii="Helvetica" w:hAnsi="Helvetica" w:cs="Times New Roman"/>
          <w:b/>
          <w:bCs/>
          <w:sz w:val="36"/>
          <w:szCs w:val="22"/>
        </w:rPr>
      </w:pPr>
      <w:r>
        <w:br w:type="page"/>
      </w:r>
    </w:p>
    <w:bookmarkEnd w:id="265"/>
    <w:bookmarkEnd w:id="266"/>
    <w:bookmarkEnd w:id="267"/>
    <w:bookmarkEnd w:id="268"/>
    <w:bookmarkEnd w:id="269"/>
    <w:p w14:paraId="145B7EA0" w14:textId="77777777" w:rsidR="003B1003" w:rsidRDefault="003B1003" w:rsidP="00621EC3">
      <w:pPr>
        <w:rPr>
          <w:rFonts w:eastAsia="Times New Roman" w:cs="Times New Roman"/>
          <w:sz w:val="24"/>
        </w:rPr>
      </w:pPr>
      <w:r w:rsidRPr="008B2CB2">
        <w:rPr>
          <w:rFonts w:eastAsia="Times New Roman" w:cs="Times New Roman"/>
          <w:noProof/>
          <w:szCs w:val="22"/>
        </w:rPr>
        <w:lastRenderedPageBreak/>
        <w:drawing>
          <wp:inline distT="0" distB="0" distL="0" distR="0" wp14:anchorId="291B696B" wp14:editId="1BA8089D">
            <wp:extent cx="3289300" cy="3289300"/>
            <wp:effectExtent l="0" t="0" r="12700" b="1270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sa_log2.png"/>
                    <pic:cNvPicPr/>
                  </pic:nvPicPr>
                  <pic:blipFill>
                    <a:blip r:embed="rId63">
                      <a:extLst>
                        <a:ext uri="{28A0092B-C50C-407E-A947-70E740481C1C}">
                          <a14:useLocalDpi xmlns:a14="http://schemas.microsoft.com/office/drawing/2010/main" val="0"/>
                        </a:ext>
                      </a:extLst>
                    </a:blip>
                    <a:stretch>
                      <a:fillRect/>
                    </a:stretch>
                  </pic:blipFill>
                  <pic:spPr>
                    <a:xfrm>
                      <a:off x="0" y="0"/>
                      <a:ext cx="3289504" cy="3289504"/>
                    </a:xfrm>
                    <a:prstGeom prst="rect">
                      <a:avLst/>
                    </a:prstGeom>
                  </pic:spPr>
                </pic:pic>
              </a:graphicData>
            </a:graphic>
          </wp:inline>
        </w:drawing>
      </w:r>
    </w:p>
    <w:p w14:paraId="1554D1FF" w14:textId="77777777" w:rsidR="003800A2" w:rsidRPr="008B2CB2" w:rsidRDefault="003800A2" w:rsidP="003800A2">
      <w:pPr>
        <w:pStyle w:val="Heading2"/>
      </w:pPr>
      <w:bookmarkStart w:id="277" w:name="_Toc254444075"/>
      <w:r w:rsidRPr="008B2CB2">
        <w:t xml:space="preserve">Fig. S4 – Figures Giving More Details on </w:t>
      </w:r>
      <w:r w:rsidRPr="008B2CB2">
        <w:rPr>
          <w:u w:val="single"/>
        </w:rPr>
        <w:t>“Modeling Gene Expression with Chromatin and TFs”</w:t>
      </w:r>
      <w:r w:rsidRPr="008B2CB2">
        <w:t>.</w:t>
      </w:r>
      <w:bookmarkEnd w:id="277"/>
    </w:p>
    <w:p w14:paraId="7208F0E3" w14:textId="77777777" w:rsidR="003800A2" w:rsidRPr="008B2CB2" w:rsidRDefault="003800A2" w:rsidP="003800A2"/>
    <w:p w14:paraId="5C0E18B8" w14:textId="77777777" w:rsidR="003800A2" w:rsidRPr="008B2CB2" w:rsidRDefault="003800A2" w:rsidP="003800A2">
      <w:pPr>
        <w:pStyle w:val="Heading3"/>
      </w:pPr>
      <w:bookmarkStart w:id="278" w:name="_Toc254444076"/>
      <w:r w:rsidRPr="008B2CB2">
        <w:t>Fig. S4a - H3K4me3 vs. expression.</w:t>
      </w:r>
      <w:bookmarkEnd w:id="278"/>
      <w:r w:rsidRPr="008B2CB2">
        <w:t xml:space="preserve"> </w:t>
      </w:r>
    </w:p>
    <w:p w14:paraId="23D7262F" w14:textId="77777777" w:rsidR="003800A2" w:rsidRPr="008B2CB2" w:rsidRDefault="003800A2" w:rsidP="003800A2">
      <w:r w:rsidRPr="008B2CB2">
        <w:t>We show the correlation of gene expression levels with both the amount of Pol II and H3K4me3 marks proximal to the genes (bin centered on the TSS) in worm, human, and fly in this supplementary exhibit. Pol II and expression data for worm and fly are measured in the early embryo stage, while the human data was measured in the H1 embryo stem cell line. H3K4me3 histone mark data are all from embryo stages.</w:t>
      </w:r>
    </w:p>
    <w:p w14:paraId="0FE09CAA" w14:textId="77777777" w:rsidR="003800A2" w:rsidRPr="008B2CB2" w:rsidRDefault="003800A2" w:rsidP="003800A2">
      <w:pPr>
        <w:rPr>
          <w:rFonts w:eastAsia="Times New Roman" w:cs="Times New Roman"/>
          <w:sz w:val="24"/>
        </w:rPr>
      </w:pPr>
    </w:p>
    <w:p w14:paraId="36E6D317" w14:textId="77777777" w:rsidR="003800A2" w:rsidRPr="008B2CB2" w:rsidRDefault="003800A2" w:rsidP="003800A2">
      <w:pPr>
        <w:pStyle w:val="Heading4"/>
      </w:pPr>
      <w:r w:rsidRPr="008B2CB2">
        <w:t xml:space="preserve">Fig. S4a1 - Human scatterplot. </w:t>
      </w:r>
    </w:p>
    <w:p w14:paraId="503CEF13" w14:textId="77777777" w:rsidR="003800A2" w:rsidRPr="008B2CB2" w:rsidRDefault="003800A2" w:rsidP="003800A2">
      <w:pPr>
        <w:rPr>
          <w:rFonts w:eastAsia="Times New Roman"/>
        </w:rPr>
      </w:pPr>
      <w:r w:rsidRPr="008B2CB2">
        <w:t>Spearman’s correlation of Pol II binding and gene expression is 0.67. Spearman’s correlation of H3K4me3 and gene expression is 0.43.</w:t>
      </w:r>
    </w:p>
    <w:p w14:paraId="7D6E8E44" w14:textId="77777777" w:rsidR="003800A2" w:rsidRPr="008B2CB2" w:rsidRDefault="003800A2" w:rsidP="00621EC3">
      <w:pPr>
        <w:rPr>
          <w:rFonts w:eastAsia="Times New Roman" w:cs="Times New Roman"/>
          <w:sz w:val="24"/>
        </w:rPr>
      </w:pPr>
    </w:p>
    <w:p w14:paraId="15156ECF" w14:textId="77777777" w:rsidR="003B1003" w:rsidRPr="008B2CB2" w:rsidRDefault="003B1003" w:rsidP="00621EC3">
      <w:pPr>
        <w:rPr>
          <w:rFonts w:eastAsia="Times New Roman" w:cs="Times New Roman"/>
          <w:sz w:val="24"/>
        </w:rPr>
      </w:pPr>
    </w:p>
    <w:p w14:paraId="7248B4E4" w14:textId="77777777" w:rsidR="003B1003" w:rsidRPr="008B2CB2" w:rsidRDefault="003B1003" w:rsidP="00621EC3">
      <w:pPr>
        <w:rPr>
          <w:rFonts w:eastAsia="Times New Roman" w:cs="Times New Roman"/>
          <w:sz w:val="24"/>
        </w:rPr>
      </w:pPr>
    </w:p>
    <w:p w14:paraId="6A5089C8" w14:textId="77777777" w:rsidR="008667F8" w:rsidRPr="008B2CB2" w:rsidRDefault="008667F8" w:rsidP="00621EC3">
      <w:pPr>
        <w:rPr>
          <w:rFonts w:eastAsia="Times New Roman" w:cs="Times New Roman"/>
          <w:sz w:val="24"/>
        </w:rPr>
      </w:pPr>
    </w:p>
    <w:p w14:paraId="2EC2C0B5" w14:textId="77777777" w:rsidR="008667F8" w:rsidRPr="008B2CB2" w:rsidRDefault="008667F8" w:rsidP="00621EC3">
      <w:pPr>
        <w:rPr>
          <w:rFonts w:eastAsia="Times New Roman" w:cs="Times New Roman"/>
          <w:sz w:val="24"/>
        </w:rPr>
      </w:pPr>
    </w:p>
    <w:p w14:paraId="0067ADAF" w14:textId="77777777" w:rsidR="008667F8" w:rsidRPr="008B2CB2" w:rsidRDefault="008667F8" w:rsidP="00621EC3">
      <w:pPr>
        <w:rPr>
          <w:rFonts w:eastAsia="Times New Roman" w:cs="Times New Roman"/>
          <w:sz w:val="24"/>
        </w:rPr>
      </w:pPr>
    </w:p>
    <w:p w14:paraId="247EC275" w14:textId="77777777" w:rsidR="008667F8" w:rsidRPr="008B2CB2" w:rsidRDefault="008667F8" w:rsidP="00621EC3">
      <w:pPr>
        <w:rPr>
          <w:rFonts w:eastAsia="Times New Roman" w:cs="Times New Roman"/>
          <w:sz w:val="24"/>
        </w:rPr>
      </w:pPr>
    </w:p>
    <w:p w14:paraId="2DF6B89B" w14:textId="77777777" w:rsidR="003B1003" w:rsidRPr="008B2CB2" w:rsidRDefault="003B1003" w:rsidP="00621EC3">
      <w:pPr>
        <w:rPr>
          <w:rFonts w:eastAsia="Times New Roman" w:cs="Times New Roman"/>
          <w:b/>
          <w:sz w:val="24"/>
        </w:rPr>
      </w:pPr>
    </w:p>
    <w:p w14:paraId="6D14D9B6" w14:textId="77777777" w:rsidR="002E2C51" w:rsidRDefault="002E2C51" w:rsidP="0063434B">
      <w:pPr>
        <w:pStyle w:val="Heading4"/>
      </w:pPr>
    </w:p>
    <w:p w14:paraId="629D6EF2" w14:textId="604D5720" w:rsidR="003B1003" w:rsidRPr="003800A2" w:rsidRDefault="00FF5BD0" w:rsidP="003800A2">
      <w:pPr>
        <w:spacing w:line="240" w:lineRule="auto"/>
        <w:rPr>
          <w:rFonts w:ascii="Arial" w:eastAsia="Arial" w:hAnsi="Arial" w:cs="Arial"/>
          <w:b/>
          <w:bCs/>
          <w:iCs/>
          <w:sz w:val="29"/>
          <w:szCs w:val="29"/>
        </w:rPr>
      </w:pPr>
      <w:r>
        <w:br w:type="page"/>
      </w:r>
      <w:r w:rsidR="003B1003" w:rsidRPr="008B2CB2">
        <w:rPr>
          <w:rFonts w:eastAsia="Times New Roman" w:cs="Times New Roman"/>
          <w:noProof/>
          <w:sz w:val="24"/>
        </w:rPr>
        <w:lastRenderedPageBreak/>
        <w:drawing>
          <wp:inline distT="0" distB="0" distL="0" distR="0" wp14:anchorId="185F213D" wp14:editId="148AEF77">
            <wp:extent cx="3333135" cy="3423941"/>
            <wp:effectExtent l="0" t="0" r="0" b="508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3-10-14 at 5.47.50 PM.png"/>
                    <pic:cNvPicPr/>
                  </pic:nvPicPr>
                  <pic:blipFill>
                    <a:blip r:embed="rId64">
                      <a:extLst>
                        <a:ext uri="{28A0092B-C50C-407E-A947-70E740481C1C}">
                          <a14:useLocalDpi xmlns:a14="http://schemas.microsoft.com/office/drawing/2010/main" val="0"/>
                        </a:ext>
                      </a:extLst>
                    </a:blip>
                    <a:stretch>
                      <a:fillRect/>
                    </a:stretch>
                  </pic:blipFill>
                  <pic:spPr>
                    <a:xfrm>
                      <a:off x="0" y="0"/>
                      <a:ext cx="3334990" cy="3425846"/>
                    </a:xfrm>
                    <a:prstGeom prst="rect">
                      <a:avLst/>
                    </a:prstGeom>
                  </pic:spPr>
                </pic:pic>
              </a:graphicData>
            </a:graphic>
          </wp:inline>
        </w:drawing>
      </w:r>
    </w:p>
    <w:p w14:paraId="6AA1B339" w14:textId="77777777" w:rsidR="003800A2" w:rsidRPr="008B2CB2" w:rsidRDefault="003800A2" w:rsidP="003800A2">
      <w:pPr>
        <w:pStyle w:val="Heading4"/>
      </w:pPr>
      <w:r w:rsidRPr="008B2CB2">
        <w:t xml:space="preserve">Fig. S4a2 - Fly scatterplot. </w:t>
      </w:r>
    </w:p>
    <w:p w14:paraId="58657270" w14:textId="77777777" w:rsidR="003800A2" w:rsidRPr="008B2CB2" w:rsidRDefault="003800A2" w:rsidP="003800A2">
      <w:r w:rsidRPr="008B2CB2">
        <w:t>Spearman’s correlation of Pol II binding and gene expression is 0.62. Spearman’s correlation of H3K4me3 and gene expression is 0.77.</w:t>
      </w:r>
    </w:p>
    <w:p w14:paraId="4CB63133" w14:textId="77777777" w:rsidR="008667F8" w:rsidRPr="008B2CB2" w:rsidRDefault="008667F8" w:rsidP="00621EC3">
      <w:pPr>
        <w:rPr>
          <w:rFonts w:eastAsia="Times New Roman" w:cs="Times New Roman"/>
          <w:sz w:val="24"/>
        </w:rPr>
      </w:pPr>
    </w:p>
    <w:p w14:paraId="7964860E" w14:textId="77777777" w:rsidR="008667F8" w:rsidRPr="008B2CB2" w:rsidRDefault="008667F8" w:rsidP="00621EC3">
      <w:pPr>
        <w:rPr>
          <w:rFonts w:eastAsia="Times New Roman" w:cs="Times New Roman"/>
          <w:sz w:val="24"/>
        </w:rPr>
      </w:pPr>
    </w:p>
    <w:p w14:paraId="2077B648" w14:textId="77777777" w:rsidR="008667F8" w:rsidRDefault="00BC6326" w:rsidP="00621EC3">
      <w:pPr>
        <w:rPr>
          <w:rFonts w:eastAsia="Times New Roman" w:cs="Times New Roman"/>
          <w:sz w:val="24"/>
        </w:rPr>
      </w:pPr>
      <w:r w:rsidRPr="00552586">
        <w:rPr>
          <w:rFonts w:eastAsia="Times New Roman" w:cs="Times New Roman"/>
          <w:noProof/>
          <w:sz w:val="24"/>
        </w:rPr>
        <w:drawing>
          <wp:inline distT="0" distB="0" distL="0" distR="0" wp14:anchorId="31115497" wp14:editId="00E6ECB7">
            <wp:extent cx="3247390" cy="3101975"/>
            <wp:effectExtent l="0" t="0" r="3810" b="0"/>
            <wp:docPr id="10" name="Picture 10" descr="Macintosh HD:Users:kkyan:Dropbox:cmptxn-dropbox:ED_figures:ED_figure_6.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kkyan:Dropbox:cmptxn-dropbox:ED_figures:ED_figure_6.pdf"/>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247390" cy="3101975"/>
                    </a:xfrm>
                    <a:prstGeom prst="rect">
                      <a:avLst/>
                    </a:prstGeom>
                    <a:noFill/>
                    <a:ln>
                      <a:noFill/>
                    </a:ln>
                  </pic:spPr>
                </pic:pic>
              </a:graphicData>
            </a:graphic>
          </wp:inline>
        </w:drawing>
      </w:r>
    </w:p>
    <w:p w14:paraId="52B3D5F1" w14:textId="77777777" w:rsidR="003800A2" w:rsidRPr="008B2CB2" w:rsidRDefault="003800A2" w:rsidP="003800A2">
      <w:pPr>
        <w:pStyle w:val="Heading4"/>
      </w:pPr>
      <w:r w:rsidRPr="008B2CB2">
        <w:t>Fig. S4a</w:t>
      </w:r>
      <w:r>
        <w:t>3 - worm</w:t>
      </w:r>
      <w:r w:rsidRPr="008B2CB2">
        <w:t xml:space="preserve"> scatterplot. </w:t>
      </w:r>
    </w:p>
    <w:p w14:paraId="58236101" w14:textId="77777777" w:rsidR="003800A2" w:rsidRPr="00864655" w:rsidRDefault="003800A2" w:rsidP="003800A2">
      <w:pPr>
        <w:rPr>
          <w:rFonts w:cs="Times New Roman"/>
          <w:sz w:val="20"/>
        </w:rPr>
      </w:pPr>
      <w:r w:rsidRPr="00864655">
        <w:rPr>
          <w:rFonts w:cs="Times New Roman"/>
        </w:rPr>
        <w:t>Spearman’s correlation of Pol II binding and gene expression is 0.64. Spearman’s correlation of H3K4me3 and gene expression is 0.58.</w:t>
      </w:r>
    </w:p>
    <w:p w14:paraId="2FFE87FE" w14:textId="4695DC91" w:rsidR="003800A2" w:rsidRPr="008B2CB2" w:rsidRDefault="000C7D23" w:rsidP="00621EC3">
      <w:pPr>
        <w:rPr>
          <w:rFonts w:eastAsia="Times New Roman" w:cs="Times New Roman"/>
          <w:sz w:val="24"/>
        </w:rPr>
      </w:pPr>
      <w:r w:rsidRPr="008B2CB2">
        <w:rPr>
          <w:rFonts w:cs="Times New Roman"/>
          <w:noProof/>
          <w:szCs w:val="22"/>
        </w:rPr>
        <w:lastRenderedPageBreak/>
        <w:drawing>
          <wp:anchor distT="0" distB="0" distL="114300" distR="114300" simplePos="0" relativeHeight="251662848" behindDoc="1" locked="0" layoutInCell="1" allowOverlap="1" wp14:anchorId="3613E360" wp14:editId="3DA234DE">
            <wp:simplePos x="0" y="0"/>
            <wp:positionH relativeFrom="column">
              <wp:posOffset>1256030</wp:posOffset>
            </wp:positionH>
            <wp:positionV relativeFrom="paragraph">
              <wp:posOffset>-342900</wp:posOffset>
            </wp:positionV>
            <wp:extent cx="3429000" cy="6858000"/>
            <wp:effectExtent l="0" t="0" r="0"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G_choosex_supp.pdf"/>
                    <pic:cNvPicPr/>
                  </pic:nvPicPr>
                  <pic:blipFill>
                    <a:blip r:embed="rId66">
                      <a:extLst>
                        <a:ext uri="{28A0092B-C50C-407E-A947-70E740481C1C}">
                          <a14:useLocalDpi xmlns:a14="http://schemas.microsoft.com/office/drawing/2010/main" val="0"/>
                        </a:ext>
                      </a:extLst>
                    </a:blip>
                    <a:stretch>
                      <a:fillRect/>
                    </a:stretch>
                  </pic:blipFill>
                  <pic:spPr>
                    <a:xfrm>
                      <a:off x="0" y="0"/>
                      <a:ext cx="3429000" cy="6858000"/>
                    </a:xfrm>
                    <a:prstGeom prst="rect">
                      <a:avLst/>
                    </a:prstGeom>
                  </pic:spPr>
                </pic:pic>
              </a:graphicData>
            </a:graphic>
          </wp:anchor>
        </w:drawing>
      </w:r>
    </w:p>
    <w:p w14:paraId="6E3878BF" w14:textId="5FCC95A6" w:rsidR="003B1003" w:rsidRPr="008B2CB2" w:rsidRDefault="003B1003" w:rsidP="00621EC3"/>
    <w:p w14:paraId="077D3B7D" w14:textId="77777777" w:rsidR="008667F8" w:rsidRPr="008B2CB2" w:rsidRDefault="008667F8" w:rsidP="00621EC3">
      <w:pPr>
        <w:rPr>
          <w:rFonts w:cs="Times New Roman"/>
          <w:szCs w:val="22"/>
        </w:rPr>
      </w:pPr>
    </w:p>
    <w:p w14:paraId="6A5FE6E0" w14:textId="77777777" w:rsidR="003B1003" w:rsidRPr="008B2CB2" w:rsidRDefault="003B1003" w:rsidP="00621EC3">
      <w:pPr>
        <w:rPr>
          <w:rFonts w:cs="Times New Roman"/>
          <w:szCs w:val="22"/>
        </w:rPr>
      </w:pPr>
    </w:p>
    <w:p w14:paraId="7C290F9D" w14:textId="77777777" w:rsidR="008667F8" w:rsidRPr="008B2CB2" w:rsidRDefault="008667F8" w:rsidP="00621EC3">
      <w:pPr>
        <w:rPr>
          <w:rFonts w:cs="Times New Roman"/>
          <w:szCs w:val="22"/>
        </w:rPr>
      </w:pPr>
    </w:p>
    <w:p w14:paraId="4E48FDFC" w14:textId="77777777" w:rsidR="008667F8" w:rsidRPr="008B2CB2" w:rsidRDefault="008667F8" w:rsidP="00621EC3">
      <w:pPr>
        <w:rPr>
          <w:rFonts w:cs="Times New Roman"/>
          <w:szCs w:val="22"/>
        </w:rPr>
      </w:pPr>
    </w:p>
    <w:p w14:paraId="61448170" w14:textId="77777777" w:rsidR="003B1003" w:rsidRPr="008B2CB2" w:rsidRDefault="003B1003" w:rsidP="00621EC3">
      <w:pPr>
        <w:rPr>
          <w:rFonts w:cs="Times New Roman"/>
          <w:szCs w:val="22"/>
        </w:rPr>
      </w:pPr>
    </w:p>
    <w:p w14:paraId="1C269E2D" w14:textId="77777777" w:rsidR="008667F8" w:rsidRPr="008B2CB2" w:rsidRDefault="008667F8" w:rsidP="00621EC3">
      <w:pPr>
        <w:rPr>
          <w:rFonts w:cs="Times New Roman"/>
          <w:szCs w:val="22"/>
        </w:rPr>
      </w:pPr>
    </w:p>
    <w:p w14:paraId="108EDAD3" w14:textId="77777777" w:rsidR="008667F8" w:rsidRPr="008B2CB2" w:rsidRDefault="008667F8" w:rsidP="00621EC3">
      <w:pPr>
        <w:rPr>
          <w:rFonts w:cs="Times New Roman"/>
          <w:szCs w:val="22"/>
        </w:rPr>
      </w:pPr>
    </w:p>
    <w:p w14:paraId="536D8626" w14:textId="77777777" w:rsidR="008667F8" w:rsidRPr="008B2CB2" w:rsidRDefault="008667F8" w:rsidP="00621EC3">
      <w:pPr>
        <w:rPr>
          <w:rFonts w:cs="Times New Roman"/>
          <w:szCs w:val="22"/>
        </w:rPr>
      </w:pPr>
    </w:p>
    <w:p w14:paraId="2BC0542B" w14:textId="77777777" w:rsidR="008667F8" w:rsidRPr="008B2CB2" w:rsidRDefault="008667F8" w:rsidP="00621EC3">
      <w:pPr>
        <w:rPr>
          <w:rFonts w:cs="Times New Roman"/>
          <w:szCs w:val="22"/>
        </w:rPr>
      </w:pPr>
    </w:p>
    <w:p w14:paraId="0C69D2D6" w14:textId="77777777" w:rsidR="008667F8" w:rsidRPr="008B2CB2" w:rsidRDefault="008667F8" w:rsidP="00621EC3">
      <w:pPr>
        <w:rPr>
          <w:rFonts w:cs="Times New Roman"/>
          <w:szCs w:val="22"/>
        </w:rPr>
      </w:pPr>
    </w:p>
    <w:p w14:paraId="52CA0DB8" w14:textId="77777777" w:rsidR="008667F8" w:rsidRPr="008B2CB2" w:rsidRDefault="008667F8" w:rsidP="00621EC3">
      <w:pPr>
        <w:rPr>
          <w:rFonts w:cs="Times New Roman"/>
          <w:szCs w:val="22"/>
        </w:rPr>
      </w:pPr>
    </w:p>
    <w:p w14:paraId="2C7D2B9B" w14:textId="77777777" w:rsidR="008667F8" w:rsidRPr="008B2CB2" w:rsidRDefault="008667F8" w:rsidP="00621EC3">
      <w:pPr>
        <w:rPr>
          <w:rFonts w:cs="Times New Roman"/>
          <w:szCs w:val="22"/>
        </w:rPr>
      </w:pPr>
    </w:p>
    <w:p w14:paraId="58FE9207" w14:textId="77777777" w:rsidR="008667F8" w:rsidRPr="008B2CB2" w:rsidRDefault="008667F8" w:rsidP="00621EC3">
      <w:pPr>
        <w:rPr>
          <w:rFonts w:cs="Times New Roman"/>
          <w:szCs w:val="22"/>
        </w:rPr>
      </w:pPr>
    </w:p>
    <w:p w14:paraId="393503A4" w14:textId="77777777" w:rsidR="008667F8" w:rsidRPr="008B2CB2" w:rsidRDefault="008667F8" w:rsidP="00621EC3">
      <w:pPr>
        <w:rPr>
          <w:rFonts w:cs="Times New Roman"/>
          <w:szCs w:val="22"/>
        </w:rPr>
      </w:pPr>
    </w:p>
    <w:p w14:paraId="41D97009" w14:textId="77777777" w:rsidR="008667F8" w:rsidRPr="008B2CB2" w:rsidRDefault="008667F8" w:rsidP="00621EC3">
      <w:pPr>
        <w:rPr>
          <w:rFonts w:cs="Times New Roman"/>
          <w:szCs w:val="22"/>
        </w:rPr>
      </w:pPr>
    </w:p>
    <w:p w14:paraId="4DABF1B8" w14:textId="77777777" w:rsidR="008667F8" w:rsidRPr="008B2CB2" w:rsidRDefault="008667F8" w:rsidP="00621EC3">
      <w:pPr>
        <w:rPr>
          <w:rFonts w:cs="Times New Roman"/>
          <w:szCs w:val="22"/>
        </w:rPr>
      </w:pPr>
    </w:p>
    <w:p w14:paraId="586501A0" w14:textId="77777777" w:rsidR="008667F8" w:rsidRPr="008B2CB2" w:rsidRDefault="008667F8" w:rsidP="00621EC3">
      <w:pPr>
        <w:rPr>
          <w:rFonts w:cs="Times New Roman"/>
          <w:szCs w:val="22"/>
        </w:rPr>
      </w:pPr>
    </w:p>
    <w:p w14:paraId="35FC328A" w14:textId="77777777" w:rsidR="008667F8" w:rsidRPr="008B2CB2" w:rsidRDefault="008667F8" w:rsidP="00621EC3">
      <w:pPr>
        <w:rPr>
          <w:rFonts w:cs="Times New Roman"/>
          <w:szCs w:val="22"/>
        </w:rPr>
      </w:pPr>
    </w:p>
    <w:p w14:paraId="272BA2B0" w14:textId="77777777" w:rsidR="008667F8" w:rsidRPr="008B2CB2" w:rsidRDefault="008667F8" w:rsidP="00621EC3">
      <w:pPr>
        <w:rPr>
          <w:rFonts w:cs="Times New Roman"/>
          <w:szCs w:val="22"/>
        </w:rPr>
      </w:pPr>
    </w:p>
    <w:p w14:paraId="500D0983" w14:textId="77777777" w:rsidR="008667F8" w:rsidRPr="008B2CB2" w:rsidRDefault="008667F8" w:rsidP="00621EC3">
      <w:pPr>
        <w:rPr>
          <w:rFonts w:cs="Times New Roman"/>
          <w:szCs w:val="22"/>
        </w:rPr>
      </w:pPr>
    </w:p>
    <w:p w14:paraId="1F32BCAF" w14:textId="77777777" w:rsidR="008667F8" w:rsidRPr="008B2CB2" w:rsidRDefault="008667F8" w:rsidP="00621EC3">
      <w:pPr>
        <w:rPr>
          <w:rFonts w:cs="Times New Roman"/>
          <w:szCs w:val="22"/>
        </w:rPr>
      </w:pPr>
    </w:p>
    <w:p w14:paraId="787D5419" w14:textId="77777777" w:rsidR="008667F8" w:rsidRPr="008B2CB2" w:rsidRDefault="008667F8" w:rsidP="00621EC3">
      <w:pPr>
        <w:rPr>
          <w:rFonts w:cs="Times New Roman"/>
          <w:szCs w:val="22"/>
        </w:rPr>
      </w:pPr>
    </w:p>
    <w:p w14:paraId="7B102AB4" w14:textId="77777777" w:rsidR="008667F8" w:rsidRPr="008B2CB2" w:rsidRDefault="008667F8" w:rsidP="00621EC3">
      <w:pPr>
        <w:rPr>
          <w:rFonts w:cs="Times New Roman"/>
          <w:szCs w:val="22"/>
        </w:rPr>
      </w:pPr>
    </w:p>
    <w:p w14:paraId="364343B0" w14:textId="77777777" w:rsidR="008667F8" w:rsidRPr="008B2CB2" w:rsidRDefault="008667F8" w:rsidP="00621EC3">
      <w:pPr>
        <w:rPr>
          <w:rFonts w:cs="Times New Roman"/>
          <w:szCs w:val="22"/>
        </w:rPr>
      </w:pPr>
    </w:p>
    <w:p w14:paraId="4D8879FF" w14:textId="77777777" w:rsidR="008667F8" w:rsidRPr="008B2CB2" w:rsidRDefault="008667F8" w:rsidP="00621EC3">
      <w:pPr>
        <w:rPr>
          <w:rFonts w:cs="Times New Roman"/>
          <w:szCs w:val="22"/>
        </w:rPr>
      </w:pPr>
    </w:p>
    <w:p w14:paraId="07BD1B49" w14:textId="77777777" w:rsidR="008667F8" w:rsidRPr="008B2CB2" w:rsidRDefault="008667F8" w:rsidP="00621EC3">
      <w:pPr>
        <w:rPr>
          <w:rFonts w:cs="Times New Roman"/>
          <w:szCs w:val="22"/>
        </w:rPr>
      </w:pPr>
    </w:p>
    <w:p w14:paraId="7CCC655B" w14:textId="77777777" w:rsidR="008667F8" w:rsidRPr="008B2CB2" w:rsidRDefault="008667F8" w:rsidP="00621EC3">
      <w:pPr>
        <w:rPr>
          <w:rFonts w:cs="Times New Roman"/>
          <w:szCs w:val="22"/>
        </w:rPr>
      </w:pPr>
    </w:p>
    <w:p w14:paraId="485949D8" w14:textId="77777777" w:rsidR="008667F8" w:rsidRPr="008B2CB2" w:rsidRDefault="008667F8" w:rsidP="00621EC3">
      <w:pPr>
        <w:rPr>
          <w:rFonts w:cs="Times New Roman"/>
          <w:szCs w:val="22"/>
        </w:rPr>
      </w:pPr>
    </w:p>
    <w:p w14:paraId="2472D1FD" w14:textId="77777777" w:rsidR="008667F8" w:rsidRPr="008B2CB2" w:rsidRDefault="008667F8" w:rsidP="00621EC3">
      <w:pPr>
        <w:rPr>
          <w:rFonts w:cs="Times New Roman"/>
          <w:szCs w:val="22"/>
        </w:rPr>
      </w:pPr>
    </w:p>
    <w:p w14:paraId="63EEADAD" w14:textId="77777777" w:rsidR="008667F8" w:rsidRPr="008B2CB2" w:rsidRDefault="008667F8" w:rsidP="00621EC3">
      <w:pPr>
        <w:rPr>
          <w:rFonts w:cs="Times New Roman"/>
          <w:szCs w:val="22"/>
        </w:rPr>
      </w:pPr>
    </w:p>
    <w:p w14:paraId="5689ACB9" w14:textId="77777777" w:rsidR="008667F8" w:rsidRPr="008B2CB2" w:rsidRDefault="008667F8" w:rsidP="00621EC3">
      <w:pPr>
        <w:rPr>
          <w:rFonts w:cs="Times New Roman"/>
          <w:szCs w:val="22"/>
        </w:rPr>
      </w:pPr>
    </w:p>
    <w:p w14:paraId="7AB41E1A" w14:textId="77777777" w:rsidR="008667F8" w:rsidRPr="008B2CB2" w:rsidRDefault="008667F8" w:rsidP="00621EC3">
      <w:pPr>
        <w:rPr>
          <w:rFonts w:cs="Times New Roman"/>
          <w:szCs w:val="22"/>
        </w:rPr>
      </w:pPr>
    </w:p>
    <w:p w14:paraId="6D8D0511" w14:textId="77777777" w:rsidR="000C7D23" w:rsidRDefault="000C7D23" w:rsidP="00621EC3">
      <w:pPr>
        <w:rPr>
          <w:rFonts w:cs="Times New Roman"/>
          <w:szCs w:val="22"/>
        </w:rPr>
      </w:pPr>
    </w:p>
    <w:p w14:paraId="15CE8AB6" w14:textId="77777777" w:rsidR="000C7D23" w:rsidRPr="008B2CB2" w:rsidRDefault="000C7D23" w:rsidP="000C7D23">
      <w:pPr>
        <w:pStyle w:val="Heading3"/>
      </w:pPr>
      <w:bookmarkStart w:id="279" w:name="_Toc254444077"/>
      <w:r w:rsidRPr="008B2CB2">
        <w:t>Fig. S4b - More Details on the Predictive Model for Gene Expression.</w:t>
      </w:r>
      <w:bookmarkEnd w:id="279"/>
    </w:p>
    <w:p w14:paraId="2FAC318C" w14:textId="77777777" w:rsidR="000C7D23" w:rsidRPr="008B2CB2" w:rsidRDefault="000C7D23" w:rsidP="000C7D23"/>
    <w:p w14:paraId="7BF5A1FF" w14:textId="77777777" w:rsidR="000C7D23" w:rsidRPr="008B2CB2" w:rsidRDefault="000C7D23" w:rsidP="000C7D23">
      <w:pPr>
        <w:pStyle w:val="Heading4"/>
      </w:pPr>
      <w:r w:rsidRPr="008B2CB2">
        <w:t xml:space="preserve">Fig. S4b1 - Average predictive accuracy of models with different number of randomly selected TFs. </w:t>
      </w:r>
    </w:p>
    <w:p w14:paraId="1954A12F" w14:textId="77777777" w:rsidR="000C7D23" w:rsidRPr="008B2CB2" w:rsidRDefault="000C7D23" w:rsidP="000C7D23">
      <w:r w:rsidRPr="008B2CB2">
        <w:t>We randomly selected n TFs as predictors and examined the predictive accuracy by cross-validation, with n was taken from 2 to 28. The curve shows the average predictive accuracy and the bars indicate the standard deviation of all models with the same number of predictors.</w:t>
      </w:r>
    </w:p>
    <w:p w14:paraId="560841BB" w14:textId="77777777" w:rsidR="000C7D23" w:rsidRDefault="000C7D23" w:rsidP="00621EC3">
      <w:pPr>
        <w:rPr>
          <w:rFonts w:cs="Times New Roman"/>
          <w:szCs w:val="22"/>
        </w:rPr>
      </w:pPr>
    </w:p>
    <w:p w14:paraId="278D5D65" w14:textId="77777777" w:rsidR="006527B4" w:rsidRDefault="006527B4" w:rsidP="00621EC3">
      <w:pPr>
        <w:rPr>
          <w:rFonts w:cs="Times New Roman"/>
          <w:szCs w:val="22"/>
        </w:rPr>
      </w:pPr>
    </w:p>
    <w:p w14:paraId="411FF58D" w14:textId="77777777" w:rsidR="00B45EBC" w:rsidRPr="00B45EBC" w:rsidRDefault="00B45EBC" w:rsidP="00B45EBC"/>
    <w:p w14:paraId="021C06C8" w14:textId="77777777" w:rsidR="006527B4" w:rsidRDefault="006527B4" w:rsidP="006527B4">
      <w:r>
        <w:rPr>
          <w:noProof/>
        </w:rPr>
        <w:drawing>
          <wp:inline distT="0" distB="0" distL="0" distR="0" wp14:anchorId="7ED61FE0" wp14:editId="7791BFAB">
            <wp:extent cx="4283652" cy="3509117"/>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D_figure_7_New.pdf"/>
                    <pic:cNvPicPr/>
                  </pic:nvPicPr>
                  <pic:blipFill>
                    <a:blip r:embed="rId67">
                      <a:extLst>
                        <a:ext uri="{28A0092B-C50C-407E-A947-70E740481C1C}">
                          <a14:useLocalDpi xmlns:a14="http://schemas.microsoft.com/office/drawing/2010/main" val="0"/>
                        </a:ext>
                      </a:extLst>
                    </a:blip>
                    <a:stretch>
                      <a:fillRect/>
                    </a:stretch>
                  </pic:blipFill>
                  <pic:spPr>
                    <a:xfrm>
                      <a:off x="0" y="0"/>
                      <a:ext cx="4283652" cy="3509117"/>
                    </a:xfrm>
                    <a:prstGeom prst="rect">
                      <a:avLst/>
                    </a:prstGeom>
                  </pic:spPr>
                </pic:pic>
              </a:graphicData>
            </a:graphic>
          </wp:inline>
        </w:drawing>
      </w:r>
    </w:p>
    <w:p w14:paraId="69703632" w14:textId="77777777" w:rsidR="000C7D23" w:rsidRDefault="000C7D23" w:rsidP="006527B4"/>
    <w:p w14:paraId="6322C2E5" w14:textId="77777777" w:rsidR="000C7D23" w:rsidRDefault="000C7D23" w:rsidP="000C7D23">
      <w:pPr>
        <w:pStyle w:val="Heading4"/>
      </w:pPr>
      <w:r>
        <w:t xml:space="preserve">Fig. S4b2 - Relationship between TF number in a model with predictive accuracy. </w:t>
      </w:r>
    </w:p>
    <w:p w14:paraId="479BA87A" w14:textId="77777777" w:rsidR="000C7D23" w:rsidRDefault="000C7D23" w:rsidP="000C7D23">
      <w:r>
        <w:t>TFs were ranked based on their relative importance in the full model that contains all TFs as predictors. The predictive accuracy of each model was calculated by selecting the top 5, next 5, and 5 random TFs. The average predictive accuracy of models with 5 randomly selected TFs was also calculated. The accuracy is represented as the Pearson correlation coefficient between the predicted values and the actual expression levels in the test data. (To fit the curves for all three species, we plot the models with 28 TFs.)</w:t>
      </w:r>
    </w:p>
    <w:p w14:paraId="10DC0118" w14:textId="77777777" w:rsidR="000C7D23" w:rsidRDefault="000C7D23" w:rsidP="006527B4"/>
    <w:p w14:paraId="083CD0FF" w14:textId="77777777" w:rsidR="006527B4" w:rsidRDefault="006527B4" w:rsidP="006527B4"/>
    <w:p w14:paraId="202A6BCE" w14:textId="77777777" w:rsidR="006527B4" w:rsidRDefault="006527B4" w:rsidP="006527B4"/>
    <w:p w14:paraId="16768BE8" w14:textId="77777777" w:rsidR="006527B4" w:rsidRDefault="006527B4" w:rsidP="006527B4"/>
    <w:p w14:paraId="5CE1F1D9" w14:textId="77777777" w:rsidR="006527B4" w:rsidRDefault="006527B4" w:rsidP="006527B4"/>
    <w:p w14:paraId="6307FA9E" w14:textId="77777777" w:rsidR="006527B4" w:rsidRDefault="006527B4" w:rsidP="006527B4"/>
    <w:p w14:paraId="44266D65" w14:textId="77777777" w:rsidR="006527B4" w:rsidRDefault="006527B4" w:rsidP="006527B4"/>
    <w:p w14:paraId="113F880C" w14:textId="77777777" w:rsidR="006527B4" w:rsidRDefault="006527B4" w:rsidP="006527B4"/>
    <w:p w14:paraId="4D52EB5B" w14:textId="77777777" w:rsidR="006527B4" w:rsidRDefault="006527B4" w:rsidP="006527B4"/>
    <w:p w14:paraId="011BE857" w14:textId="77777777" w:rsidR="006527B4" w:rsidRDefault="006527B4" w:rsidP="006527B4"/>
    <w:p w14:paraId="26AD02C3" w14:textId="77777777" w:rsidR="006527B4" w:rsidRDefault="006527B4" w:rsidP="006527B4"/>
    <w:p w14:paraId="564FAC4F" w14:textId="77777777" w:rsidR="006527B4" w:rsidRDefault="006527B4" w:rsidP="006527B4"/>
    <w:p w14:paraId="49924441" w14:textId="77777777" w:rsidR="006527B4" w:rsidRDefault="006527B4" w:rsidP="006527B4"/>
    <w:p w14:paraId="0B5142D7" w14:textId="77777777" w:rsidR="006527B4" w:rsidRDefault="006527B4" w:rsidP="006527B4"/>
    <w:p w14:paraId="477DE1AF" w14:textId="77777777" w:rsidR="006527B4" w:rsidRDefault="006527B4" w:rsidP="006527B4"/>
    <w:p w14:paraId="4347DD87" w14:textId="77777777" w:rsidR="006527B4" w:rsidRDefault="006527B4" w:rsidP="006527B4"/>
    <w:p w14:paraId="370A4D8C" w14:textId="77777777" w:rsidR="006527B4" w:rsidRDefault="006527B4" w:rsidP="006527B4"/>
    <w:p w14:paraId="214DD4F8" w14:textId="77777777" w:rsidR="006527B4" w:rsidRDefault="006527B4" w:rsidP="006527B4"/>
    <w:p w14:paraId="41EFF128" w14:textId="77777777" w:rsidR="006527B4" w:rsidRPr="008B2CB2" w:rsidRDefault="006527B4" w:rsidP="006527B4">
      <w:pPr>
        <w:rPr>
          <w:rFonts w:cs="Times New Roman"/>
          <w:szCs w:val="22"/>
        </w:rPr>
      </w:pPr>
    </w:p>
    <w:p w14:paraId="796DDDA0" w14:textId="52741E15" w:rsidR="008E5449" w:rsidRDefault="00BC6326" w:rsidP="0011597C">
      <w:r>
        <w:rPr>
          <w:noProof/>
        </w:rPr>
        <w:drawing>
          <wp:inline distT="0" distB="0" distL="0" distR="0" wp14:anchorId="2D730785" wp14:editId="30F451A8">
            <wp:extent cx="5948045" cy="4460875"/>
            <wp:effectExtent l="0" t="0" r="0" b="9525"/>
            <wp:docPr id="30" name="Picture 30" descr="Macintosh HD:Users:kkyan:Desktop:New_FigS4b3.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kkyan:Desktop:New_FigS4b3.pdf"/>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948045" cy="4460875"/>
                    </a:xfrm>
                    <a:prstGeom prst="rect">
                      <a:avLst/>
                    </a:prstGeom>
                    <a:noFill/>
                    <a:ln>
                      <a:noFill/>
                    </a:ln>
                  </pic:spPr>
                </pic:pic>
              </a:graphicData>
            </a:graphic>
          </wp:inline>
        </w:drawing>
      </w:r>
    </w:p>
    <w:p w14:paraId="2B75A31C" w14:textId="77777777" w:rsidR="000C7D23" w:rsidRPr="008B2CB2" w:rsidRDefault="000C7D23" w:rsidP="000C7D23">
      <w:pPr>
        <w:pStyle w:val="Heading4"/>
      </w:pPr>
      <w:r w:rsidRPr="008B2CB2">
        <w:t>Fig.</w:t>
      </w:r>
      <w:r>
        <w:t xml:space="preserve"> S4b3</w:t>
      </w:r>
      <w:r w:rsidRPr="008B2CB2">
        <w:t xml:space="preserve"> - Application of protein-coding models to ncRNAs. </w:t>
      </w:r>
    </w:p>
    <w:p w14:paraId="5AFF2D21" w14:textId="77777777" w:rsidR="000C7D23" w:rsidRDefault="000C7D23" w:rsidP="000C7D23">
      <w:r w:rsidRPr="008B2CB2">
        <w:t xml:space="preserve">Application of histone models trained by protein-coding genes to predict expression levels of non-coding RNAs. </w:t>
      </w:r>
      <w:r>
        <w:t xml:space="preserve">I). </w:t>
      </w:r>
      <w:r w:rsidRPr="008B2CB2">
        <w:t xml:space="preserve">In each organism, a histone model is trained on the protein-coding data and then employed to expression prediction for non-coding genes. The general </w:t>
      </w:r>
      <w:r>
        <w:t xml:space="preserve">(universal) </w:t>
      </w:r>
      <w:r w:rsidRPr="008B2CB2">
        <w:t>model is trained on a mix of protein-coding genes with equal fraction from human, worm and fly.</w:t>
      </w:r>
      <w:r>
        <w:t xml:space="preserve"> II and III show the performance on predicting the expression of protein-coding genes for comparison. For ncRNAs, </w:t>
      </w:r>
      <w:r w:rsidRPr="00DD6683">
        <w:t>the model performed better in human and fly but not as well in worm, perhaps reflecting less precise TSS definitions.</w:t>
      </w:r>
    </w:p>
    <w:p w14:paraId="4BB2F534" w14:textId="77777777" w:rsidR="000C7D23" w:rsidRPr="008B2CB2" w:rsidRDefault="000C7D23" w:rsidP="0011597C"/>
    <w:p w14:paraId="06DC31A6" w14:textId="77777777" w:rsidR="00B62ED1" w:rsidRDefault="00B62ED1" w:rsidP="008E5449">
      <w:pPr>
        <w:rPr>
          <w:rFonts w:ascii="Helvetica" w:eastAsia="Arial" w:hAnsi="Helvetica" w:cs="Times New Roman"/>
          <w:b/>
          <w:bCs/>
          <w:iCs/>
          <w:sz w:val="24"/>
        </w:rPr>
      </w:pPr>
      <w:r>
        <w:br w:type="page"/>
      </w:r>
    </w:p>
    <w:p w14:paraId="5F3CA647" w14:textId="77777777" w:rsidR="003B1003" w:rsidRDefault="003B1003" w:rsidP="00621EC3">
      <w:pPr>
        <w:widowControl w:val="0"/>
        <w:autoSpaceDE w:val="0"/>
        <w:autoSpaceDN w:val="0"/>
        <w:adjustRightInd w:val="0"/>
        <w:rPr>
          <w:rFonts w:cs="Times New Roman"/>
          <w:szCs w:val="22"/>
        </w:rPr>
      </w:pPr>
      <w:r w:rsidRPr="008B2CB2">
        <w:rPr>
          <w:rFonts w:cs="Times New Roman"/>
          <w:noProof/>
          <w:szCs w:val="22"/>
        </w:rPr>
        <w:lastRenderedPageBreak/>
        <w:drawing>
          <wp:inline distT="0" distB="0" distL="0" distR="0" wp14:anchorId="27ED79CB" wp14:editId="5C661977">
            <wp:extent cx="3657600" cy="274320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sa_bin20_scatterPlot.pdf"/>
                    <pic:cNvPicPr/>
                  </pic:nvPicPr>
                  <pic:blipFill>
                    <a:blip r:embed="rId69">
                      <a:extLst>
                        <a:ext uri="{28A0092B-C50C-407E-A947-70E740481C1C}">
                          <a14:useLocalDpi xmlns:a14="http://schemas.microsoft.com/office/drawing/2010/main" val="0"/>
                        </a:ext>
                      </a:extLst>
                    </a:blip>
                    <a:stretch>
                      <a:fillRect/>
                    </a:stretch>
                  </pic:blipFill>
                  <pic:spPr>
                    <a:xfrm>
                      <a:off x="0" y="0"/>
                      <a:ext cx="3657600" cy="2743200"/>
                    </a:xfrm>
                    <a:prstGeom prst="rect">
                      <a:avLst/>
                    </a:prstGeom>
                  </pic:spPr>
                </pic:pic>
              </a:graphicData>
            </a:graphic>
          </wp:inline>
        </w:drawing>
      </w:r>
    </w:p>
    <w:p w14:paraId="25F16774" w14:textId="77777777" w:rsidR="000C7D23" w:rsidRDefault="000C7D23" w:rsidP="00621EC3">
      <w:pPr>
        <w:widowControl w:val="0"/>
        <w:autoSpaceDE w:val="0"/>
        <w:autoSpaceDN w:val="0"/>
        <w:adjustRightInd w:val="0"/>
        <w:rPr>
          <w:rFonts w:cs="Times New Roman"/>
          <w:szCs w:val="22"/>
        </w:rPr>
      </w:pPr>
    </w:p>
    <w:p w14:paraId="4B48F91B" w14:textId="77777777" w:rsidR="000C7D23" w:rsidRPr="008B2CB2" w:rsidRDefault="000C7D23" w:rsidP="000C7D23">
      <w:pPr>
        <w:pStyle w:val="Heading4"/>
        <w:rPr>
          <w:color w:val="1A1A1A"/>
          <w:sz w:val="26"/>
          <w:szCs w:val="26"/>
        </w:rPr>
      </w:pPr>
      <w:r w:rsidRPr="008B2CB2">
        <w:t>Fig. S</w:t>
      </w:r>
      <w:r>
        <w:t>4b4</w:t>
      </w:r>
      <w:r w:rsidRPr="008B2CB2">
        <w:t xml:space="preserve"> - Comparison of predicted expression values with experimental measured levels of human protein-coding TSSs.</w:t>
      </w:r>
      <w:r w:rsidRPr="008B2CB2">
        <w:rPr>
          <w:color w:val="1A1A1A"/>
          <w:sz w:val="26"/>
          <w:szCs w:val="26"/>
        </w:rPr>
        <w:t xml:space="preserve"> </w:t>
      </w:r>
    </w:p>
    <w:p w14:paraId="49894EBC" w14:textId="77777777" w:rsidR="000C7D23" w:rsidRPr="008B2CB2" w:rsidRDefault="000C7D23" w:rsidP="000C7D23">
      <w:pPr>
        <w:rPr>
          <w:rFonts w:cs="Arial"/>
          <w:color w:val="1A1A1A"/>
          <w:sz w:val="26"/>
          <w:szCs w:val="26"/>
        </w:rPr>
      </w:pPr>
      <w:r w:rsidRPr="008B2CB2">
        <w:t>Histone modification signals in bin 1 (the first bin upstream of TSS of genes) are used to predict TSS expression.</w:t>
      </w:r>
    </w:p>
    <w:p w14:paraId="391A9167" w14:textId="77777777" w:rsidR="000C7D23" w:rsidRDefault="000C7D23" w:rsidP="00621EC3">
      <w:pPr>
        <w:widowControl w:val="0"/>
        <w:autoSpaceDE w:val="0"/>
        <w:autoSpaceDN w:val="0"/>
        <w:adjustRightInd w:val="0"/>
        <w:rPr>
          <w:rFonts w:cs="Times New Roman"/>
          <w:szCs w:val="22"/>
        </w:rPr>
      </w:pPr>
    </w:p>
    <w:p w14:paraId="339E588A" w14:textId="77777777" w:rsidR="000C7D23" w:rsidRPr="008B2CB2" w:rsidRDefault="000C7D23" w:rsidP="00621EC3">
      <w:pPr>
        <w:widowControl w:val="0"/>
        <w:autoSpaceDE w:val="0"/>
        <w:autoSpaceDN w:val="0"/>
        <w:adjustRightInd w:val="0"/>
        <w:rPr>
          <w:rFonts w:cs="Times New Roman"/>
          <w:szCs w:val="22"/>
        </w:rPr>
      </w:pPr>
    </w:p>
    <w:p w14:paraId="09F2F9E8" w14:textId="77777777" w:rsidR="00344A30" w:rsidRDefault="00704EDA" w:rsidP="00146A46">
      <w:pPr>
        <w:rPr>
          <w:rFonts w:cs="Times New Roman"/>
          <w:szCs w:val="22"/>
        </w:rPr>
      </w:pPr>
      <w:r w:rsidRPr="008B2CB2">
        <w:rPr>
          <w:rFonts w:cs="Times New Roman"/>
          <w:noProof/>
          <w:szCs w:val="22"/>
        </w:rPr>
        <w:drawing>
          <wp:inline distT="0" distB="0" distL="0" distR="0" wp14:anchorId="53EBD753" wp14:editId="19B076FA">
            <wp:extent cx="3657600" cy="27432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sa_bin20_scatterPlot_classificationANDregression.pdf"/>
                    <pic:cNvPicPr/>
                  </pic:nvPicPr>
                  <pic:blipFill>
                    <a:blip r:embed="rId70">
                      <a:extLst>
                        <a:ext uri="{28A0092B-C50C-407E-A947-70E740481C1C}">
                          <a14:useLocalDpi xmlns:a14="http://schemas.microsoft.com/office/drawing/2010/main" val="0"/>
                        </a:ext>
                      </a:extLst>
                    </a:blip>
                    <a:stretch>
                      <a:fillRect/>
                    </a:stretch>
                  </pic:blipFill>
                  <pic:spPr>
                    <a:xfrm>
                      <a:off x="0" y="0"/>
                      <a:ext cx="3657600" cy="2743200"/>
                    </a:xfrm>
                    <a:prstGeom prst="rect">
                      <a:avLst/>
                    </a:prstGeom>
                  </pic:spPr>
                </pic:pic>
              </a:graphicData>
            </a:graphic>
          </wp:inline>
        </w:drawing>
      </w:r>
    </w:p>
    <w:p w14:paraId="3A339DE6" w14:textId="77777777" w:rsidR="000C7D23" w:rsidRDefault="000C7D23" w:rsidP="00146A46">
      <w:pPr>
        <w:rPr>
          <w:rFonts w:cs="Times New Roman"/>
          <w:szCs w:val="22"/>
        </w:rPr>
      </w:pPr>
    </w:p>
    <w:p w14:paraId="36202824" w14:textId="77777777" w:rsidR="000C7D23" w:rsidRPr="008B2CB2" w:rsidRDefault="000C7D23" w:rsidP="000C7D23">
      <w:pPr>
        <w:pStyle w:val="Heading4"/>
        <w:rPr>
          <w:color w:val="1A1A1A"/>
          <w:sz w:val="26"/>
          <w:szCs w:val="26"/>
        </w:rPr>
      </w:pPr>
      <w:r>
        <w:t>Fig. S4b5</w:t>
      </w:r>
      <w:r w:rsidRPr="008B2CB2">
        <w:t xml:space="preserve"> - Predicted TSS expression values from two-step human histone model.</w:t>
      </w:r>
    </w:p>
    <w:p w14:paraId="4969F599" w14:textId="76A6D6AB" w:rsidR="00AB2E32" w:rsidRPr="000C7D23" w:rsidRDefault="000C7D23" w:rsidP="000C7D23">
      <w:r w:rsidRPr="008B2CB2">
        <w:t>In our model, Random Forest classification is used to predict whether a protein-coding TSS is expressed or not. If a TSS is predicted to be not expressed, it is assigned a value of zero. Otherwise, the Random Forest regression model is then used t</w:t>
      </w:r>
      <w:r>
        <w:t>o predict its expression value.</w:t>
      </w:r>
    </w:p>
    <w:sectPr w:rsidR="00AB2E32" w:rsidRPr="000C7D23" w:rsidSect="00B62ED1">
      <w:pgSz w:w="12240" w:h="15840"/>
      <w:pgMar w:top="1440" w:right="1440" w:bottom="1440" w:left="1440" w:header="0" w:footer="0" w:gutter="0"/>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ED0225D" w14:textId="77777777" w:rsidR="00E410EA" w:rsidRDefault="00E410EA" w:rsidP="00690621">
      <w:r>
        <w:separator/>
      </w:r>
    </w:p>
    <w:p w14:paraId="31C30C19" w14:textId="77777777" w:rsidR="00E410EA" w:rsidRDefault="00E410EA"/>
  </w:endnote>
  <w:endnote w:type="continuationSeparator" w:id="0">
    <w:p w14:paraId="6B5AC3D4" w14:textId="77777777" w:rsidR="00E410EA" w:rsidRDefault="00E410EA" w:rsidP="00690621">
      <w:r>
        <w:continuationSeparator/>
      </w:r>
    </w:p>
    <w:p w14:paraId="14178E0F" w14:textId="77777777" w:rsidR="00E410EA" w:rsidRDefault="00E410EA"/>
  </w:endnote>
  <w:endnote w:type="continuationNotice" w:id="1">
    <w:p w14:paraId="46851F40" w14:textId="77777777" w:rsidR="00E410EA" w:rsidRDefault="00E410EA"/>
    <w:p w14:paraId="7C0CA626" w14:textId="77777777" w:rsidR="00E410EA" w:rsidRDefault="00E410EA"/>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auto"/>
    <w:pitch w:val="variable"/>
    <w:sig w:usb0="E0002AFF" w:usb1="C0007843" w:usb2="00000009" w:usb3="00000000" w:csb0="000001FF" w:csb1="00000000"/>
  </w:font>
  <w:font w:name="宋体">
    <w:charset w:val="50"/>
    <w:family w:val="auto"/>
    <w:pitch w:val="variable"/>
    <w:sig w:usb0="00000001" w:usb1="080E0000" w:usb2="00000010" w:usb3="00000000" w:csb0="00040000" w:csb1="00000000"/>
  </w:font>
  <w:font w:name="Cambria">
    <w:panose1 w:val="02040503050406030204"/>
    <w:charset w:val="00"/>
    <w:family w:val="auto"/>
    <w:pitch w:val="variable"/>
    <w:sig w:usb0="E00002FF" w:usb1="400004FF" w:usb2="00000000" w:usb3="00000000" w:csb0="0000019F" w:csb1="00000000"/>
  </w:font>
  <w:font w:name="Helvetica">
    <w:panose1 w:val="00000000000000000000"/>
    <w:charset w:val="00"/>
    <w:family w:val="auto"/>
    <w:pitch w:val="variable"/>
    <w:sig w:usb0="E00002FF" w:usb1="5000785B" w:usb2="00000000" w:usb3="00000000" w:csb0="0000019F" w:csb1="00000000"/>
  </w:font>
  <w:font w:name="Times">
    <w:panose1 w:val="02000500000000000000"/>
    <w:charset w:val="00"/>
    <w:family w:val="auto"/>
    <w:pitch w:val="variable"/>
    <w:sig w:usb0="00000003" w:usb1="00000000" w:usb2="00000000" w:usb3="00000000" w:csb0="00000001" w:csb1="00000000"/>
  </w:font>
  <w:font w:name="Lucida Grande">
    <w:panose1 w:val="020B0600040502020204"/>
    <w:charset w:val="00"/>
    <w:family w:val="auto"/>
    <w:pitch w:val="variable"/>
    <w:sig w:usb0="E1000AEF" w:usb1="5000A1FF" w:usb2="00000000" w:usb3="00000000" w:csb0="000001BF" w:csb1="00000000"/>
  </w:font>
  <w:font w:name="PMingLiU">
    <w:altName w:val="新細明體"/>
    <w:charset w:val="88"/>
    <w:family w:val="roman"/>
    <w:pitch w:val="variable"/>
    <w:sig w:usb0="A00002FF" w:usb1="28CFFCFA" w:usb2="00000016" w:usb3="00000000" w:csb0="00100001" w:csb1="00000000"/>
  </w:font>
  <w:font w:name="Cambria Math">
    <w:panose1 w:val="02040503050406030204"/>
    <w:charset w:val="00"/>
    <w:family w:val="auto"/>
    <w:pitch w:val="variable"/>
    <w:sig w:usb0="E00002FF" w:usb1="420024FF" w:usb2="00000000" w:usb3="00000000" w:csb0="0000019F" w:csb1="00000000"/>
  </w:font>
  <w:font w:name="Courier">
    <w:panose1 w:val="02000500000000000000"/>
    <w:charset w:val="00"/>
    <w:family w:val="auto"/>
    <w:pitch w:val="variable"/>
    <w:sig w:usb0="00000003" w:usb1="00000000" w:usb2="00000000" w:usb3="00000000" w:csb0="00000001" w:csb1="00000000"/>
  </w:font>
  <w:font w:name="Arial,Times New Roman">
    <w:altName w:val="Times New Roman"/>
    <w:panose1 w:val="00000000000000000000"/>
    <w:charset w:val="00"/>
    <w:family w:val="roman"/>
    <w:notTrueType/>
    <w:pitch w:val="default"/>
  </w:font>
  <w:font w:name="SimSun">
    <w:altName w:val="宋体"/>
    <w:charset w:val="86"/>
    <w:family w:val="auto"/>
    <w:pitch w:val="variable"/>
    <w:sig w:usb0="00000003" w:usb1="080E0000" w:usb2="00000010" w:usb3="00000000" w:csb0="00040001" w:csb1="00000000"/>
  </w:font>
  <w:font w:name="Calibri">
    <w:panose1 w:val="020F0502020204030204"/>
    <w:charset w:val="00"/>
    <w:family w:val="auto"/>
    <w:pitch w:val="variable"/>
    <w:sig w:usb0="E10002FF" w:usb1="4000ACFF" w:usb2="00000009"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DC2FE45" w14:textId="77777777" w:rsidR="00E410EA" w:rsidRDefault="00E410EA" w:rsidP="000921F1">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4CA17256" w14:textId="77777777" w:rsidR="00E410EA" w:rsidRDefault="00E410EA" w:rsidP="000921F1">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DB4F5B3" w14:textId="77777777" w:rsidR="00E410EA" w:rsidRDefault="00E410EA" w:rsidP="000921F1">
    <w:pPr>
      <w:pStyle w:val="Footer"/>
      <w:framePr w:wrap="around" w:vAnchor="text" w:hAnchor="page" w:x="10596" w:y="-627"/>
      <w:rPr>
        <w:rStyle w:val="PageNumber"/>
      </w:rPr>
    </w:pPr>
    <w:r>
      <w:rPr>
        <w:rStyle w:val="PageNumber"/>
      </w:rPr>
      <w:fldChar w:fldCharType="begin"/>
    </w:r>
    <w:r>
      <w:rPr>
        <w:rStyle w:val="PageNumber"/>
      </w:rPr>
      <w:instrText xml:space="preserve">PAGE  </w:instrText>
    </w:r>
    <w:r>
      <w:rPr>
        <w:rStyle w:val="PageNumber"/>
      </w:rPr>
      <w:fldChar w:fldCharType="separate"/>
    </w:r>
    <w:r w:rsidR="003909EF">
      <w:rPr>
        <w:rStyle w:val="PageNumber"/>
        <w:noProof/>
      </w:rPr>
      <w:t>4</w:t>
    </w:r>
    <w:r>
      <w:rPr>
        <w:rStyle w:val="PageNumber"/>
      </w:rPr>
      <w:fldChar w:fldCharType="end"/>
    </w:r>
  </w:p>
  <w:p w14:paraId="1242B1C4" w14:textId="77777777" w:rsidR="00E410EA" w:rsidRDefault="00E410EA" w:rsidP="000921F1">
    <w:pPr>
      <w:pStyle w:val="Footer"/>
      <w:ind w:right="360"/>
    </w:pP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E276AF5" w14:textId="77777777" w:rsidR="00E410EA" w:rsidRDefault="00E410EA" w:rsidP="000921F1">
    <w:pPr>
      <w:pStyle w:val="Footer"/>
      <w:framePr w:wrap="around" w:vAnchor="text" w:hAnchor="page" w:x="10596" w:y="-627"/>
      <w:rPr>
        <w:rStyle w:val="PageNumber"/>
      </w:rPr>
    </w:pPr>
    <w:r>
      <w:rPr>
        <w:rStyle w:val="PageNumber"/>
      </w:rPr>
      <w:fldChar w:fldCharType="begin"/>
    </w:r>
    <w:r>
      <w:rPr>
        <w:rStyle w:val="PageNumber"/>
      </w:rPr>
      <w:instrText xml:space="preserve">PAGE  </w:instrText>
    </w:r>
    <w:r>
      <w:rPr>
        <w:rStyle w:val="PageNumber"/>
      </w:rPr>
      <w:fldChar w:fldCharType="separate"/>
    </w:r>
    <w:r w:rsidR="003909EF">
      <w:rPr>
        <w:rStyle w:val="PageNumber"/>
        <w:noProof/>
      </w:rPr>
      <w:t>83</w:t>
    </w:r>
    <w:r>
      <w:rPr>
        <w:rStyle w:val="PageNumber"/>
      </w:rPr>
      <w:fldChar w:fldCharType="end"/>
    </w:r>
  </w:p>
  <w:p w14:paraId="293F12B2" w14:textId="77777777" w:rsidR="00E410EA" w:rsidRDefault="00E410EA" w:rsidP="000921F1">
    <w:pPr>
      <w:pStyle w:val="Footer"/>
      <w:ind w:right="360"/>
    </w:pPr>
  </w:p>
</w:ftr>
</file>

<file path=word/footer4.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AE56B88" w14:textId="77777777" w:rsidR="00E410EA" w:rsidRDefault="00E410EA" w:rsidP="000921F1">
    <w:pPr>
      <w:pStyle w:val="Footer"/>
      <w:framePr w:wrap="around" w:vAnchor="text" w:hAnchor="page" w:x="10596" w:y="-627"/>
      <w:rPr>
        <w:rStyle w:val="PageNumber"/>
      </w:rPr>
    </w:pPr>
    <w:r>
      <w:rPr>
        <w:rStyle w:val="PageNumber"/>
      </w:rPr>
      <w:fldChar w:fldCharType="begin"/>
    </w:r>
    <w:r>
      <w:rPr>
        <w:rStyle w:val="PageNumber"/>
      </w:rPr>
      <w:instrText xml:space="preserve">PAGE  </w:instrText>
    </w:r>
    <w:r>
      <w:rPr>
        <w:rStyle w:val="PageNumber"/>
      </w:rPr>
      <w:fldChar w:fldCharType="separate"/>
    </w:r>
    <w:r w:rsidR="003909EF">
      <w:rPr>
        <w:rStyle w:val="PageNumber"/>
        <w:noProof/>
      </w:rPr>
      <w:t>117</w:t>
    </w:r>
    <w:r>
      <w:rPr>
        <w:rStyle w:val="PageNumber"/>
      </w:rPr>
      <w:fldChar w:fldCharType="end"/>
    </w:r>
  </w:p>
  <w:p w14:paraId="2E5B287C" w14:textId="77777777" w:rsidR="00E410EA" w:rsidRDefault="00E410EA" w:rsidP="000921F1">
    <w:pPr>
      <w:pStyle w:val="Footer"/>
      <w:ind w:right="360"/>
    </w:pPr>
  </w:p>
  <w:p w14:paraId="7A2CDBFC" w14:textId="77777777" w:rsidR="00E410EA" w:rsidRDefault="00E410EA"/>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1D116E9" w14:textId="77777777" w:rsidR="00E410EA" w:rsidRDefault="00E410EA" w:rsidP="00690621">
      <w:r>
        <w:separator/>
      </w:r>
    </w:p>
    <w:p w14:paraId="6D68A40F" w14:textId="77777777" w:rsidR="00E410EA" w:rsidRDefault="00E410EA"/>
  </w:footnote>
  <w:footnote w:type="continuationSeparator" w:id="0">
    <w:p w14:paraId="3782DCA0" w14:textId="77777777" w:rsidR="00E410EA" w:rsidRDefault="00E410EA" w:rsidP="00690621">
      <w:r>
        <w:continuationSeparator/>
      </w:r>
    </w:p>
    <w:p w14:paraId="3256B5B3" w14:textId="77777777" w:rsidR="00E410EA" w:rsidRDefault="00E410EA"/>
  </w:footnote>
  <w:footnote w:type="continuationNotice" w:id="1">
    <w:p w14:paraId="7044F5C9" w14:textId="77777777" w:rsidR="00E410EA" w:rsidRDefault="00E410EA"/>
    <w:p w14:paraId="209607A6" w14:textId="77777777" w:rsidR="00E410EA" w:rsidRDefault="00E410EA"/>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B7B787E" w14:textId="77777777" w:rsidR="00E410EA" w:rsidRDefault="00E410EA">
    <w:pPr>
      <w:pStyle w:val="Header"/>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0245221" w14:textId="77777777" w:rsidR="00E410EA" w:rsidRDefault="00E410EA" w:rsidP="00D90C3C">
    <w:pPr>
      <w:pStyle w:val="Header"/>
      <w:tabs>
        <w:tab w:val="clear" w:pos="4320"/>
        <w:tab w:val="clear" w:pos="8640"/>
        <w:tab w:val="left" w:pos="3211"/>
      </w:tabs>
    </w:pPr>
    <w:r>
      <w:tab/>
    </w: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3DEFCB0" w14:textId="77777777" w:rsidR="00E410EA" w:rsidRDefault="00E410EA">
    <w:pPr>
      <w:pStyle w:val="Header"/>
    </w:pPr>
  </w:p>
</w:hdr>
</file>

<file path=word/header4.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728CA2D" w14:textId="77777777" w:rsidR="00E410EA" w:rsidRDefault="00E410EA">
    <w:pPr>
      <w:pStyle w:val="Header"/>
    </w:pPr>
  </w:p>
  <w:p w14:paraId="62E0EB0D" w14:textId="77777777" w:rsidR="00E410EA" w:rsidRDefault="00E410EA">
    <w:pPr>
      <w:pStyle w:val="Header"/>
    </w:pPr>
  </w:p>
  <w:p w14:paraId="69A62F3B" w14:textId="77777777" w:rsidR="00E410EA" w:rsidRDefault="00E410EA" w:rsidP="00475072">
    <w:pPr>
      <w:pStyle w:val="Header"/>
      <w:tabs>
        <w:tab w:val="clear" w:pos="4320"/>
        <w:tab w:val="clear" w:pos="8640"/>
        <w:tab w:val="left" w:pos="5247"/>
      </w:tabs>
    </w:pPr>
    <w:r>
      <w:tab/>
    </w:r>
  </w:p>
  <w:p w14:paraId="276EDEA6" w14:textId="77777777" w:rsidR="00E410EA" w:rsidRDefault="00E410EA">
    <w:pPr>
      <w:pStyle w:val="Header"/>
    </w:pPr>
  </w:p>
  <w:p w14:paraId="63605594" w14:textId="77777777" w:rsidR="00E410EA" w:rsidRDefault="00E410EA">
    <w:pPr>
      <w:pStyle w:val="Header"/>
    </w:pPr>
  </w:p>
</w:hdr>
</file>

<file path=word/header5.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B4E0857" w14:textId="77777777" w:rsidR="00E410EA" w:rsidRDefault="00E410EA">
    <w:pPr>
      <w:pStyle w:val="Header"/>
    </w:pPr>
  </w:p>
</w:hdr>
</file>

<file path=word/header6.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13B27E0" w14:textId="77777777" w:rsidR="00E410EA" w:rsidRDefault="00E410EA">
    <w:pPr>
      <w:pStyle w:val="Header"/>
    </w:pPr>
  </w:p>
  <w:p w14:paraId="0575C1C0" w14:textId="77777777" w:rsidR="00E410EA" w:rsidRDefault="00E410EA"/>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12F7D00"/>
    <w:multiLevelType w:val="hybridMultilevel"/>
    <w:tmpl w:val="AA7E499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
    <w:nsid w:val="1AF71F03"/>
    <w:multiLevelType w:val="hybridMultilevel"/>
    <w:tmpl w:val="E460D2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1DB56C57"/>
    <w:multiLevelType w:val="hybridMultilevel"/>
    <w:tmpl w:val="1034EC76"/>
    <w:lvl w:ilvl="0" w:tplc="55028EE2">
      <w:start w:val="1"/>
      <w:numFmt w:val="bullet"/>
      <w:lvlText w:val="-"/>
      <w:lvlJc w:val="left"/>
      <w:pPr>
        <w:ind w:left="720" w:hanging="360"/>
      </w:pPr>
      <w:rPr>
        <w:rFonts w:ascii="Arial" w:eastAsiaTheme="minorEastAsia" w:hAnsi="Arial" w:cs="Aria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31E54F13"/>
    <w:multiLevelType w:val="hybridMultilevel"/>
    <w:tmpl w:val="A67462B0"/>
    <w:lvl w:ilvl="0" w:tplc="896EA4E6">
      <w:start w:val="1"/>
      <w:numFmt w:val="lowerLetter"/>
      <w:lvlText w:val="%1."/>
      <w:lvlJc w:val="left"/>
      <w:pPr>
        <w:ind w:left="720" w:hanging="360"/>
      </w:pPr>
      <w:rPr>
        <w:rFonts w:ascii="Times New Roman" w:eastAsiaTheme="minorEastAsia" w:hAnsi="Times New Roman" w:cs="Times New Roman"/>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3B13176D"/>
    <w:multiLevelType w:val="hybridMultilevel"/>
    <w:tmpl w:val="D3A866F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
    <w:nsid w:val="3F3D543E"/>
    <w:multiLevelType w:val="hybridMultilevel"/>
    <w:tmpl w:val="FCDE530C"/>
    <w:lvl w:ilvl="0" w:tplc="4BFA40E4">
      <w:numFmt w:val="bullet"/>
      <w:lvlText w:val=""/>
      <w:lvlJc w:val="left"/>
      <w:pPr>
        <w:ind w:left="720" w:hanging="360"/>
      </w:pPr>
      <w:rPr>
        <w:rFonts w:ascii="Symbol" w:eastAsiaTheme="minorEastAsia" w:hAnsi="Symbol" w:cstheme="minorBidi"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4CD973F2"/>
    <w:multiLevelType w:val="hybridMultilevel"/>
    <w:tmpl w:val="E940DE3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
    <w:nsid w:val="60B143CF"/>
    <w:multiLevelType w:val="hybridMultilevel"/>
    <w:tmpl w:val="8E980434"/>
    <w:lvl w:ilvl="0" w:tplc="DC00AD2A">
      <w:numFmt w:val="bullet"/>
      <w:lvlText w:val=""/>
      <w:lvlJc w:val="left"/>
      <w:pPr>
        <w:ind w:left="720" w:hanging="360"/>
      </w:pPr>
      <w:rPr>
        <w:rFonts w:ascii="Symbol" w:eastAsiaTheme="minorEastAsia" w:hAnsi="Symbol" w:cs="Aria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65506A00"/>
    <w:multiLevelType w:val="hybridMultilevel"/>
    <w:tmpl w:val="E50809B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
    <w:nsid w:val="782D28AF"/>
    <w:multiLevelType w:val="hybridMultilevel"/>
    <w:tmpl w:val="0C569A58"/>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hint="default"/>
      </w:rPr>
    </w:lvl>
    <w:lvl w:ilvl="8" w:tplc="04090005" w:tentative="1">
      <w:start w:val="1"/>
      <w:numFmt w:val="bullet"/>
      <w:lvlText w:val=""/>
      <w:lvlJc w:val="left"/>
      <w:pPr>
        <w:ind w:left="7560" w:hanging="360"/>
      </w:pPr>
      <w:rPr>
        <w:rFonts w:ascii="Wingdings" w:hAnsi="Wingdings" w:hint="default"/>
      </w:rPr>
    </w:lvl>
  </w:abstractNum>
  <w:num w:numId="1">
    <w:abstractNumId w:val="2"/>
  </w:num>
  <w:num w:numId="2">
    <w:abstractNumId w:val="1"/>
  </w:num>
  <w:num w:numId="3">
    <w:abstractNumId w:val="7"/>
  </w:num>
  <w:num w:numId="4">
    <w:abstractNumId w:val="3"/>
  </w:num>
  <w:num w:numId="5">
    <w:abstractNumId w:val="5"/>
  </w:num>
  <w:num w:numId="6">
    <w:abstractNumId w:val="6"/>
  </w:num>
  <w:num w:numId="7">
    <w:abstractNumId w:val="0"/>
  </w:num>
  <w:num w:numId="8">
    <w:abstractNumId w:val="4"/>
  </w:num>
  <w:num w:numId="9">
    <w:abstractNumId w:val="9"/>
  </w:num>
  <w:num w:numId="10">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5"/>
  <w:bordersDoNotSurroundHeader/>
  <w:bordersDoNotSurroundFooter/>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E51D6"/>
    <w:rsid w:val="000001E2"/>
    <w:rsid w:val="0000067F"/>
    <w:rsid w:val="00000E27"/>
    <w:rsid w:val="00002365"/>
    <w:rsid w:val="000035D6"/>
    <w:rsid w:val="00004EC4"/>
    <w:rsid w:val="0000608F"/>
    <w:rsid w:val="00006A49"/>
    <w:rsid w:val="00006D1C"/>
    <w:rsid w:val="00007760"/>
    <w:rsid w:val="000106DC"/>
    <w:rsid w:val="000107E7"/>
    <w:rsid w:val="00010C0D"/>
    <w:rsid w:val="000110B1"/>
    <w:rsid w:val="00011E95"/>
    <w:rsid w:val="0001201C"/>
    <w:rsid w:val="000131F5"/>
    <w:rsid w:val="00013244"/>
    <w:rsid w:val="000143A6"/>
    <w:rsid w:val="000149A6"/>
    <w:rsid w:val="00014E25"/>
    <w:rsid w:val="00015D7A"/>
    <w:rsid w:val="00015E84"/>
    <w:rsid w:val="0001661C"/>
    <w:rsid w:val="000207D9"/>
    <w:rsid w:val="00020E68"/>
    <w:rsid w:val="00021F17"/>
    <w:rsid w:val="00022786"/>
    <w:rsid w:val="00023AD5"/>
    <w:rsid w:val="000266AF"/>
    <w:rsid w:val="00026C45"/>
    <w:rsid w:val="00027A6D"/>
    <w:rsid w:val="0003018B"/>
    <w:rsid w:val="00030FA7"/>
    <w:rsid w:val="00032414"/>
    <w:rsid w:val="000329A0"/>
    <w:rsid w:val="000329F6"/>
    <w:rsid w:val="000334EA"/>
    <w:rsid w:val="00035DF0"/>
    <w:rsid w:val="000371AE"/>
    <w:rsid w:val="000373AA"/>
    <w:rsid w:val="00037EAF"/>
    <w:rsid w:val="00040158"/>
    <w:rsid w:val="00040347"/>
    <w:rsid w:val="00045283"/>
    <w:rsid w:val="00045674"/>
    <w:rsid w:val="0004674F"/>
    <w:rsid w:val="00046F12"/>
    <w:rsid w:val="0004708F"/>
    <w:rsid w:val="0004725A"/>
    <w:rsid w:val="00047761"/>
    <w:rsid w:val="00047879"/>
    <w:rsid w:val="000508E3"/>
    <w:rsid w:val="00050AAD"/>
    <w:rsid w:val="00050B8C"/>
    <w:rsid w:val="00050BA8"/>
    <w:rsid w:val="00052412"/>
    <w:rsid w:val="000527AC"/>
    <w:rsid w:val="000531CF"/>
    <w:rsid w:val="00053989"/>
    <w:rsid w:val="00056593"/>
    <w:rsid w:val="0005680D"/>
    <w:rsid w:val="00056F41"/>
    <w:rsid w:val="0005729E"/>
    <w:rsid w:val="0005739C"/>
    <w:rsid w:val="00057979"/>
    <w:rsid w:val="00057DF9"/>
    <w:rsid w:val="00062A7F"/>
    <w:rsid w:val="000635AB"/>
    <w:rsid w:val="000645E8"/>
    <w:rsid w:val="00066B2E"/>
    <w:rsid w:val="000706CD"/>
    <w:rsid w:val="0007138A"/>
    <w:rsid w:val="00072C18"/>
    <w:rsid w:val="00072D89"/>
    <w:rsid w:val="00073893"/>
    <w:rsid w:val="00073DC1"/>
    <w:rsid w:val="00074BD7"/>
    <w:rsid w:val="000751B3"/>
    <w:rsid w:val="000754AB"/>
    <w:rsid w:val="00075FD3"/>
    <w:rsid w:val="000776F8"/>
    <w:rsid w:val="000778E6"/>
    <w:rsid w:val="00077A1B"/>
    <w:rsid w:val="00080B61"/>
    <w:rsid w:val="000822F6"/>
    <w:rsid w:val="00082C41"/>
    <w:rsid w:val="00083237"/>
    <w:rsid w:val="00084409"/>
    <w:rsid w:val="00084739"/>
    <w:rsid w:val="00084E7A"/>
    <w:rsid w:val="00085092"/>
    <w:rsid w:val="000854E3"/>
    <w:rsid w:val="00085525"/>
    <w:rsid w:val="00085564"/>
    <w:rsid w:val="000857F8"/>
    <w:rsid w:val="00086CE6"/>
    <w:rsid w:val="00087379"/>
    <w:rsid w:val="00087530"/>
    <w:rsid w:val="00087F72"/>
    <w:rsid w:val="000900F1"/>
    <w:rsid w:val="000918E9"/>
    <w:rsid w:val="000919FD"/>
    <w:rsid w:val="00092139"/>
    <w:rsid w:val="000921F1"/>
    <w:rsid w:val="000929ED"/>
    <w:rsid w:val="000933B7"/>
    <w:rsid w:val="00093DB0"/>
    <w:rsid w:val="00095063"/>
    <w:rsid w:val="00095254"/>
    <w:rsid w:val="00095452"/>
    <w:rsid w:val="00095576"/>
    <w:rsid w:val="000957E1"/>
    <w:rsid w:val="0009593A"/>
    <w:rsid w:val="00095A0A"/>
    <w:rsid w:val="00095D42"/>
    <w:rsid w:val="00096074"/>
    <w:rsid w:val="00097792"/>
    <w:rsid w:val="000A04F6"/>
    <w:rsid w:val="000A1118"/>
    <w:rsid w:val="000A14E9"/>
    <w:rsid w:val="000A1930"/>
    <w:rsid w:val="000A2EF4"/>
    <w:rsid w:val="000A30E7"/>
    <w:rsid w:val="000A4932"/>
    <w:rsid w:val="000A53E3"/>
    <w:rsid w:val="000A65E7"/>
    <w:rsid w:val="000A702E"/>
    <w:rsid w:val="000A753C"/>
    <w:rsid w:val="000A7670"/>
    <w:rsid w:val="000A7E3E"/>
    <w:rsid w:val="000A7F78"/>
    <w:rsid w:val="000B04D7"/>
    <w:rsid w:val="000B062E"/>
    <w:rsid w:val="000B0B95"/>
    <w:rsid w:val="000B12EA"/>
    <w:rsid w:val="000B1417"/>
    <w:rsid w:val="000B21E8"/>
    <w:rsid w:val="000B386B"/>
    <w:rsid w:val="000B3D6F"/>
    <w:rsid w:val="000B438F"/>
    <w:rsid w:val="000B63BD"/>
    <w:rsid w:val="000B71C0"/>
    <w:rsid w:val="000C0143"/>
    <w:rsid w:val="000C054D"/>
    <w:rsid w:val="000C0D11"/>
    <w:rsid w:val="000C31AB"/>
    <w:rsid w:val="000C379F"/>
    <w:rsid w:val="000C43E1"/>
    <w:rsid w:val="000C5265"/>
    <w:rsid w:val="000C5534"/>
    <w:rsid w:val="000C7016"/>
    <w:rsid w:val="000C70D9"/>
    <w:rsid w:val="000C718E"/>
    <w:rsid w:val="000C7D23"/>
    <w:rsid w:val="000C7E1F"/>
    <w:rsid w:val="000D0291"/>
    <w:rsid w:val="000D02B8"/>
    <w:rsid w:val="000D0616"/>
    <w:rsid w:val="000D0AE1"/>
    <w:rsid w:val="000D0B69"/>
    <w:rsid w:val="000D1471"/>
    <w:rsid w:val="000D2FA8"/>
    <w:rsid w:val="000D38A3"/>
    <w:rsid w:val="000D38C2"/>
    <w:rsid w:val="000D4E0D"/>
    <w:rsid w:val="000D53B7"/>
    <w:rsid w:val="000D53C2"/>
    <w:rsid w:val="000D56A8"/>
    <w:rsid w:val="000D736A"/>
    <w:rsid w:val="000D7E11"/>
    <w:rsid w:val="000E039B"/>
    <w:rsid w:val="000E074F"/>
    <w:rsid w:val="000E3405"/>
    <w:rsid w:val="000E3C0D"/>
    <w:rsid w:val="000E59D6"/>
    <w:rsid w:val="000E5E5D"/>
    <w:rsid w:val="000F08B7"/>
    <w:rsid w:val="000F1A08"/>
    <w:rsid w:val="000F2337"/>
    <w:rsid w:val="000F23BD"/>
    <w:rsid w:val="000F37F6"/>
    <w:rsid w:val="000F38A1"/>
    <w:rsid w:val="000F4119"/>
    <w:rsid w:val="000F4ACD"/>
    <w:rsid w:val="000F5235"/>
    <w:rsid w:val="000F57BF"/>
    <w:rsid w:val="000F59CA"/>
    <w:rsid w:val="000F6F41"/>
    <w:rsid w:val="000F749D"/>
    <w:rsid w:val="000F7798"/>
    <w:rsid w:val="00100D03"/>
    <w:rsid w:val="0010105A"/>
    <w:rsid w:val="00102925"/>
    <w:rsid w:val="00102B94"/>
    <w:rsid w:val="0010323A"/>
    <w:rsid w:val="001046B9"/>
    <w:rsid w:val="001046F6"/>
    <w:rsid w:val="00104CF6"/>
    <w:rsid w:val="00105477"/>
    <w:rsid w:val="001055F9"/>
    <w:rsid w:val="0010586F"/>
    <w:rsid w:val="001058CB"/>
    <w:rsid w:val="00105F68"/>
    <w:rsid w:val="00110B14"/>
    <w:rsid w:val="00110C15"/>
    <w:rsid w:val="001117B4"/>
    <w:rsid w:val="001117C0"/>
    <w:rsid w:val="00111AC8"/>
    <w:rsid w:val="0011250B"/>
    <w:rsid w:val="00113248"/>
    <w:rsid w:val="00113DD4"/>
    <w:rsid w:val="00115093"/>
    <w:rsid w:val="0011597C"/>
    <w:rsid w:val="00115D03"/>
    <w:rsid w:val="00116388"/>
    <w:rsid w:val="0011712B"/>
    <w:rsid w:val="00117704"/>
    <w:rsid w:val="00117E0D"/>
    <w:rsid w:val="00121F1A"/>
    <w:rsid w:val="00121F7C"/>
    <w:rsid w:val="0012294D"/>
    <w:rsid w:val="0012319A"/>
    <w:rsid w:val="00123269"/>
    <w:rsid w:val="001242BD"/>
    <w:rsid w:val="0012508A"/>
    <w:rsid w:val="00125148"/>
    <w:rsid w:val="00125C4C"/>
    <w:rsid w:val="0012685F"/>
    <w:rsid w:val="001315DD"/>
    <w:rsid w:val="00132B7F"/>
    <w:rsid w:val="00132D91"/>
    <w:rsid w:val="0013468F"/>
    <w:rsid w:val="0013514B"/>
    <w:rsid w:val="00135579"/>
    <w:rsid w:val="00135A43"/>
    <w:rsid w:val="00137A4D"/>
    <w:rsid w:val="00137EFC"/>
    <w:rsid w:val="001404E0"/>
    <w:rsid w:val="0014088C"/>
    <w:rsid w:val="00140D2E"/>
    <w:rsid w:val="00141A02"/>
    <w:rsid w:val="0014273B"/>
    <w:rsid w:val="0014316C"/>
    <w:rsid w:val="001445D5"/>
    <w:rsid w:val="0014607F"/>
    <w:rsid w:val="00146490"/>
    <w:rsid w:val="00146A46"/>
    <w:rsid w:val="001475AA"/>
    <w:rsid w:val="00147659"/>
    <w:rsid w:val="00147B24"/>
    <w:rsid w:val="001500D9"/>
    <w:rsid w:val="001502ED"/>
    <w:rsid w:val="00150727"/>
    <w:rsid w:val="00150796"/>
    <w:rsid w:val="00151861"/>
    <w:rsid w:val="00152AF1"/>
    <w:rsid w:val="00152F4C"/>
    <w:rsid w:val="0015383F"/>
    <w:rsid w:val="001538B0"/>
    <w:rsid w:val="00153D04"/>
    <w:rsid w:val="00154D45"/>
    <w:rsid w:val="00155DA3"/>
    <w:rsid w:val="00157F8F"/>
    <w:rsid w:val="00160227"/>
    <w:rsid w:val="00160E80"/>
    <w:rsid w:val="0016208C"/>
    <w:rsid w:val="001623AB"/>
    <w:rsid w:val="0016266C"/>
    <w:rsid w:val="00162D3B"/>
    <w:rsid w:val="00163576"/>
    <w:rsid w:val="0016379A"/>
    <w:rsid w:val="0016626E"/>
    <w:rsid w:val="0016727A"/>
    <w:rsid w:val="00171131"/>
    <w:rsid w:val="00171D8D"/>
    <w:rsid w:val="001728A2"/>
    <w:rsid w:val="00172C8F"/>
    <w:rsid w:val="001731E9"/>
    <w:rsid w:val="001736D9"/>
    <w:rsid w:val="001738D6"/>
    <w:rsid w:val="00174D70"/>
    <w:rsid w:val="001752E9"/>
    <w:rsid w:val="0017607C"/>
    <w:rsid w:val="001768BA"/>
    <w:rsid w:val="00181AE7"/>
    <w:rsid w:val="00183744"/>
    <w:rsid w:val="0018378F"/>
    <w:rsid w:val="00184948"/>
    <w:rsid w:val="001877C8"/>
    <w:rsid w:val="00187AE2"/>
    <w:rsid w:val="00190442"/>
    <w:rsid w:val="00191EC6"/>
    <w:rsid w:val="0019237A"/>
    <w:rsid w:val="00192721"/>
    <w:rsid w:val="00192B2A"/>
    <w:rsid w:val="00192F9D"/>
    <w:rsid w:val="00193577"/>
    <w:rsid w:val="00195FA2"/>
    <w:rsid w:val="001962B6"/>
    <w:rsid w:val="00197C8E"/>
    <w:rsid w:val="001A02CB"/>
    <w:rsid w:val="001A2BB3"/>
    <w:rsid w:val="001A2BE6"/>
    <w:rsid w:val="001A2C36"/>
    <w:rsid w:val="001A3754"/>
    <w:rsid w:val="001A4BC1"/>
    <w:rsid w:val="001A4F06"/>
    <w:rsid w:val="001A5A22"/>
    <w:rsid w:val="001A646F"/>
    <w:rsid w:val="001A64A0"/>
    <w:rsid w:val="001A6B57"/>
    <w:rsid w:val="001A6E0E"/>
    <w:rsid w:val="001A7D65"/>
    <w:rsid w:val="001A7F3B"/>
    <w:rsid w:val="001B05B0"/>
    <w:rsid w:val="001B0D4E"/>
    <w:rsid w:val="001B215F"/>
    <w:rsid w:val="001B3B77"/>
    <w:rsid w:val="001B4231"/>
    <w:rsid w:val="001B59FF"/>
    <w:rsid w:val="001B6961"/>
    <w:rsid w:val="001B69B5"/>
    <w:rsid w:val="001C1B90"/>
    <w:rsid w:val="001C2331"/>
    <w:rsid w:val="001C2AD0"/>
    <w:rsid w:val="001C36F0"/>
    <w:rsid w:val="001C3797"/>
    <w:rsid w:val="001C3FAC"/>
    <w:rsid w:val="001C4BAA"/>
    <w:rsid w:val="001C639C"/>
    <w:rsid w:val="001C6D9C"/>
    <w:rsid w:val="001C7E0D"/>
    <w:rsid w:val="001D0067"/>
    <w:rsid w:val="001D10AA"/>
    <w:rsid w:val="001D29C0"/>
    <w:rsid w:val="001D3F5B"/>
    <w:rsid w:val="001D4847"/>
    <w:rsid w:val="001D6418"/>
    <w:rsid w:val="001D6EB9"/>
    <w:rsid w:val="001D76BE"/>
    <w:rsid w:val="001E03E6"/>
    <w:rsid w:val="001E0D18"/>
    <w:rsid w:val="001E12C6"/>
    <w:rsid w:val="001E174D"/>
    <w:rsid w:val="001E1874"/>
    <w:rsid w:val="001E30A8"/>
    <w:rsid w:val="001E31A6"/>
    <w:rsid w:val="001E3B22"/>
    <w:rsid w:val="001E3FE4"/>
    <w:rsid w:val="001E474E"/>
    <w:rsid w:val="001E5547"/>
    <w:rsid w:val="001E5955"/>
    <w:rsid w:val="001E656E"/>
    <w:rsid w:val="001E6745"/>
    <w:rsid w:val="001E68CF"/>
    <w:rsid w:val="001E69F8"/>
    <w:rsid w:val="001E6AE9"/>
    <w:rsid w:val="001E6E65"/>
    <w:rsid w:val="001E6FB0"/>
    <w:rsid w:val="001F1E47"/>
    <w:rsid w:val="001F2111"/>
    <w:rsid w:val="001F302C"/>
    <w:rsid w:val="001F42C9"/>
    <w:rsid w:val="001F63BC"/>
    <w:rsid w:val="001F7110"/>
    <w:rsid w:val="0020020F"/>
    <w:rsid w:val="00200EFC"/>
    <w:rsid w:val="00201535"/>
    <w:rsid w:val="00202744"/>
    <w:rsid w:val="00202D6F"/>
    <w:rsid w:val="00202DA9"/>
    <w:rsid w:val="002039AA"/>
    <w:rsid w:val="00204477"/>
    <w:rsid w:val="00205374"/>
    <w:rsid w:val="0020593E"/>
    <w:rsid w:val="002064B5"/>
    <w:rsid w:val="0020785F"/>
    <w:rsid w:val="002078FC"/>
    <w:rsid w:val="0021077E"/>
    <w:rsid w:val="002136D5"/>
    <w:rsid w:val="00215E27"/>
    <w:rsid w:val="00216701"/>
    <w:rsid w:val="00217A87"/>
    <w:rsid w:val="00220066"/>
    <w:rsid w:val="00220F1C"/>
    <w:rsid w:val="00221525"/>
    <w:rsid w:val="0022181D"/>
    <w:rsid w:val="00221880"/>
    <w:rsid w:val="00223598"/>
    <w:rsid w:val="00224B33"/>
    <w:rsid w:val="00224FC9"/>
    <w:rsid w:val="0022539E"/>
    <w:rsid w:val="00227170"/>
    <w:rsid w:val="00227A64"/>
    <w:rsid w:val="0023096E"/>
    <w:rsid w:val="00230E74"/>
    <w:rsid w:val="0023193F"/>
    <w:rsid w:val="00235799"/>
    <w:rsid w:val="00235B56"/>
    <w:rsid w:val="00236D2B"/>
    <w:rsid w:val="002404C2"/>
    <w:rsid w:val="0024084E"/>
    <w:rsid w:val="00243389"/>
    <w:rsid w:val="0024389A"/>
    <w:rsid w:val="00245771"/>
    <w:rsid w:val="0024577B"/>
    <w:rsid w:val="002458A4"/>
    <w:rsid w:val="002474FA"/>
    <w:rsid w:val="00247A94"/>
    <w:rsid w:val="0025054C"/>
    <w:rsid w:val="00251DB9"/>
    <w:rsid w:val="00252787"/>
    <w:rsid w:val="0025328B"/>
    <w:rsid w:val="00253C0C"/>
    <w:rsid w:val="00257952"/>
    <w:rsid w:val="00261BA0"/>
    <w:rsid w:val="00261C64"/>
    <w:rsid w:val="0026237B"/>
    <w:rsid w:val="0026295F"/>
    <w:rsid w:val="00263D18"/>
    <w:rsid w:val="002659F2"/>
    <w:rsid w:val="00267C63"/>
    <w:rsid w:val="00271875"/>
    <w:rsid w:val="002720E0"/>
    <w:rsid w:val="00272206"/>
    <w:rsid w:val="00272667"/>
    <w:rsid w:val="00273C1E"/>
    <w:rsid w:val="00273E2D"/>
    <w:rsid w:val="00274426"/>
    <w:rsid w:val="0027457F"/>
    <w:rsid w:val="00274A07"/>
    <w:rsid w:val="00275137"/>
    <w:rsid w:val="002755CB"/>
    <w:rsid w:val="002763AF"/>
    <w:rsid w:val="00280288"/>
    <w:rsid w:val="002805CB"/>
    <w:rsid w:val="0028064E"/>
    <w:rsid w:val="00280E1C"/>
    <w:rsid w:val="00280F6A"/>
    <w:rsid w:val="002810D4"/>
    <w:rsid w:val="0028159B"/>
    <w:rsid w:val="00283D2F"/>
    <w:rsid w:val="00284495"/>
    <w:rsid w:val="00284F66"/>
    <w:rsid w:val="00285048"/>
    <w:rsid w:val="00285F27"/>
    <w:rsid w:val="002866C3"/>
    <w:rsid w:val="002867B1"/>
    <w:rsid w:val="00286DCC"/>
    <w:rsid w:val="002909B2"/>
    <w:rsid w:val="002913C1"/>
    <w:rsid w:val="00292410"/>
    <w:rsid w:val="00292D22"/>
    <w:rsid w:val="00293203"/>
    <w:rsid w:val="00293339"/>
    <w:rsid w:val="0029510C"/>
    <w:rsid w:val="00296C39"/>
    <w:rsid w:val="00296CB6"/>
    <w:rsid w:val="00296EC3"/>
    <w:rsid w:val="00297224"/>
    <w:rsid w:val="002A0BD6"/>
    <w:rsid w:val="002A1586"/>
    <w:rsid w:val="002A1FF4"/>
    <w:rsid w:val="002A2449"/>
    <w:rsid w:val="002A257C"/>
    <w:rsid w:val="002A26B5"/>
    <w:rsid w:val="002A37A7"/>
    <w:rsid w:val="002A3FC3"/>
    <w:rsid w:val="002A5B6D"/>
    <w:rsid w:val="002A7AB2"/>
    <w:rsid w:val="002B0F55"/>
    <w:rsid w:val="002B2809"/>
    <w:rsid w:val="002B346D"/>
    <w:rsid w:val="002B3A27"/>
    <w:rsid w:val="002B5004"/>
    <w:rsid w:val="002B62C4"/>
    <w:rsid w:val="002C0199"/>
    <w:rsid w:val="002C099E"/>
    <w:rsid w:val="002C09ED"/>
    <w:rsid w:val="002C0E96"/>
    <w:rsid w:val="002C1228"/>
    <w:rsid w:val="002C1AC7"/>
    <w:rsid w:val="002C3926"/>
    <w:rsid w:val="002C3F1F"/>
    <w:rsid w:val="002C4A93"/>
    <w:rsid w:val="002C6646"/>
    <w:rsid w:val="002C6709"/>
    <w:rsid w:val="002C7A87"/>
    <w:rsid w:val="002C7FA0"/>
    <w:rsid w:val="002D0E50"/>
    <w:rsid w:val="002D1A70"/>
    <w:rsid w:val="002D1BD9"/>
    <w:rsid w:val="002D253D"/>
    <w:rsid w:val="002D2C5A"/>
    <w:rsid w:val="002D327C"/>
    <w:rsid w:val="002D40FD"/>
    <w:rsid w:val="002D4F54"/>
    <w:rsid w:val="002D5CAD"/>
    <w:rsid w:val="002D6475"/>
    <w:rsid w:val="002D69F1"/>
    <w:rsid w:val="002D6B22"/>
    <w:rsid w:val="002D7984"/>
    <w:rsid w:val="002E0A47"/>
    <w:rsid w:val="002E0EEB"/>
    <w:rsid w:val="002E1A9E"/>
    <w:rsid w:val="002E22A3"/>
    <w:rsid w:val="002E2922"/>
    <w:rsid w:val="002E2C51"/>
    <w:rsid w:val="002E4D4C"/>
    <w:rsid w:val="002E5EDC"/>
    <w:rsid w:val="002F0472"/>
    <w:rsid w:val="002F054C"/>
    <w:rsid w:val="002F18A9"/>
    <w:rsid w:val="002F2C35"/>
    <w:rsid w:val="002F3C8E"/>
    <w:rsid w:val="002F6570"/>
    <w:rsid w:val="002F686B"/>
    <w:rsid w:val="002F6E52"/>
    <w:rsid w:val="002F7896"/>
    <w:rsid w:val="002F7EB3"/>
    <w:rsid w:val="002F7F20"/>
    <w:rsid w:val="003006B4"/>
    <w:rsid w:val="00300E30"/>
    <w:rsid w:val="00300FAF"/>
    <w:rsid w:val="0030164D"/>
    <w:rsid w:val="0030232B"/>
    <w:rsid w:val="003040C9"/>
    <w:rsid w:val="00305C04"/>
    <w:rsid w:val="00307B3C"/>
    <w:rsid w:val="00310428"/>
    <w:rsid w:val="00310916"/>
    <w:rsid w:val="00310AC3"/>
    <w:rsid w:val="00311AA8"/>
    <w:rsid w:val="0031219F"/>
    <w:rsid w:val="00312DF5"/>
    <w:rsid w:val="00312E25"/>
    <w:rsid w:val="00314577"/>
    <w:rsid w:val="00314B4B"/>
    <w:rsid w:val="00314F8E"/>
    <w:rsid w:val="00315065"/>
    <w:rsid w:val="00315A3E"/>
    <w:rsid w:val="0031652D"/>
    <w:rsid w:val="003167A9"/>
    <w:rsid w:val="00320BB0"/>
    <w:rsid w:val="0032161F"/>
    <w:rsid w:val="00321834"/>
    <w:rsid w:val="00321B11"/>
    <w:rsid w:val="00322081"/>
    <w:rsid w:val="003230BA"/>
    <w:rsid w:val="00324827"/>
    <w:rsid w:val="003253C6"/>
    <w:rsid w:val="00326490"/>
    <w:rsid w:val="00326704"/>
    <w:rsid w:val="003275F8"/>
    <w:rsid w:val="00330134"/>
    <w:rsid w:val="0033019B"/>
    <w:rsid w:val="00330960"/>
    <w:rsid w:val="00331413"/>
    <w:rsid w:val="00333845"/>
    <w:rsid w:val="00333A5E"/>
    <w:rsid w:val="00334BC6"/>
    <w:rsid w:val="00335E75"/>
    <w:rsid w:val="00336200"/>
    <w:rsid w:val="003364E3"/>
    <w:rsid w:val="00336AC7"/>
    <w:rsid w:val="003378BB"/>
    <w:rsid w:val="0034039C"/>
    <w:rsid w:val="003418C9"/>
    <w:rsid w:val="00344A30"/>
    <w:rsid w:val="00345CF1"/>
    <w:rsid w:val="0034607C"/>
    <w:rsid w:val="00346B3F"/>
    <w:rsid w:val="00346DD3"/>
    <w:rsid w:val="00347A18"/>
    <w:rsid w:val="0035015C"/>
    <w:rsid w:val="00350697"/>
    <w:rsid w:val="0035100D"/>
    <w:rsid w:val="0035220F"/>
    <w:rsid w:val="00352483"/>
    <w:rsid w:val="00352822"/>
    <w:rsid w:val="00352C5D"/>
    <w:rsid w:val="003533FE"/>
    <w:rsid w:val="00353747"/>
    <w:rsid w:val="003540C2"/>
    <w:rsid w:val="00355649"/>
    <w:rsid w:val="00355B83"/>
    <w:rsid w:val="003566C0"/>
    <w:rsid w:val="00357753"/>
    <w:rsid w:val="00357CE0"/>
    <w:rsid w:val="00360468"/>
    <w:rsid w:val="00362409"/>
    <w:rsid w:val="0036494B"/>
    <w:rsid w:val="003655BB"/>
    <w:rsid w:val="003662F6"/>
    <w:rsid w:val="0037065E"/>
    <w:rsid w:val="00370E75"/>
    <w:rsid w:val="0037141F"/>
    <w:rsid w:val="00371FDF"/>
    <w:rsid w:val="003729CD"/>
    <w:rsid w:val="003736B0"/>
    <w:rsid w:val="00373DF9"/>
    <w:rsid w:val="00374ADA"/>
    <w:rsid w:val="00374B51"/>
    <w:rsid w:val="003754E4"/>
    <w:rsid w:val="00375F62"/>
    <w:rsid w:val="00376710"/>
    <w:rsid w:val="00376B00"/>
    <w:rsid w:val="00376D10"/>
    <w:rsid w:val="003800A2"/>
    <w:rsid w:val="003807F4"/>
    <w:rsid w:val="003813C1"/>
    <w:rsid w:val="00381612"/>
    <w:rsid w:val="003816B5"/>
    <w:rsid w:val="003821CA"/>
    <w:rsid w:val="003828F2"/>
    <w:rsid w:val="00383890"/>
    <w:rsid w:val="00383E1E"/>
    <w:rsid w:val="003849D4"/>
    <w:rsid w:val="0038557D"/>
    <w:rsid w:val="00385DE6"/>
    <w:rsid w:val="00385EF0"/>
    <w:rsid w:val="003869E3"/>
    <w:rsid w:val="003878A9"/>
    <w:rsid w:val="00387AA0"/>
    <w:rsid w:val="00387B94"/>
    <w:rsid w:val="003909EF"/>
    <w:rsid w:val="00390F7A"/>
    <w:rsid w:val="0039295F"/>
    <w:rsid w:val="003929F0"/>
    <w:rsid w:val="00393738"/>
    <w:rsid w:val="00394EBA"/>
    <w:rsid w:val="00395469"/>
    <w:rsid w:val="0039758A"/>
    <w:rsid w:val="003A0DDA"/>
    <w:rsid w:val="003A144D"/>
    <w:rsid w:val="003A26E2"/>
    <w:rsid w:val="003A2831"/>
    <w:rsid w:val="003A3035"/>
    <w:rsid w:val="003A3B4C"/>
    <w:rsid w:val="003A3D6A"/>
    <w:rsid w:val="003A44B0"/>
    <w:rsid w:val="003A60B0"/>
    <w:rsid w:val="003A6634"/>
    <w:rsid w:val="003B0E8E"/>
    <w:rsid w:val="003B1003"/>
    <w:rsid w:val="003B14D2"/>
    <w:rsid w:val="003B15DC"/>
    <w:rsid w:val="003B2EF5"/>
    <w:rsid w:val="003B3A0F"/>
    <w:rsid w:val="003B474C"/>
    <w:rsid w:val="003B4A87"/>
    <w:rsid w:val="003B4CBA"/>
    <w:rsid w:val="003B4EA0"/>
    <w:rsid w:val="003B59FB"/>
    <w:rsid w:val="003B5BE2"/>
    <w:rsid w:val="003B5DF2"/>
    <w:rsid w:val="003B69DD"/>
    <w:rsid w:val="003B7183"/>
    <w:rsid w:val="003C0EA8"/>
    <w:rsid w:val="003C10E1"/>
    <w:rsid w:val="003C1387"/>
    <w:rsid w:val="003C1C36"/>
    <w:rsid w:val="003C313C"/>
    <w:rsid w:val="003C3254"/>
    <w:rsid w:val="003C32D8"/>
    <w:rsid w:val="003C3679"/>
    <w:rsid w:val="003C412E"/>
    <w:rsid w:val="003C465C"/>
    <w:rsid w:val="003C7883"/>
    <w:rsid w:val="003C7F44"/>
    <w:rsid w:val="003D0A48"/>
    <w:rsid w:val="003D0DF7"/>
    <w:rsid w:val="003D1D9B"/>
    <w:rsid w:val="003D22BD"/>
    <w:rsid w:val="003D2F9B"/>
    <w:rsid w:val="003D43B3"/>
    <w:rsid w:val="003D5C86"/>
    <w:rsid w:val="003D671C"/>
    <w:rsid w:val="003E045D"/>
    <w:rsid w:val="003E2762"/>
    <w:rsid w:val="003E4596"/>
    <w:rsid w:val="003E46FE"/>
    <w:rsid w:val="003E4E32"/>
    <w:rsid w:val="003E522D"/>
    <w:rsid w:val="003E554A"/>
    <w:rsid w:val="003E5DDF"/>
    <w:rsid w:val="003E6E50"/>
    <w:rsid w:val="003E7157"/>
    <w:rsid w:val="003F0498"/>
    <w:rsid w:val="003F0A71"/>
    <w:rsid w:val="003F1966"/>
    <w:rsid w:val="003F1EA8"/>
    <w:rsid w:val="003F1FBC"/>
    <w:rsid w:val="003F4933"/>
    <w:rsid w:val="003F679B"/>
    <w:rsid w:val="003F732B"/>
    <w:rsid w:val="003F7ED2"/>
    <w:rsid w:val="00401EFB"/>
    <w:rsid w:val="0040256C"/>
    <w:rsid w:val="00402EC9"/>
    <w:rsid w:val="004041C7"/>
    <w:rsid w:val="004100EF"/>
    <w:rsid w:val="00412729"/>
    <w:rsid w:val="00412CC7"/>
    <w:rsid w:val="00413B8E"/>
    <w:rsid w:val="00414A16"/>
    <w:rsid w:val="0041515F"/>
    <w:rsid w:val="00415555"/>
    <w:rsid w:val="00416FC0"/>
    <w:rsid w:val="00417161"/>
    <w:rsid w:val="004217E8"/>
    <w:rsid w:val="004227FB"/>
    <w:rsid w:val="00424252"/>
    <w:rsid w:val="0042456E"/>
    <w:rsid w:val="00424D1E"/>
    <w:rsid w:val="004300CF"/>
    <w:rsid w:val="00430676"/>
    <w:rsid w:val="0043078C"/>
    <w:rsid w:val="0043103E"/>
    <w:rsid w:val="00431629"/>
    <w:rsid w:val="004316F5"/>
    <w:rsid w:val="00432679"/>
    <w:rsid w:val="004333A7"/>
    <w:rsid w:val="00433B22"/>
    <w:rsid w:val="004342A7"/>
    <w:rsid w:val="00436AF9"/>
    <w:rsid w:val="00441927"/>
    <w:rsid w:val="00441C71"/>
    <w:rsid w:val="00441C8B"/>
    <w:rsid w:val="00443517"/>
    <w:rsid w:val="00443763"/>
    <w:rsid w:val="004442B3"/>
    <w:rsid w:val="00444C77"/>
    <w:rsid w:val="004469C8"/>
    <w:rsid w:val="0045016B"/>
    <w:rsid w:val="00450805"/>
    <w:rsid w:val="00451FBD"/>
    <w:rsid w:val="00452848"/>
    <w:rsid w:val="0045389D"/>
    <w:rsid w:val="004540A8"/>
    <w:rsid w:val="004542BD"/>
    <w:rsid w:val="00454892"/>
    <w:rsid w:val="0045503B"/>
    <w:rsid w:val="00456A8C"/>
    <w:rsid w:val="00456D08"/>
    <w:rsid w:val="004579AF"/>
    <w:rsid w:val="00461000"/>
    <w:rsid w:val="00462082"/>
    <w:rsid w:val="0046313E"/>
    <w:rsid w:val="004631A5"/>
    <w:rsid w:val="00463561"/>
    <w:rsid w:val="004641CA"/>
    <w:rsid w:val="004651C8"/>
    <w:rsid w:val="004711DF"/>
    <w:rsid w:val="00472400"/>
    <w:rsid w:val="00473821"/>
    <w:rsid w:val="00473972"/>
    <w:rsid w:val="004746A4"/>
    <w:rsid w:val="00474733"/>
    <w:rsid w:val="00475072"/>
    <w:rsid w:val="0047513E"/>
    <w:rsid w:val="00475231"/>
    <w:rsid w:val="0047548A"/>
    <w:rsid w:val="0047637D"/>
    <w:rsid w:val="00476F6E"/>
    <w:rsid w:val="004800FB"/>
    <w:rsid w:val="004802BA"/>
    <w:rsid w:val="004806B8"/>
    <w:rsid w:val="00481E3F"/>
    <w:rsid w:val="00482010"/>
    <w:rsid w:val="00482AC5"/>
    <w:rsid w:val="00482BD7"/>
    <w:rsid w:val="00486786"/>
    <w:rsid w:val="0048684D"/>
    <w:rsid w:val="00487ACB"/>
    <w:rsid w:val="00487CC3"/>
    <w:rsid w:val="0049129C"/>
    <w:rsid w:val="004912B5"/>
    <w:rsid w:val="0049213D"/>
    <w:rsid w:val="004946B1"/>
    <w:rsid w:val="00494B1A"/>
    <w:rsid w:val="00494CE0"/>
    <w:rsid w:val="00495950"/>
    <w:rsid w:val="00496050"/>
    <w:rsid w:val="004960AD"/>
    <w:rsid w:val="004977EF"/>
    <w:rsid w:val="00497C09"/>
    <w:rsid w:val="00497F34"/>
    <w:rsid w:val="004A07FB"/>
    <w:rsid w:val="004A394E"/>
    <w:rsid w:val="004A4832"/>
    <w:rsid w:val="004A5D2A"/>
    <w:rsid w:val="004A6D8E"/>
    <w:rsid w:val="004A7287"/>
    <w:rsid w:val="004A763E"/>
    <w:rsid w:val="004B10F4"/>
    <w:rsid w:val="004B21E5"/>
    <w:rsid w:val="004B2B51"/>
    <w:rsid w:val="004B2EF4"/>
    <w:rsid w:val="004B3805"/>
    <w:rsid w:val="004B393A"/>
    <w:rsid w:val="004B4847"/>
    <w:rsid w:val="004B5798"/>
    <w:rsid w:val="004B664B"/>
    <w:rsid w:val="004C0137"/>
    <w:rsid w:val="004C0607"/>
    <w:rsid w:val="004C19CC"/>
    <w:rsid w:val="004C1FF8"/>
    <w:rsid w:val="004C3B76"/>
    <w:rsid w:val="004C46F2"/>
    <w:rsid w:val="004C4CDF"/>
    <w:rsid w:val="004C4F66"/>
    <w:rsid w:val="004C5304"/>
    <w:rsid w:val="004C654D"/>
    <w:rsid w:val="004C77FE"/>
    <w:rsid w:val="004C7A27"/>
    <w:rsid w:val="004D003E"/>
    <w:rsid w:val="004D06B3"/>
    <w:rsid w:val="004D0A6C"/>
    <w:rsid w:val="004D1536"/>
    <w:rsid w:val="004D211A"/>
    <w:rsid w:val="004D2240"/>
    <w:rsid w:val="004D2E33"/>
    <w:rsid w:val="004D2E4F"/>
    <w:rsid w:val="004D2E9A"/>
    <w:rsid w:val="004D4F65"/>
    <w:rsid w:val="004D50F1"/>
    <w:rsid w:val="004D59E9"/>
    <w:rsid w:val="004D604B"/>
    <w:rsid w:val="004D6955"/>
    <w:rsid w:val="004D79BB"/>
    <w:rsid w:val="004D7ADC"/>
    <w:rsid w:val="004E01BE"/>
    <w:rsid w:val="004E08AC"/>
    <w:rsid w:val="004E0AA4"/>
    <w:rsid w:val="004E164C"/>
    <w:rsid w:val="004E21FA"/>
    <w:rsid w:val="004E22FD"/>
    <w:rsid w:val="004E31E1"/>
    <w:rsid w:val="004E33B5"/>
    <w:rsid w:val="004E34A4"/>
    <w:rsid w:val="004E3C1C"/>
    <w:rsid w:val="004E5C9E"/>
    <w:rsid w:val="004E5D27"/>
    <w:rsid w:val="004E6A2A"/>
    <w:rsid w:val="004F0E58"/>
    <w:rsid w:val="004F1411"/>
    <w:rsid w:val="004F3210"/>
    <w:rsid w:val="004F409E"/>
    <w:rsid w:val="004F5F01"/>
    <w:rsid w:val="004F64A3"/>
    <w:rsid w:val="004F6A37"/>
    <w:rsid w:val="004F7239"/>
    <w:rsid w:val="004F7A56"/>
    <w:rsid w:val="00500183"/>
    <w:rsid w:val="00501822"/>
    <w:rsid w:val="0050366B"/>
    <w:rsid w:val="0050434A"/>
    <w:rsid w:val="0050548E"/>
    <w:rsid w:val="005061B6"/>
    <w:rsid w:val="00506854"/>
    <w:rsid w:val="00506BA2"/>
    <w:rsid w:val="00507443"/>
    <w:rsid w:val="00507943"/>
    <w:rsid w:val="00507C56"/>
    <w:rsid w:val="00510B1B"/>
    <w:rsid w:val="00511671"/>
    <w:rsid w:val="0051218D"/>
    <w:rsid w:val="005123D6"/>
    <w:rsid w:val="005126C5"/>
    <w:rsid w:val="00512C63"/>
    <w:rsid w:val="0051397A"/>
    <w:rsid w:val="0051401A"/>
    <w:rsid w:val="00514429"/>
    <w:rsid w:val="005144FF"/>
    <w:rsid w:val="005165CF"/>
    <w:rsid w:val="0051683C"/>
    <w:rsid w:val="0052351C"/>
    <w:rsid w:val="0052396F"/>
    <w:rsid w:val="00524644"/>
    <w:rsid w:val="0052485F"/>
    <w:rsid w:val="00524DA9"/>
    <w:rsid w:val="00525754"/>
    <w:rsid w:val="00526439"/>
    <w:rsid w:val="005279C8"/>
    <w:rsid w:val="00527AD6"/>
    <w:rsid w:val="005301D7"/>
    <w:rsid w:val="00531524"/>
    <w:rsid w:val="00535950"/>
    <w:rsid w:val="0054103D"/>
    <w:rsid w:val="0054159F"/>
    <w:rsid w:val="00541F3E"/>
    <w:rsid w:val="00542104"/>
    <w:rsid w:val="005437EE"/>
    <w:rsid w:val="005440A7"/>
    <w:rsid w:val="00544E89"/>
    <w:rsid w:val="00547DD8"/>
    <w:rsid w:val="00547F6B"/>
    <w:rsid w:val="0055009C"/>
    <w:rsid w:val="005505EB"/>
    <w:rsid w:val="005511DF"/>
    <w:rsid w:val="00551329"/>
    <w:rsid w:val="00551ADD"/>
    <w:rsid w:val="00552586"/>
    <w:rsid w:val="00552C75"/>
    <w:rsid w:val="005553C8"/>
    <w:rsid w:val="0055544F"/>
    <w:rsid w:val="005567DB"/>
    <w:rsid w:val="0055733B"/>
    <w:rsid w:val="0055749F"/>
    <w:rsid w:val="00557BDB"/>
    <w:rsid w:val="00560CAD"/>
    <w:rsid w:val="005611F5"/>
    <w:rsid w:val="0056139E"/>
    <w:rsid w:val="005613B4"/>
    <w:rsid w:val="00561A36"/>
    <w:rsid w:val="00561E90"/>
    <w:rsid w:val="00562F67"/>
    <w:rsid w:val="00564A36"/>
    <w:rsid w:val="00564C34"/>
    <w:rsid w:val="00564F65"/>
    <w:rsid w:val="00564FB0"/>
    <w:rsid w:val="00566E4E"/>
    <w:rsid w:val="0057065C"/>
    <w:rsid w:val="005711F4"/>
    <w:rsid w:val="00571A70"/>
    <w:rsid w:val="005727A4"/>
    <w:rsid w:val="005730D9"/>
    <w:rsid w:val="005735B2"/>
    <w:rsid w:val="00575937"/>
    <w:rsid w:val="00575AD4"/>
    <w:rsid w:val="0057643A"/>
    <w:rsid w:val="00577110"/>
    <w:rsid w:val="0057770F"/>
    <w:rsid w:val="00581940"/>
    <w:rsid w:val="00581FB3"/>
    <w:rsid w:val="00582AA3"/>
    <w:rsid w:val="00582DC3"/>
    <w:rsid w:val="005835F4"/>
    <w:rsid w:val="00584815"/>
    <w:rsid w:val="00584EDE"/>
    <w:rsid w:val="00586A7E"/>
    <w:rsid w:val="0058781E"/>
    <w:rsid w:val="00587ADB"/>
    <w:rsid w:val="00590F32"/>
    <w:rsid w:val="0059191B"/>
    <w:rsid w:val="00591EB4"/>
    <w:rsid w:val="0059223C"/>
    <w:rsid w:val="005925AB"/>
    <w:rsid w:val="005925D1"/>
    <w:rsid w:val="00593311"/>
    <w:rsid w:val="00594598"/>
    <w:rsid w:val="00594AD6"/>
    <w:rsid w:val="00596E12"/>
    <w:rsid w:val="005A007D"/>
    <w:rsid w:val="005A0491"/>
    <w:rsid w:val="005A09D3"/>
    <w:rsid w:val="005A1BC3"/>
    <w:rsid w:val="005A21FC"/>
    <w:rsid w:val="005A25B0"/>
    <w:rsid w:val="005A265C"/>
    <w:rsid w:val="005A2E3F"/>
    <w:rsid w:val="005A4407"/>
    <w:rsid w:val="005A4ED2"/>
    <w:rsid w:val="005A5060"/>
    <w:rsid w:val="005A5514"/>
    <w:rsid w:val="005A5A72"/>
    <w:rsid w:val="005A5D2E"/>
    <w:rsid w:val="005B001F"/>
    <w:rsid w:val="005B0815"/>
    <w:rsid w:val="005B0859"/>
    <w:rsid w:val="005B0E78"/>
    <w:rsid w:val="005B1DED"/>
    <w:rsid w:val="005B1F34"/>
    <w:rsid w:val="005B207D"/>
    <w:rsid w:val="005B233D"/>
    <w:rsid w:val="005B3C26"/>
    <w:rsid w:val="005B3D3D"/>
    <w:rsid w:val="005B3E56"/>
    <w:rsid w:val="005B4491"/>
    <w:rsid w:val="005B46B3"/>
    <w:rsid w:val="005B49E0"/>
    <w:rsid w:val="005B4F49"/>
    <w:rsid w:val="005B5147"/>
    <w:rsid w:val="005B6499"/>
    <w:rsid w:val="005B65C3"/>
    <w:rsid w:val="005B78FD"/>
    <w:rsid w:val="005B7FD8"/>
    <w:rsid w:val="005C05FD"/>
    <w:rsid w:val="005C0AD3"/>
    <w:rsid w:val="005C3326"/>
    <w:rsid w:val="005C3605"/>
    <w:rsid w:val="005C4075"/>
    <w:rsid w:val="005C4A27"/>
    <w:rsid w:val="005C4F78"/>
    <w:rsid w:val="005C5236"/>
    <w:rsid w:val="005C6A1C"/>
    <w:rsid w:val="005C6F00"/>
    <w:rsid w:val="005C7832"/>
    <w:rsid w:val="005D00D7"/>
    <w:rsid w:val="005D08AB"/>
    <w:rsid w:val="005D1B9B"/>
    <w:rsid w:val="005D1FE9"/>
    <w:rsid w:val="005D3951"/>
    <w:rsid w:val="005D3DE6"/>
    <w:rsid w:val="005D4133"/>
    <w:rsid w:val="005D497B"/>
    <w:rsid w:val="005D4A4C"/>
    <w:rsid w:val="005D5318"/>
    <w:rsid w:val="005D546A"/>
    <w:rsid w:val="005D5D34"/>
    <w:rsid w:val="005D6D9C"/>
    <w:rsid w:val="005D73F0"/>
    <w:rsid w:val="005D7D76"/>
    <w:rsid w:val="005E0415"/>
    <w:rsid w:val="005E1561"/>
    <w:rsid w:val="005E1680"/>
    <w:rsid w:val="005E1D0B"/>
    <w:rsid w:val="005E4670"/>
    <w:rsid w:val="005E51D6"/>
    <w:rsid w:val="005E66C0"/>
    <w:rsid w:val="005E6766"/>
    <w:rsid w:val="005E6919"/>
    <w:rsid w:val="005E6E32"/>
    <w:rsid w:val="005F04DE"/>
    <w:rsid w:val="005F0C6E"/>
    <w:rsid w:val="005F1A60"/>
    <w:rsid w:val="005F1E9B"/>
    <w:rsid w:val="005F2580"/>
    <w:rsid w:val="005F27C5"/>
    <w:rsid w:val="005F4508"/>
    <w:rsid w:val="005F5573"/>
    <w:rsid w:val="005F6621"/>
    <w:rsid w:val="00600006"/>
    <w:rsid w:val="006005A7"/>
    <w:rsid w:val="00600E79"/>
    <w:rsid w:val="0060237F"/>
    <w:rsid w:val="00602D0A"/>
    <w:rsid w:val="00602E2F"/>
    <w:rsid w:val="00603833"/>
    <w:rsid w:val="0060391D"/>
    <w:rsid w:val="00605279"/>
    <w:rsid w:val="00606EF5"/>
    <w:rsid w:val="0061030E"/>
    <w:rsid w:val="006129C5"/>
    <w:rsid w:val="00613596"/>
    <w:rsid w:val="00615F68"/>
    <w:rsid w:val="0062018B"/>
    <w:rsid w:val="0062113F"/>
    <w:rsid w:val="006215D2"/>
    <w:rsid w:val="00621D1E"/>
    <w:rsid w:val="00621D76"/>
    <w:rsid w:val="00621E7E"/>
    <w:rsid w:val="00621EC3"/>
    <w:rsid w:val="006230DD"/>
    <w:rsid w:val="0062384D"/>
    <w:rsid w:val="0062391C"/>
    <w:rsid w:val="00623CF8"/>
    <w:rsid w:val="006247C6"/>
    <w:rsid w:val="00625A57"/>
    <w:rsid w:val="00625AC6"/>
    <w:rsid w:val="00625D18"/>
    <w:rsid w:val="006275AD"/>
    <w:rsid w:val="00630458"/>
    <w:rsid w:val="00630DBD"/>
    <w:rsid w:val="00632485"/>
    <w:rsid w:val="00632826"/>
    <w:rsid w:val="00633373"/>
    <w:rsid w:val="00633E3F"/>
    <w:rsid w:val="00633FA5"/>
    <w:rsid w:val="006341B1"/>
    <w:rsid w:val="0063434B"/>
    <w:rsid w:val="006344FC"/>
    <w:rsid w:val="00634667"/>
    <w:rsid w:val="00635739"/>
    <w:rsid w:val="0063651E"/>
    <w:rsid w:val="00637A85"/>
    <w:rsid w:val="006404FA"/>
    <w:rsid w:val="00640A84"/>
    <w:rsid w:val="00640B4A"/>
    <w:rsid w:val="006414F6"/>
    <w:rsid w:val="00642C2D"/>
    <w:rsid w:val="00644948"/>
    <w:rsid w:val="006465AF"/>
    <w:rsid w:val="00646CF0"/>
    <w:rsid w:val="00651F4F"/>
    <w:rsid w:val="006527B4"/>
    <w:rsid w:val="006541EC"/>
    <w:rsid w:val="00654639"/>
    <w:rsid w:val="00654719"/>
    <w:rsid w:val="00654AB3"/>
    <w:rsid w:val="006574BB"/>
    <w:rsid w:val="00657582"/>
    <w:rsid w:val="00657CA4"/>
    <w:rsid w:val="00657CC8"/>
    <w:rsid w:val="006607FD"/>
    <w:rsid w:val="00660F4D"/>
    <w:rsid w:val="00661555"/>
    <w:rsid w:val="00662178"/>
    <w:rsid w:val="00662CBB"/>
    <w:rsid w:val="00664755"/>
    <w:rsid w:val="006652F0"/>
    <w:rsid w:val="00665701"/>
    <w:rsid w:val="00665777"/>
    <w:rsid w:val="006658BB"/>
    <w:rsid w:val="00665A14"/>
    <w:rsid w:val="006668BE"/>
    <w:rsid w:val="006669AB"/>
    <w:rsid w:val="00666E3D"/>
    <w:rsid w:val="0066786D"/>
    <w:rsid w:val="006706F2"/>
    <w:rsid w:val="00671746"/>
    <w:rsid w:val="00672195"/>
    <w:rsid w:val="006728CF"/>
    <w:rsid w:val="00672992"/>
    <w:rsid w:val="00674893"/>
    <w:rsid w:val="00674B51"/>
    <w:rsid w:val="006751EB"/>
    <w:rsid w:val="006757F2"/>
    <w:rsid w:val="00675D45"/>
    <w:rsid w:val="00676263"/>
    <w:rsid w:val="0067703C"/>
    <w:rsid w:val="00677541"/>
    <w:rsid w:val="00680562"/>
    <w:rsid w:val="0068108B"/>
    <w:rsid w:val="00681AF5"/>
    <w:rsid w:val="00681BF9"/>
    <w:rsid w:val="0068248D"/>
    <w:rsid w:val="00682CFD"/>
    <w:rsid w:val="006840AB"/>
    <w:rsid w:val="006840B4"/>
    <w:rsid w:val="00684F21"/>
    <w:rsid w:val="00685786"/>
    <w:rsid w:val="00686ED7"/>
    <w:rsid w:val="00690621"/>
    <w:rsid w:val="00690CB2"/>
    <w:rsid w:val="00691187"/>
    <w:rsid w:val="006920E3"/>
    <w:rsid w:val="0069323D"/>
    <w:rsid w:val="00693546"/>
    <w:rsid w:val="00693B1B"/>
    <w:rsid w:val="00693BA1"/>
    <w:rsid w:val="0069408D"/>
    <w:rsid w:val="00694411"/>
    <w:rsid w:val="00695123"/>
    <w:rsid w:val="00695793"/>
    <w:rsid w:val="00696148"/>
    <w:rsid w:val="0069660D"/>
    <w:rsid w:val="00696E8E"/>
    <w:rsid w:val="00697A21"/>
    <w:rsid w:val="00697B59"/>
    <w:rsid w:val="00697EB7"/>
    <w:rsid w:val="006A0AEF"/>
    <w:rsid w:val="006A20BD"/>
    <w:rsid w:val="006A28A7"/>
    <w:rsid w:val="006A4309"/>
    <w:rsid w:val="006A504D"/>
    <w:rsid w:val="006A5237"/>
    <w:rsid w:val="006A65DB"/>
    <w:rsid w:val="006A71A0"/>
    <w:rsid w:val="006B02E6"/>
    <w:rsid w:val="006B1805"/>
    <w:rsid w:val="006B20B9"/>
    <w:rsid w:val="006B2439"/>
    <w:rsid w:val="006B24D8"/>
    <w:rsid w:val="006B27D2"/>
    <w:rsid w:val="006B3388"/>
    <w:rsid w:val="006B34B6"/>
    <w:rsid w:val="006B3B2B"/>
    <w:rsid w:val="006B3FBD"/>
    <w:rsid w:val="006B60A7"/>
    <w:rsid w:val="006B6EE0"/>
    <w:rsid w:val="006B7016"/>
    <w:rsid w:val="006C1930"/>
    <w:rsid w:val="006C1B87"/>
    <w:rsid w:val="006C1F8E"/>
    <w:rsid w:val="006C229D"/>
    <w:rsid w:val="006C2941"/>
    <w:rsid w:val="006C3455"/>
    <w:rsid w:val="006C441D"/>
    <w:rsid w:val="006C4442"/>
    <w:rsid w:val="006C4B9A"/>
    <w:rsid w:val="006C5270"/>
    <w:rsid w:val="006C6BDF"/>
    <w:rsid w:val="006C6E58"/>
    <w:rsid w:val="006C77DB"/>
    <w:rsid w:val="006D028C"/>
    <w:rsid w:val="006D0848"/>
    <w:rsid w:val="006D0F71"/>
    <w:rsid w:val="006D12FB"/>
    <w:rsid w:val="006D181F"/>
    <w:rsid w:val="006D1D9A"/>
    <w:rsid w:val="006D1E20"/>
    <w:rsid w:val="006D1E36"/>
    <w:rsid w:val="006D2F96"/>
    <w:rsid w:val="006D3916"/>
    <w:rsid w:val="006D4ADE"/>
    <w:rsid w:val="006D5670"/>
    <w:rsid w:val="006D64CE"/>
    <w:rsid w:val="006D76E3"/>
    <w:rsid w:val="006E0384"/>
    <w:rsid w:val="006E04B2"/>
    <w:rsid w:val="006E10A7"/>
    <w:rsid w:val="006E31B8"/>
    <w:rsid w:val="006E3791"/>
    <w:rsid w:val="006E42EE"/>
    <w:rsid w:val="006E43DA"/>
    <w:rsid w:val="006E46A2"/>
    <w:rsid w:val="006E6890"/>
    <w:rsid w:val="006E6C36"/>
    <w:rsid w:val="006E6E77"/>
    <w:rsid w:val="006E7319"/>
    <w:rsid w:val="006E75BB"/>
    <w:rsid w:val="006E7653"/>
    <w:rsid w:val="006F0102"/>
    <w:rsid w:val="006F11C5"/>
    <w:rsid w:val="006F14CB"/>
    <w:rsid w:val="006F14FA"/>
    <w:rsid w:val="006F2029"/>
    <w:rsid w:val="006F2E3C"/>
    <w:rsid w:val="006F3552"/>
    <w:rsid w:val="006F622F"/>
    <w:rsid w:val="006F6264"/>
    <w:rsid w:val="006F6329"/>
    <w:rsid w:val="006F7BA6"/>
    <w:rsid w:val="00700157"/>
    <w:rsid w:val="00701F65"/>
    <w:rsid w:val="00702486"/>
    <w:rsid w:val="007025DF"/>
    <w:rsid w:val="0070290E"/>
    <w:rsid w:val="0070305F"/>
    <w:rsid w:val="0070370B"/>
    <w:rsid w:val="00704453"/>
    <w:rsid w:val="00704EDA"/>
    <w:rsid w:val="00705880"/>
    <w:rsid w:val="0070699E"/>
    <w:rsid w:val="00711285"/>
    <w:rsid w:val="0071154A"/>
    <w:rsid w:val="00711AF6"/>
    <w:rsid w:val="00712A55"/>
    <w:rsid w:val="0071341F"/>
    <w:rsid w:val="00713F10"/>
    <w:rsid w:val="00714AAA"/>
    <w:rsid w:val="007161F6"/>
    <w:rsid w:val="00716AF7"/>
    <w:rsid w:val="00716CA5"/>
    <w:rsid w:val="0071710A"/>
    <w:rsid w:val="007176E2"/>
    <w:rsid w:val="00717C1D"/>
    <w:rsid w:val="00721083"/>
    <w:rsid w:val="00721B08"/>
    <w:rsid w:val="007225D7"/>
    <w:rsid w:val="00722A34"/>
    <w:rsid w:val="00723088"/>
    <w:rsid w:val="00723115"/>
    <w:rsid w:val="0072319C"/>
    <w:rsid w:val="0072373E"/>
    <w:rsid w:val="00723B94"/>
    <w:rsid w:val="00723DB4"/>
    <w:rsid w:val="0072403A"/>
    <w:rsid w:val="00724A4F"/>
    <w:rsid w:val="00727301"/>
    <w:rsid w:val="00727393"/>
    <w:rsid w:val="00732068"/>
    <w:rsid w:val="00732170"/>
    <w:rsid w:val="00732721"/>
    <w:rsid w:val="00732904"/>
    <w:rsid w:val="00733D90"/>
    <w:rsid w:val="00733E62"/>
    <w:rsid w:val="0073563C"/>
    <w:rsid w:val="00735818"/>
    <w:rsid w:val="00735A64"/>
    <w:rsid w:val="007371B5"/>
    <w:rsid w:val="00737CD3"/>
    <w:rsid w:val="00737FE0"/>
    <w:rsid w:val="007404CD"/>
    <w:rsid w:val="00741288"/>
    <w:rsid w:val="00741E12"/>
    <w:rsid w:val="007423AB"/>
    <w:rsid w:val="00744CAA"/>
    <w:rsid w:val="007453FB"/>
    <w:rsid w:val="007512A0"/>
    <w:rsid w:val="0075270F"/>
    <w:rsid w:val="00753467"/>
    <w:rsid w:val="00756A4E"/>
    <w:rsid w:val="007611CA"/>
    <w:rsid w:val="0076155C"/>
    <w:rsid w:val="0076176A"/>
    <w:rsid w:val="0076185D"/>
    <w:rsid w:val="0076326A"/>
    <w:rsid w:val="007632F3"/>
    <w:rsid w:val="007633D6"/>
    <w:rsid w:val="0076371E"/>
    <w:rsid w:val="0076381A"/>
    <w:rsid w:val="00764596"/>
    <w:rsid w:val="00765580"/>
    <w:rsid w:val="00765EB4"/>
    <w:rsid w:val="00766367"/>
    <w:rsid w:val="00767240"/>
    <w:rsid w:val="00771A82"/>
    <w:rsid w:val="00772099"/>
    <w:rsid w:val="007722FE"/>
    <w:rsid w:val="007725CE"/>
    <w:rsid w:val="0077368A"/>
    <w:rsid w:val="00775F33"/>
    <w:rsid w:val="00775FB7"/>
    <w:rsid w:val="007760FC"/>
    <w:rsid w:val="007761DF"/>
    <w:rsid w:val="00776586"/>
    <w:rsid w:val="00776ACE"/>
    <w:rsid w:val="00776CE3"/>
    <w:rsid w:val="00777598"/>
    <w:rsid w:val="00777661"/>
    <w:rsid w:val="007803D3"/>
    <w:rsid w:val="0078079C"/>
    <w:rsid w:val="00780D3A"/>
    <w:rsid w:val="00780FBB"/>
    <w:rsid w:val="007820AB"/>
    <w:rsid w:val="00783CF6"/>
    <w:rsid w:val="007844AC"/>
    <w:rsid w:val="00785271"/>
    <w:rsid w:val="0078600C"/>
    <w:rsid w:val="00786133"/>
    <w:rsid w:val="0078767C"/>
    <w:rsid w:val="007877F6"/>
    <w:rsid w:val="00787847"/>
    <w:rsid w:val="00790D3D"/>
    <w:rsid w:val="00790D4D"/>
    <w:rsid w:val="00790FCD"/>
    <w:rsid w:val="0079330B"/>
    <w:rsid w:val="00793516"/>
    <w:rsid w:val="00793551"/>
    <w:rsid w:val="007956E2"/>
    <w:rsid w:val="007957B0"/>
    <w:rsid w:val="00795A52"/>
    <w:rsid w:val="00795CA9"/>
    <w:rsid w:val="007977D5"/>
    <w:rsid w:val="007A05B7"/>
    <w:rsid w:val="007A0F6A"/>
    <w:rsid w:val="007A1709"/>
    <w:rsid w:val="007A28E2"/>
    <w:rsid w:val="007A2AC1"/>
    <w:rsid w:val="007A3A1C"/>
    <w:rsid w:val="007A663B"/>
    <w:rsid w:val="007A760A"/>
    <w:rsid w:val="007B0629"/>
    <w:rsid w:val="007B1170"/>
    <w:rsid w:val="007B29BE"/>
    <w:rsid w:val="007B2A56"/>
    <w:rsid w:val="007B366C"/>
    <w:rsid w:val="007B424A"/>
    <w:rsid w:val="007B5389"/>
    <w:rsid w:val="007B6202"/>
    <w:rsid w:val="007C0F79"/>
    <w:rsid w:val="007C2F21"/>
    <w:rsid w:val="007C4AAA"/>
    <w:rsid w:val="007C6597"/>
    <w:rsid w:val="007C6945"/>
    <w:rsid w:val="007C6BE6"/>
    <w:rsid w:val="007C718B"/>
    <w:rsid w:val="007C7456"/>
    <w:rsid w:val="007D0199"/>
    <w:rsid w:val="007D12CB"/>
    <w:rsid w:val="007D1FA2"/>
    <w:rsid w:val="007D323F"/>
    <w:rsid w:val="007D52C8"/>
    <w:rsid w:val="007D6041"/>
    <w:rsid w:val="007E1804"/>
    <w:rsid w:val="007E25D6"/>
    <w:rsid w:val="007E2D1F"/>
    <w:rsid w:val="007E3465"/>
    <w:rsid w:val="007E36AD"/>
    <w:rsid w:val="007E3A20"/>
    <w:rsid w:val="007E5093"/>
    <w:rsid w:val="007E551E"/>
    <w:rsid w:val="007F0280"/>
    <w:rsid w:val="007F14B1"/>
    <w:rsid w:val="007F287E"/>
    <w:rsid w:val="007F35C1"/>
    <w:rsid w:val="007F3762"/>
    <w:rsid w:val="007F3BA2"/>
    <w:rsid w:val="007F568F"/>
    <w:rsid w:val="007F5C7A"/>
    <w:rsid w:val="007F674D"/>
    <w:rsid w:val="007F7363"/>
    <w:rsid w:val="007F7877"/>
    <w:rsid w:val="007F7E98"/>
    <w:rsid w:val="00801172"/>
    <w:rsid w:val="00802A94"/>
    <w:rsid w:val="00804494"/>
    <w:rsid w:val="00804541"/>
    <w:rsid w:val="0080470D"/>
    <w:rsid w:val="00804F5D"/>
    <w:rsid w:val="00805092"/>
    <w:rsid w:val="0080584A"/>
    <w:rsid w:val="00805A36"/>
    <w:rsid w:val="00805D90"/>
    <w:rsid w:val="00805F50"/>
    <w:rsid w:val="00806C24"/>
    <w:rsid w:val="00806EA7"/>
    <w:rsid w:val="008112E2"/>
    <w:rsid w:val="008113A8"/>
    <w:rsid w:val="008113FE"/>
    <w:rsid w:val="0081164B"/>
    <w:rsid w:val="00812A2E"/>
    <w:rsid w:val="008131A2"/>
    <w:rsid w:val="00814B23"/>
    <w:rsid w:val="00815EFE"/>
    <w:rsid w:val="00816496"/>
    <w:rsid w:val="00816855"/>
    <w:rsid w:val="00817A80"/>
    <w:rsid w:val="00817CFA"/>
    <w:rsid w:val="00817F4F"/>
    <w:rsid w:val="00820814"/>
    <w:rsid w:val="0082114F"/>
    <w:rsid w:val="00821C8D"/>
    <w:rsid w:val="00822EC8"/>
    <w:rsid w:val="008237D4"/>
    <w:rsid w:val="00824269"/>
    <w:rsid w:val="008248D1"/>
    <w:rsid w:val="00824E32"/>
    <w:rsid w:val="008259F2"/>
    <w:rsid w:val="008274AB"/>
    <w:rsid w:val="00827757"/>
    <w:rsid w:val="00827B89"/>
    <w:rsid w:val="00831942"/>
    <w:rsid w:val="008329D6"/>
    <w:rsid w:val="00832FB6"/>
    <w:rsid w:val="008350A5"/>
    <w:rsid w:val="008404F3"/>
    <w:rsid w:val="008408FB"/>
    <w:rsid w:val="0084119C"/>
    <w:rsid w:val="008422B6"/>
    <w:rsid w:val="0084393D"/>
    <w:rsid w:val="0084422C"/>
    <w:rsid w:val="0084463F"/>
    <w:rsid w:val="00846C6B"/>
    <w:rsid w:val="00847975"/>
    <w:rsid w:val="0085092F"/>
    <w:rsid w:val="00850DD4"/>
    <w:rsid w:val="00851BC6"/>
    <w:rsid w:val="008520C3"/>
    <w:rsid w:val="008524B8"/>
    <w:rsid w:val="0085253A"/>
    <w:rsid w:val="00853E0A"/>
    <w:rsid w:val="00853E78"/>
    <w:rsid w:val="00854852"/>
    <w:rsid w:val="0085487A"/>
    <w:rsid w:val="00855343"/>
    <w:rsid w:val="00857AA9"/>
    <w:rsid w:val="00857B70"/>
    <w:rsid w:val="00861C95"/>
    <w:rsid w:val="00862C77"/>
    <w:rsid w:val="008638EE"/>
    <w:rsid w:val="00864655"/>
    <w:rsid w:val="00864C44"/>
    <w:rsid w:val="0086642A"/>
    <w:rsid w:val="008667F8"/>
    <w:rsid w:val="00867436"/>
    <w:rsid w:val="00867766"/>
    <w:rsid w:val="00867E2B"/>
    <w:rsid w:val="0087029C"/>
    <w:rsid w:val="00870C4B"/>
    <w:rsid w:val="00870C73"/>
    <w:rsid w:val="00871E99"/>
    <w:rsid w:val="00874FDA"/>
    <w:rsid w:val="00875D61"/>
    <w:rsid w:val="0087651A"/>
    <w:rsid w:val="008775D8"/>
    <w:rsid w:val="0088010F"/>
    <w:rsid w:val="0088039E"/>
    <w:rsid w:val="0088079D"/>
    <w:rsid w:val="00880FD4"/>
    <w:rsid w:val="00882C86"/>
    <w:rsid w:val="00883403"/>
    <w:rsid w:val="00886055"/>
    <w:rsid w:val="00886D03"/>
    <w:rsid w:val="00890BA0"/>
    <w:rsid w:val="00891BA6"/>
    <w:rsid w:val="00891E2E"/>
    <w:rsid w:val="00892F49"/>
    <w:rsid w:val="00893067"/>
    <w:rsid w:val="0089402E"/>
    <w:rsid w:val="00894601"/>
    <w:rsid w:val="0089615B"/>
    <w:rsid w:val="00896406"/>
    <w:rsid w:val="008964F4"/>
    <w:rsid w:val="00896CD9"/>
    <w:rsid w:val="00896F9D"/>
    <w:rsid w:val="008978E5"/>
    <w:rsid w:val="00897AE7"/>
    <w:rsid w:val="008A04EE"/>
    <w:rsid w:val="008A1E86"/>
    <w:rsid w:val="008A2BC1"/>
    <w:rsid w:val="008A473B"/>
    <w:rsid w:val="008A4F68"/>
    <w:rsid w:val="008A5F2E"/>
    <w:rsid w:val="008A60E5"/>
    <w:rsid w:val="008A6D25"/>
    <w:rsid w:val="008A6DED"/>
    <w:rsid w:val="008A7754"/>
    <w:rsid w:val="008B01EA"/>
    <w:rsid w:val="008B1084"/>
    <w:rsid w:val="008B2783"/>
    <w:rsid w:val="008B2CB2"/>
    <w:rsid w:val="008B324E"/>
    <w:rsid w:val="008B4493"/>
    <w:rsid w:val="008B4980"/>
    <w:rsid w:val="008B4AB3"/>
    <w:rsid w:val="008B4F09"/>
    <w:rsid w:val="008B4FD5"/>
    <w:rsid w:val="008B539E"/>
    <w:rsid w:val="008B53BE"/>
    <w:rsid w:val="008B552A"/>
    <w:rsid w:val="008B5CFA"/>
    <w:rsid w:val="008B5D1B"/>
    <w:rsid w:val="008B6079"/>
    <w:rsid w:val="008B6C8B"/>
    <w:rsid w:val="008B723D"/>
    <w:rsid w:val="008C01D4"/>
    <w:rsid w:val="008C0768"/>
    <w:rsid w:val="008C1B8E"/>
    <w:rsid w:val="008C2C58"/>
    <w:rsid w:val="008C3212"/>
    <w:rsid w:val="008D1DFB"/>
    <w:rsid w:val="008D2557"/>
    <w:rsid w:val="008D3C96"/>
    <w:rsid w:val="008D42BE"/>
    <w:rsid w:val="008D4543"/>
    <w:rsid w:val="008D5843"/>
    <w:rsid w:val="008D5BBA"/>
    <w:rsid w:val="008D5DFE"/>
    <w:rsid w:val="008D6010"/>
    <w:rsid w:val="008D620F"/>
    <w:rsid w:val="008D66DA"/>
    <w:rsid w:val="008D695B"/>
    <w:rsid w:val="008E1525"/>
    <w:rsid w:val="008E177F"/>
    <w:rsid w:val="008E1E28"/>
    <w:rsid w:val="008E218B"/>
    <w:rsid w:val="008E249C"/>
    <w:rsid w:val="008E2BB4"/>
    <w:rsid w:val="008E34F0"/>
    <w:rsid w:val="008E391C"/>
    <w:rsid w:val="008E391D"/>
    <w:rsid w:val="008E3FBD"/>
    <w:rsid w:val="008E5449"/>
    <w:rsid w:val="008E5C0B"/>
    <w:rsid w:val="008E6DB5"/>
    <w:rsid w:val="008E79E7"/>
    <w:rsid w:val="008F00A3"/>
    <w:rsid w:val="008F1EA5"/>
    <w:rsid w:val="008F27E0"/>
    <w:rsid w:val="008F5049"/>
    <w:rsid w:val="008F53EE"/>
    <w:rsid w:val="008F5CB6"/>
    <w:rsid w:val="008F5F52"/>
    <w:rsid w:val="008F7595"/>
    <w:rsid w:val="0090027C"/>
    <w:rsid w:val="00901873"/>
    <w:rsid w:val="009023FF"/>
    <w:rsid w:val="00902D9D"/>
    <w:rsid w:val="00902E4A"/>
    <w:rsid w:val="009035D0"/>
    <w:rsid w:val="00904173"/>
    <w:rsid w:val="00904968"/>
    <w:rsid w:val="00905FD9"/>
    <w:rsid w:val="009065ED"/>
    <w:rsid w:val="00906F41"/>
    <w:rsid w:val="00907389"/>
    <w:rsid w:val="00907A12"/>
    <w:rsid w:val="00907D39"/>
    <w:rsid w:val="009111BD"/>
    <w:rsid w:val="009133CC"/>
    <w:rsid w:val="00915D97"/>
    <w:rsid w:val="00916410"/>
    <w:rsid w:val="009170DE"/>
    <w:rsid w:val="00917D67"/>
    <w:rsid w:val="009205B0"/>
    <w:rsid w:val="00921687"/>
    <w:rsid w:val="0092183D"/>
    <w:rsid w:val="009220D7"/>
    <w:rsid w:val="00922318"/>
    <w:rsid w:val="00922760"/>
    <w:rsid w:val="00923976"/>
    <w:rsid w:val="0092513A"/>
    <w:rsid w:val="00926813"/>
    <w:rsid w:val="00927B06"/>
    <w:rsid w:val="009307DF"/>
    <w:rsid w:val="009312DF"/>
    <w:rsid w:val="00931650"/>
    <w:rsid w:val="00932A16"/>
    <w:rsid w:val="0093358B"/>
    <w:rsid w:val="00933640"/>
    <w:rsid w:val="00933785"/>
    <w:rsid w:val="00933A4C"/>
    <w:rsid w:val="00934B5E"/>
    <w:rsid w:val="00934C75"/>
    <w:rsid w:val="00935D44"/>
    <w:rsid w:val="0093617F"/>
    <w:rsid w:val="0093649D"/>
    <w:rsid w:val="009369C7"/>
    <w:rsid w:val="009376D1"/>
    <w:rsid w:val="009423BB"/>
    <w:rsid w:val="00943C9F"/>
    <w:rsid w:val="00944AAE"/>
    <w:rsid w:val="00947023"/>
    <w:rsid w:val="00950A0B"/>
    <w:rsid w:val="00950D71"/>
    <w:rsid w:val="0095144B"/>
    <w:rsid w:val="00953859"/>
    <w:rsid w:val="00953B97"/>
    <w:rsid w:val="00954804"/>
    <w:rsid w:val="00954AFA"/>
    <w:rsid w:val="0095633E"/>
    <w:rsid w:val="00956C9B"/>
    <w:rsid w:val="0095778F"/>
    <w:rsid w:val="00957878"/>
    <w:rsid w:val="009602F4"/>
    <w:rsid w:val="00961771"/>
    <w:rsid w:val="009617BD"/>
    <w:rsid w:val="00961BD2"/>
    <w:rsid w:val="00962379"/>
    <w:rsid w:val="009628CC"/>
    <w:rsid w:val="00962EF6"/>
    <w:rsid w:val="00963670"/>
    <w:rsid w:val="00963CA2"/>
    <w:rsid w:val="0096594A"/>
    <w:rsid w:val="00966F26"/>
    <w:rsid w:val="009677DF"/>
    <w:rsid w:val="009709A8"/>
    <w:rsid w:val="00970E13"/>
    <w:rsid w:val="00970E46"/>
    <w:rsid w:val="0097113E"/>
    <w:rsid w:val="009712B0"/>
    <w:rsid w:val="00971B07"/>
    <w:rsid w:val="00971BCE"/>
    <w:rsid w:val="009720DA"/>
    <w:rsid w:val="0097281C"/>
    <w:rsid w:val="009729BA"/>
    <w:rsid w:val="00973F26"/>
    <w:rsid w:val="009768B4"/>
    <w:rsid w:val="00977005"/>
    <w:rsid w:val="00977AEA"/>
    <w:rsid w:val="00977B0F"/>
    <w:rsid w:val="00977EB8"/>
    <w:rsid w:val="00980324"/>
    <w:rsid w:val="009804A4"/>
    <w:rsid w:val="00980E6D"/>
    <w:rsid w:val="00981F8F"/>
    <w:rsid w:val="00982661"/>
    <w:rsid w:val="00982ADE"/>
    <w:rsid w:val="0098427D"/>
    <w:rsid w:val="009844C1"/>
    <w:rsid w:val="00984670"/>
    <w:rsid w:val="00985161"/>
    <w:rsid w:val="00987354"/>
    <w:rsid w:val="00987B8A"/>
    <w:rsid w:val="00987BD8"/>
    <w:rsid w:val="00990C0D"/>
    <w:rsid w:val="00990C1F"/>
    <w:rsid w:val="00991386"/>
    <w:rsid w:val="009914C8"/>
    <w:rsid w:val="00992402"/>
    <w:rsid w:val="00992B1B"/>
    <w:rsid w:val="009936FC"/>
    <w:rsid w:val="00993CA8"/>
    <w:rsid w:val="00993CC6"/>
    <w:rsid w:val="009944F4"/>
    <w:rsid w:val="0099497E"/>
    <w:rsid w:val="00994A84"/>
    <w:rsid w:val="00994F35"/>
    <w:rsid w:val="0099501F"/>
    <w:rsid w:val="00995BE6"/>
    <w:rsid w:val="00996A5D"/>
    <w:rsid w:val="00996DCB"/>
    <w:rsid w:val="00996F53"/>
    <w:rsid w:val="00997FFA"/>
    <w:rsid w:val="009A06B4"/>
    <w:rsid w:val="009A0B59"/>
    <w:rsid w:val="009A0BFF"/>
    <w:rsid w:val="009A34C2"/>
    <w:rsid w:val="009A3A4A"/>
    <w:rsid w:val="009A49A9"/>
    <w:rsid w:val="009B12EA"/>
    <w:rsid w:val="009B1F08"/>
    <w:rsid w:val="009B2B13"/>
    <w:rsid w:val="009B2B61"/>
    <w:rsid w:val="009B4747"/>
    <w:rsid w:val="009B4D8E"/>
    <w:rsid w:val="009B7486"/>
    <w:rsid w:val="009B76F9"/>
    <w:rsid w:val="009B78CB"/>
    <w:rsid w:val="009B7BBE"/>
    <w:rsid w:val="009C0D3E"/>
    <w:rsid w:val="009C2740"/>
    <w:rsid w:val="009C2BB4"/>
    <w:rsid w:val="009C2D26"/>
    <w:rsid w:val="009C441B"/>
    <w:rsid w:val="009C4F61"/>
    <w:rsid w:val="009C68F3"/>
    <w:rsid w:val="009C6D43"/>
    <w:rsid w:val="009C6F77"/>
    <w:rsid w:val="009C722D"/>
    <w:rsid w:val="009C7563"/>
    <w:rsid w:val="009C79F0"/>
    <w:rsid w:val="009D3800"/>
    <w:rsid w:val="009D3D5B"/>
    <w:rsid w:val="009D3F98"/>
    <w:rsid w:val="009D4384"/>
    <w:rsid w:val="009D4871"/>
    <w:rsid w:val="009D511D"/>
    <w:rsid w:val="009D5380"/>
    <w:rsid w:val="009D623F"/>
    <w:rsid w:val="009D6F58"/>
    <w:rsid w:val="009D723B"/>
    <w:rsid w:val="009D7730"/>
    <w:rsid w:val="009E0B36"/>
    <w:rsid w:val="009E1438"/>
    <w:rsid w:val="009E1DA0"/>
    <w:rsid w:val="009E2317"/>
    <w:rsid w:val="009E2779"/>
    <w:rsid w:val="009E27D8"/>
    <w:rsid w:val="009E2814"/>
    <w:rsid w:val="009E30B2"/>
    <w:rsid w:val="009E3AF4"/>
    <w:rsid w:val="009E3EE4"/>
    <w:rsid w:val="009E4B5F"/>
    <w:rsid w:val="009E4B73"/>
    <w:rsid w:val="009E51C3"/>
    <w:rsid w:val="009E5AF4"/>
    <w:rsid w:val="009E700F"/>
    <w:rsid w:val="009E71E8"/>
    <w:rsid w:val="009E72E6"/>
    <w:rsid w:val="009F042A"/>
    <w:rsid w:val="009F04E3"/>
    <w:rsid w:val="009F1F12"/>
    <w:rsid w:val="009F2AF8"/>
    <w:rsid w:val="009F31E6"/>
    <w:rsid w:val="009F3552"/>
    <w:rsid w:val="009F3A06"/>
    <w:rsid w:val="009F4FD2"/>
    <w:rsid w:val="009F5D86"/>
    <w:rsid w:val="009F60A3"/>
    <w:rsid w:val="009F69D4"/>
    <w:rsid w:val="009F7267"/>
    <w:rsid w:val="009F7A23"/>
    <w:rsid w:val="00A00740"/>
    <w:rsid w:val="00A011D5"/>
    <w:rsid w:val="00A03121"/>
    <w:rsid w:val="00A03F48"/>
    <w:rsid w:val="00A04465"/>
    <w:rsid w:val="00A05B9C"/>
    <w:rsid w:val="00A07B13"/>
    <w:rsid w:val="00A104C7"/>
    <w:rsid w:val="00A10635"/>
    <w:rsid w:val="00A109D6"/>
    <w:rsid w:val="00A119A4"/>
    <w:rsid w:val="00A12E25"/>
    <w:rsid w:val="00A142BF"/>
    <w:rsid w:val="00A15FF2"/>
    <w:rsid w:val="00A16AE7"/>
    <w:rsid w:val="00A20E34"/>
    <w:rsid w:val="00A214F1"/>
    <w:rsid w:val="00A21737"/>
    <w:rsid w:val="00A2370E"/>
    <w:rsid w:val="00A24521"/>
    <w:rsid w:val="00A24837"/>
    <w:rsid w:val="00A248EA"/>
    <w:rsid w:val="00A24C9E"/>
    <w:rsid w:val="00A24FA9"/>
    <w:rsid w:val="00A25DB2"/>
    <w:rsid w:val="00A25DD4"/>
    <w:rsid w:val="00A26624"/>
    <w:rsid w:val="00A2666C"/>
    <w:rsid w:val="00A27131"/>
    <w:rsid w:val="00A27146"/>
    <w:rsid w:val="00A27F59"/>
    <w:rsid w:val="00A30616"/>
    <w:rsid w:val="00A306DE"/>
    <w:rsid w:val="00A309A4"/>
    <w:rsid w:val="00A3113F"/>
    <w:rsid w:val="00A31286"/>
    <w:rsid w:val="00A31423"/>
    <w:rsid w:val="00A3215B"/>
    <w:rsid w:val="00A32187"/>
    <w:rsid w:val="00A32BF0"/>
    <w:rsid w:val="00A32FCE"/>
    <w:rsid w:val="00A33331"/>
    <w:rsid w:val="00A33429"/>
    <w:rsid w:val="00A33B05"/>
    <w:rsid w:val="00A34635"/>
    <w:rsid w:val="00A34C97"/>
    <w:rsid w:val="00A3614E"/>
    <w:rsid w:val="00A36521"/>
    <w:rsid w:val="00A36E63"/>
    <w:rsid w:val="00A37C8E"/>
    <w:rsid w:val="00A37E25"/>
    <w:rsid w:val="00A414C1"/>
    <w:rsid w:val="00A419C1"/>
    <w:rsid w:val="00A42404"/>
    <w:rsid w:val="00A43773"/>
    <w:rsid w:val="00A443A4"/>
    <w:rsid w:val="00A44840"/>
    <w:rsid w:val="00A45390"/>
    <w:rsid w:val="00A453DA"/>
    <w:rsid w:val="00A45C52"/>
    <w:rsid w:val="00A470D8"/>
    <w:rsid w:val="00A4717F"/>
    <w:rsid w:val="00A5022D"/>
    <w:rsid w:val="00A50A42"/>
    <w:rsid w:val="00A51FF8"/>
    <w:rsid w:val="00A527BB"/>
    <w:rsid w:val="00A53138"/>
    <w:rsid w:val="00A53548"/>
    <w:rsid w:val="00A536E0"/>
    <w:rsid w:val="00A5375E"/>
    <w:rsid w:val="00A54310"/>
    <w:rsid w:val="00A548FA"/>
    <w:rsid w:val="00A54F88"/>
    <w:rsid w:val="00A557D5"/>
    <w:rsid w:val="00A562E7"/>
    <w:rsid w:val="00A57114"/>
    <w:rsid w:val="00A57C73"/>
    <w:rsid w:val="00A6037F"/>
    <w:rsid w:val="00A62A53"/>
    <w:rsid w:val="00A656F1"/>
    <w:rsid w:val="00A662C7"/>
    <w:rsid w:val="00A66530"/>
    <w:rsid w:val="00A709DC"/>
    <w:rsid w:val="00A71738"/>
    <w:rsid w:val="00A71773"/>
    <w:rsid w:val="00A72604"/>
    <w:rsid w:val="00A73AB7"/>
    <w:rsid w:val="00A744D8"/>
    <w:rsid w:val="00A75366"/>
    <w:rsid w:val="00A75968"/>
    <w:rsid w:val="00A75DDA"/>
    <w:rsid w:val="00A7655F"/>
    <w:rsid w:val="00A76774"/>
    <w:rsid w:val="00A769BB"/>
    <w:rsid w:val="00A76CA8"/>
    <w:rsid w:val="00A80811"/>
    <w:rsid w:val="00A81059"/>
    <w:rsid w:val="00A8155E"/>
    <w:rsid w:val="00A81592"/>
    <w:rsid w:val="00A82648"/>
    <w:rsid w:val="00A8284B"/>
    <w:rsid w:val="00A8288A"/>
    <w:rsid w:val="00A832BD"/>
    <w:rsid w:val="00A834D5"/>
    <w:rsid w:val="00A83549"/>
    <w:rsid w:val="00A836A3"/>
    <w:rsid w:val="00A85382"/>
    <w:rsid w:val="00A86B3B"/>
    <w:rsid w:val="00A86F45"/>
    <w:rsid w:val="00A900DA"/>
    <w:rsid w:val="00A90125"/>
    <w:rsid w:val="00A903C9"/>
    <w:rsid w:val="00A91AF5"/>
    <w:rsid w:val="00A91B50"/>
    <w:rsid w:val="00A9263A"/>
    <w:rsid w:val="00A92CBA"/>
    <w:rsid w:val="00A92F4E"/>
    <w:rsid w:val="00A93824"/>
    <w:rsid w:val="00A9450F"/>
    <w:rsid w:val="00A949D6"/>
    <w:rsid w:val="00A95A86"/>
    <w:rsid w:val="00A95D14"/>
    <w:rsid w:val="00A96FD5"/>
    <w:rsid w:val="00A975DC"/>
    <w:rsid w:val="00A97E97"/>
    <w:rsid w:val="00AA0D2A"/>
    <w:rsid w:val="00AA156B"/>
    <w:rsid w:val="00AA1E1F"/>
    <w:rsid w:val="00AA2704"/>
    <w:rsid w:val="00AA31E1"/>
    <w:rsid w:val="00AA34FD"/>
    <w:rsid w:val="00AA45F3"/>
    <w:rsid w:val="00AA4A0B"/>
    <w:rsid w:val="00AA4E3B"/>
    <w:rsid w:val="00AA547B"/>
    <w:rsid w:val="00AA6169"/>
    <w:rsid w:val="00AB083D"/>
    <w:rsid w:val="00AB2766"/>
    <w:rsid w:val="00AB2E32"/>
    <w:rsid w:val="00AB329D"/>
    <w:rsid w:val="00AB38CA"/>
    <w:rsid w:val="00AB413E"/>
    <w:rsid w:val="00AB4443"/>
    <w:rsid w:val="00AB4469"/>
    <w:rsid w:val="00AB47F7"/>
    <w:rsid w:val="00AB55F9"/>
    <w:rsid w:val="00AB55FD"/>
    <w:rsid w:val="00AB6407"/>
    <w:rsid w:val="00AB76A0"/>
    <w:rsid w:val="00AC1CEF"/>
    <w:rsid w:val="00AC29E2"/>
    <w:rsid w:val="00AC3180"/>
    <w:rsid w:val="00AC3F25"/>
    <w:rsid w:val="00AC3F86"/>
    <w:rsid w:val="00AC4C26"/>
    <w:rsid w:val="00AC4CD7"/>
    <w:rsid w:val="00AC5946"/>
    <w:rsid w:val="00AC621C"/>
    <w:rsid w:val="00AC77F5"/>
    <w:rsid w:val="00AC783D"/>
    <w:rsid w:val="00AC7B06"/>
    <w:rsid w:val="00AD0886"/>
    <w:rsid w:val="00AD099A"/>
    <w:rsid w:val="00AD0D90"/>
    <w:rsid w:val="00AD175C"/>
    <w:rsid w:val="00AD1CFC"/>
    <w:rsid w:val="00AD211D"/>
    <w:rsid w:val="00AD4657"/>
    <w:rsid w:val="00AD514E"/>
    <w:rsid w:val="00AD5B07"/>
    <w:rsid w:val="00AD641D"/>
    <w:rsid w:val="00AD64A0"/>
    <w:rsid w:val="00AD735D"/>
    <w:rsid w:val="00AE007E"/>
    <w:rsid w:val="00AE1B46"/>
    <w:rsid w:val="00AE433D"/>
    <w:rsid w:val="00AE4AC4"/>
    <w:rsid w:val="00AE6834"/>
    <w:rsid w:val="00AE7828"/>
    <w:rsid w:val="00AE7A10"/>
    <w:rsid w:val="00AF0375"/>
    <w:rsid w:val="00AF1FEA"/>
    <w:rsid w:val="00AF32B8"/>
    <w:rsid w:val="00AF3B85"/>
    <w:rsid w:val="00AF3D15"/>
    <w:rsid w:val="00AF3D70"/>
    <w:rsid w:val="00AF4078"/>
    <w:rsid w:val="00AF42A1"/>
    <w:rsid w:val="00AF4496"/>
    <w:rsid w:val="00B00000"/>
    <w:rsid w:val="00B00245"/>
    <w:rsid w:val="00B0141F"/>
    <w:rsid w:val="00B0204C"/>
    <w:rsid w:val="00B02AFA"/>
    <w:rsid w:val="00B03175"/>
    <w:rsid w:val="00B034DA"/>
    <w:rsid w:val="00B03D47"/>
    <w:rsid w:val="00B03FFC"/>
    <w:rsid w:val="00B05D58"/>
    <w:rsid w:val="00B0636B"/>
    <w:rsid w:val="00B067DA"/>
    <w:rsid w:val="00B06EA3"/>
    <w:rsid w:val="00B0709C"/>
    <w:rsid w:val="00B07252"/>
    <w:rsid w:val="00B079F7"/>
    <w:rsid w:val="00B07A11"/>
    <w:rsid w:val="00B119C9"/>
    <w:rsid w:val="00B11F48"/>
    <w:rsid w:val="00B121DC"/>
    <w:rsid w:val="00B1236C"/>
    <w:rsid w:val="00B14755"/>
    <w:rsid w:val="00B14E27"/>
    <w:rsid w:val="00B164B1"/>
    <w:rsid w:val="00B16E2D"/>
    <w:rsid w:val="00B16FA7"/>
    <w:rsid w:val="00B2126F"/>
    <w:rsid w:val="00B2142E"/>
    <w:rsid w:val="00B21D25"/>
    <w:rsid w:val="00B22A2D"/>
    <w:rsid w:val="00B23E8D"/>
    <w:rsid w:val="00B2493D"/>
    <w:rsid w:val="00B24EA0"/>
    <w:rsid w:val="00B25B08"/>
    <w:rsid w:val="00B268C8"/>
    <w:rsid w:val="00B276CB"/>
    <w:rsid w:val="00B303E9"/>
    <w:rsid w:val="00B306B0"/>
    <w:rsid w:val="00B30BA0"/>
    <w:rsid w:val="00B30E0D"/>
    <w:rsid w:val="00B318DA"/>
    <w:rsid w:val="00B335A3"/>
    <w:rsid w:val="00B34689"/>
    <w:rsid w:val="00B34F64"/>
    <w:rsid w:val="00B3632E"/>
    <w:rsid w:val="00B368CC"/>
    <w:rsid w:val="00B36FCF"/>
    <w:rsid w:val="00B37369"/>
    <w:rsid w:val="00B41418"/>
    <w:rsid w:val="00B4220B"/>
    <w:rsid w:val="00B42C99"/>
    <w:rsid w:val="00B43781"/>
    <w:rsid w:val="00B4410C"/>
    <w:rsid w:val="00B45EBC"/>
    <w:rsid w:val="00B461A0"/>
    <w:rsid w:val="00B46273"/>
    <w:rsid w:val="00B47931"/>
    <w:rsid w:val="00B51B45"/>
    <w:rsid w:val="00B5215C"/>
    <w:rsid w:val="00B531AF"/>
    <w:rsid w:val="00B554FA"/>
    <w:rsid w:val="00B55C9F"/>
    <w:rsid w:val="00B55F75"/>
    <w:rsid w:val="00B56067"/>
    <w:rsid w:val="00B57315"/>
    <w:rsid w:val="00B60168"/>
    <w:rsid w:val="00B62060"/>
    <w:rsid w:val="00B621FA"/>
    <w:rsid w:val="00B629A6"/>
    <w:rsid w:val="00B62ED1"/>
    <w:rsid w:val="00B64E84"/>
    <w:rsid w:val="00B65902"/>
    <w:rsid w:val="00B65FCA"/>
    <w:rsid w:val="00B667C6"/>
    <w:rsid w:val="00B6728F"/>
    <w:rsid w:val="00B67AF3"/>
    <w:rsid w:val="00B7249E"/>
    <w:rsid w:val="00B725B3"/>
    <w:rsid w:val="00B7340B"/>
    <w:rsid w:val="00B74009"/>
    <w:rsid w:val="00B7421A"/>
    <w:rsid w:val="00B74584"/>
    <w:rsid w:val="00B746E3"/>
    <w:rsid w:val="00B7730C"/>
    <w:rsid w:val="00B77436"/>
    <w:rsid w:val="00B779E1"/>
    <w:rsid w:val="00B77F53"/>
    <w:rsid w:val="00B80DA5"/>
    <w:rsid w:val="00B81F83"/>
    <w:rsid w:val="00B83294"/>
    <w:rsid w:val="00B84E30"/>
    <w:rsid w:val="00B8618D"/>
    <w:rsid w:val="00B86253"/>
    <w:rsid w:val="00B863CE"/>
    <w:rsid w:val="00B87016"/>
    <w:rsid w:val="00B877BA"/>
    <w:rsid w:val="00B8782D"/>
    <w:rsid w:val="00B90888"/>
    <w:rsid w:val="00B917B9"/>
    <w:rsid w:val="00B91A1E"/>
    <w:rsid w:val="00B91A60"/>
    <w:rsid w:val="00B9283D"/>
    <w:rsid w:val="00B930A0"/>
    <w:rsid w:val="00B9477F"/>
    <w:rsid w:val="00B94ABA"/>
    <w:rsid w:val="00B94F39"/>
    <w:rsid w:val="00B976BC"/>
    <w:rsid w:val="00B97930"/>
    <w:rsid w:val="00B97A8A"/>
    <w:rsid w:val="00B97B08"/>
    <w:rsid w:val="00B97E85"/>
    <w:rsid w:val="00BA035B"/>
    <w:rsid w:val="00BA04B0"/>
    <w:rsid w:val="00BA1051"/>
    <w:rsid w:val="00BA160E"/>
    <w:rsid w:val="00BA2298"/>
    <w:rsid w:val="00BA26A7"/>
    <w:rsid w:val="00BA26A8"/>
    <w:rsid w:val="00BA434E"/>
    <w:rsid w:val="00BA4AE1"/>
    <w:rsid w:val="00BA5D79"/>
    <w:rsid w:val="00BA64E3"/>
    <w:rsid w:val="00BA660A"/>
    <w:rsid w:val="00BA660B"/>
    <w:rsid w:val="00BB1417"/>
    <w:rsid w:val="00BB259F"/>
    <w:rsid w:val="00BB31FD"/>
    <w:rsid w:val="00BB5B86"/>
    <w:rsid w:val="00BB5CD0"/>
    <w:rsid w:val="00BB5EE6"/>
    <w:rsid w:val="00BC02DA"/>
    <w:rsid w:val="00BC092C"/>
    <w:rsid w:val="00BC1491"/>
    <w:rsid w:val="00BC20F5"/>
    <w:rsid w:val="00BC2A3D"/>
    <w:rsid w:val="00BC35E1"/>
    <w:rsid w:val="00BC3C61"/>
    <w:rsid w:val="00BC3F4B"/>
    <w:rsid w:val="00BC4718"/>
    <w:rsid w:val="00BC5BCC"/>
    <w:rsid w:val="00BC5CD1"/>
    <w:rsid w:val="00BC6326"/>
    <w:rsid w:val="00BC76DC"/>
    <w:rsid w:val="00BD0FF3"/>
    <w:rsid w:val="00BD1B3F"/>
    <w:rsid w:val="00BD2F3A"/>
    <w:rsid w:val="00BD4683"/>
    <w:rsid w:val="00BD7E6A"/>
    <w:rsid w:val="00BE148D"/>
    <w:rsid w:val="00BE306D"/>
    <w:rsid w:val="00BE4177"/>
    <w:rsid w:val="00BE426C"/>
    <w:rsid w:val="00BE5299"/>
    <w:rsid w:val="00BE5D63"/>
    <w:rsid w:val="00BE62D0"/>
    <w:rsid w:val="00BE688C"/>
    <w:rsid w:val="00BE72DF"/>
    <w:rsid w:val="00BE7634"/>
    <w:rsid w:val="00BE7CBA"/>
    <w:rsid w:val="00BF046D"/>
    <w:rsid w:val="00BF3283"/>
    <w:rsid w:val="00BF38AB"/>
    <w:rsid w:val="00BF4157"/>
    <w:rsid w:val="00BF4B6A"/>
    <w:rsid w:val="00BF691B"/>
    <w:rsid w:val="00BF7122"/>
    <w:rsid w:val="00BF7139"/>
    <w:rsid w:val="00C003D5"/>
    <w:rsid w:val="00C00499"/>
    <w:rsid w:val="00C01EC5"/>
    <w:rsid w:val="00C02326"/>
    <w:rsid w:val="00C02CD1"/>
    <w:rsid w:val="00C02FB4"/>
    <w:rsid w:val="00C0439A"/>
    <w:rsid w:val="00C04567"/>
    <w:rsid w:val="00C0479C"/>
    <w:rsid w:val="00C0487E"/>
    <w:rsid w:val="00C04963"/>
    <w:rsid w:val="00C05661"/>
    <w:rsid w:val="00C05D4D"/>
    <w:rsid w:val="00C06881"/>
    <w:rsid w:val="00C07251"/>
    <w:rsid w:val="00C078A0"/>
    <w:rsid w:val="00C11B41"/>
    <w:rsid w:val="00C1262A"/>
    <w:rsid w:val="00C12BC8"/>
    <w:rsid w:val="00C13D3C"/>
    <w:rsid w:val="00C14310"/>
    <w:rsid w:val="00C14E89"/>
    <w:rsid w:val="00C15A29"/>
    <w:rsid w:val="00C15E7E"/>
    <w:rsid w:val="00C15F52"/>
    <w:rsid w:val="00C17089"/>
    <w:rsid w:val="00C172AA"/>
    <w:rsid w:val="00C178B1"/>
    <w:rsid w:val="00C206C6"/>
    <w:rsid w:val="00C20A34"/>
    <w:rsid w:val="00C20AF9"/>
    <w:rsid w:val="00C20B07"/>
    <w:rsid w:val="00C23700"/>
    <w:rsid w:val="00C24881"/>
    <w:rsid w:val="00C26697"/>
    <w:rsid w:val="00C26B88"/>
    <w:rsid w:val="00C2749A"/>
    <w:rsid w:val="00C27529"/>
    <w:rsid w:val="00C320D2"/>
    <w:rsid w:val="00C33328"/>
    <w:rsid w:val="00C348BA"/>
    <w:rsid w:val="00C350C4"/>
    <w:rsid w:val="00C35C4A"/>
    <w:rsid w:val="00C35FD1"/>
    <w:rsid w:val="00C362B9"/>
    <w:rsid w:val="00C36821"/>
    <w:rsid w:val="00C37166"/>
    <w:rsid w:val="00C3751F"/>
    <w:rsid w:val="00C37575"/>
    <w:rsid w:val="00C3777A"/>
    <w:rsid w:val="00C37EAF"/>
    <w:rsid w:val="00C40904"/>
    <w:rsid w:val="00C41280"/>
    <w:rsid w:val="00C4206A"/>
    <w:rsid w:val="00C42D01"/>
    <w:rsid w:val="00C42D63"/>
    <w:rsid w:val="00C439A2"/>
    <w:rsid w:val="00C43C46"/>
    <w:rsid w:val="00C445BB"/>
    <w:rsid w:val="00C44855"/>
    <w:rsid w:val="00C456BC"/>
    <w:rsid w:val="00C460C0"/>
    <w:rsid w:val="00C47788"/>
    <w:rsid w:val="00C47899"/>
    <w:rsid w:val="00C509C2"/>
    <w:rsid w:val="00C51B30"/>
    <w:rsid w:val="00C524D9"/>
    <w:rsid w:val="00C5264F"/>
    <w:rsid w:val="00C53124"/>
    <w:rsid w:val="00C53682"/>
    <w:rsid w:val="00C53A5A"/>
    <w:rsid w:val="00C5469B"/>
    <w:rsid w:val="00C546DF"/>
    <w:rsid w:val="00C55C92"/>
    <w:rsid w:val="00C56313"/>
    <w:rsid w:val="00C57D2D"/>
    <w:rsid w:val="00C604D2"/>
    <w:rsid w:val="00C60FC1"/>
    <w:rsid w:val="00C62881"/>
    <w:rsid w:val="00C6340F"/>
    <w:rsid w:val="00C63F37"/>
    <w:rsid w:val="00C653BF"/>
    <w:rsid w:val="00C65886"/>
    <w:rsid w:val="00C660EA"/>
    <w:rsid w:val="00C702D6"/>
    <w:rsid w:val="00C70460"/>
    <w:rsid w:val="00C71018"/>
    <w:rsid w:val="00C71367"/>
    <w:rsid w:val="00C7180B"/>
    <w:rsid w:val="00C7236A"/>
    <w:rsid w:val="00C7279C"/>
    <w:rsid w:val="00C73A50"/>
    <w:rsid w:val="00C73BA2"/>
    <w:rsid w:val="00C7427D"/>
    <w:rsid w:val="00C7479A"/>
    <w:rsid w:val="00C758C9"/>
    <w:rsid w:val="00C767FA"/>
    <w:rsid w:val="00C76F70"/>
    <w:rsid w:val="00C77E46"/>
    <w:rsid w:val="00C802F0"/>
    <w:rsid w:val="00C805FB"/>
    <w:rsid w:val="00C80B8A"/>
    <w:rsid w:val="00C83CEB"/>
    <w:rsid w:val="00C87E7F"/>
    <w:rsid w:val="00C90F3E"/>
    <w:rsid w:val="00C93ABA"/>
    <w:rsid w:val="00C94FB1"/>
    <w:rsid w:val="00C95E5E"/>
    <w:rsid w:val="00C97136"/>
    <w:rsid w:val="00CA0F98"/>
    <w:rsid w:val="00CA13B2"/>
    <w:rsid w:val="00CA30BE"/>
    <w:rsid w:val="00CA314B"/>
    <w:rsid w:val="00CA3C8F"/>
    <w:rsid w:val="00CA5197"/>
    <w:rsid w:val="00CA7239"/>
    <w:rsid w:val="00CA75FA"/>
    <w:rsid w:val="00CB05D7"/>
    <w:rsid w:val="00CB0EAE"/>
    <w:rsid w:val="00CB134C"/>
    <w:rsid w:val="00CB17AC"/>
    <w:rsid w:val="00CB2711"/>
    <w:rsid w:val="00CB32E4"/>
    <w:rsid w:val="00CB3710"/>
    <w:rsid w:val="00CB3BAC"/>
    <w:rsid w:val="00CB56B5"/>
    <w:rsid w:val="00CB5A00"/>
    <w:rsid w:val="00CB5D09"/>
    <w:rsid w:val="00CB5ECD"/>
    <w:rsid w:val="00CB6572"/>
    <w:rsid w:val="00CB6DA6"/>
    <w:rsid w:val="00CC0392"/>
    <w:rsid w:val="00CC09F2"/>
    <w:rsid w:val="00CC3D77"/>
    <w:rsid w:val="00CC58AB"/>
    <w:rsid w:val="00CC6891"/>
    <w:rsid w:val="00CC6B26"/>
    <w:rsid w:val="00CC6B64"/>
    <w:rsid w:val="00CC722D"/>
    <w:rsid w:val="00CC7846"/>
    <w:rsid w:val="00CD2242"/>
    <w:rsid w:val="00CD25AD"/>
    <w:rsid w:val="00CD2AB7"/>
    <w:rsid w:val="00CD5D57"/>
    <w:rsid w:val="00CD6073"/>
    <w:rsid w:val="00CD7687"/>
    <w:rsid w:val="00CE0A09"/>
    <w:rsid w:val="00CE2531"/>
    <w:rsid w:val="00CE2E85"/>
    <w:rsid w:val="00CE30D9"/>
    <w:rsid w:val="00CE35AA"/>
    <w:rsid w:val="00CE42BF"/>
    <w:rsid w:val="00CE59D2"/>
    <w:rsid w:val="00CE6262"/>
    <w:rsid w:val="00CE6613"/>
    <w:rsid w:val="00CE75DE"/>
    <w:rsid w:val="00CF0D48"/>
    <w:rsid w:val="00CF1B9A"/>
    <w:rsid w:val="00CF1EF4"/>
    <w:rsid w:val="00CF34AA"/>
    <w:rsid w:val="00CF3720"/>
    <w:rsid w:val="00CF4B1A"/>
    <w:rsid w:val="00CF56A3"/>
    <w:rsid w:val="00CF5C5E"/>
    <w:rsid w:val="00CF602F"/>
    <w:rsid w:val="00CF69CB"/>
    <w:rsid w:val="00CF70FC"/>
    <w:rsid w:val="00D008EA"/>
    <w:rsid w:val="00D0210D"/>
    <w:rsid w:val="00D0223F"/>
    <w:rsid w:val="00D03BEA"/>
    <w:rsid w:val="00D04DE5"/>
    <w:rsid w:val="00D056D5"/>
    <w:rsid w:val="00D1031E"/>
    <w:rsid w:val="00D1197E"/>
    <w:rsid w:val="00D11E77"/>
    <w:rsid w:val="00D12139"/>
    <w:rsid w:val="00D12762"/>
    <w:rsid w:val="00D12965"/>
    <w:rsid w:val="00D13996"/>
    <w:rsid w:val="00D148BA"/>
    <w:rsid w:val="00D150B9"/>
    <w:rsid w:val="00D16C7D"/>
    <w:rsid w:val="00D16D74"/>
    <w:rsid w:val="00D201D3"/>
    <w:rsid w:val="00D2039F"/>
    <w:rsid w:val="00D20AAA"/>
    <w:rsid w:val="00D21D9B"/>
    <w:rsid w:val="00D22064"/>
    <w:rsid w:val="00D23165"/>
    <w:rsid w:val="00D23698"/>
    <w:rsid w:val="00D24B07"/>
    <w:rsid w:val="00D24B99"/>
    <w:rsid w:val="00D259FB"/>
    <w:rsid w:val="00D260B3"/>
    <w:rsid w:val="00D26102"/>
    <w:rsid w:val="00D26CE7"/>
    <w:rsid w:val="00D26D0B"/>
    <w:rsid w:val="00D30359"/>
    <w:rsid w:val="00D303DF"/>
    <w:rsid w:val="00D314CB"/>
    <w:rsid w:val="00D32074"/>
    <w:rsid w:val="00D3281D"/>
    <w:rsid w:val="00D32FAA"/>
    <w:rsid w:val="00D35A1D"/>
    <w:rsid w:val="00D368BE"/>
    <w:rsid w:val="00D36DB1"/>
    <w:rsid w:val="00D407DB"/>
    <w:rsid w:val="00D40D99"/>
    <w:rsid w:val="00D41CFE"/>
    <w:rsid w:val="00D42B88"/>
    <w:rsid w:val="00D434CC"/>
    <w:rsid w:val="00D439AD"/>
    <w:rsid w:val="00D44B31"/>
    <w:rsid w:val="00D45C3B"/>
    <w:rsid w:val="00D468D2"/>
    <w:rsid w:val="00D46E91"/>
    <w:rsid w:val="00D473AB"/>
    <w:rsid w:val="00D50862"/>
    <w:rsid w:val="00D50E2B"/>
    <w:rsid w:val="00D510F5"/>
    <w:rsid w:val="00D51946"/>
    <w:rsid w:val="00D523E7"/>
    <w:rsid w:val="00D526FA"/>
    <w:rsid w:val="00D536DB"/>
    <w:rsid w:val="00D53B01"/>
    <w:rsid w:val="00D5416D"/>
    <w:rsid w:val="00D563D3"/>
    <w:rsid w:val="00D568C3"/>
    <w:rsid w:val="00D6029E"/>
    <w:rsid w:val="00D60533"/>
    <w:rsid w:val="00D60611"/>
    <w:rsid w:val="00D60C4C"/>
    <w:rsid w:val="00D61ECB"/>
    <w:rsid w:val="00D62A59"/>
    <w:rsid w:val="00D63648"/>
    <w:rsid w:val="00D6420C"/>
    <w:rsid w:val="00D64C1E"/>
    <w:rsid w:val="00D65111"/>
    <w:rsid w:val="00D65284"/>
    <w:rsid w:val="00D6545A"/>
    <w:rsid w:val="00D65DCD"/>
    <w:rsid w:val="00D662D0"/>
    <w:rsid w:val="00D679C9"/>
    <w:rsid w:val="00D67A12"/>
    <w:rsid w:val="00D67F87"/>
    <w:rsid w:val="00D70329"/>
    <w:rsid w:val="00D7079F"/>
    <w:rsid w:val="00D713B1"/>
    <w:rsid w:val="00D7146D"/>
    <w:rsid w:val="00D7197B"/>
    <w:rsid w:val="00D7399D"/>
    <w:rsid w:val="00D75B77"/>
    <w:rsid w:val="00D76018"/>
    <w:rsid w:val="00D7620C"/>
    <w:rsid w:val="00D765D9"/>
    <w:rsid w:val="00D80877"/>
    <w:rsid w:val="00D80E4C"/>
    <w:rsid w:val="00D8152E"/>
    <w:rsid w:val="00D82118"/>
    <w:rsid w:val="00D83A48"/>
    <w:rsid w:val="00D84010"/>
    <w:rsid w:val="00D84528"/>
    <w:rsid w:val="00D85221"/>
    <w:rsid w:val="00D8581B"/>
    <w:rsid w:val="00D86366"/>
    <w:rsid w:val="00D87413"/>
    <w:rsid w:val="00D87CE9"/>
    <w:rsid w:val="00D90C3C"/>
    <w:rsid w:val="00D911CC"/>
    <w:rsid w:val="00D9228B"/>
    <w:rsid w:val="00D93346"/>
    <w:rsid w:val="00D9396D"/>
    <w:rsid w:val="00D93F32"/>
    <w:rsid w:val="00D948AE"/>
    <w:rsid w:val="00D95BA9"/>
    <w:rsid w:val="00D96E62"/>
    <w:rsid w:val="00D973A8"/>
    <w:rsid w:val="00D97A4A"/>
    <w:rsid w:val="00DA0550"/>
    <w:rsid w:val="00DA0861"/>
    <w:rsid w:val="00DA1A87"/>
    <w:rsid w:val="00DA2941"/>
    <w:rsid w:val="00DA2E66"/>
    <w:rsid w:val="00DA3597"/>
    <w:rsid w:val="00DA3C3A"/>
    <w:rsid w:val="00DA4226"/>
    <w:rsid w:val="00DA4DA4"/>
    <w:rsid w:val="00DA5492"/>
    <w:rsid w:val="00DA5B3C"/>
    <w:rsid w:val="00DA5C59"/>
    <w:rsid w:val="00DB12D3"/>
    <w:rsid w:val="00DB1ED6"/>
    <w:rsid w:val="00DB3169"/>
    <w:rsid w:val="00DB3742"/>
    <w:rsid w:val="00DB3C80"/>
    <w:rsid w:val="00DB52FE"/>
    <w:rsid w:val="00DB5660"/>
    <w:rsid w:val="00DB5F30"/>
    <w:rsid w:val="00DB7EFF"/>
    <w:rsid w:val="00DB7F4D"/>
    <w:rsid w:val="00DC1386"/>
    <w:rsid w:val="00DC1C7A"/>
    <w:rsid w:val="00DC2F2E"/>
    <w:rsid w:val="00DC4F45"/>
    <w:rsid w:val="00DC5121"/>
    <w:rsid w:val="00DC5191"/>
    <w:rsid w:val="00DC67D0"/>
    <w:rsid w:val="00DC6BCA"/>
    <w:rsid w:val="00DC6EF1"/>
    <w:rsid w:val="00DC79D8"/>
    <w:rsid w:val="00DD03CD"/>
    <w:rsid w:val="00DD09E4"/>
    <w:rsid w:val="00DD1236"/>
    <w:rsid w:val="00DD18D0"/>
    <w:rsid w:val="00DD2A91"/>
    <w:rsid w:val="00DD3038"/>
    <w:rsid w:val="00DD4164"/>
    <w:rsid w:val="00DD41DA"/>
    <w:rsid w:val="00DD48AC"/>
    <w:rsid w:val="00DD5B65"/>
    <w:rsid w:val="00DD6683"/>
    <w:rsid w:val="00DE01A1"/>
    <w:rsid w:val="00DE07A7"/>
    <w:rsid w:val="00DE1A42"/>
    <w:rsid w:val="00DE1EAC"/>
    <w:rsid w:val="00DE1F47"/>
    <w:rsid w:val="00DE21E1"/>
    <w:rsid w:val="00DE2E4B"/>
    <w:rsid w:val="00DE3128"/>
    <w:rsid w:val="00DE325D"/>
    <w:rsid w:val="00DE3B17"/>
    <w:rsid w:val="00DE45FF"/>
    <w:rsid w:val="00DE591B"/>
    <w:rsid w:val="00DE5B2E"/>
    <w:rsid w:val="00DE5E10"/>
    <w:rsid w:val="00DE5E74"/>
    <w:rsid w:val="00DE75BE"/>
    <w:rsid w:val="00DF0C20"/>
    <w:rsid w:val="00DF1D93"/>
    <w:rsid w:val="00DF24BD"/>
    <w:rsid w:val="00DF279D"/>
    <w:rsid w:val="00DF2E66"/>
    <w:rsid w:val="00DF3380"/>
    <w:rsid w:val="00DF3E81"/>
    <w:rsid w:val="00DF5784"/>
    <w:rsid w:val="00DF7B98"/>
    <w:rsid w:val="00E001F3"/>
    <w:rsid w:val="00E02483"/>
    <w:rsid w:val="00E0325D"/>
    <w:rsid w:val="00E045D8"/>
    <w:rsid w:val="00E0592D"/>
    <w:rsid w:val="00E06827"/>
    <w:rsid w:val="00E06BBD"/>
    <w:rsid w:val="00E10713"/>
    <w:rsid w:val="00E1192D"/>
    <w:rsid w:val="00E124D0"/>
    <w:rsid w:val="00E12BBD"/>
    <w:rsid w:val="00E13006"/>
    <w:rsid w:val="00E143C7"/>
    <w:rsid w:val="00E16E75"/>
    <w:rsid w:val="00E2092F"/>
    <w:rsid w:val="00E21356"/>
    <w:rsid w:val="00E21968"/>
    <w:rsid w:val="00E2197C"/>
    <w:rsid w:val="00E236A9"/>
    <w:rsid w:val="00E238EF"/>
    <w:rsid w:val="00E249EA"/>
    <w:rsid w:val="00E24D59"/>
    <w:rsid w:val="00E258D8"/>
    <w:rsid w:val="00E25AFD"/>
    <w:rsid w:val="00E2630A"/>
    <w:rsid w:val="00E26F01"/>
    <w:rsid w:val="00E278D7"/>
    <w:rsid w:val="00E30831"/>
    <w:rsid w:val="00E31BCF"/>
    <w:rsid w:val="00E32C31"/>
    <w:rsid w:val="00E3387F"/>
    <w:rsid w:val="00E33FCA"/>
    <w:rsid w:val="00E34C5E"/>
    <w:rsid w:val="00E34C91"/>
    <w:rsid w:val="00E350C7"/>
    <w:rsid w:val="00E35647"/>
    <w:rsid w:val="00E359CA"/>
    <w:rsid w:val="00E35B4B"/>
    <w:rsid w:val="00E36A10"/>
    <w:rsid w:val="00E377C6"/>
    <w:rsid w:val="00E37882"/>
    <w:rsid w:val="00E37EA9"/>
    <w:rsid w:val="00E40096"/>
    <w:rsid w:val="00E410EA"/>
    <w:rsid w:val="00E41BA3"/>
    <w:rsid w:val="00E42557"/>
    <w:rsid w:val="00E42BDF"/>
    <w:rsid w:val="00E43486"/>
    <w:rsid w:val="00E4356B"/>
    <w:rsid w:val="00E438FE"/>
    <w:rsid w:val="00E43E9B"/>
    <w:rsid w:val="00E43F96"/>
    <w:rsid w:val="00E445FB"/>
    <w:rsid w:val="00E44B8A"/>
    <w:rsid w:val="00E452F4"/>
    <w:rsid w:val="00E471CB"/>
    <w:rsid w:val="00E47508"/>
    <w:rsid w:val="00E475AF"/>
    <w:rsid w:val="00E50A31"/>
    <w:rsid w:val="00E50BFA"/>
    <w:rsid w:val="00E52343"/>
    <w:rsid w:val="00E52E39"/>
    <w:rsid w:val="00E53E9D"/>
    <w:rsid w:val="00E53F45"/>
    <w:rsid w:val="00E54AC5"/>
    <w:rsid w:val="00E55961"/>
    <w:rsid w:val="00E561E2"/>
    <w:rsid w:val="00E574A3"/>
    <w:rsid w:val="00E6008C"/>
    <w:rsid w:val="00E62018"/>
    <w:rsid w:val="00E6264D"/>
    <w:rsid w:val="00E67D4D"/>
    <w:rsid w:val="00E70309"/>
    <w:rsid w:val="00E705EB"/>
    <w:rsid w:val="00E70699"/>
    <w:rsid w:val="00E707F6"/>
    <w:rsid w:val="00E718A8"/>
    <w:rsid w:val="00E7193F"/>
    <w:rsid w:val="00E72093"/>
    <w:rsid w:val="00E72A0B"/>
    <w:rsid w:val="00E745A2"/>
    <w:rsid w:val="00E74D7E"/>
    <w:rsid w:val="00E75505"/>
    <w:rsid w:val="00E762B4"/>
    <w:rsid w:val="00E776C2"/>
    <w:rsid w:val="00E80348"/>
    <w:rsid w:val="00E8097E"/>
    <w:rsid w:val="00E80C08"/>
    <w:rsid w:val="00E80FD7"/>
    <w:rsid w:val="00E819E7"/>
    <w:rsid w:val="00E81E86"/>
    <w:rsid w:val="00E8264E"/>
    <w:rsid w:val="00E84382"/>
    <w:rsid w:val="00E84A2A"/>
    <w:rsid w:val="00E858FD"/>
    <w:rsid w:val="00E85E6B"/>
    <w:rsid w:val="00E87429"/>
    <w:rsid w:val="00E8796E"/>
    <w:rsid w:val="00E87FF3"/>
    <w:rsid w:val="00E91218"/>
    <w:rsid w:val="00E93692"/>
    <w:rsid w:val="00E93975"/>
    <w:rsid w:val="00E93D7E"/>
    <w:rsid w:val="00E9525E"/>
    <w:rsid w:val="00E954D0"/>
    <w:rsid w:val="00E95F35"/>
    <w:rsid w:val="00E96B4D"/>
    <w:rsid w:val="00E970AE"/>
    <w:rsid w:val="00E974D0"/>
    <w:rsid w:val="00E97FA3"/>
    <w:rsid w:val="00EA01CA"/>
    <w:rsid w:val="00EA03DE"/>
    <w:rsid w:val="00EA2DA4"/>
    <w:rsid w:val="00EA524D"/>
    <w:rsid w:val="00EA6C45"/>
    <w:rsid w:val="00EA7193"/>
    <w:rsid w:val="00EB05E5"/>
    <w:rsid w:val="00EB09E1"/>
    <w:rsid w:val="00EB14C5"/>
    <w:rsid w:val="00EB2C5A"/>
    <w:rsid w:val="00EB3377"/>
    <w:rsid w:val="00EB433B"/>
    <w:rsid w:val="00EB45F8"/>
    <w:rsid w:val="00EB716A"/>
    <w:rsid w:val="00EB72A5"/>
    <w:rsid w:val="00EB76A3"/>
    <w:rsid w:val="00EC024F"/>
    <w:rsid w:val="00EC10D8"/>
    <w:rsid w:val="00EC211F"/>
    <w:rsid w:val="00EC23FE"/>
    <w:rsid w:val="00EC28D8"/>
    <w:rsid w:val="00EC3ED8"/>
    <w:rsid w:val="00EC435A"/>
    <w:rsid w:val="00EC52A5"/>
    <w:rsid w:val="00EC5D52"/>
    <w:rsid w:val="00EC7DDE"/>
    <w:rsid w:val="00ED059E"/>
    <w:rsid w:val="00ED05A5"/>
    <w:rsid w:val="00ED061A"/>
    <w:rsid w:val="00ED0F43"/>
    <w:rsid w:val="00ED1599"/>
    <w:rsid w:val="00ED1641"/>
    <w:rsid w:val="00ED2BED"/>
    <w:rsid w:val="00ED3B6F"/>
    <w:rsid w:val="00ED3ED2"/>
    <w:rsid w:val="00ED4F78"/>
    <w:rsid w:val="00ED538B"/>
    <w:rsid w:val="00ED6A15"/>
    <w:rsid w:val="00ED7A59"/>
    <w:rsid w:val="00ED7ED8"/>
    <w:rsid w:val="00EE1662"/>
    <w:rsid w:val="00EE2C7D"/>
    <w:rsid w:val="00EE44C3"/>
    <w:rsid w:val="00EE4783"/>
    <w:rsid w:val="00EE4A4E"/>
    <w:rsid w:val="00EE4B0B"/>
    <w:rsid w:val="00EE5090"/>
    <w:rsid w:val="00EE6EBD"/>
    <w:rsid w:val="00EE7DE4"/>
    <w:rsid w:val="00EE7FAE"/>
    <w:rsid w:val="00EF2561"/>
    <w:rsid w:val="00EF2946"/>
    <w:rsid w:val="00EF4692"/>
    <w:rsid w:val="00EF6AE2"/>
    <w:rsid w:val="00F023EF"/>
    <w:rsid w:val="00F0282C"/>
    <w:rsid w:val="00F02AA3"/>
    <w:rsid w:val="00F044B4"/>
    <w:rsid w:val="00F04FE0"/>
    <w:rsid w:val="00F05351"/>
    <w:rsid w:val="00F07A4C"/>
    <w:rsid w:val="00F10025"/>
    <w:rsid w:val="00F102DE"/>
    <w:rsid w:val="00F10C8B"/>
    <w:rsid w:val="00F113B4"/>
    <w:rsid w:val="00F11C2B"/>
    <w:rsid w:val="00F12BB1"/>
    <w:rsid w:val="00F12EA6"/>
    <w:rsid w:val="00F130FE"/>
    <w:rsid w:val="00F13C04"/>
    <w:rsid w:val="00F1581A"/>
    <w:rsid w:val="00F16E97"/>
    <w:rsid w:val="00F21624"/>
    <w:rsid w:val="00F21D06"/>
    <w:rsid w:val="00F21E94"/>
    <w:rsid w:val="00F22353"/>
    <w:rsid w:val="00F229FA"/>
    <w:rsid w:val="00F22CC3"/>
    <w:rsid w:val="00F24EB1"/>
    <w:rsid w:val="00F25DC4"/>
    <w:rsid w:val="00F26E05"/>
    <w:rsid w:val="00F273D6"/>
    <w:rsid w:val="00F27C77"/>
    <w:rsid w:val="00F27F43"/>
    <w:rsid w:val="00F30357"/>
    <w:rsid w:val="00F30BD1"/>
    <w:rsid w:val="00F3250E"/>
    <w:rsid w:val="00F32585"/>
    <w:rsid w:val="00F32BA0"/>
    <w:rsid w:val="00F34743"/>
    <w:rsid w:val="00F34FA0"/>
    <w:rsid w:val="00F35544"/>
    <w:rsid w:val="00F35B28"/>
    <w:rsid w:val="00F361B5"/>
    <w:rsid w:val="00F36860"/>
    <w:rsid w:val="00F37711"/>
    <w:rsid w:val="00F3781D"/>
    <w:rsid w:val="00F417D4"/>
    <w:rsid w:val="00F42EF0"/>
    <w:rsid w:val="00F441FE"/>
    <w:rsid w:val="00F44C60"/>
    <w:rsid w:val="00F45590"/>
    <w:rsid w:val="00F461B5"/>
    <w:rsid w:val="00F46D5B"/>
    <w:rsid w:val="00F503DB"/>
    <w:rsid w:val="00F538E8"/>
    <w:rsid w:val="00F542A0"/>
    <w:rsid w:val="00F54383"/>
    <w:rsid w:val="00F55D52"/>
    <w:rsid w:val="00F55D5D"/>
    <w:rsid w:val="00F55F70"/>
    <w:rsid w:val="00F577A4"/>
    <w:rsid w:val="00F57E81"/>
    <w:rsid w:val="00F6044B"/>
    <w:rsid w:val="00F6131E"/>
    <w:rsid w:val="00F61E09"/>
    <w:rsid w:val="00F63DE5"/>
    <w:rsid w:val="00F64BD1"/>
    <w:rsid w:val="00F65130"/>
    <w:rsid w:val="00F651A3"/>
    <w:rsid w:val="00F66A19"/>
    <w:rsid w:val="00F66BBE"/>
    <w:rsid w:val="00F66CDE"/>
    <w:rsid w:val="00F66E9B"/>
    <w:rsid w:val="00F70E80"/>
    <w:rsid w:val="00F71258"/>
    <w:rsid w:val="00F71573"/>
    <w:rsid w:val="00F719C9"/>
    <w:rsid w:val="00F735C0"/>
    <w:rsid w:val="00F75498"/>
    <w:rsid w:val="00F75811"/>
    <w:rsid w:val="00F76667"/>
    <w:rsid w:val="00F7692A"/>
    <w:rsid w:val="00F80057"/>
    <w:rsid w:val="00F80468"/>
    <w:rsid w:val="00F8061D"/>
    <w:rsid w:val="00F818EC"/>
    <w:rsid w:val="00F82161"/>
    <w:rsid w:val="00F82562"/>
    <w:rsid w:val="00F82AE1"/>
    <w:rsid w:val="00F840B6"/>
    <w:rsid w:val="00F84909"/>
    <w:rsid w:val="00F84D74"/>
    <w:rsid w:val="00F8667B"/>
    <w:rsid w:val="00F866CF"/>
    <w:rsid w:val="00F87FAE"/>
    <w:rsid w:val="00F915E0"/>
    <w:rsid w:val="00F923BD"/>
    <w:rsid w:val="00F9284B"/>
    <w:rsid w:val="00F931EE"/>
    <w:rsid w:val="00F93C19"/>
    <w:rsid w:val="00F93F6F"/>
    <w:rsid w:val="00F94B33"/>
    <w:rsid w:val="00F96016"/>
    <w:rsid w:val="00F96D24"/>
    <w:rsid w:val="00F97D7C"/>
    <w:rsid w:val="00FA2BCA"/>
    <w:rsid w:val="00FA2D58"/>
    <w:rsid w:val="00FA3B77"/>
    <w:rsid w:val="00FA63C6"/>
    <w:rsid w:val="00FB119C"/>
    <w:rsid w:val="00FB1314"/>
    <w:rsid w:val="00FB1E26"/>
    <w:rsid w:val="00FB2BEE"/>
    <w:rsid w:val="00FB3039"/>
    <w:rsid w:val="00FB398F"/>
    <w:rsid w:val="00FB55EA"/>
    <w:rsid w:val="00FB71D6"/>
    <w:rsid w:val="00FB79DB"/>
    <w:rsid w:val="00FC0586"/>
    <w:rsid w:val="00FC0682"/>
    <w:rsid w:val="00FC0760"/>
    <w:rsid w:val="00FC0767"/>
    <w:rsid w:val="00FC0AB0"/>
    <w:rsid w:val="00FC0E04"/>
    <w:rsid w:val="00FC1DF2"/>
    <w:rsid w:val="00FC1F4D"/>
    <w:rsid w:val="00FC2A63"/>
    <w:rsid w:val="00FC2CC5"/>
    <w:rsid w:val="00FC33FB"/>
    <w:rsid w:val="00FC374B"/>
    <w:rsid w:val="00FC42E8"/>
    <w:rsid w:val="00FC471A"/>
    <w:rsid w:val="00FC479C"/>
    <w:rsid w:val="00FC6A62"/>
    <w:rsid w:val="00FC6A86"/>
    <w:rsid w:val="00FD0CD4"/>
    <w:rsid w:val="00FD0DB1"/>
    <w:rsid w:val="00FD1D06"/>
    <w:rsid w:val="00FD1ED4"/>
    <w:rsid w:val="00FD4E48"/>
    <w:rsid w:val="00FD52B1"/>
    <w:rsid w:val="00FD79C5"/>
    <w:rsid w:val="00FD7A59"/>
    <w:rsid w:val="00FE2D2B"/>
    <w:rsid w:val="00FE2FCD"/>
    <w:rsid w:val="00FE382B"/>
    <w:rsid w:val="00FE41F4"/>
    <w:rsid w:val="00FE4F13"/>
    <w:rsid w:val="00FE6985"/>
    <w:rsid w:val="00FE74BB"/>
    <w:rsid w:val="00FE7D95"/>
    <w:rsid w:val="00FF0334"/>
    <w:rsid w:val="00FF0F45"/>
    <w:rsid w:val="00FF22EE"/>
    <w:rsid w:val="00FF22FE"/>
    <w:rsid w:val="00FF2320"/>
    <w:rsid w:val="00FF2A01"/>
    <w:rsid w:val="00FF3861"/>
    <w:rsid w:val="00FF4BD2"/>
    <w:rsid w:val="00FF4DD0"/>
    <w:rsid w:val="00FF5B73"/>
    <w:rsid w:val="00FF5BD0"/>
    <w:rsid w:val="00FF60B6"/>
    <w:rsid w:val="00FF6B09"/>
    <w:rsid w:val="00FF6CC0"/>
    <w:rsid w:val="00FF77C3"/>
    <w:rsid w:val="05B580A5"/>
    <w:rsid w:val="08508EBC"/>
    <w:rsid w:val="19045C80"/>
    <w:rsid w:val="2057D52D"/>
    <w:rsid w:val="215A5B27"/>
    <w:rsid w:val="215E20B3"/>
    <w:rsid w:val="217F699D"/>
    <w:rsid w:val="2218AC14"/>
    <w:rsid w:val="2AE0EF1C"/>
    <w:rsid w:val="2E3C0AE7"/>
    <w:rsid w:val="31D55559"/>
    <w:rsid w:val="38C85AB9"/>
    <w:rsid w:val="3AAE3AFA"/>
    <w:rsid w:val="3E3BA50E"/>
    <w:rsid w:val="431B5AD0"/>
    <w:rsid w:val="51EE205D"/>
    <w:rsid w:val="5F3B3551"/>
    <w:rsid w:val="692EBA93"/>
    <w:rsid w:val="6E75453C"/>
    <w:rsid w:val="74CB562B"/>
    <w:rsid w:val="77D2122B"/>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14:docId w14:val="65A8CE6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F0F45"/>
    <w:pPr>
      <w:spacing w:line="276" w:lineRule="auto"/>
    </w:pPr>
    <w:rPr>
      <w:rFonts w:ascii="Times New Roman" w:hAnsi="Times New Roman"/>
      <w:sz w:val="22"/>
    </w:rPr>
  </w:style>
  <w:style w:type="paragraph" w:styleId="Heading1">
    <w:name w:val="heading 1"/>
    <w:basedOn w:val="Normal"/>
    <w:link w:val="Heading1Char"/>
    <w:autoRedefine/>
    <w:uiPriority w:val="9"/>
    <w:qFormat/>
    <w:rsid w:val="00E0325D"/>
    <w:pPr>
      <w:tabs>
        <w:tab w:val="left" w:pos="5400"/>
      </w:tabs>
      <w:outlineLvl w:val="0"/>
    </w:pPr>
    <w:rPr>
      <w:rFonts w:ascii="Helvetica" w:hAnsi="Helvetica" w:cs="Times New Roman"/>
      <w:b/>
      <w:bCs/>
      <w:kern w:val="36"/>
      <w:sz w:val="48"/>
      <w:szCs w:val="22"/>
    </w:rPr>
  </w:style>
  <w:style w:type="paragraph" w:styleId="Heading2">
    <w:name w:val="heading 2"/>
    <w:basedOn w:val="Normal"/>
    <w:link w:val="Heading2Char"/>
    <w:uiPriority w:val="9"/>
    <w:qFormat/>
    <w:rsid w:val="00FF0F45"/>
    <w:pPr>
      <w:outlineLvl w:val="1"/>
    </w:pPr>
    <w:rPr>
      <w:rFonts w:ascii="Helvetica" w:hAnsi="Helvetica" w:cs="Times New Roman"/>
      <w:b/>
      <w:bCs/>
      <w:sz w:val="36"/>
      <w:szCs w:val="22"/>
    </w:rPr>
  </w:style>
  <w:style w:type="paragraph" w:styleId="Heading3">
    <w:name w:val="heading 3"/>
    <w:basedOn w:val="Normal"/>
    <w:next w:val="Normal"/>
    <w:link w:val="Heading3Char"/>
    <w:autoRedefine/>
    <w:uiPriority w:val="9"/>
    <w:unhideWhenUsed/>
    <w:qFormat/>
    <w:rsid w:val="00907A12"/>
    <w:pPr>
      <w:keepNext/>
      <w:keepLines/>
      <w:tabs>
        <w:tab w:val="left" w:pos="5940"/>
      </w:tabs>
      <w:outlineLvl w:val="2"/>
    </w:pPr>
    <w:rPr>
      <w:rFonts w:ascii="Arial" w:eastAsiaTheme="majorEastAsia" w:hAnsi="Arial" w:cs="Arial"/>
      <w:b/>
      <w:bCs/>
      <w:noProof/>
      <w:color w:val="000000"/>
      <w:sz w:val="29"/>
      <w:szCs w:val="29"/>
    </w:rPr>
  </w:style>
  <w:style w:type="paragraph" w:styleId="Heading4">
    <w:name w:val="heading 4"/>
    <w:basedOn w:val="Normal"/>
    <w:next w:val="Normal"/>
    <w:link w:val="Heading4Char"/>
    <w:autoRedefine/>
    <w:uiPriority w:val="9"/>
    <w:unhideWhenUsed/>
    <w:qFormat/>
    <w:rsid w:val="0063434B"/>
    <w:pPr>
      <w:keepNext/>
      <w:keepLines/>
      <w:outlineLvl w:val="3"/>
    </w:pPr>
    <w:rPr>
      <w:rFonts w:ascii="Arial" w:eastAsia="Arial" w:hAnsi="Arial" w:cs="Arial"/>
      <w:b/>
      <w:bCs/>
      <w:iCs/>
      <w:sz w:val="29"/>
      <w:szCs w:val="29"/>
    </w:rPr>
  </w:style>
  <w:style w:type="paragraph" w:styleId="Heading5">
    <w:name w:val="heading 5"/>
    <w:basedOn w:val="Normal"/>
    <w:next w:val="Normal"/>
    <w:link w:val="Heading5Char"/>
    <w:uiPriority w:val="9"/>
    <w:unhideWhenUsed/>
    <w:qFormat/>
    <w:rsid w:val="00FF0F45"/>
    <w:pPr>
      <w:keepNext/>
      <w:keepLines/>
      <w:outlineLvl w:val="4"/>
    </w:pPr>
    <w:rPr>
      <w:rFonts w:ascii="Helvetica" w:eastAsiaTheme="majorEastAsia" w:hAnsi="Helvetica" w:cstheme="majorBidi"/>
      <w:b/>
      <w:color w:val="000000" w:themeColor="tex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0325D"/>
    <w:rPr>
      <w:rFonts w:ascii="Helvetica" w:hAnsi="Helvetica" w:cs="Times New Roman"/>
      <w:b/>
      <w:bCs/>
      <w:kern w:val="36"/>
      <w:sz w:val="48"/>
      <w:szCs w:val="22"/>
    </w:rPr>
  </w:style>
  <w:style w:type="character" w:customStyle="1" w:styleId="Heading2Char">
    <w:name w:val="Heading 2 Char"/>
    <w:basedOn w:val="DefaultParagraphFont"/>
    <w:link w:val="Heading2"/>
    <w:uiPriority w:val="9"/>
    <w:rsid w:val="00FF0F45"/>
    <w:rPr>
      <w:rFonts w:ascii="Helvetica" w:hAnsi="Helvetica" w:cs="Times New Roman"/>
      <w:b/>
      <w:bCs/>
      <w:sz w:val="36"/>
      <w:szCs w:val="22"/>
    </w:rPr>
  </w:style>
  <w:style w:type="character" w:customStyle="1" w:styleId="Heading3Char">
    <w:name w:val="Heading 3 Char"/>
    <w:basedOn w:val="DefaultParagraphFont"/>
    <w:link w:val="Heading3"/>
    <w:uiPriority w:val="9"/>
    <w:rsid w:val="00907A12"/>
    <w:rPr>
      <w:rFonts w:ascii="Arial" w:eastAsiaTheme="majorEastAsia" w:hAnsi="Arial" w:cs="Arial"/>
      <w:b/>
      <w:bCs/>
      <w:noProof/>
      <w:color w:val="000000"/>
      <w:sz w:val="29"/>
      <w:szCs w:val="29"/>
    </w:rPr>
  </w:style>
  <w:style w:type="table" w:styleId="TableGrid">
    <w:name w:val="Table Grid"/>
    <w:basedOn w:val="TableNormal"/>
    <w:uiPriority w:val="59"/>
    <w:rsid w:val="002F6E5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unhideWhenUsed/>
    <w:rsid w:val="00690621"/>
    <w:pPr>
      <w:tabs>
        <w:tab w:val="center" w:pos="4320"/>
        <w:tab w:val="right" w:pos="8640"/>
      </w:tabs>
    </w:pPr>
  </w:style>
  <w:style w:type="character" w:customStyle="1" w:styleId="HeaderChar">
    <w:name w:val="Header Char"/>
    <w:basedOn w:val="DefaultParagraphFont"/>
    <w:link w:val="Header"/>
    <w:uiPriority w:val="99"/>
    <w:rsid w:val="00690621"/>
  </w:style>
  <w:style w:type="paragraph" w:styleId="Footer">
    <w:name w:val="footer"/>
    <w:basedOn w:val="Normal"/>
    <w:link w:val="FooterChar"/>
    <w:uiPriority w:val="99"/>
    <w:unhideWhenUsed/>
    <w:rsid w:val="00690621"/>
    <w:pPr>
      <w:tabs>
        <w:tab w:val="center" w:pos="4320"/>
        <w:tab w:val="right" w:pos="8640"/>
      </w:tabs>
    </w:pPr>
  </w:style>
  <w:style w:type="character" w:customStyle="1" w:styleId="FooterChar">
    <w:name w:val="Footer Char"/>
    <w:basedOn w:val="DefaultParagraphFont"/>
    <w:link w:val="Footer"/>
    <w:uiPriority w:val="99"/>
    <w:rsid w:val="00690621"/>
  </w:style>
  <w:style w:type="table" w:styleId="LightShading">
    <w:name w:val="Light Shading"/>
    <w:basedOn w:val="TableNormal"/>
    <w:uiPriority w:val="60"/>
    <w:rsid w:val="00690621"/>
    <w:rPr>
      <w:rFonts w:eastAsia="Times"/>
      <w:color w:val="000000" w:themeColor="text1" w:themeShade="BF"/>
      <w:kern w:val="2"/>
      <w:sz w:val="20"/>
      <w:szCs w:val="22"/>
      <w:lang w:eastAsia="zh-CN"/>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styleId="BalloonText">
    <w:name w:val="Balloon Text"/>
    <w:basedOn w:val="Normal"/>
    <w:link w:val="BalloonTextChar"/>
    <w:uiPriority w:val="99"/>
    <w:semiHidden/>
    <w:unhideWhenUsed/>
    <w:rsid w:val="00F96016"/>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F96016"/>
    <w:rPr>
      <w:rFonts w:ascii="Lucida Grande" w:hAnsi="Lucida Grande" w:cs="Lucida Grande"/>
      <w:sz w:val="18"/>
      <w:szCs w:val="18"/>
    </w:rPr>
  </w:style>
  <w:style w:type="paragraph" w:styleId="ListParagraph">
    <w:name w:val="List Paragraph"/>
    <w:basedOn w:val="Normal"/>
    <w:uiPriority w:val="34"/>
    <w:qFormat/>
    <w:rsid w:val="005126C5"/>
    <w:pPr>
      <w:ind w:left="720"/>
      <w:contextualSpacing/>
    </w:pPr>
  </w:style>
  <w:style w:type="paragraph" w:styleId="Revision">
    <w:name w:val="Revision"/>
    <w:hidden/>
    <w:uiPriority w:val="99"/>
    <w:semiHidden/>
    <w:rsid w:val="00385DE6"/>
  </w:style>
  <w:style w:type="paragraph" w:customStyle="1" w:styleId="Headin2">
    <w:name w:val="Headin 2"/>
    <w:basedOn w:val="Normal"/>
    <w:rsid w:val="002C7A87"/>
    <w:pPr>
      <w:spacing w:before="100" w:beforeAutospacing="1" w:after="100" w:afterAutospacing="1"/>
      <w:outlineLvl w:val="1"/>
    </w:pPr>
    <w:rPr>
      <w:rFonts w:eastAsia="Times New Roman" w:cs="Arial"/>
      <w:b/>
      <w:bCs/>
      <w:color w:val="000000"/>
      <w:sz w:val="32"/>
      <w:szCs w:val="29"/>
      <w:u w:val="single"/>
    </w:rPr>
  </w:style>
  <w:style w:type="paragraph" w:styleId="NormalWeb">
    <w:name w:val="Normal (Web)"/>
    <w:basedOn w:val="Normal"/>
    <w:uiPriority w:val="99"/>
    <w:unhideWhenUsed/>
    <w:rsid w:val="000B0B95"/>
    <w:pPr>
      <w:spacing w:before="100" w:beforeAutospacing="1" w:after="100" w:afterAutospacing="1"/>
    </w:pPr>
    <w:rPr>
      <w:rFonts w:ascii="Times" w:hAnsi="Times" w:cs="Times New Roman"/>
      <w:sz w:val="20"/>
      <w:szCs w:val="20"/>
    </w:rPr>
  </w:style>
  <w:style w:type="paragraph" w:customStyle="1" w:styleId="Text">
    <w:name w:val="Text"/>
    <w:basedOn w:val="Heading2"/>
    <w:rsid w:val="00DE45FF"/>
  </w:style>
  <w:style w:type="paragraph" w:styleId="DocumentMap">
    <w:name w:val="Document Map"/>
    <w:basedOn w:val="Normal"/>
    <w:link w:val="DocumentMapChar"/>
    <w:uiPriority w:val="99"/>
    <w:semiHidden/>
    <w:unhideWhenUsed/>
    <w:rsid w:val="00A53138"/>
    <w:rPr>
      <w:rFonts w:ascii="Lucida Grande" w:hAnsi="Lucida Grande" w:cs="Lucida Grande"/>
    </w:rPr>
  </w:style>
  <w:style w:type="character" w:customStyle="1" w:styleId="DocumentMapChar">
    <w:name w:val="Document Map Char"/>
    <w:basedOn w:val="DefaultParagraphFont"/>
    <w:link w:val="DocumentMap"/>
    <w:uiPriority w:val="99"/>
    <w:semiHidden/>
    <w:rsid w:val="00A53138"/>
    <w:rPr>
      <w:rFonts w:ascii="Lucida Grande" w:hAnsi="Lucida Grande" w:cs="Lucida Grande"/>
    </w:rPr>
  </w:style>
  <w:style w:type="character" w:styleId="PageNumber">
    <w:name w:val="page number"/>
    <w:basedOn w:val="DefaultParagraphFont"/>
    <w:uiPriority w:val="99"/>
    <w:semiHidden/>
    <w:unhideWhenUsed/>
    <w:rsid w:val="000921F1"/>
  </w:style>
  <w:style w:type="table" w:styleId="MediumShading2">
    <w:name w:val="Medium Shading 2"/>
    <w:basedOn w:val="TableNormal"/>
    <w:uiPriority w:val="64"/>
    <w:rsid w:val="00AD175C"/>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character" w:customStyle="1" w:styleId="Heading4Char">
    <w:name w:val="Heading 4 Char"/>
    <w:basedOn w:val="DefaultParagraphFont"/>
    <w:link w:val="Heading4"/>
    <w:uiPriority w:val="9"/>
    <w:rsid w:val="0063434B"/>
    <w:rPr>
      <w:rFonts w:ascii="Arial" w:eastAsia="Arial" w:hAnsi="Arial" w:cs="Arial"/>
      <w:b/>
      <w:bCs/>
      <w:iCs/>
      <w:sz w:val="29"/>
      <w:szCs w:val="29"/>
    </w:rPr>
  </w:style>
  <w:style w:type="paragraph" w:customStyle="1" w:styleId="Normal1">
    <w:name w:val="Normal1"/>
    <w:rsid w:val="00634667"/>
    <w:pPr>
      <w:spacing w:line="276" w:lineRule="auto"/>
    </w:pPr>
    <w:rPr>
      <w:rFonts w:ascii="Arial" w:eastAsia="Arial" w:hAnsi="Arial" w:cs="Arial"/>
      <w:color w:val="000000"/>
      <w:sz w:val="22"/>
      <w:lang w:eastAsia="ja-JP"/>
    </w:rPr>
  </w:style>
  <w:style w:type="character" w:styleId="CommentReference">
    <w:name w:val="annotation reference"/>
    <w:basedOn w:val="DefaultParagraphFont"/>
    <w:uiPriority w:val="99"/>
    <w:semiHidden/>
    <w:unhideWhenUsed/>
    <w:rsid w:val="004946B1"/>
    <w:rPr>
      <w:sz w:val="18"/>
      <w:szCs w:val="18"/>
    </w:rPr>
  </w:style>
  <w:style w:type="paragraph" w:styleId="CommentText">
    <w:name w:val="annotation text"/>
    <w:basedOn w:val="Normal"/>
    <w:link w:val="CommentTextChar"/>
    <w:uiPriority w:val="99"/>
    <w:semiHidden/>
    <w:unhideWhenUsed/>
    <w:rsid w:val="004946B1"/>
  </w:style>
  <w:style w:type="character" w:customStyle="1" w:styleId="CommentTextChar">
    <w:name w:val="Comment Text Char"/>
    <w:basedOn w:val="DefaultParagraphFont"/>
    <w:link w:val="CommentText"/>
    <w:uiPriority w:val="99"/>
    <w:semiHidden/>
    <w:rsid w:val="004946B1"/>
  </w:style>
  <w:style w:type="paragraph" w:styleId="CommentSubject">
    <w:name w:val="annotation subject"/>
    <w:basedOn w:val="CommentText"/>
    <w:next w:val="CommentText"/>
    <w:link w:val="CommentSubjectChar"/>
    <w:uiPriority w:val="99"/>
    <w:semiHidden/>
    <w:unhideWhenUsed/>
    <w:rsid w:val="004946B1"/>
    <w:rPr>
      <w:b/>
      <w:bCs/>
    </w:rPr>
  </w:style>
  <w:style w:type="character" w:customStyle="1" w:styleId="CommentSubjectChar">
    <w:name w:val="Comment Subject Char"/>
    <w:basedOn w:val="CommentTextChar"/>
    <w:link w:val="CommentSubject"/>
    <w:uiPriority w:val="99"/>
    <w:semiHidden/>
    <w:rsid w:val="004946B1"/>
    <w:rPr>
      <w:b/>
      <w:bCs/>
    </w:rPr>
  </w:style>
  <w:style w:type="character" w:customStyle="1" w:styleId="Heading5Char">
    <w:name w:val="Heading 5 Char"/>
    <w:basedOn w:val="DefaultParagraphFont"/>
    <w:link w:val="Heading5"/>
    <w:uiPriority w:val="9"/>
    <w:rsid w:val="00FF0F45"/>
    <w:rPr>
      <w:rFonts w:ascii="Helvetica" w:eastAsiaTheme="majorEastAsia" w:hAnsi="Helvetica" w:cstheme="majorBidi"/>
      <w:b/>
      <w:color w:val="000000" w:themeColor="text1"/>
      <w:sz w:val="22"/>
    </w:rPr>
  </w:style>
  <w:style w:type="character" w:styleId="Hyperlink">
    <w:name w:val="Hyperlink"/>
    <w:basedOn w:val="DefaultParagraphFont"/>
    <w:uiPriority w:val="99"/>
    <w:unhideWhenUsed/>
    <w:rsid w:val="006E04B2"/>
    <w:rPr>
      <w:color w:val="0000FF" w:themeColor="hyperlink"/>
      <w:u w:val="single"/>
    </w:rPr>
  </w:style>
  <w:style w:type="character" w:customStyle="1" w:styleId="apple-converted-space">
    <w:name w:val="apple-converted-space"/>
    <w:basedOn w:val="DefaultParagraphFont"/>
    <w:rsid w:val="009C722D"/>
  </w:style>
  <w:style w:type="character" w:styleId="PlaceholderText">
    <w:name w:val="Placeholder Text"/>
    <w:basedOn w:val="DefaultParagraphFont"/>
    <w:uiPriority w:val="99"/>
    <w:semiHidden/>
    <w:rsid w:val="0056139E"/>
    <w:rPr>
      <w:color w:val="808080"/>
    </w:rPr>
  </w:style>
  <w:style w:type="character" w:styleId="FollowedHyperlink">
    <w:name w:val="FollowedHyperlink"/>
    <w:basedOn w:val="DefaultParagraphFont"/>
    <w:uiPriority w:val="99"/>
    <w:semiHidden/>
    <w:unhideWhenUsed/>
    <w:rsid w:val="006C6BDF"/>
    <w:rPr>
      <w:color w:val="800080" w:themeColor="followedHyperlink"/>
      <w:u w:val="single"/>
    </w:rPr>
  </w:style>
  <w:style w:type="paragraph" w:styleId="TOC1">
    <w:name w:val="toc 1"/>
    <w:basedOn w:val="Normal"/>
    <w:next w:val="Normal"/>
    <w:autoRedefine/>
    <w:uiPriority w:val="39"/>
    <w:unhideWhenUsed/>
    <w:rsid w:val="000C379F"/>
  </w:style>
  <w:style w:type="paragraph" w:styleId="TOC2">
    <w:name w:val="toc 2"/>
    <w:basedOn w:val="Normal"/>
    <w:next w:val="Normal"/>
    <w:autoRedefine/>
    <w:uiPriority w:val="39"/>
    <w:unhideWhenUsed/>
    <w:rsid w:val="000C379F"/>
    <w:pPr>
      <w:ind w:left="220"/>
    </w:pPr>
  </w:style>
  <w:style w:type="paragraph" w:styleId="TOC3">
    <w:name w:val="toc 3"/>
    <w:basedOn w:val="Normal"/>
    <w:next w:val="Normal"/>
    <w:autoRedefine/>
    <w:uiPriority w:val="39"/>
    <w:unhideWhenUsed/>
    <w:rsid w:val="000C379F"/>
    <w:pPr>
      <w:ind w:left="440"/>
    </w:pPr>
  </w:style>
  <w:style w:type="paragraph" w:styleId="TOC4">
    <w:name w:val="toc 4"/>
    <w:basedOn w:val="Normal"/>
    <w:next w:val="Normal"/>
    <w:autoRedefine/>
    <w:uiPriority w:val="39"/>
    <w:unhideWhenUsed/>
    <w:rsid w:val="000C379F"/>
    <w:pPr>
      <w:ind w:left="660"/>
    </w:pPr>
  </w:style>
  <w:style w:type="paragraph" w:styleId="TOC5">
    <w:name w:val="toc 5"/>
    <w:basedOn w:val="Normal"/>
    <w:next w:val="Normal"/>
    <w:autoRedefine/>
    <w:uiPriority w:val="39"/>
    <w:unhideWhenUsed/>
    <w:rsid w:val="000C379F"/>
    <w:pPr>
      <w:ind w:left="880"/>
    </w:pPr>
  </w:style>
  <w:style w:type="paragraph" w:styleId="TOC6">
    <w:name w:val="toc 6"/>
    <w:basedOn w:val="Normal"/>
    <w:next w:val="Normal"/>
    <w:autoRedefine/>
    <w:uiPriority w:val="39"/>
    <w:unhideWhenUsed/>
    <w:rsid w:val="000C379F"/>
    <w:pPr>
      <w:ind w:left="1100"/>
    </w:pPr>
  </w:style>
  <w:style w:type="paragraph" w:styleId="TOC7">
    <w:name w:val="toc 7"/>
    <w:basedOn w:val="Normal"/>
    <w:next w:val="Normal"/>
    <w:autoRedefine/>
    <w:uiPriority w:val="39"/>
    <w:unhideWhenUsed/>
    <w:rsid w:val="000C379F"/>
    <w:pPr>
      <w:ind w:left="1320"/>
    </w:pPr>
  </w:style>
  <w:style w:type="paragraph" w:styleId="TOC8">
    <w:name w:val="toc 8"/>
    <w:basedOn w:val="Normal"/>
    <w:next w:val="Normal"/>
    <w:autoRedefine/>
    <w:uiPriority w:val="39"/>
    <w:unhideWhenUsed/>
    <w:rsid w:val="000C379F"/>
    <w:pPr>
      <w:ind w:left="1540"/>
    </w:pPr>
  </w:style>
  <w:style w:type="paragraph" w:styleId="TOC9">
    <w:name w:val="toc 9"/>
    <w:basedOn w:val="Normal"/>
    <w:next w:val="Normal"/>
    <w:autoRedefine/>
    <w:uiPriority w:val="39"/>
    <w:unhideWhenUsed/>
    <w:rsid w:val="000C379F"/>
    <w:pPr>
      <w:ind w:left="1760"/>
    </w:pPr>
  </w:style>
  <w:style w:type="character" w:customStyle="1" w:styleId="apple-tab-span">
    <w:name w:val="apple-tab-span"/>
    <w:basedOn w:val="DefaultParagraphFont"/>
    <w:rsid w:val="00E045D8"/>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F0F45"/>
    <w:pPr>
      <w:spacing w:line="276" w:lineRule="auto"/>
    </w:pPr>
    <w:rPr>
      <w:rFonts w:ascii="Times New Roman" w:hAnsi="Times New Roman"/>
      <w:sz w:val="22"/>
    </w:rPr>
  </w:style>
  <w:style w:type="paragraph" w:styleId="Heading1">
    <w:name w:val="heading 1"/>
    <w:basedOn w:val="Normal"/>
    <w:link w:val="Heading1Char"/>
    <w:autoRedefine/>
    <w:uiPriority w:val="9"/>
    <w:qFormat/>
    <w:rsid w:val="00E0325D"/>
    <w:pPr>
      <w:tabs>
        <w:tab w:val="left" w:pos="5400"/>
      </w:tabs>
      <w:outlineLvl w:val="0"/>
    </w:pPr>
    <w:rPr>
      <w:rFonts w:ascii="Helvetica" w:hAnsi="Helvetica" w:cs="Times New Roman"/>
      <w:b/>
      <w:bCs/>
      <w:kern w:val="36"/>
      <w:sz w:val="48"/>
      <w:szCs w:val="22"/>
    </w:rPr>
  </w:style>
  <w:style w:type="paragraph" w:styleId="Heading2">
    <w:name w:val="heading 2"/>
    <w:basedOn w:val="Normal"/>
    <w:link w:val="Heading2Char"/>
    <w:uiPriority w:val="9"/>
    <w:qFormat/>
    <w:rsid w:val="00FF0F45"/>
    <w:pPr>
      <w:outlineLvl w:val="1"/>
    </w:pPr>
    <w:rPr>
      <w:rFonts w:ascii="Helvetica" w:hAnsi="Helvetica" w:cs="Times New Roman"/>
      <w:b/>
      <w:bCs/>
      <w:sz w:val="36"/>
      <w:szCs w:val="22"/>
    </w:rPr>
  </w:style>
  <w:style w:type="paragraph" w:styleId="Heading3">
    <w:name w:val="heading 3"/>
    <w:basedOn w:val="Normal"/>
    <w:next w:val="Normal"/>
    <w:link w:val="Heading3Char"/>
    <w:autoRedefine/>
    <w:uiPriority w:val="9"/>
    <w:unhideWhenUsed/>
    <w:qFormat/>
    <w:rsid w:val="00907A12"/>
    <w:pPr>
      <w:keepNext/>
      <w:keepLines/>
      <w:tabs>
        <w:tab w:val="left" w:pos="5940"/>
      </w:tabs>
      <w:outlineLvl w:val="2"/>
    </w:pPr>
    <w:rPr>
      <w:rFonts w:ascii="Arial" w:eastAsiaTheme="majorEastAsia" w:hAnsi="Arial" w:cs="Arial"/>
      <w:b/>
      <w:bCs/>
      <w:noProof/>
      <w:color w:val="000000"/>
      <w:sz w:val="29"/>
      <w:szCs w:val="29"/>
    </w:rPr>
  </w:style>
  <w:style w:type="paragraph" w:styleId="Heading4">
    <w:name w:val="heading 4"/>
    <w:basedOn w:val="Normal"/>
    <w:next w:val="Normal"/>
    <w:link w:val="Heading4Char"/>
    <w:autoRedefine/>
    <w:uiPriority w:val="9"/>
    <w:unhideWhenUsed/>
    <w:qFormat/>
    <w:rsid w:val="0063434B"/>
    <w:pPr>
      <w:keepNext/>
      <w:keepLines/>
      <w:outlineLvl w:val="3"/>
    </w:pPr>
    <w:rPr>
      <w:rFonts w:ascii="Arial" w:eastAsia="Arial" w:hAnsi="Arial" w:cs="Arial"/>
      <w:b/>
      <w:bCs/>
      <w:iCs/>
      <w:sz w:val="29"/>
      <w:szCs w:val="29"/>
    </w:rPr>
  </w:style>
  <w:style w:type="paragraph" w:styleId="Heading5">
    <w:name w:val="heading 5"/>
    <w:basedOn w:val="Normal"/>
    <w:next w:val="Normal"/>
    <w:link w:val="Heading5Char"/>
    <w:uiPriority w:val="9"/>
    <w:unhideWhenUsed/>
    <w:qFormat/>
    <w:rsid w:val="00FF0F45"/>
    <w:pPr>
      <w:keepNext/>
      <w:keepLines/>
      <w:outlineLvl w:val="4"/>
    </w:pPr>
    <w:rPr>
      <w:rFonts w:ascii="Helvetica" w:eastAsiaTheme="majorEastAsia" w:hAnsi="Helvetica" w:cstheme="majorBidi"/>
      <w:b/>
      <w:color w:val="000000" w:themeColor="tex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0325D"/>
    <w:rPr>
      <w:rFonts w:ascii="Helvetica" w:hAnsi="Helvetica" w:cs="Times New Roman"/>
      <w:b/>
      <w:bCs/>
      <w:kern w:val="36"/>
      <w:sz w:val="48"/>
      <w:szCs w:val="22"/>
    </w:rPr>
  </w:style>
  <w:style w:type="character" w:customStyle="1" w:styleId="Heading2Char">
    <w:name w:val="Heading 2 Char"/>
    <w:basedOn w:val="DefaultParagraphFont"/>
    <w:link w:val="Heading2"/>
    <w:uiPriority w:val="9"/>
    <w:rsid w:val="00FF0F45"/>
    <w:rPr>
      <w:rFonts w:ascii="Helvetica" w:hAnsi="Helvetica" w:cs="Times New Roman"/>
      <w:b/>
      <w:bCs/>
      <w:sz w:val="36"/>
      <w:szCs w:val="22"/>
    </w:rPr>
  </w:style>
  <w:style w:type="character" w:customStyle="1" w:styleId="Heading3Char">
    <w:name w:val="Heading 3 Char"/>
    <w:basedOn w:val="DefaultParagraphFont"/>
    <w:link w:val="Heading3"/>
    <w:uiPriority w:val="9"/>
    <w:rsid w:val="00907A12"/>
    <w:rPr>
      <w:rFonts w:ascii="Arial" w:eastAsiaTheme="majorEastAsia" w:hAnsi="Arial" w:cs="Arial"/>
      <w:b/>
      <w:bCs/>
      <w:noProof/>
      <w:color w:val="000000"/>
      <w:sz w:val="29"/>
      <w:szCs w:val="29"/>
    </w:rPr>
  </w:style>
  <w:style w:type="table" w:styleId="TableGrid">
    <w:name w:val="Table Grid"/>
    <w:basedOn w:val="TableNormal"/>
    <w:uiPriority w:val="59"/>
    <w:rsid w:val="002F6E5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unhideWhenUsed/>
    <w:rsid w:val="00690621"/>
    <w:pPr>
      <w:tabs>
        <w:tab w:val="center" w:pos="4320"/>
        <w:tab w:val="right" w:pos="8640"/>
      </w:tabs>
    </w:pPr>
  </w:style>
  <w:style w:type="character" w:customStyle="1" w:styleId="HeaderChar">
    <w:name w:val="Header Char"/>
    <w:basedOn w:val="DefaultParagraphFont"/>
    <w:link w:val="Header"/>
    <w:uiPriority w:val="99"/>
    <w:rsid w:val="00690621"/>
  </w:style>
  <w:style w:type="paragraph" w:styleId="Footer">
    <w:name w:val="footer"/>
    <w:basedOn w:val="Normal"/>
    <w:link w:val="FooterChar"/>
    <w:uiPriority w:val="99"/>
    <w:unhideWhenUsed/>
    <w:rsid w:val="00690621"/>
    <w:pPr>
      <w:tabs>
        <w:tab w:val="center" w:pos="4320"/>
        <w:tab w:val="right" w:pos="8640"/>
      </w:tabs>
    </w:pPr>
  </w:style>
  <w:style w:type="character" w:customStyle="1" w:styleId="FooterChar">
    <w:name w:val="Footer Char"/>
    <w:basedOn w:val="DefaultParagraphFont"/>
    <w:link w:val="Footer"/>
    <w:uiPriority w:val="99"/>
    <w:rsid w:val="00690621"/>
  </w:style>
  <w:style w:type="table" w:styleId="LightShading">
    <w:name w:val="Light Shading"/>
    <w:basedOn w:val="TableNormal"/>
    <w:uiPriority w:val="60"/>
    <w:rsid w:val="00690621"/>
    <w:rPr>
      <w:rFonts w:eastAsia="Times"/>
      <w:color w:val="000000" w:themeColor="text1" w:themeShade="BF"/>
      <w:kern w:val="2"/>
      <w:sz w:val="20"/>
      <w:szCs w:val="22"/>
      <w:lang w:eastAsia="zh-CN"/>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styleId="BalloonText">
    <w:name w:val="Balloon Text"/>
    <w:basedOn w:val="Normal"/>
    <w:link w:val="BalloonTextChar"/>
    <w:uiPriority w:val="99"/>
    <w:semiHidden/>
    <w:unhideWhenUsed/>
    <w:rsid w:val="00F96016"/>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F96016"/>
    <w:rPr>
      <w:rFonts w:ascii="Lucida Grande" w:hAnsi="Lucida Grande" w:cs="Lucida Grande"/>
      <w:sz w:val="18"/>
      <w:szCs w:val="18"/>
    </w:rPr>
  </w:style>
  <w:style w:type="paragraph" w:styleId="ListParagraph">
    <w:name w:val="List Paragraph"/>
    <w:basedOn w:val="Normal"/>
    <w:uiPriority w:val="34"/>
    <w:qFormat/>
    <w:rsid w:val="005126C5"/>
    <w:pPr>
      <w:ind w:left="720"/>
      <w:contextualSpacing/>
    </w:pPr>
  </w:style>
  <w:style w:type="paragraph" w:styleId="Revision">
    <w:name w:val="Revision"/>
    <w:hidden/>
    <w:uiPriority w:val="99"/>
    <w:semiHidden/>
    <w:rsid w:val="00385DE6"/>
  </w:style>
  <w:style w:type="paragraph" w:customStyle="1" w:styleId="Headin2">
    <w:name w:val="Headin 2"/>
    <w:basedOn w:val="Normal"/>
    <w:rsid w:val="002C7A87"/>
    <w:pPr>
      <w:spacing w:before="100" w:beforeAutospacing="1" w:after="100" w:afterAutospacing="1"/>
      <w:outlineLvl w:val="1"/>
    </w:pPr>
    <w:rPr>
      <w:rFonts w:eastAsia="Times New Roman" w:cs="Arial"/>
      <w:b/>
      <w:bCs/>
      <w:color w:val="000000"/>
      <w:sz w:val="32"/>
      <w:szCs w:val="29"/>
      <w:u w:val="single"/>
    </w:rPr>
  </w:style>
  <w:style w:type="paragraph" w:styleId="NormalWeb">
    <w:name w:val="Normal (Web)"/>
    <w:basedOn w:val="Normal"/>
    <w:uiPriority w:val="99"/>
    <w:unhideWhenUsed/>
    <w:rsid w:val="000B0B95"/>
    <w:pPr>
      <w:spacing w:before="100" w:beforeAutospacing="1" w:after="100" w:afterAutospacing="1"/>
    </w:pPr>
    <w:rPr>
      <w:rFonts w:ascii="Times" w:hAnsi="Times" w:cs="Times New Roman"/>
      <w:sz w:val="20"/>
      <w:szCs w:val="20"/>
    </w:rPr>
  </w:style>
  <w:style w:type="paragraph" w:customStyle="1" w:styleId="Text">
    <w:name w:val="Text"/>
    <w:basedOn w:val="Heading2"/>
    <w:rsid w:val="00DE45FF"/>
  </w:style>
  <w:style w:type="paragraph" w:styleId="DocumentMap">
    <w:name w:val="Document Map"/>
    <w:basedOn w:val="Normal"/>
    <w:link w:val="DocumentMapChar"/>
    <w:uiPriority w:val="99"/>
    <w:semiHidden/>
    <w:unhideWhenUsed/>
    <w:rsid w:val="00A53138"/>
    <w:rPr>
      <w:rFonts w:ascii="Lucida Grande" w:hAnsi="Lucida Grande" w:cs="Lucida Grande"/>
    </w:rPr>
  </w:style>
  <w:style w:type="character" w:customStyle="1" w:styleId="DocumentMapChar">
    <w:name w:val="Document Map Char"/>
    <w:basedOn w:val="DefaultParagraphFont"/>
    <w:link w:val="DocumentMap"/>
    <w:uiPriority w:val="99"/>
    <w:semiHidden/>
    <w:rsid w:val="00A53138"/>
    <w:rPr>
      <w:rFonts w:ascii="Lucida Grande" w:hAnsi="Lucida Grande" w:cs="Lucida Grande"/>
    </w:rPr>
  </w:style>
  <w:style w:type="character" w:styleId="PageNumber">
    <w:name w:val="page number"/>
    <w:basedOn w:val="DefaultParagraphFont"/>
    <w:uiPriority w:val="99"/>
    <w:semiHidden/>
    <w:unhideWhenUsed/>
    <w:rsid w:val="000921F1"/>
  </w:style>
  <w:style w:type="table" w:styleId="MediumShading2">
    <w:name w:val="Medium Shading 2"/>
    <w:basedOn w:val="TableNormal"/>
    <w:uiPriority w:val="64"/>
    <w:rsid w:val="00AD175C"/>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character" w:customStyle="1" w:styleId="Heading4Char">
    <w:name w:val="Heading 4 Char"/>
    <w:basedOn w:val="DefaultParagraphFont"/>
    <w:link w:val="Heading4"/>
    <w:uiPriority w:val="9"/>
    <w:rsid w:val="0063434B"/>
    <w:rPr>
      <w:rFonts w:ascii="Arial" w:eastAsia="Arial" w:hAnsi="Arial" w:cs="Arial"/>
      <w:b/>
      <w:bCs/>
      <w:iCs/>
      <w:sz w:val="29"/>
      <w:szCs w:val="29"/>
    </w:rPr>
  </w:style>
  <w:style w:type="paragraph" w:customStyle="1" w:styleId="Normal1">
    <w:name w:val="Normal1"/>
    <w:rsid w:val="00634667"/>
    <w:pPr>
      <w:spacing w:line="276" w:lineRule="auto"/>
    </w:pPr>
    <w:rPr>
      <w:rFonts w:ascii="Arial" w:eastAsia="Arial" w:hAnsi="Arial" w:cs="Arial"/>
      <w:color w:val="000000"/>
      <w:sz w:val="22"/>
      <w:lang w:eastAsia="ja-JP"/>
    </w:rPr>
  </w:style>
  <w:style w:type="character" w:styleId="CommentReference">
    <w:name w:val="annotation reference"/>
    <w:basedOn w:val="DefaultParagraphFont"/>
    <w:uiPriority w:val="99"/>
    <w:semiHidden/>
    <w:unhideWhenUsed/>
    <w:rsid w:val="004946B1"/>
    <w:rPr>
      <w:sz w:val="18"/>
      <w:szCs w:val="18"/>
    </w:rPr>
  </w:style>
  <w:style w:type="paragraph" w:styleId="CommentText">
    <w:name w:val="annotation text"/>
    <w:basedOn w:val="Normal"/>
    <w:link w:val="CommentTextChar"/>
    <w:uiPriority w:val="99"/>
    <w:semiHidden/>
    <w:unhideWhenUsed/>
    <w:rsid w:val="004946B1"/>
  </w:style>
  <w:style w:type="character" w:customStyle="1" w:styleId="CommentTextChar">
    <w:name w:val="Comment Text Char"/>
    <w:basedOn w:val="DefaultParagraphFont"/>
    <w:link w:val="CommentText"/>
    <w:uiPriority w:val="99"/>
    <w:semiHidden/>
    <w:rsid w:val="004946B1"/>
  </w:style>
  <w:style w:type="paragraph" w:styleId="CommentSubject">
    <w:name w:val="annotation subject"/>
    <w:basedOn w:val="CommentText"/>
    <w:next w:val="CommentText"/>
    <w:link w:val="CommentSubjectChar"/>
    <w:uiPriority w:val="99"/>
    <w:semiHidden/>
    <w:unhideWhenUsed/>
    <w:rsid w:val="004946B1"/>
    <w:rPr>
      <w:b/>
      <w:bCs/>
    </w:rPr>
  </w:style>
  <w:style w:type="character" w:customStyle="1" w:styleId="CommentSubjectChar">
    <w:name w:val="Comment Subject Char"/>
    <w:basedOn w:val="CommentTextChar"/>
    <w:link w:val="CommentSubject"/>
    <w:uiPriority w:val="99"/>
    <w:semiHidden/>
    <w:rsid w:val="004946B1"/>
    <w:rPr>
      <w:b/>
      <w:bCs/>
    </w:rPr>
  </w:style>
  <w:style w:type="character" w:customStyle="1" w:styleId="Heading5Char">
    <w:name w:val="Heading 5 Char"/>
    <w:basedOn w:val="DefaultParagraphFont"/>
    <w:link w:val="Heading5"/>
    <w:uiPriority w:val="9"/>
    <w:rsid w:val="00FF0F45"/>
    <w:rPr>
      <w:rFonts w:ascii="Helvetica" w:eastAsiaTheme="majorEastAsia" w:hAnsi="Helvetica" w:cstheme="majorBidi"/>
      <w:b/>
      <w:color w:val="000000" w:themeColor="text1"/>
      <w:sz w:val="22"/>
    </w:rPr>
  </w:style>
  <w:style w:type="character" w:styleId="Hyperlink">
    <w:name w:val="Hyperlink"/>
    <w:basedOn w:val="DefaultParagraphFont"/>
    <w:uiPriority w:val="99"/>
    <w:unhideWhenUsed/>
    <w:rsid w:val="006E04B2"/>
    <w:rPr>
      <w:color w:val="0000FF" w:themeColor="hyperlink"/>
      <w:u w:val="single"/>
    </w:rPr>
  </w:style>
  <w:style w:type="character" w:customStyle="1" w:styleId="apple-converted-space">
    <w:name w:val="apple-converted-space"/>
    <w:basedOn w:val="DefaultParagraphFont"/>
    <w:rsid w:val="009C722D"/>
  </w:style>
  <w:style w:type="character" w:styleId="PlaceholderText">
    <w:name w:val="Placeholder Text"/>
    <w:basedOn w:val="DefaultParagraphFont"/>
    <w:uiPriority w:val="99"/>
    <w:semiHidden/>
    <w:rsid w:val="0056139E"/>
    <w:rPr>
      <w:color w:val="808080"/>
    </w:rPr>
  </w:style>
  <w:style w:type="character" w:styleId="FollowedHyperlink">
    <w:name w:val="FollowedHyperlink"/>
    <w:basedOn w:val="DefaultParagraphFont"/>
    <w:uiPriority w:val="99"/>
    <w:semiHidden/>
    <w:unhideWhenUsed/>
    <w:rsid w:val="006C6BDF"/>
    <w:rPr>
      <w:color w:val="800080" w:themeColor="followedHyperlink"/>
      <w:u w:val="single"/>
    </w:rPr>
  </w:style>
  <w:style w:type="paragraph" w:styleId="TOC1">
    <w:name w:val="toc 1"/>
    <w:basedOn w:val="Normal"/>
    <w:next w:val="Normal"/>
    <w:autoRedefine/>
    <w:uiPriority w:val="39"/>
    <w:unhideWhenUsed/>
    <w:rsid w:val="000C379F"/>
  </w:style>
  <w:style w:type="paragraph" w:styleId="TOC2">
    <w:name w:val="toc 2"/>
    <w:basedOn w:val="Normal"/>
    <w:next w:val="Normal"/>
    <w:autoRedefine/>
    <w:uiPriority w:val="39"/>
    <w:unhideWhenUsed/>
    <w:rsid w:val="000C379F"/>
    <w:pPr>
      <w:ind w:left="220"/>
    </w:pPr>
  </w:style>
  <w:style w:type="paragraph" w:styleId="TOC3">
    <w:name w:val="toc 3"/>
    <w:basedOn w:val="Normal"/>
    <w:next w:val="Normal"/>
    <w:autoRedefine/>
    <w:uiPriority w:val="39"/>
    <w:unhideWhenUsed/>
    <w:rsid w:val="000C379F"/>
    <w:pPr>
      <w:ind w:left="440"/>
    </w:pPr>
  </w:style>
  <w:style w:type="paragraph" w:styleId="TOC4">
    <w:name w:val="toc 4"/>
    <w:basedOn w:val="Normal"/>
    <w:next w:val="Normal"/>
    <w:autoRedefine/>
    <w:uiPriority w:val="39"/>
    <w:unhideWhenUsed/>
    <w:rsid w:val="000C379F"/>
    <w:pPr>
      <w:ind w:left="660"/>
    </w:pPr>
  </w:style>
  <w:style w:type="paragraph" w:styleId="TOC5">
    <w:name w:val="toc 5"/>
    <w:basedOn w:val="Normal"/>
    <w:next w:val="Normal"/>
    <w:autoRedefine/>
    <w:uiPriority w:val="39"/>
    <w:unhideWhenUsed/>
    <w:rsid w:val="000C379F"/>
    <w:pPr>
      <w:ind w:left="880"/>
    </w:pPr>
  </w:style>
  <w:style w:type="paragraph" w:styleId="TOC6">
    <w:name w:val="toc 6"/>
    <w:basedOn w:val="Normal"/>
    <w:next w:val="Normal"/>
    <w:autoRedefine/>
    <w:uiPriority w:val="39"/>
    <w:unhideWhenUsed/>
    <w:rsid w:val="000C379F"/>
    <w:pPr>
      <w:ind w:left="1100"/>
    </w:pPr>
  </w:style>
  <w:style w:type="paragraph" w:styleId="TOC7">
    <w:name w:val="toc 7"/>
    <w:basedOn w:val="Normal"/>
    <w:next w:val="Normal"/>
    <w:autoRedefine/>
    <w:uiPriority w:val="39"/>
    <w:unhideWhenUsed/>
    <w:rsid w:val="000C379F"/>
    <w:pPr>
      <w:ind w:left="1320"/>
    </w:pPr>
  </w:style>
  <w:style w:type="paragraph" w:styleId="TOC8">
    <w:name w:val="toc 8"/>
    <w:basedOn w:val="Normal"/>
    <w:next w:val="Normal"/>
    <w:autoRedefine/>
    <w:uiPriority w:val="39"/>
    <w:unhideWhenUsed/>
    <w:rsid w:val="000C379F"/>
    <w:pPr>
      <w:ind w:left="1540"/>
    </w:pPr>
  </w:style>
  <w:style w:type="paragraph" w:styleId="TOC9">
    <w:name w:val="toc 9"/>
    <w:basedOn w:val="Normal"/>
    <w:next w:val="Normal"/>
    <w:autoRedefine/>
    <w:uiPriority w:val="39"/>
    <w:unhideWhenUsed/>
    <w:rsid w:val="000C379F"/>
    <w:pPr>
      <w:ind w:left="1760"/>
    </w:pPr>
  </w:style>
  <w:style w:type="character" w:customStyle="1" w:styleId="apple-tab-span">
    <w:name w:val="apple-tab-span"/>
    <w:basedOn w:val="DefaultParagraphFont"/>
    <w:rsid w:val="00E045D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4528844">
      <w:bodyDiv w:val="1"/>
      <w:marLeft w:val="0"/>
      <w:marRight w:val="0"/>
      <w:marTop w:val="0"/>
      <w:marBottom w:val="0"/>
      <w:divBdr>
        <w:top w:val="none" w:sz="0" w:space="0" w:color="auto"/>
        <w:left w:val="none" w:sz="0" w:space="0" w:color="auto"/>
        <w:bottom w:val="none" w:sz="0" w:space="0" w:color="auto"/>
        <w:right w:val="none" w:sz="0" w:space="0" w:color="auto"/>
      </w:divBdr>
    </w:div>
    <w:div w:id="29114754">
      <w:bodyDiv w:val="1"/>
      <w:marLeft w:val="0"/>
      <w:marRight w:val="0"/>
      <w:marTop w:val="0"/>
      <w:marBottom w:val="0"/>
      <w:divBdr>
        <w:top w:val="none" w:sz="0" w:space="0" w:color="auto"/>
        <w:left w:val="none" w:sz="0" w:space="0" w:color="auto"/>
        <w:bottom w:val="none" w:sz="0" w:space="0" w:color="auto"/>
        <w:right w:val="none" w:sz="0" w:space="0" w:color="auto"/>
      </w:divBdr>
    </w:div>
    <w:div w:id="56518540">
      <w:bodyDiv w:val="1"/>
      <w:marLeft w:val="0"/>
      <w:marRight w:val="0"/>
      <w:marTop w:val="0"/>
      <w:marBottom w:val="0"/>
      <w:divBdr>
        <w:top w:val="none" w:sz="0" w:space="0" w:color="auto"/>
        <w:left w:val="none" w:sz="0" w:space="0" w:color="auto"/>
        <w:bottom w:val="none" w:sz="0" w:space="0" w:color="auto"/>
        <w:right w:val="none" w:sz="0" w:space="0" w:color="auto"/>
      </w:divBdr>
    </w:div>
    <w:div w:id="70664076">
      <w:bodyDiv w:val="1"/>
      <w:marLeft w:val="0"/>
      <w:marRight w:val="0"/>
      <w:marTop w:val="0"/>
      <w:marBottom w:val="0"/>
      <w:divBdr>
        <w:top w:val="none" w:sz="0" w:space="0" w:color="auto"/>
        <w:left w:val="none" w:sz="0" w:space="0" w:color="auto"/>
        <w:bottom w:val="none" w:sz="0" w:space="0" w:color="auto"/>
        <w:right w:val="none" w:sz="0" w:space="0" w:color="auto"/>
      </w:divBdr>
    </w:div>
    <w:div w:id="74740642">
      <w:bodyDiv w:val="1"/>
      <w:marLeft w:val="0"/>
      <w:marRight w:val="0"/>
      <w:marTop w:val="0"/>
      <w:marBottom w:val="0"/>
      <w:divBdr>
        <w:top w:val="none" w:sz="0" w:space="0" w:color="auto"/>
        <w:left w:val="none" w:sz="0" w:space="0" w:color="auto"/>
        <w:bottom w:val="none" w:sz="0" w:space="0" w:color="auto"/>
        <w:right w:val="none" w:sz="0" w:space="0" w:color="auto"/>
      </w:divBdr>
    </w:div>
    <w:div w:id="111949748">
      <w:bodyDiv w:val="1"/>
      <w:marLeft w:val="0"/>
      <w:marRight w:val="0"/>
      <w:marTop w:val="0"/>
      <w:marBottom w:val="0"/>
      <w:divBdr>
        <w:top w:val="none" w:sz="0" w:space="0" w:color="auto"/>
        <w:left w:val="none" w:sz="0" w:space="0" w:color="auto"/>
        <w:bottom w:val="none" w:sz="0" w:space="0" w:color="auto"/>
        <w:right w:val="none" w:sz="0" w:space="0" w:color="auto"/>
      </w:divBdr>
    </w:div>
    <w:div w:id="117798570">
      <w:bodyDiv w:val="1"/>
      <w:marLeft w:val="0"/>
      <w:marRight w:val="0"/>
      <w:marTop w:val="0"/>
      <w:marBottom w:val="0"/>
      <w:divBdr>
        <w:top w:val="none" w:sz="0" w:space="0" w:color="auto"/>
        <w:left w:val="none" w:sz="0" w:space="0" w:color="auto"/>
        <w:bottom w:val="none" w:sz="0" w:space="0" w:color="auto"/>
        <w:right w:val="none" w:sz="0" w:space="0" w:color="auto"/>
      </w:divBdr>
    </w:div>
    <w:div w:id="136580152">
      <w:bodyDiv w:val="1"/>
      <w:marLeft w:val="0"/>
      <w:marRight w:val="0"/>
      <w:marTop w:val="0"/>
      <w:marBottom w:val="0"/>
      <w:divBdr>
        <w:top w:val="none" w:sz="0" w:space="0" w:color="auto"/>
        <w:left w:val="none" w:sz="0" w:space="0" w:color="auto"/>
        <w:bottom w:val="none" w:sz="0" w:space="0" w:color="auto"/>
        <w:right w:val="none" w:sz="0" w:space="0" w:color="auto"/>
      </w:divBdr>
    </w:div>
    <w:div w:id="165754787">
      <w:bodyDiv w:val="1"/>
      <w:marLeft w:val="0"/>
      <w:marRight w:val="0"/>
      <w:marTop w:val="0"/>
      <w:marBottom w:val="0"/>
      <w:divBdr>
        <w:top w:val="none" w:sz="0" w:space="0" w:color="auto"/>
        <w:left w:val="none" w:sz="0" w:space="0" w:color="auto"/>
        <w:bottom w:val="none" w:sz="0" w:space="0" w:color="auto"/>
        <w:right w:val="none" w:sz="0" w:space="0" w:color="auto"/>
      </w:divBdr>
    </w:div>
    <w:div w:id="203837351">
      <w:bodyDiv w:val="1"/>
      <w:marLeft w:val="0"/>
      <w:marRight w:val="0"/>
      <w:marTop w:val="0"/>
      <w:marBottom w:val="0"/>
      <w:divBdr>
        <w:top w:val="none" w:sz="0" w:space="0" w:color="auto"/>
        <w:left w:val="none" w:sz="0" w:space="0" w:color="auto"/>
        <w:bottom w:val="none" w:sz="0" w:space="0" w:color="auto"/>
        <w:right w:val="none" w:sz="0" w:space="0" w:color="auto"/>
      </w:divBdr>
    </w:div>
    <w:div w:id="212887451">
      <w:bodyDiv w:val="1"/>
      <w:marLeft w:val="0"/>
      <w:marRight w:val="0"/>
      <w:marTop w:val="0"/>
      <w:marBottom w:val="0"/>
      <w:divBdr>
        <w:top w:val="none" w:sz="0" w:space="0" w:color="auto"/>
        <w:left w:val="none" w:sz="0" w:space="0" w:color="auto"/>
        <w:bottom w:val="none" w:sz="0" w:space="0" w:color="auto"/>
        <w:right w:val="none" w:sz="0" w:space="0" w:color="auto"/>
      </w:divBdr>
    </w:div>
    <w:div w:id="223412532">
      <w:bodyDiv w:val="1"/>
      <w:marLeft w:val="0"/>
      <w:marRight w:val="0"/>
      <w:marTop w:val="0"/>
      <w:marBottom w:val="0"/>
      <w:divBdr>
        <w:top w:val="none" w:sz="0" w:space="0" w:color="auto"/>
        <w:left w:val="none" w:sz="0" w:space="0" w:color="auto"/>
        <w:bottom w:val="none" w:sz="0" w:space="0" w:color="auto"/>
        <w:right w:val="none" w:sz="0" w:space="0" w:color="auto"/>
      </w:divBdr>
    </w:div>
    <w:div w:id="237138106">
      <w:bodyDiv w:val="1"/>
      <w:marLeft w:val="0"/>
      <w:marRight w:val="0"/>
      <w:marTop w:val="0"/>
      <w:marBottom w:val="0"/>
      <w:divBdr>
        <w:top w:val="none" w:sz="0" w:space="0" w:color="auto"/>
        <w:left w:val="none" w:sz="0" w:space="0" w:color="auto"/>
        <w:bottom w:val="none" w:sz="0" w:space="0" w:color="auto"/>
        <w:right w:val="none" w:sz="0" w:space="0" w:color="auto"/>
      </w:divBdr>
    </w:div>
    <w:div w:id="275989428">
      <w:bodyDiv w:val="1"/>
      <w:marLeft w:val="0"/>
      <w:marRight w:val="0"/>
      <w:marTop w:val="0"/>
      <w:marBottom w:val="0"/>
      <w:divBdr>
        <w:top w:val="none" w:sz="0" w:space="0" w:color="auto"/>
        <w:left w:val="none" w:sz="0" w:space="0" w:color="auto"/>
        <w:bottom w:val="none" w:sz="0" w:space="0" w:color="auto"/>
        <w:right w:val="none" w:sz="0" w:space="0" w:color="auto"/>
      </w:divBdr>
    </w:div>
    <w:div w:id="297999558">
      <w:bodyDiv w:val="1"/>
      <w:marLeft w:val="0"/>
      <w:marRight w:val="0"/>
      <w:marTop w:val="0"/>
      <w:marBottom w:val="0"/>
      <w:divBdr>
        <w:top w:val="none" w:sz="0" w:space="0" w:color="auto"/>
        <w:left w:val="none" w:sz="0" w:space="0" w:color="auto"/>
        <w:bottom w:val="none" w:sz="0" w:space="0" w:color="auto"/>
        <w:right w:val="none" w:sz="0" w:space="0" w:color="auto"/>
      </w:divBdr>
    </w:div>
    <w:div w:id="364335385">
      <w:bodyDiv w:val="1"/>
      <w:marLeft w:val="0"/>
      <w:marRight w:val="0"/>
      <w:marTop w:val="0"/>
      <w:marBottom w:val="0"/>
      <w:divBdr>
        <w:top w:val="none" w:sz="0" w:space="0" w:color="auto"/>
        <w:left w:val="none" w:sz="0" w:space="0" w:color="auto"/>
        <w:bottom w:val="none" w:sz="0" w:space="0" w:color="auto"/>
        <w:right w:val="none" w:sz="0" w:space="0" w:color="auto"/>
      </w:divBdr>
    </w:div>
    <w:div w:id="424889554">
      <w:bodyDiv w:val="1"/>
      <w:marLeft w:val="0"/>
      <w:marRight w:val="0"/>
      <w:marTop w:val="0"/>
      <w:marBottom w:val="0"/>
      <w:divBdr>
        <w:top w:val="none" w:sz="0" w:space="0" w:color="auto"/>
        <w:left w:val="none" w:sz="0" w:space="0" w:color="auto"/>
        <w:bottom w:val="none" w:sz="0" w:space="0" w:color="auto"/>
        <w:right w:val="none" w:sz="0" w:space="0" w:color="auto"/>
      </w:divBdr>
    </w:div>
    <w:div w:id="425033693">
      <w:bodyDiv w:val="1"/>
      <w:marLeft w:val="0"/>
      <w:marRight w:val="0"/>
      <w:marTop w:val="0"/>
      <w:marBottom w:val="0"/>
      <w:divBdr>
        <w:top w:val="none" w:sz="0" w:space="0" w:color="auto"/>
        <w:left w:val="none" w:sz="0" w:space="0" w:color="auto"/>
        <w:bottom w:val="none" w:sz="0" w:space="0" w:color="auto"/>
        <w:right w:val="none" w:sz="0" w:space="0" w:color="auto"/>
      </w:divBdr>
    </w:div>
    <w:div w:id="457720913">
      <w:bodyDiv w:val="1"/>
      <w:marLeft w:val="0"/>
      <w:marRight w:val="0"/>
      <w:marTop w:val="0"/>
      <w:marBottom w:val="0"/>
      <w:divBdr>
        <w:top w:val="none" w:sz="0" w:space="0" w:color="auto"/>
        <w:left w:val="none" w:sz="0" w:space="0" w:color="auto"/>
        <w:bottom w:val="none" w:sz="0" w:space="0" w:color="auto"/>
        <w:right w:val="none" w:sz="0" w:space="0" w:color="auto"/>
      </w:divBdr>
    </w:div>
    <w:div w:id="571431347">
      <w:bodyDiv w:val="1"/>
      <w:marLeft w:val="0"/>
      <w:marRight w:val="0"/>
      <w:marTop w:val="0"/>
      <w:marBottom w:val="0"/>
      <w:divBdr>
        <w:top w:val="none" w:sz="0" w:space="0" w:color="auto"/>
        <w:left w:val="none" w:sz="0" w:space="0" w:color="auto"/>
        <w:bottom w:val="none" w:sz="0" w:space="0" w:color="auto"/>
        <w:right w:val="none" w:sz="0" w:space="0" w:color="auto"/>
      </w:divBdr>
    </w:div>
    <w:div w:id="571891711">
      <w:bodyDiv w:val="1"/>
      <w:marLeft w:val="0"/>
      <w:marRight w:val="0"/>
      <w:marTop w:val="0"/>
      <w:marBottom w:val="0"/>
      <w:divBdr>
        <w:top w:val="none" w:sz="0" w:space="0" w:color="auto"/>
        <w:left w:val="none" w:sz="0" w:space="0" w:color="auto"/>
        <w:bottom w:val="none" w:sz="0" w:space="0" w:color="auto"/>
        <w:right w:val="none" w:sz="0" w:space="0" w:color="auto"/>
      </w:divBdr>
    </w:div>
    <w:div w:id="580792688">
      <w:bodyDiv w:val="1"/>
      <w:marLeft w:val="0"/>
      <w:marRight w:val="0"/>
      <w:marTop w:val="0"/>
      <w:marBottom w:val="0"/>
      <w:divBdr>
        <w:top w:val="none" w:sz="0" w:space="0" w:color="auto"/>
        <w:left w:val="none" w:sz="0" w:space="0" w:color="auto"/>
        <w:bottom w:val="none" w:sz="0" w:space="0" w:color="auto"/>
        <w:right w:val="none" w:sz="0" w:space="0" w:color="auto"/>
      </w:divBdr>
    </w:div>
    <w:div w:id="587926682">
      <w:bodyDiv w:val="1"/>
      <w:marLeft w:val="0"/>
      <w:marRight w:val="0"/>
      <w:marTop w:val="0"/>
      <w:marBottom w:val="0"/>
      <w:divBdr>
        <w:top w:val="none" w:sz="0" w:space="0" w:color="auto"/>
        <w:left w:val="none" w:sz="0" w:space="0" w:color="auto"/>
        <w:bottom w:val="none" w:sz="0" w:space="0" w:color="auto"/>
        <w:right w:val="none" w:sz="0" w:space="0" w:color="auto"/>
      </w:divBdr>
    </w:div>
    <w:div w:id="603878138">
      <w:bodyDiv w:val="1"/>
      <w:marLeft w:val="0"/>
      <w:marRight w:val="0"/>
      <w:marTop w:val="0"/>
      <w:marBottom w:val="0"/>
      <w:divBdr>
        <w:top w:val="none" w:sz="0" w:space="0" w:color="auto"/>
        <w:left w:val="none" w:sz="0" w:space="0" w:color="auto"/>
        <w:bottom w:val="none" w:sz="0" w:space="0" w:color="auto"/>
        <w:right w:val="none" w:sz="0" w:space="0" w:color="auto"/>
      </w:divBdr>
    </w:div>
    <w:div w:id="671878849">
      <w:bodyDiv w:val="1"/>
      <w:marLeft w:val="0"/>
      <w:marRight w:val="0"/>
      <w:marTop w:val="0"/>
      <w:marBottom w:val="0"/>
      <w:divBdr>
        <w:top w:val="none" w:sz="0" w:space="0" w:color="auto"/>
        <w:left w:val="none" w:sz="0" w:space="0" w:color="auto"/>
        <w:bottom w:val="none" w:sz="0" w:space="0" w:color="auto"/>
        <w:right w:val="none" w:sz="0" w:space="0" w:color="auto"/>
      </w:divBdr>
    </w:div>
    <w:div w:id="725489385">
      <w:bodyDiv w:val="1"/>
      <w:marLeft w:val="0"/>
      <w:marRight w:val="0"/>
      <w:marTop w:val="0"/>
      <w:marBottom w:val="0"/>
      <w:divBdr>
        <w:top w:val="none" w:sz="0" w:space="0" w:color="auto"/>
        <w:left w:val="none" w:sz="0" w:space="0" w:color="auto"/>
        <w:bottom w:val="none" w:sz="0" w:space="0" w:color="auto"/>
        <w:right w:val="none" w:sz="0" w:space="0" w:color="auto"/>
      </w:divBdr>
    </w:div>
    <w:div w:id="727384734">
      <w:bodyDiv w:val="1"/>
      <w:marLeft w:val="0"/>
      <w:marRight w:val="0"/>
      <w:marTop w:val="0"/>
      <w:marBottom w:val="0"/>
      <w:divBdr>
        <w:top w:val="none" w:sz="0" w:space="0" w:color="auto"/>
        <w:left w:val="none" w:sz="0" w:space="0" w:color="auto"/>
        <w:bottom w:val="none" w:sz="0" w:space="0" w:color="auto"/>
        <w:right w:val="none" w:sz="0" w:space="0" w:color="auto"/>
      </w:divBdr>
    </w:div>
    <w:div w:id="771054547">
      <w:bodyDiv w:val="1"/>
      <w:marLeft w:val="0"/>
      <w:marRight w:val="0"/>
      <w:marTop w:val="0"/>
      <w:marBottom w:val="0"/>
      <w:divBdr>
        <w:top w:val="none" w:sz="0" w:space="0" w:color="auto"/>
        <w:left w:val="none" w:sz="0" w:space="0" w:color="auto"/>
        <w:bottom w:val="none" w:sz="0" w:space="0" w:color="auto"/>
        <w:right w:val="none" w:sz="0" w:space="0" w:color="auto"/>
      </w:divBdr>
    </w:div>
    <w:div w:id="776486673">
      <w:bodyDiv w:val="1"/>
      <w:marLeft w:val="0"/>
      <w:marRight w:val="0"/>
      <w:marTop w:val="0"/>
      <w:marBottom w:val="0"/>
      <w:divBdr>
        <w:top w:val="none" w:sz="0" w:space="0" w:color="auto"/>
        <w:left w:val="none" w:sz="0" w:space="0" w:color="auto"/>
        <w:bottom w:val="none" w:sz="0" w:space="0" w:color="auto"/>
        <w:right w:val="none" w:sz="0" w:space="0" w:color="auto"/>
      </w:divBdr>
    </w:div>
    <w:div w:id="794761625">
      <w:bodyDiv w:val="1"/>
      <w:marLeft w:val="0"/>
      <w:marRight w:val="0"/>
      <w:marTop w:val="0"/>
      <w:marBottom w:val="0"/>
      <w:divBdr>
        <w:top w:val="none" w:sz="0" w:space="0" w:color="auto"/>
        <w:left w:val="none" w:sz="0" w:space="0" w:color="auto"/>
        <w:bottom w:val="none" w:sz="0" w:space="0" w:color="auto"/>
        <w:right w:val="none" w:sz="0" w:space="0" w:color="auto"/>
      </w:divBdr>
    </w:div>
    <w:div w:id="801964788">
      <w:bodyDiv w:val="1"/>
      <w:marLeft w:val="0"/>
      <w:marRight w:val="0"/>
      <w:marTop w:val="0"/>
      <w:marBottom w:val="0"/>
      <w:divBdr>
        <w:top w:val="none" w:sz="0" w:space="0" w:color="auto"/>
        <w:left w:val="none" w:sz="0" w:space="0" w:color="auto"/>
        <w:bottom w:val="none" w:sz="0" w:space="0" w:color="auto"/>
        <w:right w:val="none" w:sz="0" w:space="0" w:color="auto"/>
      </w:divBdr>
    </w:div>
    <w:div w:id="835077221">
      <w:bodyDiv w:val="1"/>
      <w:marLeft w:val="0"/>
      <w:marRight w:val="0"/>
      <w:marTop w:val="0"/>
      <w:marBottom w:val="0"/>
      <w:divBdr>
        <w:top w:val="none" w:sz="0" w:space="0" w:color="auto"/>
        <w:left w:val="none" w:sz="0" w:space="0" w:color="auto"/>
        <w:bottom w:val="none" w:sz="0" w:space="0" w:color="auto"/>
        <w:right w:val="none" w:sz="0" w:space="0" w:color="auto"/>
      </w:divBdr>
    </w:div>
    <w:div w:id="866022190">
      <w:bodyDiv w:val="1"/>
      <w:marLeft w:val="0"/>
      <w:marRight w:val="0"/>
      <w:marTop w:val="0"/>
      <w:marBottom w:val="0"/>
      <w:divBdr>
        <w:top w:val="none" w:sz="0" w:space="0" w:color="auto"/>
        <w:left w:val="none" w:sz="0" w:space="0" w:color="auto"/>
        <w:bottom w:val="none" w:sz="0" w:space="0" w:color="auto"/>
        <w:right w:val="none" w:sz="0" w:space="0" w:color="auto"/>
      </w:divBdr>
    </w:div>
    <w:div w:id="918715607">
      <w:bodyDiv w:val="1"/>
      <w:marLeft w:val="0"/>
      <w:marRight w:val="0"/>
      <w:marTop w:val="0"/>
      <w:marBottom w:val="0"/>
      <w:divBdr>
        <w:top w:val="none" w:sz="0" w:space="0" w:color="auto"/>
        <w:left w:val="none" w:sz="0" w:space="0" w:color="auto"/>
        <w:bottom w:val="none" w:sz="0" w:space="0" w:color="auto"/>
        <w:right w:val="none" w:sz="0" w:space="0" w:color="auto"/>
      </w:divBdr>
    </w:div>
    <w:div w:id="960381615">
      <w:bodyDiv w:val="1"/>
      <w:marLeft w:val="0"/>
      <w:marRight w:val="0"/>
      <w:marTop w:val="0"/>
      <w:marBottom w:val="0"/>
      <w:divBdr>
        <w:top w:val="none" w:sz="0" w:space="0" w:color="auto"/>
        <w:left w:val="none" w:sz="0" w:space="0" w:color="auto"/>
        <w:bottom w:val="none" w:sz="0" w:space="0" w:color="auto"/>
        <w:right w:val="none" w:sz="0" w:space="0" w:color="auto"/>
      </w:divBdr>
    </w:div>
    <w:div w:id="1014184278">
      <w:bodyDiv w:val="1"/>
      <w:marLeft w:val="0"/>
      <w:marRight w:val="0"/>
      <w:marTop w:val="0"/>
      <w:marBottom w:val="0"/>
      <w:divBdr>
        <w:top w:val="none" w:sz="0" w:space="0" w:color="auto"/>
        <w:left w:val="none" w:sz="0" w:space="0" w:color="auto"/>
        <w:bottom w:val="none" w:sz="0" w:space="0" w:color="auto"/>
        <w:right w:val="none" w:sz="0" w:space="0" w:color="auto"/>
      </w:divBdr>
    </w:div>
    <w:div w:id="1016157694">
      <w:bodyDiv w:val="1"/>
      <w:marLeft w:val="0"/>
      <w:marRight w:val="0"/>
      <w:marTop w:val="0"/>
      <w:marBottom w:val="0"/>
      <w:divBdr>
        <w:top w:val="none" w:sz="0" w:space="0" w:color="auto"/>
        <w:left w:val="none" w:sz="0" w:space="0" w:color="auto"/>
        <w:bottom w:val="none" w:sz="0" w:space="0" w:color="auto"/>
        <w:right w:val="none" w:sz="0" w:space="0" w:color="auto"/>
      </w:divBdr>
    </w:div>
    <w:div w:id="1034884182">
      <w:bodyDiv w:val="1"/>
      <w:marLeft w:val="0"/>
      <w:marRight w:val="0"/>
      <w:marTop w:val="0"/>
      <w:marBottom w:val="0"/>
      <w:divBdr>
        <w:top w:val="none" w:sz="0" w:space="0" w:color="auto"/>
        <w:left w:val="none" w:sz="0" w:space="0" w:color="auto"/>
        <w:bottom w:val="none" w:sz="0" w:space="0" w:color="auto"/>
        <w:right w:val="none" w:sz="0" w:space="0" w:color="auto"/>
      </w:divBdr>
    </w:div>
    <w:div w:id="1063525723">
      <w:bodyDiv w:val="1"/>
      <w:marLeft w:val="0"/>
      <w:marRight w:val="0"/>
      <w:marTop w:val="0"/>
      <w:marBottom w:val="0"/>
      <w:divBdr>
        <w:top w:val="none" w:sz="0" w:space="0" w:color="auto"/>
        <w:left w:val="none" w:sz="0" w:space="0" w:color="auto"/>
        <w:bottom w:val="none" w:sz="0" w:space="0" w:color="auto"/>
        <w:right w:val="none" w:sz="0" w:space="0" w:color="auto"/>
      </w:divBdr>
    </w:div>
    <w:div w:id="1066295042">
      <w:bodyDiv w:val="1"/>
      <w:marLeft w:val="0"/>
      <w:marRight w:val="0"/>
      <w:marTop w:val="0"/>
      <w:marBottom w:val="0"/>
      <w:divBdr>
        <w:top w:val="none" w:sz="0" w:space="0" w:color="auto"/>
        <w:left w:val="none" w:sz="0" w:space="0" w:color="auto"/>
        <w:bottom w:val="none" w:sz="0" w:space="0" w:color="auto"/>
        <w:right w:val="none" w:sz="0" w:space="0" w:color="auto"/>
      </w:divBdr>
    </w:div>
    <w:div w:id="1206871295">
      <w:bodyDiv w:val="1"/>
      <w:marLeft w:val="0"/>
      <w:marRight w:val="0"/>
      <w:marTop w:val="0"/>
      <w:marBottom w:val="0"/>
      <w:divBdr>
        <w:top w:val="none" w:sz="0" w:space="0" w:color="auto"/>
        <w:left w:val="none" w:sz="0" w:space="0" w:color="auto"/>
        <w:bottom w:val="none" w:sz="0" w:space="0" w:color="auto"/>
        <w:right w:val="none" w:sz="0" w:space="0" w:color="auto"/>
      </w:divBdr>
    </w:div>
    <w:div w:id="1249121850">
      <w:bodyDiv w:val="1"/>
      <w:marLeft w:val="0"/>
      <w:marRight w:val="0"/>
      <w:marTop w:val="0"/>
      <w:marBottom w:val="0"/>
      <w:divBdr>
        <w:top w:val="none" w:sz="0" w:space="0" w:color="auto"/>
        <w:left w:val="none" w:sz="0" w:space="0" w:color="auto"/>
        <w:bottom w:val="none" w:sz="0" w:space="0" w:color="auto"/>
        <w:right w:val="none" w:sz="0" w:space="0" w:color="auto"/>
      </w:divBdr>
    </w:div>
    <w:div w:id="1259562854">
      <w:bodyDiv w:val="1"/>
      <w:marLeft w:val="0"/>
      <w:marRight w:val="0"/>
      <w:marTop w:val="0"/>
      <w:marBottom w:val="0"/>
      <w:divBdr>
        <w:top w:val="none" w:sz="0" w:space="0" w:color="auto"/>
        <w:left w:val="none" w:sz="0" w:space="0" w:color="auto"/>
        <w:bottom w:val="none" w:sz="0" w:space="0" w:color="auto"/>
        <w:right w:val="none" w:sz="0" w:space="0" w:color="auto"/>
      </w:divBdr>
    </w:div>
    <w:div w:id="1277446705">
      <w:bodyDiv w:val="1"/>
      <w:marLeft w:val="0"/>
      <w:marRight w:val="0"/>
      <w:marTop w:val="0"/>
      <w:marBottom w:val="0"/>
      <w:divBdr>
        <w:top w:val="none" w:sz="0" w:space="0" w:color="auto"/>
        <w:left w:val="none" w:sz="0" w:space="0" w:color="auto"/>
        <w:bottom w:val="none" w:sz="0" w:space="0" w:color="auto"/>
        <w:right w:val="none" w:sz="0" w:space="0" w:color="auto"/>
      </w:divBdr>
    </w:div>
    <w:div w:id="1290865087">
      <w:bodyDiv w:val="1"/>
      <w:marLeft w:val="0"/>
      <w:marRight w:val="0"/>
      <w:marTop w:val="0"/>
      <w:marBottom w:val="0"/>
      <w:divBdr>
        <w:top w:val="none" w:sz="0" w:space="0" w:color="auto"/>
        <w:left w:val="none" w:sz="0" w:space="0" w:color="auto"/>
        <w:bottom w:val="none" w:sz="0" w:space="0" w:color="auto"/>
        <w:right w:val="none" w:sz="0" w:space="0" w:color="auto"/>
      </w:divBdr>
    </w:div>
    <w:div w:id="1322856366">
      <w:bodyDiv w:val="1"/>
      <w:marLeft w:val="0"/>
      <w:marRight w:val="0"/>
      <w:marTop w:val="0"/>
      <w:marBottom w:val="0"/>
      <w:divBdr>
        <w:top w:val="none" w:sz="0" w:space="0" w:color="auto"/>
        <w:left w:val="none" w:sz="0" w:space="0" w:color="auto"/>
        <w:bottom w:val="none" w:sz="0" w:space="0" w:color="auto"/>
        <w:right w:val="none" w:sz="0" w:space="0" w:color="auto"/>
      </w:divBdr>
    </w:div>
    <w:div w:id="1323044695">
      <w:bodyDiv w:val="1"/>
      <w:marLeft w:val="0"/>
      <w:marRight w:val="0"/>
      <w:marTop w:val="0"/>
      <w:marBottom w:val="0"/>
      <w:divBdr>
        <w:top w:val="none" w:sz="0" w:space="0" w:color="auto"/>
        <w:left w:val="none" w:sz="0" w:space="0" w:color="auto"/>
        <w:bottom w:val="none" w:sz="0" w:space="0" w:color="auto"/>
        <w:right w:val="none" w:sz="0" w:space="0" w:color="auto"/>
      </w:divBdr>
    </w:div>
    <w:div w:id="1359238611">
      <w:bodyDiv w:val="1"/>
      <w:marLeft w:val="0"/>
      <w:marRight w:val="0"/>
      <w:marTop w:val="0"/>
      <w:marBottom w:val="0"/>
      <w:divBdr>
        <w:top w:val="none" w:sz="0" w:space="0" w:color="auto"/>
        <w:left w:val="none" w:sz="0" w:space="0" w:color="auto"/>
        <w:bottom w:val="none" w:sz="0" w:space="0" w:color="auto"/>
        <w:right w:val="none" w:sz="0" w:space="0" w:color="auto"/>
      </w:divBdr>
    </w:div>
    <w:div w:id="1359355583">
      <w:bodyDiv w:val="1"/>
      <w:marLeft w:val="0"/>
      <w:marRight w:val="0"/>
      <w:marTop w:val="0"/>
      <w:marBottom w:val="0"/>
      <w:divBdr>
        <w:top w:val="none" w:sz="0" w:space="0" w:color="auto"/>
        <w:left w:val="none" w:sz="0" w:space="0" w:color="auto"/>
        <w:bottom w:val="none" w:sz="0" w:space="0" w:color="auto"/>
        <w:right w:val="none" w:sz="0" w:space="0" w:color="auto"/>
      </w:divBdr>
    </w:div>
    <w:div w:id="1386950496">
      <w:bodyDiv w:val="1"/>
      <w:marLeft w:val="0"/>
      <w:marRight w:val="0"/>
      <w:marTop w:val="0"/>
      <w:marBottom w:val="0"/>
      <w:divBdr>
        <w:top w:val="none" w:sz="0" w:space="0" w:color="auto"/>
        <w:left w:val="none" w:sz="0" w:space="0" w:color="auto"/>
        <w:bottom w:val="none" w:sz="0" w:space="0" w:color="auto"/>
        <w:right w:val="none" w:sz="0" w:space="0" w:color="auto"/>
      </w:divBdr>
    </w:div>
    <w:div w:id="1436093028">
      <w:bodyDiv w:val="1"/>
      <w:marLeft w:val="0"/>
      <w:marRight w:val="0"/>
      <w:marTop w:val="0"/>
      <w:marBottom w:val="0"/>
      <w:divBdr>
        <w:top w:val="none" w:sz="0" w:space="0" w:color="auto"/>
        <w:left w:val="none" w:sz="0" w:space="0" w:color="auto"/>
        <w:bottom w:val="none" w:sz="0" w:space="0" w:color="auto"/>
        <w:right w:val="none" w:sz="0" w:space="0" w:color="auto"/>
      </w:divBdr>
    </w:div>
    <w:div w:id="1443763435">
      <w:bodyDiv w:val="1"/>
      <w:marLeft w:val="0"/>
      <w:marRight w:val="0"/>
      <w:marTop w:val="0"/>
      <w:marBottom w:val="0"/>
      <w:divBdr>
        <w:top w:val="none" w:sz="0" w:space="0" w:color="auto"/>
        <w:left w:val="none" w:sz="0" w:space="0" w:color="auto"/>
        <w:bottom w:val="none" w:sz="0" w:space="0" w:color="auto"/>
        <w:right w:val="none" w:sz="0" w:space="0" w:color="auto"/>
      </w:divBdr>
    </w:div>
    <w:div w:id="1454980262">
      <w:bodyDiv w:val="1"/>
      <w:marLeft w:val="0"/>
      <w:marRight w:val="0"/>
      <w:marTop w:val="0"/>
      <w:marBottom w:val="0"/>
      <w:divBdr>
        <w:top w:val="none" w:sz="0" w:space="0" w:color="auto"/>
        <w:left w:val="none" w:sz="0" w:space="0" w:color="auto"/>
        <w:bottom w:val="none" w:sz="0" w:space="0" w:color="auto"/>
        <w:right w:val="none" w:sz="0" w:space="0" w:color="auto"/>
      </w:divBdr>
    </w:div>
    <w:div w:id="1472357240">
      <w:bodyDiv w:val="1"/>
      <w:marLeft w:val="0"/>
      <w:marRight w:val="0"/>
      <w:marTop w:val="0"/>
      <w:marBottom w:val="0"/>
      <w:divBdr>
        <w:top w:val="none" w:sz="0" w:space="0" w:color="auto"/>
        <w:left w:val="none" w:sz="0" w:space="0" w:color="auto"/>
        <w:bottom w:val="none" w:sz="0" w:space="0" w:color="auto"/>
        <w:right w:val="none" w:sz="0" w:space="0" w:color="auto"/>
      </w:divBdr>
    </w:div>
    <w:div w:id="1478257039">
      <w:bodyDiv w:val="1"/>
      <w:marLeft w:val="0"/>
      <w:marRight w:val="0"/>
      <w:marTop w:val="0"/>
      <w:marBottom w:val="0"/>
      <w:divBdr>
        <w:top w:val="none" w:sz="0" w:space="0" w:color="auto"/>
        <w:left w:val="none" w:sz="0" w:space="0" w:color="auto"/>
        <w:bottom w:val="none" w:sz="0" w:space="0" w:color="auto"/>
        <w:right w:val="none" w:sz="0" w:space="0" w:color="auto"/>
      </w:divBdr>
    </w:div>
    <w:div w:id="1514538642">
      <w:bodyDiv w:val="1"/>
      <w:marLeft w:val="0"/>
      <w:marRight w:val="0"/>
      <w:marTop w:val="0"/>
      <w:marBottom w:val="0"/>
      <w:divBdr>
        <w:top w:val="none" w:sz="0" w:space="0" w:color="auto"/>
        <w:left w:val="none" w:sz="0" w:space="0" w:color="auto"/>
        <w:bottom w:val="none" w:sz="0" w:space="0" w:color="auto"/>
        <w:right w:val="none" w:sz="0" w:space="0" w:color="auto"/>
      </w:divBdr>
    </w:div>
    <w:div w:id="1516336696">
      <w:bodyDiv w:val="1"/>
      <w:marLeft w:val="0"/>
      <w:marRight w:val="0"/>
      <w:marTop w:val="0"/>
      <w:marBottom w:val="0"/>
      <w:divBdr>
        <w:top w:val="none" w:sz="0" w:space="0" w:color="auto"/>
        <w:left w:val="none" w:sz="0" w:space="0" w:color="auto"/>
        <w:bottom w:val="none" w:sz="0" w:space="0" w:color="auto"/>
        <w:right w:val="none" w:sz="0" w:space="0" w:color="auto"/>
      </w:divBdr>
    </w:div>
    <w:div w:id="1527983004">
      <w:bodyDiv w:val="1"/>
      <w:marLeft w:val="0"/>
      <w:marRight w:val="0"/>
      <w:marTop w:val="0"/>
      <w:marBottom w:val="0"/>
      <w:divBdr>
        <w:top w:val="none" w:sz="0" w:space="0" w:color="auto"/>
        <w:left w:val="none" w:sz="0" w:space="0" w:color="auto"/>
        <w:bottom w:val="none" w:sz="0" w:space="0" w:color="auto"/>
        <w:right w:val="none" w:sz="0" w:space="0" w:color="auto"/>
      </w:divBdr>
    </w:div>
    <w:div w:id="1552955445">
      <w:bodyDiv w:val="1"/>
      <w:marLeft w:val="0"/>
      <w:marRight w:val="0"/>
      <w:marTop w:val="0"/>
      <w:marBottom w:val="0"/>
      <w:divBdr>
        <w:top w:val="none" w:sz="0" w:space="0" w:color="auto"/>
        <w:left w:val="none" w:sz="0" w:space="0" w:color="auto"/>
        <w:bottom w:val="none" w:sz="0" w:space="0" w:color="auto"/>
        <w:right w:val="none" w:sz="0" w:space="0" w:color="auto"/>
      </w:divBdr>
    </w:div>
    <w:div w:id="1595819842">
      <w:bodyDiv w:val="1"/>
      <w:marLeft w:val="0"/>
      <w:marRight w:val="0"/>
      <w:marTop w:val="0"/>
      <w:marBottom w:val="0"/>
      <w:divBdr>
        <w:top w:val="none" w:sz="0" w:space="0" w:color="auto"/>
        <w:left w:val="none" w:sz="0" w:space="0" w:color="auto"/>
        <w:bottom w:val="none" w:sz="0" w:space="0" w:color="auto"/>
        <w:right w:val="none" w:sz="0" w:space="0" w:color="auto"/>
      </w:divBdr>
    </w:div>
    <w:div w:id="1605991461">
      <w:bodyDiv w:val="1"/>
      <w:marLeft w:val="0"/>
      <w:marRight w:val="0"/>
      <w:marTop w:val="0"/>
      <w:marBottom w:val="0"/>
      <w:divBdr>
        <w:top w:val="none" w:sz="0" w:space="0" w:color="auto"/>
        <w:left w:val="none" w:sz="0" w:space="0" w:color="auto"/>
        <w:bottom w:val="none" w:sz="0" w:space="0" w:color="auto"/>
        <w:right w:val="none" w:sz="0" w:space="0" w:color="auto"/>
      </w:divBdr>
    </w:div>
    <w:div w:id="1612740779">
      <w:bodyDiv w:val="1"/>
      <w:marLeft w:val="0"/>
      <w:marRight w:val="0"/>
      <w:marTop w:val="0"/>
      <w:marBottom w:val="0"/>
      <w:divBdr>
        <w:top w:val="none" w:sz="0" w:space="0" w:color="auto"/>
        <w:left w:val="none" w:sz="0" w:space="0" w:color="auto"/>
        <w:bottom w:val="none" w:sz="0" w:space="0" w:color="auto"/>
        <w:right w:val="none" w:sz="0" w:space="0" w:color="auto"/>
      </w:divBdr>
    </w:div>
    <w:div w:id="1618371831">
      <w:bodyDiv w:val="1"/>
      <w:marLeft w:val="0"/>
      <w:marRight w:val="0"/>
      <w:marTop w:val="0"/>
      <w:marBottom w:val="0"/>
      <w:divBdr>
        <w:top w:val="none" w:sz="0" w:space="0" w:color="auto"/>
        <w:left w:val="none" w:sz="0" w:space="0" w:color="auto"/>
        <w:bottom w:val="none" w:sz="0" w:space="0" w:color="auto"/>
        <w:right w:val="none" w:sz="0" w:space="0" w:color="auto"/>
      </w:divBdr>
    </w:div>
    <w:div w:id="1672954305">
      <w:bodyDiv w:val="1"/>
      <w:marLeft w:val="0"/>
      <w:marRight w:val="0"/>
      <w:marTop w:val="0"/>
      <w:marBottom w:val="0"/>
      <w:divBdr>
        <w:top w:val="none" w:sz="0" w:space="0" w:color="auto"/>
        <w:left w:val="none" w:sz="0" w:space="0" w:color="auto"/>
        <w:bottom w:val="none" w:sz="0" w:space="0" w:color="auto"/>
        <w:right w:val="none" w:sz="0" w:space="0" w:color="auto"/>
      </w:divBdr>
    </w:div>
    <w:div w:id="1675720703">
      <w:bodyDiv w:val="1"/>
      <w:marLeft w:val="0"/>
      <w:marRight w:val="0"/>
      <w:marTop w:val="0"/>
      <w:marBottom w:val="0"/>
      <w:divBdr>
        <w:top w:val="none" w:sz="0" w:space="0" w:color="auto"/>
        <w:left w:val="none" w:sz="0" w:space="0" w:color="auto"/>
        <w:bottom w:val="none" w:sz="0" w:space="0" w:color="auto"/>
        <w:right w:val="none" w:sz="0" w:space="0" w:color="auto"/>
      </w:divBdr>
    </w:div>
    <w:div w:id="1692294923">
      <w:bodyDiv w:val="1"/>
      <w:marLeft w:val="0"/>
      <w:marRight w:val="0"/>
      <w:marTop w:val="0"/>
      <w:marBottom w:val="0"/>
      <w:divBdr>
        <w:top w:val="none" w:sz="0" w:space="0" w:color="auto"/>
        <w:left w:val="none" w:sz="0" w:space="0" w:color="auto"/>
        <w:bottom w:val="none" w:sz="0" w:space="0" w:color="auto"/>
        <w:right w:val="none" w:sz="0" w:space="0" w:color="auto"/>
      </w:divBdr>
    </w:div>
    <w:div w:id="1699508736">
      <w:bodyDiv w:val="1"/>
      <w:marLeft w:val="0"/>
      <w:marRight w:val="0"/>
      <w:marTop w:val="0"/>
      <w:marBottom w:val="0"/>
      <w:divBdr>
        <w:top w:val="none" w:sz="0" w:space="0" w:color="auto"/>
        <w:left w:val="none" w:sz="0" w:space="0" w:color="auto"/>
        <w:bottom w:val="none" w:sz="0" w:space="0" w:color="auto"/>
        <w:right w:val="none" w:sz="0" w:space="0" w:color="auto"/>
      </w:divBdr>
    </w:div>
    <w:div w:id="1710718950">
      <w:bodyDiv w:val="1"/>
      <w:marLeft w:val="0"/>
      <w:marRight w:val="0"/>
      <w:marTop w:val="0"/>
      <w:marBottom w:val="0"/>
      <w:divBdr>
        <w:top w:val="none" w:sz="0" w:space="0" w:color="auto"/>
        <w:left w:val="none" w:sz="0" w:space="0" w:color="auto"/>
        <w:bottom w:val="none" w:sz="0" w:space="0" w:color="auto"/>
        <w:right w:val="none" w:sz="0" w:space="0" w:color="auto"/>
      </w:divBdr>
    </w:div>
    <w:div w:id="1747923077">
      <w:bodyDiv w:val="1"/>
      <w:marLeft w:val="0"/>
      <w:marRight w:val="0"/>
      <w:marTop w:val="0"/>
      <w:marBottom w:val="0"/>
      <w:divBdr>
        <w:top w:val="none" w:sz="0" w:space="0" w:color="auto"/>
        <w:left w:val="none" w:sz="0" w:space="0" w:color="auto"/>
        <w:bottom w:val="none" w:sz="0" w:space="0" w:color="auto"/>
        <w:right w:val="none" w:sz="0" w:space="0" w:color="auto"/>
      </w:divBdr>
    </w:div>
    <w:div w:id="1799716484">
      <w:bodyDiv w:val="1"/>
      <w:marLeft w:val="0"/>
      <w:marRight w:val="0"/>
      <w:marTop w:val="0"/>
      <w:marBottom w:val="0"/>
      <w:divBdr>
        <w:top w:val="none" w:sz="0" w:space="0" w:color="auto"/>
        <w:left w:val="none" w:sz="0" w:space="0" w:color="auto"/>
        <w:bottom w:val="none" w:sz="0" w:space="0" w:color="auto"/>
        <w:right w:val="none" w:sz="0" w:space="0" w:color="auto"/>
      </w:divBdr>
    </w:div>
    <w:div w:id="1823041400">
      <w:bodyDiv w:val="1"/>
      <w:marLeft w:val="0"/>
      <w:marRight w:val="0"/>
      <w:marTop w:val="0"/>
      <w:marBottom w:val="0"/>
      <w:divBdr>
        <w:top w:val="none" w:sz="0" w:space="0" w:color="auto"/>
        <w:left w:val="none" w:sz="0" w:space="0" w:color="auto"/>
        <w:bottom w:val="none" w:sz="0" w:space="0" w:color="auto"/>
        <w:right w:val="none" w:sz="0" w:space="0" w:color="auto"/>
      </w:divBdr>
    </w:div>
    <w:div w:id="1842429225">
      <w:bodyDiv w:val="1"/>
      <w:marLeft w:val="0"/>
      <w:marRight w:val="0"/>
      <w:marTop w:val="0"/>
      <w:marBottom w:val="0"/>
      <w:divBdr>
        <w:top w:val="none" w:sz="0" w:space="0" w:color="auto"/>
        <w:left w:val="none" w:sz="0" w:space="0" w:color="auto"/>
        <w:bottom w:val="none" w:sz="0" w:space="0" w:color="auto"/>
        <w:right w:val="none" w:sz="0" w:space="0" w:color="auto"/>
      </w:divBdr>
    </w:div>
    <w:div w:id="1854032212">
      <w:bodyDiv w:val="1"/>
      <w:marLeft w:val="0"/>
      <w:marRight w:val="0"/>
      <w:marTop w:val="0"/>
      <w:marBottom w:val="0"/>
      <w:divBdr>
        <w:top w:val="none" w:sz="0" w:space="0" w:color="auto"/>
        <w:left w:val="none" w:sz="0" w:space="0" w:color="auto"/>
        <w:bottom w:val="none" w:sz="0" w:space="0" w:color="auto"/>
        <w:right w:val="none" w:sz="0" w:space="0" w:color="auto"/>
      </w:divBdr>
    </w:div>
    <w:div w:id="1879120289">
      <w:bodyDiv w:val="1"/>
      <w:marLeft w:val="0"/>
      <w:marRight w:val="0"/>
      <w:marTop w:val="0"/>
      <w:marBottom w:val="0"/>
      <w:divBdr>
        <w:top w:val="none" w:sz="0" w:space="0" w:color="auto"/>
        <w:left w:val="none" w:sz="0" w:space="0" w:color="auto"/>
        <w:bottom w:val="none" w:sz="0" w:space="0" w:color="auto"/>
        <w:right w:val="none" w:sz="0" w:space="0" w:color="auto"/>
      </w:divBdr>
    </w:div>
    <w:div w:id="1972634736">
      <w:bodyDiv w:val="1"/>
      <w:marLeft w:val="0"/>
      <w:marRight w:val="0"/>
      <w:marTop w:val="0"/>
      <w:marBottom w:val="0"/>
      <w:divBdr>
        <w:top w:val="none" w:sz="0" w:space="0" w:color="auto"/>
        <w:left w:val="none" w:sz="0" w:space="0" w:color="auto"/>
        <w:bottom w:val="none" w:sz="0" w:space="0" w:color="auto"/>
        <w:right w:val="none" w:sz="0" w:space="0" w:color="auto"/>
      </w:divBdr>
    </w:div>
    <w:div w:id="1976789200">
      <w:bodyDiv w:val="1"/>
      <w:marLeft w:val="0"/>
      <w:marRight w:val="0"/>
      <w:marTop w:val="0"/>
      <w:marBottom w:val="0"/>
      <w:divBdr>
        <w:top w:val="none" w:sz="0" w:space="0" w:color="auto"/>
        <w:left w:val="none" w:sz="0" w:space="0" w:color="auto"/>
        <w:bottom w:val="none" w:sz="0" w:space="0" w:color="auto"/>
        <w:right w:val="none" w:sz="0" w:space="0" w:color="auto"/>
      </w:divBdr>
    </w:div>
    <w:div w:id="1998151014">
      <w:bodyDiv w:val="1"/>
      <w:marLeft w:val="0"/>
      <w:marRight w:val="0"/>
      <w:marTop w:val="0"/>
      <w:marBottom w:val="0"/>
      <w:divBdr>
        <w:top w:val="none" w:sz="0" w:space="0" w:color="auto"/>
        <w:left w:val="none" w:sz="0" w:space="0" w:color="auto"/>
        <w:bottom w:val="none" w:sz="0" w:space="0" w:color="auto"/>
        <w:right w:val="none" w:sz="0" w:space="0" w:color="auto"/>
      </w:divBdr>
    </w:div>
    <w:div w:id="1998915059">
      <w:bodyDiv w:val="1"/>
      <w:marLeft w:val="0"/>
      <w:marRight w:val="0"/>
      <w:marTop w:val="0"/>
      <w:marBottom w:val="0"/>
      <w:divBdr>
        <w:top w:val="none" w:sz="0" w:space="0" w:color="auto"/>
        <w:left w:val="none" w:sz="0" w:space="0" w:color="auto"/>
        <w:bottom w:val="none" w:sz="0" w:space="0" w:color="auto"/>
        <w:right w:val="none" w:sz="0" w:space="0" w:color="auto"/>
      </w:divBdr>
    </w:div>
    <w:div w:id="2011905376">
      <w:bodyDiv w:val="1"/>
      <w:marLeft w:val="0"/>
      <w:marRight w:val="0"/>
      <w:marTop w:val="0"/>
      <w:marBottom w:val="0"/>
      <w:divBdr>
        <w:top w:val="none" w:sz="0" w:space="0" w:color="auto"/>
        <w:left w:val="none" w:sz="0" w:space="0" w:color="auto"/>
        <w:bottom w:val="none" w:sz="0" w:space="0" w:color="auto"/>
        <w:right w:val="none" w:sz="0" w:space="0" w:color="auto"/>
      </w:divBdr>
    </w:div>
    <w:div w:id="2014599303">
      <w:bodyDiv w:val="1"/>
      <w:marLeft w:val="0"/>
      <w:marRight w:val="0"/>
      <w:marTop w:val="0"/>
      <w:marBottom w:val="0"/>
      <w:divBdr>
        <w:top w:val="none" w:sz="0" w:space="0" w:color="auto"/>
        <w:left w:val="none" w:sz="0" w:space="0" w:color="auto"/>
        <w:bottom w:val="none" w:sz="0" w:space="0" w:color="auto"/>
        <w:right w:val="none" w:sz="0" w:space="0" w:color="auto"/>
      </w:divBdr>
    </w:div>
    <w:div w:id="2058505592">
      <w:bodyDiv w:val="1"/>
      <w:marLeft w:val="0"/>
      <w:marRight w:val="0"/>
      <w:marTop w:val="0"/>
      <w:marBottom w:val="0"/>
      <w:divBdr>
        <w:top w:val="none" w:sz="0" w:space="0" w:color="auto"/>
        <w:left w:val="none" w:sz="0" w:space="0" w:color="auto"/>
        <w:bottom w:val="none" w:sz="0" w:space="0" w:color="auto"/>
        <w:right w:val="none" w:sz="0" w:space="0" w:color="auto"/>
      </w:divBdr>
    </w:div>
    <w:div w:id="2062511747">
      <w:bodyDiv w:val="1"/>
      <w:marLeft w:val="0"/>
      <w:marRight w:val="0"/>
      <w:marTop w:val="0"/>
      <w:marBottom w:val="0"/>
      <w:divBdr>
        <w:top w:val="none" w:sz="0" w:space="0" w:color="auto"/>
        <w:left w:val="none" w:sz="0" w:space="0" w:color="auto"/>
        <w:bottom w:val="none" w:sz="0" w:space="0" w:color="auto"/>
        <w:right w:val="none" w:sz="0" w:space="0" w:color="auto"/>
      </w:divBdr>
    </w:div>
    <w:div w:id="208995808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doNotSaveAsSingleFile/>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4" Type="http://schemas.openxmlformats.org/officeDocument/2006/relationships/header" Target="header1.xml"/><Relationship Id="rId15" Type="http://schemas.openxmlformats.org/officeDocument/2006/relationships/header" Target="header2.xml"/><Relationship Id="rId16" Type="http://schemas.openxmlformats.org/officeDocument/2006/relationships/footer" Target="footer3.xml"/><Relationship Id="rId17" Type="http://schemas.openxmlformats.org/officeDocument/2006/relationships/image" Target="media/image1.png"/><Relationship Id="rId18" Type="http://schemas.openxmlformats.org/officeDocument/2006/relationships/image" Target="media/image2.png"/><Relationship Id="rId19" Type="http://schemas.openxmlformats.org/officeDocument/2006/relationships/image" Target="media/image3.png"/><Relationship Id="rId63" Type="http://schemas.openxmlformats.org/officeDocument/2006/relationships/image" Target="media/image37.png"/><Relationship Id="rId64" Type="http://schemas.openxmlformats.org/officeDocument/2006/relationships/image" Target="media/image38.png"/><Relationship Id="rId65" Type="http://schemas.openxmlformats.org/officeDocument/2006/relationships/image" Target="media/image39.png"/><Relationship Id="rId66" Type="http://schemas.openxmlformats.org/officeDocument/2006/relationships/image" Target="media/image40.emf"/><Relationship Id="rId67" Type="http://schemas.openxmlformats.org/officeDocument/2006/relationships/image" Target="media/image41.jpeg"/><Relationship Id="rId68" Type="http://schemas.openxmlformats.org/officeDocument/2006/relationships/image" Target="media/image42.emf"/><Relationship Id="rId69" Type="http://schemas.openxmlformats.org/officeDocument/2006/relationships/image" Target="media/image43.emf"/><Relationship Id="rId50" Type="http://schemas.openxmlformats.org/officeDocument/2006/relationships/image" Target="media/image28.emf"/><Relationship Id="rId51" Type="http://schemas.openxmlformats.org/officeDocument/2006/relationships/image" Target="media/image29.png"/><Relationship Id="rId52" Type="http://schemas.openxmlformats.org/officeDocument/2006/relationships/image" Target="media/image30.png"/><Relationship Id="rId53" Type="http://schemas.openxmlformats.org/officeDocument/2006/relationships/image" Target="media/image31.png"/><Relationship Id="rId54" Type="http://schemas.openxmlformats.org/officeDocument/2006/relationships/image" Target="media/image32.emf"/><Relationship Id="rId55" Type="http://schemas.openxmlformats.org/officeDocument/2006/relationships/image" Target="media/image29.emf"/><Relationship Id="rId56" Type="http://schemas.openxmlformats.org/officeDocument/2006/relationships/image" Target="media/image30.jpeg"/><Relationship Id="rId57" Type="http://schemas.openxmlformats.org/officeDocument/2006/relationships/image" Target="media/image31.emf"/><Relationship Id="rId58" Type="http://schemas.openxmlformats.org/officeDocument/2006/relationships/image" Target="media/image32.png"/><Relationship Id="rId59" Type="http://schemas.openxmlformats.org/officeDocument/2006/relationships/image" Target="media/image33.png"/><Relationship Id="rId40" Type="http://schemas.openxmlformats.org/officeDocument/2006/relationships/image" Target="media/image20.emf"/><Relationship Id="rId41" Type="http://schemas.openxmlformats.org/officeDocument/2006/relationships/image" Target="media/image21.emf"/><Relationship Id="rId42" Type="http://schemas.openxmlformats.org/officeDocument/2006/relationships/image" Target="media/image22.emf"/><Relationship Id="rId43" Type="http://schemas.openxmlformats.org/officeDocument/2006/relationships/image" Target="media/image23.emf"/><Relationship Id="rId44" Type="http://schemas.openxmlformats.org/officeDocument/2006/relationships/image" Target="media/image24.emf"/><Relationship Id="rId45" Type="http://schemas.openxmlformats.org/officeDocument/2006/relationships/image" Target="media/image25.png"/><Relationship Id="rId46" Type="http://schemas.openxmlformats.org/officeDocument/2006/relationships/header" Target="header6.xml"/><Relationship Id="rId47" Type="http://schemas.openxmlformats.org/officeDocument/2006/relationships/footer" Target="footer4.xml"/><Relationship Id="rId48" Type="http://schemas.openxmlformats.org/officeDocument/2006/relationships/image" Target="media/image26.png"/><Relationship Id="rId49" Type="http://schemas.openxmlformats.org/officeDocument/2006/relationships/image" Target="media/image27.png"/><Relationship Id="rId1" Type="http://schemas.openxmlformats.org/officeDocument/2006/relationships/customXml" Target="../customXml/item1.xml"/><Relationship Id="rId2" Type="http://schemas.openxmlformats.org/officeDocument/2006/relationships/customXml" Target="../customXml/item2.xml"/><Relationship Id="rId3" Type="http://schemas.openxmlformats.org/officeDocument/2006/relationships/numbering" Target="numbering.xml"/><Relationship Id="rId4" Type="http://schemas.openxmlformats.org/officeDocument/2006/relationships/styles" Target="styles.xml"/><Relationship Id="rId5" Type="http://schemas.microsoft.com/office/2007/relationships/stylesWithEffects" Target="stylesWithEffects.xml"/><Relationship Id="rId6" Type="http://schemas.openxmlformats.org/officeDocument/2006/relationships/settings" Target="settings.xml"/><Relationship Id="rId7" Type="http://schemas.openxmlformats.org/officeDocument/2006/relationships/webSettings" Target="webSettings.xml"/><Relationship Id="rId8" Type="http://schemas.openxmlformats.org/officeDocument/2006/relationships/footnotes" Target="footnotes.xml"/><Relationship Id="rId9" Type="http://schemas.openxmlformats.org/officeDocument/2006/relationships/endnotes" Target="endnotes.xml"/><Relationship Id="rId30" Type="http://schemas.openxmlformats.org/officeDocument/2006/relationships/image" Target="media/image10.emf"/><Relationship Id="rId31" Type="http://schemas.openxmlformats.org/officeDocument/2006/relationships/image" Target="media/image11.emf"/><Relationship Id="rId32" Type="http://schemas.openxmlformats.org/officeDocument/2006/relationships/image" Target="media/image12.emf"/><Relationship Id="rId33" Type="http://schemas.openxmlformats.org/officeDocument/2006/relationships/image" Target="media/image13.emf"/><Relationship Id="rId34" Type="http://schemas.openxmlformats.org/officeDocument/2006/relationships/image" Target="media/image14.png"/><Relationship Id="rId35" Type="http://schemas.openxmlformats.org/officeDocument/2006/relationships/image" Target="media/image15.png"/><Relationship Id="rId36" Type="http://schemas.openxmlformats.org/officeDocument/2006/relationships/image" Target="media/image16.png"/><Relationship Id="rId37" Type="http://schemas.openxmlformats.org/officeDocument/2006/relationships/image" Target="media/image17.emf"/><Relationship Id="rId38" Type="http://schemas.openxmlformats.org/officeDocument/2006/relationships/image" Target="media/image18.png"/><Relationship Id="rId39" Type="http://schemas.openxmlformats.org/officeDocument/2006/relationships/image" Target="media/image19.emf"/><Relationship Id="rId70" Type="http://schemas.openxmlformats.org/officeDocument/2006/relationships/image" Target="media/image44.emf"/><Relationship Id="rId71" Type="http://schemas.openxmlformats.org/officeDocument/2006/relationships/fontTable" Target="fontTable.xml"/><Relationship Id="rId72" Type="http://schemas.openxmlformats.org/officeDocument/2006/relationships/theme" Target="theme/theme1.xml"/><Relationship Id="rId20" Type="http://schemas.openxmlformats.org/officeDocument/2006/relationships/header" Target="header3.xml"/><Relationship Id="rId21" Type="http://schemas.openxmlformats.org/officeDocument/2006/relationships/header" Target="header4.xml"/><Relationship Id="rId22" Type="http://schemas.openxmlformats.org/officeDocument/2006/relationships/header" Target="header5.xml"/><Relationship Id="rId23" Type="http://schemas.openxmlformats.org/officeDocument/2006/relationships/chart" Target="charts/chart1.xml"/><Relationship Id="rId24" Type="http://schemas.openxmlformats.org/officeDocument/2006/relationships/image" Target="media/image4.emf"/><Relationship Id="rId25" Type="http://schemas.openxmlformats.org/officeDocument/2006/relationships/image" Target="media/image5.emf"/><Relationship Id="rId26" Type="http://schemas.openxmlformats.org/officeDocument/2006/relationships/image" Target="media/image6.emf"/><Relationship Id="rId27" Type="http://schemas.openxmlformats.org/officeDocument/2006/relationships/image" Target="media/image7.emf"/><Relationship Id="rId28" Type="http://schemas.openxmlformats.org/officeDocument/2006/relationships/image" Target="media/image8.emf"/><Relationship Id="rId29" Type="http://schemas.openxmlformats.org/officeDocument/2006/relationships/image" Target="media/image9.jpeg"/><Relationship Id="rId60" Type="http://schemas.openxmlformats.org/officeDocument/2006/relationships/image" Target="media/image34.png"/><Relationship Id="rId61" Type="http://schemas.openxmlformats.org/officeDocument/2006/relationships/image" Target="media/image35.jpeg"/><Relationship Id="rId62" Type="http://schemas.openxmlformats.org/officeDocument/2006/relationships/image" Target="media/image36.emf"/><Relationship Id="rId10" Type="http://schemas.openxmlformats.org/officeDocument/2006/relationships/hyperlink" Target="http://archive.gersteinlab.org/proj/cmptxn/" TargetMode="External"/><Relationship Id="rId11" Type="http://schemas.openxmlformats.org/officeDocument/2006/relationships/hyperlink" Target="http://genome.crg.cat/encode_RNA_dashboard" TargetMode="External"/><Relationship Id="rId12" Type="http://schemas.openxmlformats.org/officeDocument/2006/relationships/footer" Target="footer1.xml"/></Relationships>
</file>

<file path=word/charts/_rels/chart1.xml.rels><?xml version="1.0" encoding="UTF-8" standalone="yes"?>
<Relationships xmlns="http://schemas.openxmlformats.org/package/2006/relationships"><Relationship Id="rId1" Type="http://schemas.openxmlformats.org/officeDocument/2006/relationships/oleObject" Target="Macintosh%20HD:Users:cristinaYale:Documents:modEncode:Supplemental%20Information:AnnotationOct2013revised.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0"/>
    <c:plotArea>
      <c:layout/>
      <c:barChart>
        <c:barDir val="col"/>
        <c:grouping val="clustered"/>
        <c:varyColors val="0"/>
        <c:ser>
          <c:idx val="0"/>
          <c:order val="0"/>
          <c:tx>
            <c:strRef>
              <c:f>[AnnotationOct2013revised.xlsx]Sheet1!$B$1</c:f>
              <c:strCache>
                <c:ptCount val="1"/>
                <c:pt idx="0">
                  <c:v>Human</c:v>
                </c:pt>
              </c:strCache>
            </c:strRef>
          </c:tx>
          <c:spPr>
            <a:solidFill>
              <a:srgbClr val="FF0000"/>
            </a:solidFill>
          </c:spPr>
          <c:invertIfNegative val="0"/>
          <c:dLbls>
            <c:delete val="1"/>
          </c:dLbls>
          <c:cat>
            <c:strRef>
              <c:f>[AnnotationOct2013revised.xlsx]Sheet1!$A$2:$A$83</c:f>
              <c:strCache>
                <c:ptCount val="82"/>
                <c:pt idx="0">
                  <c:v>Sep03</c:v>
                </c:pt>
                <c:pt idx="1">
                  <c:v>Nov03</c:v>
                </c:pt>
                <c:pt idx="2">
                  <c:v>Feb04</c:v>
                </c:pt>
                <c:pt idx="3">
                  <c:v>Apr04</c:v>
                </c:pt>
                <c:pt idx="4">
                  <c:v>Aug04</c:v>
                </c:pt>
                <c:pt idx="5">
                  <c:v>Oct04</c:v>
                </c:pt>
                <c:pt idx="6">
                  <c:v>Dec04</c:v>
                </c:pt>
                <c:pt idx="7">
                  <c:v>Feb05</c:v>
                </c:pt>
                <c:pt idx="8">
                  <c:v>May05</c:v>
                </c:pt>
                <c:pt idx="9">
                  <c:v>Jul05</c:v>
                </c:pt>
                <c:pt idx="10">
                  <c:v>Aug05</c:v>
                </c:pt>
                <c:pt idx="11">
                  <c:v>Sep05</c:v>
                </c:pt>
                <c:pt idx="12">
                  <c:v>Oct05</c:v>
                </c:pt>
                <c:pt idx="13">
                  <c:v>Nov05</c:v>
                </c:pt>
                <c:pt idx="14">
                  <c:v>Jun06</c:v>
                </c:pt>
                <c:pt idx="15">
                  <c:v>Jul06</c:v>
                </c:pt>
                <c:pt idx="16">
                  <c:v>Sep06</c:v>
                </c:pt>
                <c:pt idx="17">
                  <c:v>Dec06</c:v>
                </c:pt>
                <c:pt idx="18">
                  <c:v>Jan07</c:v>
                </c:pt>
                <c:pt idx="19">
                  <c:v>Feb07</c:v>
                </c:pt>
                <c:pt idx="20">
                  <c:v>Mar05</c:v>
                </c:pt>
                <c:pt idx="21">
                  <c:v>Apr07</c:v>
                </c:pt>
                <c:pt idx="22">
                  <c:v>May07</c:v>
                </c:pt>
                <c:pt idx="23">
                  <c:v>Jun07</c:v>
                </c:pt>
                <c:pt idx="24">
                  <c:v>Jul07</c:v>
                </c:pt>
                <c:pt idx="25">
                  <c:v>Aug07</c:v>
                </c:pt>
                <c:pt idx="26">
                  <c:v>Sep07</c:v>
                </c:pt>
                <c:pt idx="27">
                  <c:v>Nov07</c:v>
                </c:pt>
                <c:pt idx="28">
                  <c:v>Dec07</c:v>
                </c:pt>
                <c:pt idx="29">
                  <c:v>Jan08</c:v>
                </c:pt>
                <c:pt idx="30">
                  <c:v>Feb08</c:v>
                </c:pt>
                <c:pt idx="31">
                  <c:v>Mar08</c:v>
                </c:pt>
                <c:pt idx="32">
                  <c:v>Apr08</c:v>
                </c:pt>
                <c:pt idx="33">
                  <c:v>May08</c:v>
                </c:pt>
                <c:pt idx="34">
                  <c:v>Jun08</c:v>
                </c:pt>
                <c:pt idx="35">
                  <c:v>Jul08</c:v>
                </c:pt>
                <c:pt idx="36">
                  <c:v>Aug08</c:v>
                </c:pt>
                <c:pt idx="37">
                  <c:v>Sep08</c:v>
                </c:pt>
                <c:pt idx="38">
                  <c:v>Oct08</c:v>
                </c:pt>
                <c:pt idx="39">
                  <c:v>Nov08</c:v>
                </c:pt>
                <c:pt idx="40">
                  <c:v>Dec08</c:v>
                </c:pt>
                <c:pt idx="41">
                  <c:v>Jan09</c:v>
                </c:pt>
                <c:pt idx="42">
                  <c:v>Feb09</c:v>
                </c:pt>
                <c:pt idx="43">
                  <c:v>Mar09</c:v>
                </c:pt>
                <c:pt idx="44">
                  <c:v>Apr09</c:v>
                </c:pt>
                <c:pt idx="45">
                  <c:v>May09</c:v>
                </c:pt>
                <c:pt idx="46">
                  <c:v>Jun09</c:v>
                </c:pt>
                <c:pt idx="47">
                  <c:v>Jul09</c:v>
                </c:pt>
                <c:pt idx="48">
                  <c:v>Aug09</c:v>
                </c:pt>
                <c:pt idx="49">
                  <c:v>Sep09</c:v>
                </c:pt>
                <c:pt idx="50">
                  <c:v>Oct09</c:v>
                </c:pt>
                <c:pt idx="51">
                  <c:v>Nov09</c:v>
                </c:pt>
                <c:pt idx="52">
                  <c:v>Dec09</c:v>
                </c:pt>
                <c:pt idx="53">
                  <c:v>Jan10</c:v>
                </c:pt>
                <c:pt idx="54">
                  <c:v>Feb10</c:v>
                </c:pt>
                <c:pt idx="55">
                  <c:v>Mar10</c:v>
                </c:pt>
                <c:pt idx="56">
                  <c:v>Apr10</c:v>
                </c:pt>
                <c:pt idx="57">
                  <c:v>May10</c:v>
                </c:pt>
                <c:pt idx="58">
                  <c:v>Jun10</c:v>
                </c:pt>
                <c:pt idx="59">
                  <c:v>Jul10</c:v>
                </c:pt>
                <c:pt idx="60">
                  <c:v>Aug10</c:v>
                </c:pt>
                <c:pt idx="61">
                  <c:v>Sep10</c:v>
                </c:pt>
                <c:pt idx="62">
                  <c:v>Oct10</c:v>
                </c:pt>
                <c:pt idx="63">
                  <c:v>Nov10</c:v>
                </c:pt>
                <c:pt idx="64">
                  <c:v>Dec10</c:v>
                </c:pt>
                <c:pt idx="65">
                  <c:v>Jan11</c:v>
                </c:pt>
                <c:pt idx="66">
                  <c:v>Feb11</c:v>
                </c:pt>
                <c:pt idx="67">
                  <c:v>Mar11</c:v>
                </c:pt>
                <c:pt idx="68">
                  <c:v>Apr11</c:v>
                </c:pt>
                <c:pt idx="69">
                  <c:v>May11</c:v>
                </c:pt>
                <c:pt idx="70">
                  <c:v>Jun11</c:v>
                </c:pt>
                <c:pt idx="71">
                  <c:v>Jul11</c:v>
                </c:pt>
                <c:pt idx="72">
                  <c:v>Sep11</c:v>
                </c:pt>
                <c:pt idx="73">
                  <c:v>Oct11</c:v>
                </c:pt>
                <c:pt idx="74">
                  <c:v>Nov11</c:v>
                </c:pt>
                <c:pt idx="75">
                  <c:v>Dec11</c:v>
                </c:pt>
                <c:pt idx="76">
                  <c:v>Jan12</c:v>
                </c:pt>
                <c:pt idx="77">
                  <c:v>Feb12</c:v>
                </c:pt>
                <c:pt idx="78">
                  <c:v>Mar12</c:v>
                </c:pt>
                <c:pt idx="79">
                  <c:v>May12</c:v>
                </c:pt>
                <c:pt idx="80">
                  <c:v>Jun12</c:v>
                </c:pt>
                <c:pt idx="81">
                  <c:v>Aug12</c:v>
                </c:pt>
              </c:strCache>
            </c:strRef>
          </c:cat>
          <c:val>
            <c:numRef>
              <c:f>[AnnotationOct2013revised.xlsx]Sheet1!$B$2:$B$83</c:f>
              <c:numCache>
                <c:formatCode>General</c:formatCode>
                <c:ptCount val="82"/>
                <c:pt idx="0">
                  <c:v>0.0</c:v>
                </c:pt>
                <c:pt idx="1">
                  <c:v>0.0</c:v>
                </c:pt>
                <c:pt idx="2">
                  <c:v>0.0</c:v>
                </c:pt>
                <c:pt idx="3">
                  <c:v>0.0</c:v>
                </c:pt>
                <c:pt idx="4">
                  <c:v>0.0</c:v>
                </c:pt>
                <c:pt idx="5">
                  <c:v>19599.0</c:v>
                </c:pt>
                <c:pt idx="6">
                  <c:v>0.0</c:v>
                </c:pt>
                <c:pt idx="7">
                  <c:v>0.0</c:v>
                </c:pt>
                <c:pt idx="8">
                  <c:v>0.0</c:v>
                </c:pt>
                <c:pt idx="9">
                  <c:v>0.0</c:v>
                </c:pt>
                <c:pt idx="10">
                  <c:v>0.0</c:v>
                </c:pt>
                <c:pt idx="11">
                  <c:v>0.0</c:v>
                </c:pt>
                <c:pt idx="12">
                  <c:v>0.0</c:v>
                </c:pt>
                <c:pt idx="13">
                  <c:v>21416.0</c:v>
                </c:pt>
                <c:pt idx="14">
                  <c:v>0.0</c:v>
                </c:pt>
                <c:pt idx="15">
                  <c:v>0.0</c:v>
                </c:pt>
                <c:pt idx="16">
                  <c:v>0.0</c:v>
                </c:pt>
                <c:pt idx="17">
                  <c:v>0.0</c:v>
                </c:pt>
                <c:pt idx="18">
                  <c:v>0.0</c:v>
                </c:pt>
                <c:pt idx="19">
                  <c:v>0.0</c:v>
                </c:pt>
                <c:pt idx="20">
                  <c:v>0.0</c:v>
                </c:pt>
                <c:pt idx="21">
                  <c:v>0.0</c:v>
                </c:pt>
                <c:pt idx="22">
                  <c:v>0.0</c:v>
                </c:pt>
                <c:pt idx="23">
                  <c:v>0.0</c:v>
                </c:pt>
                <c:pt idx="24">
                  <c:v>0.0</c:v>
                </c:pt>
                <c:pt idx="25">
                  <c:v>0.0</c:v>
                </c:pt>
                <c:pt idx="26">
                  <c:v>0.0</c:v>
                </c:pt>
                <c:pt idx="27">
                  <c:v>0.0</c:v>
                </c:pt>
                <c:pt idx="28">
                  <c:v>0.0</c:v>
                </c:pt>
                <c:pt idx="29">
                  <c:v>0.0</c:v>
                </c:pt>
                <c:pt idx="30">
                  <c:v>0.0</c:v>
                </c:pt>
                <c:pt idx="31">
                  <c:v>0.0</c:v>
                </c:pt>
                <c:pt idx="32">
                  <c:v>0.0</c:v>
                </c:pt>
                <c:pt idx="33">
                  <c:v>0.0</c:v>
                </c:pt>
                <c:pt idx="34">
                  <c:v>0.0</c:v>
                </c:pt>
                <c:pt idx="35">
                  <c:v>0.0</c:v>
                </c:pt>
                <c:pt idx="36">
                  <c:v>0.0</c:v>
                </c:pt>
                <c:pt idx="37">
                  <c:v>0.0</c:v>
                </c:pt>
                <c:pt idx="38">
                  <c:v>0.0</c:v>
                </c:pt>
                <c:pt idx="39">
                  <c:v>0.0</c:v>
                </c:pt>
                <c:pt idx="40">
                  <c:v>0.0</c:v>
                </c:pt>
                <c:pt idx="41">
                  <c:v>0.0</c:v>
                </c:pt>
                <c:pt idx="42">
                  <c:v>0.0</c:v>
                </c:pt>
                <c:pt idx="43">
                  <c:v>0.0</c:v>
                </c:pt>
                <c:pt idx="44">
                  <c:v>0.0</c:v>
                </c:pt>
                <c:pt idx="45">
                  <c:v>0.0</c:v>
                </c:pt>
                <c:pt idx="46">
                  <c:v>0.0</c:v>
                </c:pt>
                <c:pt idx="47">
                  <c:v>22550.0</c:v>
                </c:pt>
                <c:pt idx="48">
                  <c:v>0.0</c:v>
                </c:pt>
                <c:pt idx="49">
                  <c:v>0.0</c:v>
                </c:pt>
                <c:pt idx="50">
                  <c:v>21304.0</c:v>
                </c:pt>
                <c:pt idx="51">
                  <c:v>0.0</c:v>
                </c:pt>
                <c:pt idx="52">
                  <c:v>0.0</c:v>
                </c:pt>
                <c:pt idx="53">
                  <c:v>0.0</c:v>
                </c:pt>
                <c:pt idx="54">
                  <c:v>0.0</c:v>
                </c:pt>
                <c:pt idx="55">
                  <c:v>0.0</c:v>
                </c:pt>
                <c:pt idx="56">
                  <c:v>0.0</c:v>
                </c:pt>
                <c:pt idx="57">
                  <c:v>0.0</c:v>
                </c:pt>
                <c:pt idx="58">
                  <c:v>0.0</c:v>
                </c:pt>
                <c:pt idx="59">
                  <c:v>0.0</c:v>
                </c:pt>
                <c:pt idx="60">
                  <c:v>0.0</c:v>
                </c:pt>
                <c:pt idx="61">
                  <c:v>20540.0</c:v>
                </c:pt>
                <c:pt idx="62">
                  <c:v>0.0</c:v>
                </c:pt>
                <c:pt idx="63">
                  <c:v>0.0</c:v>
                </c:pt>
                <c:pt idx="64">
                  <c:v>20687.0</c:v>
                </c:pt>
                <c:pt idx="65">
                  <c:v>0.0</c:v>
                </c:pt>
                <c:pt idx="66">
                  <c:v>0.0</c:v>
                </c:pt>
                <c:pt idx="67">
                  <c:v>20026.0</c:v>
                </c:pt>
                <c:pt idx="68">
                  <c:v>0.0</c:v>
                </c:pt>
                <c:pt idx="69">
                  <c:v>20012.0</c:v>
                </c:pt>
                <c:pt idx="70">
                  <c:v>0.0</c:v>
                </c:pt>
                <c:pt idx="71">
                  <c:v>20007.0</c:v>
                </c:pt>
                <c:pt idx="72">
                  <c:v>0.0</c:v>
                </c:pt>
                <c:pt idx="73">
                  <c:v>20107.0</c:v>
                </c:pt>
                <c:pt idx="74">
                  <c:v>0.0</c:v>
                </c:pt>
                <c:pt idx="75">
                  <c:v>20110.0</c:v>
                </c:pt>
                <c:pt idx="76">
                  <c:v>0.0</c:v>
                </c:pt>
                <c:pt idx="77">
                  <c:v>0.0</c:v>
                </c:pt>
                <c:pt idx="78">
                  <c:v>20070.0</c:v>
                </c:pt>
                <c:pt idx="79">
                  <c:v>0.0</c:v>
                </c:pt>
                <c:pt idx="80">
                  <c:v>20078.0</c:v>
                </c:pt>
                <c:pt idx="81">
                  <c:v>20447.0</c:v>
                </c:pt>
              </c:numCache>
            </c:numRef>
          </c:val>
        </c:ser>
        <c:ser>
          <c:idx val="1"/>
          <c:order val="1"/>
          <c:tx>
            <c:strRef>
              <c:f>[AnnotationOct2013revised.xlsx]Sheet1!$C$1</c:f>
              <c:strCache>
                <c:ptCount val="1"/>
                <c:pt idx="0">
                  <c:v>Worm</c:v>
                </c:pt>
              </c:strCache>
            </c:strRef>
          </c:tx>
          <c:spPr>
            <a:solidFill>
              <a:srgbClr val="008000"/>
            </a:solidFill>
          </c:spPr>
          <c:invertIfNegative val="0"/>
          <c:dLbls>
            <c:delete val="1"/>
          </c:dLbls>
          <c:cat>
            <c:strRef>
              <c:f>[AnnotationOct2013revised.xlsx]Sheet1!$A$2:$A$83</c:f>
              <c:strCache>
                <c:ptCount val="82"/>
                <c:pt idx="0">
                  <c:v>Sep03</c:v>
                </c:pt>
                <c:pt idx="1">
                  <c:v>Nov03</c:v>
                </c:pt>
                <c:pt idx="2">
                  <c:v>Feb04</c:v>
                </c:pt>
                <c:pt idx="3">
                  <c:v>Apr04</c:v>
                </c:pt>
                <c:pt idx="4">
                  <c:v>Aug04</c:v>
                </c:pt>
                <c:pt idx="5">
                  <c:v>Oct04</c:v>
                </c:pt>
                <c:pt idx="6">
                  <c:v>Dec04</c:v>
                </c:pt>
                <c:pt idx="7">
                  <c:v>Feb05</c:v>
                </c:pt>
                <c:pt idx="8">
                  <c:v>May05</c:v>
                </c:pt>
                <c:pt idx="9">
                  <c:v>Jul05</c:v>
                </c:pt>
                <c:pt idx="10">
                  <c:v>Aug05</c:v>
                </c:pt>
                <c:pt idx="11">
                  <c:v>Sep05</c:v>
                </c:pt>
                <c:pt idx="12">
                  <c:v>Oct05</c:v>
                </c:pt>
                <c:pt idx="13">
                  <c:v>Nov05</c:v>
                </c:pt>
                <c:pt idx="14">
                  <c:v>Jun06</c:v>
                </c:pt>
                <c:pt idx="15">
                  <c:v>Jul06</c:v>
                </c:pt>
                <c:pt idx="16">
                  <c:v>Sep06</c:v>
                </c:pt>
                <c:pt idx="17">
                  <c:v>Dec06</c:v>
                </c:pt>
                <c:pt idx="18">
                  <c:v>Jan07</c:v>
                </c:pt>
                <c:pt idx="19">
                  <c:v>Feb07</c:v>
                </c:pt>
                <c:pt idx="20">
                  <c:v>Mar05</c:v>
                </c:pt>
                <c:pt idx="21">
                  <c:v>Apr07</c:v>
                </c:pt>
                <c:pt idx="22">
                  <c:v>May07</c:v>
                </c:pt>
                <c:pt idx="23">
                  <c:v>Jun07</c:v>
                </c:pt>
                <c:pt idx="24">
                  <c:v>Jul07</c:v>
                </c:pt>
                <c:pt idx="25">
                  <c:v>Aug07</c:v>
                </c:pt>
                <c:pt idx="26">
                  <c:v>Sep07</c:v>
                </c:pt>
                <c:pt idx="27">
                  <c:v>Nov07</c:v>
                </c:pt>
                <c:pt idx="28">
                  <c:v>Dec07</c:v>
                </c:pt>
                <c:pt idx="29">
                  <c:v>Jan08</c:v>
                </c:pt>
                <c:pt idx="30">
                  <c:v>Feb08</c:v>
                </c:pt>
                <c:pt idx="31">
                  <c:v>Mar08</c:v>
                </c:pt>
                <c:pt idx="32">
                  <c:v>Apr08</c:v>
                </c:pt>
                <c:pt idx="33">
                  <c:v>May08</c:v>
                </c:pt>
                <c:pt idx="34">
                  <c:v>Jun08</c:v>
                </c:pt>
                <c:pt idx="35">
                  <c:v>Jul08</c:v>
                </c:pt>
                <c:pt idx="36">
                  <c:v>Aug08</c:v>
                </c:pt>
                <c:pt idx="37">
                  <c:v>Sep08</c:v>
                </c:pt>
                <c:pt idx="38">
                  <c:v>Oct08</c:v>
                </c:pt>
                <c:pt idx="39">
                  <c:v>Nov08</c:v>
                </c:pt>
                <c:pt idx="40">
                  <c:v>Dec08</c:v>
                </c:pt>
                <c:pt idx="41">
                  <c:v>Jan09</c:v>
                </c:pt>
                <c:pt idx="42">
                  <c:v>Feb09</c:v>
                </c:pt>
                <c:pt idx="43">
                  <c:v>Mar09</c:v>
                </c:pt>
                <c:pt idx="44">
                  <c:v>Apr09</c:v>
                </c:pt>
                <c:pt idx="45">
                  <c:v>May09</c:v>
                </c:pt>
                <c:pt idx="46">
                  <c:v>Jun09</c:v>
                </c:pt>
                <c:pt idx="47">
                  <c:v>Jul09</c:v>
                </c:pt>
                <c:pt idx="48">
                  <c:v>Aug09</c:v>
                </c:pt>
                <c:pt idx="49">
                  <c:v>Sep09</c:v>
                </c:pt>
                <c:pt idx="50">
                  <c:v>Oct09</c:v>
                </c:pt>
                <c:pt idx="51">
                  <c:v>Nov09</c:v>
                </c:pt>
                <c:pt idx="52">
                  <c:v>Dec09</c:v>
                </c:pt>
                <c:pt idx="53">
                  <c:v>Jan10</c:v>
                </c:pt>
                <c:pt idx="54">
                  <c:v>Feb10</c:v>
                </c:pt>
                <c:pt idx="55">
                  <c:v>Mar10</c:v>
                </c:pt>
                <c:pt idx="56">
                  <c:v>Apr10</c:v>
                </c:pt>
                <c:pt idx="57">
                  <c:v>May10</c:v>
                </c:pt>
                <c:pt idx="58">
                  <c:v>Jun10</c:v>
                </c:pt>
                <c:pt idx="59">
                  <c:v>Jul10</c:v>
                </c:pt>
                <c:pt idx="60">
                  <c:v>Aug10</c:v>
                </c:pt>
                <c:pt idx="61">
                  <c:v>Sep10</c:v>
                </c:pt>
                <c:pt idx="62">
                  <c:v>Oct10</c:v>
                </c:pt>
                <c:pt idx="63">
                  <c:v>Nov10</c:v>
                </c:pt>
                <c:pt idx="64">
                  <c:v>Dec10</c:v>
                </c:pt>
                <c:pt idx="65">
                  <c:v>Jan11</c:v>
                </c:pt>
                <c:pt idx="66">
                  <c:v>Feb11</c:v>
                </c:pt>
                <c:pt idx="67">
                  <c:v>Mar11</c:v>
                </c:pt>
                <c:pt idx="68">
                  <c:v>Apr11</c:v>
                </c:pt>
                <c:pt idx="69">
                  <c:v>May11</c:v>
                </c:pt>
                <c:pt idx="70">
                  <c:v>Jun11</c:v>
                </c:pt>
                <c:pt idx="71">
                  <c:v>Jul11</c:v>
                </c:pt>
                <c:pt idx="72">
                  <c:v>Sep11</c:v>
                </c:pt>
                <c:pt idx="73">
                  <c:v>Oct11</c:v>
                </c:pt>
                <c:pt idx="74">
                  <c:v>Nov11</c:v>
                </c:pt>
                <c:pt idx="75">
                  <c:v>Dec11</c:v>
                </c:pt>
                <c:pt idx="76">
                  <c:v>Jan12</c:v>
                </c:pt>
                <c:pt idx="77">
                  <c:v>Feb12</c:v>
                </c:pt>
                <c:pt idx="78">
                  <c:v>Mar12</c:v>
                </c:pt>
                <c:pt idx="79">
                  <c:v>May12</c:v>
                </c:pt>
                <c:pt idx="80">
                  <c:v>Jun12</c:v>
                </c:pt>
                <c:pt idx="81">
                  <c:v>Aug12</c:v>
                </c:pt>
              </c:strCache>
            </c:strRef>
          </c:cat>
          <c:val>
            <c:numRef>
              <c:f>[AnnotationOct2013revised.xlsx]Sheet1!$C$2:$C$83</c:f>
              <c:numCache>
                <c:formatCode>General</c:formatCode>
                <c:ptCount val="82"/>
                <c:pt idx="0">
                  <c:v>19916.0</c:v>
                </c:pt>
                <c:pt idx="1">
                  <c:v>19935.0</c:v>
                </c:pt>
                <c:pt idx="2">
                  <c:v>19889.0</c:v>
                </c:pt>
                <c:pt idx="3">
                  <c:v>19895.0</c:v>
                </c:pt>
                <c:pt idx="4">
                  <c:v>19775.0</c:v>
                </c:pt>
                <c:pt idx="5">
                  <c:v>19766.0</c:v>
                </c:pt>
                <c:pt idx="6">
                  <c:v>19719.0</c:v>
                </c:pt>
                <c:pt idx="7">
                  <c:v>19744.0</c:v>
                </c:pt>
                <c:pt idx="8">
                  <c:v>19851.0</c:v>
                </c:pt>
                <c:pt idx="9">
                  <c:v>20063.0</c:v>
                </c:pt>
                <c:pt idx="10">
                  <c:v>20055.0</c:v>
                </c:pt>
                <c:pt idx="11">
                  <c:v>19744.0</c:v>
                </c:pt>
                <c:pt idx="12">
                  <c:v>19851.0</c:v>
                </c:pt>
                <c:pt idx="13">
                  <c:v>0.0</c:v>
                </c:pt>
                <c:pt idx="14">
                  <c:v>20096.0</c:v>
                </c:pt>
                <c:pt idx="15">
                  <c:v>20063.0</c:v>
                </c:pt>
                <c:pt idx="16">
                  <c:v>20071.0</c:v>
                </c:pt>
                <c:pt idx="17">
                  <c:v>0.0</c:v>
                </c:pt>
                <c:pt idx="18">
                  <c:v>20083.0</c:v>
                </c:pt>
                <c:pt idx="19">
                  <c:v>20082.0</c:v>
                </c:pt>
                <c:pt idx="20">
                  <c:v>20085.0</c:v>
                </c:pt>
                <c:pt idx="21">
                  <c:v>20105.0</c:v>
                </c:pt>
                <c:pt idx="22">
                  <c:v>20101.0</c:v>
                </c:pt>
                <c:pt idx="23">
                  <c:v>20131.0</c:v>
                </c:pt>
                <c:pt idx="24">
                  <c:v>20140.0</c:v>
                </c:pt>
                <c:pt idx="25">
                  <c:v>20145.0</c:v>
                </c:pt>
                <c:pt idx="26">
                  <c:v>20147.0</c:v>
                </c:pt>
                <c:pt idx="27">
                  <c:v>20155.0</c:v>
                </c:pt>
                <c:pt idx="28">
                  <c:v>20168.0</c:v>
                </c:pt>
                <c:pt idx="29">
                  <c:v>20169.0</c:v>
                </c:pt>
                <c:pt idx="30">
                  <c:v>20170.0</c:v>
                </c:pt>
                <c:pt idx="31">
                  <c:v>20178.0</c:v>
                </c:pt>
                <c:pt idx="32">
                  <c:v>20181.0</c:v>
                </c:pt>
                <c:pt idx="33">
                  <c:v>20177.0</c:v>
                </c:pt>
                <c:pt idx="34">
                  <c:v>20195.0</c:v>
                </c:pt>
                <c:pt idx="35">
                  <c:v>20193.0</c:v>
                </c:pt>
                <c:pt idx="36">
                  <c:v>20195.0</c:v>
                </c:pt>
                <c:pt idx="37">
                  <c:v>20205.0</c:v>
                </c:pt>
                <c:pt idx="38">
                  <c:v>20198.0</c:v>
                </c:pt>
                <c:pt idx="39">
                  <c:v>20191.0</c:v>
                </c:pt>
                <c:pt idx="40">
                  <c:v>20191.0</c:v>
                </c:pt>
                <c:pt idx="41">
                  <c:v>20186.0</c:v>
                </c:pt>
                <c:pt idx="42">
                  <c:v>20178.0</c:v>
                </c:pt>
                <c:pt idx="43">
                  <c:v>20168.0</c:v>
                </c:pt>
                <c:pt idx="44">
                  <c:v>20171.0</c:v>
                </c:pt>
                <c:pt idx="45">
                  <c:v>20181.0</c:v>
                </c:pt>
                <c:pt idx="46">
                  <c:v>20178.0</c:v>
                </c:pt>
                <c:pt idx="47">
                  <c:v>20184.0</c:v>
                </c:pt>
                <c:pt idx="48">
                  <c:v>20197.0</c:v>
                </c:pt>
                <c:pt idx="49">
                  <c:v>20209.0</c:v>
                </c:pt>
                <c:pt idx="50">
                  <c:v>20231.0</c:v>
                </c:pt>
                <c:pt idx="51">
                  <c:v>20238.0</c:v>
                </c:pt>
                <c:pt idx="52">
                  <c:v>20245.0</c:v>
                </c:pt>
                <c:pt idx="53">
                  <c:v>20254.0</c:v>
                </c:pt>
                <c:pt idx="54">
                  <c:v>20269.0</c:v>
                </c:pt>
                <c:pt idx="55">
                  <c:v>20295.0</c:v>
                </c:pt>
                <c:pt idx="56">
                  <c:v>20316.0</c:v>
                </c:pt>
                <c:pt idx="57">
                  <c:v>20337.0</c:v>
                </c:pt>
                <c:pt idx="58">
                  <c:v>20349.0</c:v>
                </c:pt>
                <c:pt idx="59">
                  <c:v>20364.0</c:v>
                </c:pt>
                <c:pt idx="60">
                  <c:v>20387.0</c:v>
                </c:pt>
                <c:pt idx="61">
                  <c:v>20403.0</c:v>
                </c:pt>
                <c:pt idx="62">
                  <c:v>20408.0</c:v>
                </c:pt>
                <c:pt idx="63">
                  <c:v>20405.0</c:v>
                </c:pt>
                <c:pt idx="64">
                  <c:v>0.0</c:v>
                </c:pt>
                <c:pt idx="65">
                  <c:v>0.0</c:v>
                </c:pt>
                <c:pt idx="66">
                  <c:v>0.0</c:v>
                </c:pt>
                <c:pt idx="67">
                  <c:v>0.0</c:v>
                </c:pt>
                <c:pt idx="68">
                  <c:v>0.0</c:v>
                </c:pt>
                <c:pt idx="69">
                  <c:v>0.0</c:v>
                </c:pt>
                <c:pt idx="70">
                  <c:v>0.0</c:v>
                </c:pt>
                <c:pt idx="71">
                  <c:v>0.0</c:v>
                </c:pt>
                <c:pt idx="72">
                  <c:v>0.0</c:v>
                </c:pt>
                <c:pt idx="73">
                  <c:v>0.0</c:v>
                </c:pt>
                <c:pt idx="74">
                  <c:v>0.0</c:v>
                </c:pt>
                <c:pt idx="75">
                  <c:v>0.0</c:v>
                </c:pt>
                <c:pt idx="76">
                  <c:v>0.0</c:v>
                </c:pt>
                <c:pt idx="77">
                  <c:v>0.0</c:v>
                </c:pt>
                <c:pt idx="78">
                  <c:v>0.0</c:v>
                </c:pt>
                <c:pt idx="79">
                  <c:v>0.0</c:v>
                </c:pt>
                <c:pt idx="80">
                  <c:v>0.0</c:v>
                </c:pt>
                <c:pt idx="81">
                  <c:v>0.0</c:v>
                </c:pt>
              </c:numCache>
            </c:numRef>
          </c:val>
        </c:ser>
        <c:ser>
          <c:idx val="2"/>
          <c:order val="2"/>
          <c:tx>
            <c:strRef>
              <c:f>[AnnotationOct2013revised.xlsx]Sheet1!$D$1</c:f>
              <c:strCache>
                <c:ptCount val="1"/>
                <c:pt idx="0">
                  <c:v>Fly</c:v>
                </c:pt>
              </c:strCache>
            </c:strRef>
          </c:tx>
          <c:spPr>
            <a:solidFill>
              <a:srgbClr val="0000FF"/>
            </a:solidFill>
          </c:spPr>
          <c:invertIfNegative val="0"/>
          <c:dLbls>
            <c:delete val="1"/>
          </c:dLbls>
          <c:cat>
            <c:strRef>
              <c:f>[AnnotationOct2013revised.xlsx]Sheet1!$A$2:$A$83</c:f>
              <c:strCache>
                <c:ptCount val="82"/>
                <c:pt idx="0">
                  <c:v>Sep03</c:v>
                </c:pt>
                <c:pt idx="1">
                  <c:v>Nov03</c:v>
                </c:pt>
                <c:pt idx="2">
                  <c:v>Feb04</c:v>
                </c:pt>
                <c:pt idx="3">
                  <c:v>Apr04</c:v>
                </c:pt>
                <c:pt idx="4">
                  <c:v>Aug04</c:v>
                </c:pt>
                <c:pt idx="5">
                  <c:v>Oct04</c:v>
                </c:pt>
                <c:pt idx="6">
                  <c:v>Dec04</c:v>
                </c:pt>
                <c:pt idx="7">
                  <c:v>Feb05</c:v>
                </c:pt>
                <c:pt idx="8">
                  <c:v>May05</c:v>
                </c:pt>
                <c:pt idx="9">
                  <c:v>Jul05</c:v>
                </c:pt>
                <c:pt idx="10">
                  <c:v>Aug05</c:v>
                </c:pt>
                <c:pt idx="11">
                  <c:v>Sep05</c:v>
                </c:pt>
                <c:pt idx="12">
                  <c:v>Oct05</c:v>
                </c:pt>
                <c:pt idx="13">
                  <c:v>Nov05</c:v>
                </c:pt>
                <c:pt idx="14">
                  <c:v>Jun06</c:v>
                </c:pt>
                <c:pt idx="15">
                  <c:v>Jul06</c:v>
                </c:pt>
                <c:pt idx="16">
                  <c:v>Sep06</c:v>
                </c:pt>
                <c:pt idx="17">
                  <c:v>Dec06</c:v>
                </c:pt>
                <c:pt idx="18">
                  <c:v>Jan07</c:v>
                </c:pt>
                <c:pt idx="19">
                  <c:v>Feb07</c:v>
                </c:pt>
                <c:pt idx="20">
                  <c:v>Mar05</c:v>
                </c:pt>
                <c:pt idx="21">
                  <c:v>Apr07</c:v>
                </c:pt>
                <c:pt idx="22">
                  <c:v>May07</c:v>
                </c:pt>
                <c:pt idx="23">
                  <c:v>Jun07</c:v>
                </c:pt>
                <c:pt idx="24">
                  <c:v>Jul07</c:v>
                </c:pt>
                <c:pt idx="25">
                  <c:v>Aug07</c:v>
                </c:pt>
                <c:pt idx="26">
                  <c:v>Sep07</c:v>
                </c:pt>
                <c:pt idx="27">
                  <c:v>Nov07</c:v>
                </c:pt>
                <c:pt idx="28">
                  <c:v>Dec07</c:v>
                </c:pt>
                <c:pt idx="29">
                  <c:v>Jan08</c:v>
                </c:pt>
                <c:pt idx="30">
                  <c:v>Feb08</c:v>
                </c:pt>
                <c:pt idx="31">
                  <c:v>Mar08</c:v>
                </c:pt>
                <c:pt idx="32">
                  <c:v>Apr08</c:v>
                </c:pt>
                <c:pt idx="33">
                  <c:v>May08</c:v>
                </c:pt>
                <c:pt idx="34">
                  <c:v>Jun08</c:v>
                </c:pt>
                <c:pt idx="35">
                  <c:v>Jul08</c:v>
                </c:pt>
                <c:pt idx="36">
                  <c:v>Aug08</c:v>
                </c:pt>
                <c:pt idx="37">
                  <c:v>Sep08</c:v>
                </c:pt>
                <c:pt idx="38">
                  <c:v>Oct08</c:v>
                </c:pt>
                <c:pt idx="39">
                  <c:v>Nov08</c:v>
                </c:pt>
                <c:pt idx="40">
                  <c:v>Dec08</c:v>
                </c:pt>
                <c:pt idx="41">
                  <c:v>Jan09</c:v>
                </c:pt>
                <c:pt idx="42">
                  <c:v>Feb09</c:v>
                </c:pt>
                <c:pt idx="43">
                  <c:v>Mar09</c:v>
                </c:pt>
                <c:pt idx="44">
                  <c:v>Apr09</c:v>
                </c:pt>
                <c:pt idx="45">
                  <c:v>May09</c:v>
                </c:pt>
                <c:pt idx="46">
                  <c:v>Jun09</c:v>
                </c:pt>
                <c:pt idx="47">
                  <c:v>Jul09</c:v>
                </c:pt>
                <c:pt idx="48">
                  <c:v>Aug09</c:v>
                </c:pt>
                <c:pt idx="49">
                  <c:v>Sep09</c:v>
                </c:pt>
                <c:pt idx="50">
                  <c:v>Oct09</c:v>
                </c:pt>
                <c:pt idx="51">
                  <c:v>Nov09</c:v>
                </c:pt>
                <c:pt idx="52">
                  <c:v>Dec09</c:v>
                </c:pt>
                <c:pt idx="53">
                  <c:v>Jan10</c:v>
                </c:pt>
                <c:pt idx="54">
                  <c:v>Feb10</c:v>
                </c:pt>
                <c:pt idx="55">
                  <c:v>Mar10</c:v>
                </c:pt>
                <c:pt idx="56">
                  <c:v>Apr10</c:v>
                </c:pt>
                <c:pt idx="57">
                  <c:v>May10</c:v>
                </c:pt>
                <c:pt idx="58">
                  <c:v>Jun10</c:v>
                </c:pt>
                <c:pt idx="59">
                  <c:v>Jul10</c:v>
                </c:pt>
                <c:pt idx="60">
                  <c:v>Aug10</c:v>
                </c:pt>
                <c:pt idx="61">
                  <c:v>Sep10</c:v>
                </c:pt>
                <c:pt idx="62">
                  <c:v>Oct10</c:v>
                </c:pt>
                <c:pt idx="63">
                  <c:v>Nov10</c:v>
                </c:pt>
                <c:pt idx="64">
                  <c:v>Dec10</c:v>
                </c:pt>
                <c:pt idx="65">
                  <c:v>Jan11</c:v>
                </c:pt>
                <c:pt idx="66">
                  <c:v>Feb11</c:v>
                </c:pt>
                <c:pt idx="67">
                  <c:v>Mar11</c:v>
                </c:pt>
                <c:pt idx="68">
                  <c:v>Apr11</c:v>
                </c:pt>
                <c:pt idx="69">
                  <c:v>May11</c:v>
                </c:pt>
                <c:pt idx="70">
                  <c:v>Jun11</c:v>
                </c:pt>
                <c:pt idx="71">
                  <c:v>Jul11</c:v>
                </c:pt>
                <c:pt idx="72">
                  <c:v>Sep11</c:v>
                </c:pt>
                <c:pt idx="73">
                  <c:v>Oct11</c:v>
                </c:pt>
                <c:pt idx="74">
                  <c:v>Nov11</c:v>
                </c:pt>
                <c:pt idx="75">
                  <c:v>Dec11</c:v>
                </c:pt>
                <c:pt idx="76">
                  <c:v>Jan12</c:v>
                </c:pt>
                <c:pt idx="77">
                  <c:v>Feb12</c:v>
                </c:pt>
                <c:pt idx="78">
                  <c:v>Mar12</c:v>
                </c:pt>
                <c:pt idx="79">
                  <c:v>May12</c:v>
                </c:pt>
                <c:pt idx="80">
                  <c:v>Jun12</c:v>
                </c:pt>
                <c:pt idx="81">
                  <c:v>Aug12</c:v>
                </c:pt>
              </c:strCache>
            </c:strRef>
          </c:cat>
          <c:val>
            <c:numRef>
              <c:f>[AnnotationOct2013revised.xlsx]Sheet1!$D$2:$D$83</c:f>
              <c:numCache>
                <c:formatCode>General</c:formatCode>
                <c:ptCount val="82"/>
                <c:pt idx="0">
                  <c:v>0.0</c:v>
                </c:pt>
                <c:pt idx="1">
                  <c:v>0.0</c:v>
                </c:pt>
                <c:pt idx="2">
                  <c:v>0.0</c:v>
                </c:pt>
                <c:pt idx="3">
                  <c:v>0.0</c:v>
                </c:pt>
                <c:pt idx="4">
                  <c:v>0.0</c:v>
                </c:pt>
                <c:pt idx="5">
                  <c:v>0.0</c:v>
                </c:pt>
                <c:pt idx="6">
                  <c:v>0.0</c:v>
                </c:pt>
                <c:pt idx="7">
                  <c:v>0.0</c:v>
                </c:pt>
                <c:pt idx="8">
                  <c:v>0.0</c:v>
                </c:pt>
                <c:pt idx="9">
                  <c:v>0.0</c:v>
                </c:pt>
                <c:pt idx="10">
                  <c:v>0.0</c:v>
                </c:pt>
                <c:pt idx="11">
                  <c:v>0.0</c:v>
                </c:pt>
                <c:pt idx="12">
                  <c:v>0.0</c:v>
                </c:pt>
                <c:pt idx="13">
                  <c:v>0.0</c:v>
                </c:pt>
                <c:pt idx="14">
                  <c:v>0.0</c:v>
                </c:pt>
                <c:pt idx="15">
                  <c:v>0.0</c:v>
                </c:pt>
                <c:pt idx="16">
                  <c:v>0.0</c:v>
                </c:pt>
                <c:pt idx="17">
                  <c:v>13854.0</c:v>
                </c:pt>
                <c:pt idx="18">
                  <c:v>0.0</c:v>
                </c:pt>
                <c:pt idx="19">
                  <c:v>0.0</c:v>
                </c:pt>
                <c:pt idx="20">
                  <c:v>0.0</c:v>
                </c:pt>
                <c:pt idx="21">
                  <c:v>0.0</c:v>
                </c:pt>
                <c:pt idx="22">
                  <c:v>0.0</c:v>
                </c:pt>
                <c:pt idx="23">
                  <c:v>0.0</c:v>
                </c:pt>
                <c:pt idx="24">
                  <c:v>0.0</c:v>
                </c:pt>
                <c:pt idx="25">
                  <c:v>14218.0</c:v>
                </c:pt>
                <c:pt idx="26">
                  <c:v>14144.0</c:v>
                </c:pt>
                <c:pt idx="27">
                  <c:v>14141.0</c:v>
                </c:pt>
                <c:pt idx="28">
                  <c:v>0.0</c:v>
                </c:pt>
                <c:pt idx="29">
                  <c:v>14146.0</c:v>
                </c:pt>
                <c:pt idx="30">
                  <c:v>14140.0</c:v>
                </c:pt>
                <c:pt idx="31">
                  <c:v>14139.0</c:v>
                </c:pt>
                <c:pt idx="32">
                  <c:v>14108.0</c:v>
                </c:pt>
                <c:pt idx="33">
                  <c:v>14008.0</c:v>
                </c:pt>
                <c:pt idx="34">
                  <c:v>0.0</c:v>
                </c:pt>
                <c:pt idx="35">
                  <c:v>14023.0</c:v>
                </c:pt>
                <c:pt idx="36">
                  <c:v>0.0</c:v>
                </c:pt>
                <c:pt idx="37">
                  <c:v>14029.0</c:v>
                </c:pt>
                <c:pt idx="38">
                  <c:v>14058.0</c:v>
                </c:pt>
                <c:pt idx="39">
                  <c:v>14076.0</c:v>
                </c:pt>
                <c:pt idx="40">
                  <c:v>0.0</c:v>
                </c:pt>
                <c:pt idx="41">
                  <c:v>14082.0</c:v>
                </c:pt>
                <c:pt idx="42">
                  <c:v>14078.0</c:v>
                </c:pt>
                <c:pt idx="43">
                  <c:v>14086.0</c:v>
                </c:pt>
                <c:pt idx="44">
                  <c:v>14087.0</c:v>
                </c:pt>
                <c:pt idx="45">
                  <c:v>14080.0</c:v>
                </c:pt>
                <c:pt idx="46">
                  <c:v>0.0</c:v>
                </c:pt>
                <c:pt idx="47">
                  <c:v>13936.0</c:v>
                </c:pt>
                <c:pt idx="48">
                  <c:v>13929.0</c:v>
                </c:pt>
                <c:pt idx="49">
                  <c:v>13825.0</c:v>
                </c:pt>
                <c:pt idx="50">
                  <c:v>13831.0</c:v>
                </c:pt>
                <c:pt idx="51">
                  <c:v>13807.0</c:v>
                </c:pt>
                <c:pt idx="52">
                  <c:v>0.0</c:v>
                </c:pt>
                <c:pt idx="53">
                  <c:v>13808.0</c:v>
                </c:pt>
                <c:pt idx="54">
                  <c:v>13781.0</c:v>
                </c:pt>
                <c:pt idx="55">
                  <c:v>13732.0</c:v>
                </c:pt>
                <c:pt idx="56">
                  <c:v>13735.0</c:v>
                </c:pt>
                <c:pt idx="57">
                  <c:v>13751.0</c:v>
                </c:pt>
                <c:pt idx="58">
                  <c:v>13752.0</c:v>
                </c:pt>
                <c:pt idx="59">
                  <c:v>0.0</c:v>
                </c:pt>
                <c:pt idx="60">
                  <c:v>0.0</c:v>
                </c:pt>
                <c:pt idx="61">
                  <c:v>13773.0</c:v>
                </c:pt>
                <c:pt idx="62">
                  <c:v>13794.0</c:v>
                </c:pt>
                <c:pt idx="63">
                  <c:v>13827.0</c:v>
                </c:pt>
                <c:pt idx="64">
                  <c:v>0.0</c:v>
                </c:pt>
                <c:pt idx="65">
                  <c:v>13842.0</c:v>
                </c:pt>
                <c:pt idx="66">
                  <c:v>13906.0</c:v>
                </c:pt>
                <c:pt idx="67">
                  <c:v>13922.0</c:v>
                </c:pt>
                <c:pt idx="68">
                  <c:v>13919.0</c:v>
                </c:pt>
                <c:pt idx="69">
                  <c:v>13914.0</c:v>
                </c:pt>
                <c:pt idx="70">
                  <c:v>13918.0</c:v>
                </c:pt>
                <c:pt idx="71">
                  <c:v>13917.0</c:v>
                </c:pt>
                <c:pt idx="72">
                  <c:v>13907.0</c:v>
                </c:pt>
                <c:pt idx="73">
                  <c:v>13907.0</c:v>
                </c:pt>
                <c:pt idx="74">
                  <c:v>13913.0</c:v>
                </c:pt>
                <c:pt idx="75">
                  <c:v>0.0</c:v>
                </c:pt>
                <c:pt idx="76">
                  <c:v>13920.0</c:v>
                </c:pt>
                <c:pt idx="77">
                  <c:v>0.0</c:v>
                </c:pt>
                <c:pt idx="78">
                  <c:v>13909.0</c:v>
                </c:pt>
                <c:pt idx="79">
                  <c:v>13927.0</c:v>
                </c:pt>
                <c:pt idx="80">
                  <c:v>0.0</c:v>
                </c:pt>
                <c:pt idx="81">
                  <c:v>0.0</c:v>
                </c:pt>
              </c:numCache>
            </c:numRef>
          </c:val>
        </c:ser>
        <c:dLbls>
          <c:showLegendKey val="0"/>
          <c:showVal val="1"/>
          <c:showCatName val="0"/>
          <c:showSerName val="0"/>
          <c:showPercent val="0"/>
          <c:showBubbleSize val="0"/>
        </c:dLbls>
        <c:gapWidth val="75"/>
        <c:axId val="-2088297992"/>
        <c:axId val="2109471928"/>
      </c:barChart>
      <c:catAx>
        <c:axId val="-2088297992"/>
        <c:scaling>
          <c:orientation val="minMax"/>
        </c:scaling>
        <c:delete val="0"/>
        <c:axPos val="b"/>
        <c:majorTickMark val="none"/>
        <c:minorTickMark val="none"/>
        <c:tickLblPos val="nextTo"/>
        <c:txPr>
          <a:bodyPr/>
          <a:lstStyle/>
          <a:p>
            <a:pPr>
              <a:defRPr sz="800">
                <a:latin typeface="Arial"/>
                <a:cs typeface="Arial"/>
              </a:defRPr>
            </a:pPr>
            <a:endParaRPr lang="en-US"/>
          </a:p>
        </c:txPr>
        <c:crossAx val="2109471928"/>
        <c:crosses val="autoZero"/>
        <c:auto val="1"/>
        <c:lblAlgn val="ctr"/>
        <c:lblOffset val="100"/>
        <c:noMultiLvlLbl val="0"/>
      </c:catAx>
      <c:valAx>
        <c:axId val="2109471928"/>
        <c:scaling>
          <c:orientation val="minMax"/>
        </c:scaling>
        <c:delete val="0"/>
        <c:axPos val="l"/>
        <c:numFmt formatCode="General" sourceLinked="1"/>
        <c:majorTickMark val="none"/>
        <c:minorTickMark val="none"/>
        <c:tickLblPos val="nextTo"/>
        <c:txPr>
          <a:bodyPr/>
          <a:lstStyle/>
          <a:p>
            <a:pPr>
              <a:defRPr>
                <a:latin typeface="Arial"/>
                <a:cs typeface="Arial"/>
              </a:defRPr>
            </a:pPr>
            <a:endParaRPr lang="en-US"/>
          </a:p>
        </c:txPr>
        <c:crossAx val="-2088297992"/>
        <c:crosses val="autoZero"/>
        <c:crossBetween val="between"/>
      </c:valAx>
    </c:plotArea>
    <c:legend>
      <c:legendPos val="b"/>
      <c:overlay val="0"/>
      <c:txPr>
        <a:bodyPr/>
        <a:lstStyle/>
        <a:p>
          <a:pPr>
            <a:defRPr>
              <a:latin typeface="Arial"/>
              <a:cs typeface="Arial"/>
            </a:defRPr>
          </a:pPr>
          <a:endParaRPr lang="en-US"/>
        </a:p>
      </c:txPr>
    </c:legend>
    <c:plotVisOnly val="1"/>
    <c:dispBlanksAs val="gap"/>
    <c:showDLblsOverMax val="0"/>
  </c:chart>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黑体"/>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宋体"/>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9BDEE9A-A1B7-8347-BA72-22221A44123E}">
  <ds:schemaRefs>
    <ds:schemaRef ds:uri="http://schemas.openxmlformats.org/officeDocument/2006/bibliography"/>
  </ds:schemaRefs>
</ds:datastoreItem>
</file>

<file path=customXml/itemProps2.xml><?xml version="1.0" encoding="utf-8"?>
<ds:datastoreItem xmlns:ds="http://schemas.openxmlformats.org/officeDocument/2006/customXml" ds:itemID="{943AF71E-D330-CC4D-9F90-C7AC32AB50C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30</TotalTime>
  <Pages>117</Pages>
  <Words>33047</Words>
  <Characters>188374</Characters>
  <Application>Microsoft Macintosh Word</Application>
  <DocSecurity>0</DocSecurity>
  <Lines>1569</Lines>
  <Paragraphs>441</Paragraphs>
  <ScaleCrop>false</ScaleCrop>
  <HeadingPairs>
    <vt:vector size="2" baseType="variant">
      <vt:variant>
        <vt:lpstr>Title</vt:lpstr>
      </vt:variant>
      <vt:variant>
        <vt:i4>1</vt:i4>
      </vt:variant>
    </vt:vector>
  </HeadingPairs>
  <TitlesOfParts>
    <vt:vector size="1" baseType="lpstr">
      <vt:lpstr/>
    </vt:vector>
  </TitlesOfParts>
  <Company>University of Michigan</Company>
  <LinksUpToDate>false</LinksUpToDate>
  <CharactersWithSpaces>220980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Gerstein Lab</dc:creator>
  <cp:keywords/>
  <dc:description/>
  <cp:lastModifiedBy>Yan Zhang</cp:lastModifiedBy>
  <cp:revision>13</cp:revision>
  <cp:lastPrinted>2013-11-15T14:20:00Z</cp:lastPrinted>
  <dcterms:created xsi:type="dcterms:W3CDTF">2014-02-28T20:52:00Z</dcterms:created>
  <dcterms:modified xsi:type="dcterms:W3CDTF">2014-04-09T15:14:00Z</dcterms:modified>
</cp:coreProperties>
</file>