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7B" w:rsidRDefault="00DD5C55">
      <w:pPr>
        <w:rPr>
          <w:b/>
          <w:i/>
        </w:rPr>
      </w:pPr>
      <w:r>
        <w:rPr>
          <w:b/>
          <w:i/>
        </w:rPr>
        <w:t>MUSI</w:t>
      </w:r>
      <w:r w:rsidR="00CB5C98">
        <w:rPr>
          <w:b/>
          <w:i/>
        </w:rPr>
        <w:t>C</w:t>
      </w:r>
      <w:r w:rsidR="00690084" w:rsidRPr="00CD0B22">
        <w:rPr>
          <w:b/>
          <w:i/>
        </w:rPr>
        <w:t xml:space="preserve">: </w:t>
      </w:r>
      <w:r w:rsidR="00B644A3" w:rsidRPr="00CD0B22">
        <w:rPr>
          <w:b/>
          <w:i/>
        </w:rPr>
        <w:t>Identification of E</w:t>
      </w:r>
      <w:r w:rsidR="0083042A" w:rsidRPr="00CD0B22">
        <w:rPr>
          <w:b/>
          <w:i/>
        </w:rPr>
        <w:t>nriched Regions</w:t>
      </w:r>
      <w:r w:rsidR="00B644A3" w:rsidRPr="00CD0B22">
        <w:rPr>
          <w:b/>
          <w:i/>
        </w:rPr>
        <w:t xml:space="preserve"> in </w:t>
      </w:r>
      <w:proofErr w:type="spellStart"/>
      <w:r w:rsidR="00B644A3" w:rsidRPr="00CD0B22">
        <w:rPr>
          <w:b/>
          <w:i/>
        </w:rPr>
        <w:t>ChIP-Seq</w:t>
      </w:r>
      <w:proofErr w:type="spellEnd"/>
      <w:r w:rsidR="00B644A3" w:rsidRPr="00CD0B22">
        <w:rPr>
          <w:b/>
          <w:i/>
        </w:rPr>
        <w:t xml:space="preserve"> Experiments using </w:t>
      </w:r>
      <w:proofErr w:type="spellStart"/>
      <w:r w:rsidR="00157830">
        <w:rPr>
          <w:b/>
          <w:i/>
        </w:rPr>
        <w:t>Mapability</w:t>
      </w:r>
      <w:proofErr w:type="spellEnd"/>
      <w:r w:rsidR="00157830">
        <w:rPr>
          <w:b/>
          <w:i/>
        </w:rPr>
        <w:t xml:space="preserve"> Correction and </w:t>
      </w:r>
      <w:proofErr w:type="spellStart"/>
      <w:r w:rsidR="00B644A3" w:rsidRPr="00CD0B22">
        <w:rPr>
          <w:b/>
          <w:i/>
        </w:rPr>
        <w:t>Multiscale</w:t>
      </w:r>
      <w:proofErr w:type="spellEnd"/>
      <w:r w:rsidR="00B644A3" w:rsidRPr="00CD0B22">
        <w:rPr>
          <w:b/>
          <w:i/>
        </w:rPr>
        <w:t xml:space="preserve"> Signal Processing Framework</w:t>
      </w:r>
      <w:r w:rsidR="001B4FAB">
        <w:rPr>
          <w:b/>
          <w:i/>
        </w:rPr>
        <w:t xml:space="preserve"> </w:t>
      </w:r>
    </w:p>
    <w:p w:rsidR="00DE7E9F" w:rsidRPr="00254625" w:rsidRDefault="00DE7E9F">
      <w:pPr>
        <w:rPr>
          <w:b/>
          <w:i/>
          <w:color w:val="D9D9D9" w:themeColor="background1" w:themeShade="D9"/>
        </w:rPr>
      </w:pPr>
      <w:proofErr w:type="gramStart"/>
      <w:r w:rsidRPr="00254625">
        <w:rPr>
          <w:b/>
          <w:i/>
          <w:color w:val="D9D9D9" w:themeColor="background1" w:themeShade="D9"/>
        </w:rPr>
        <w:t>(</w:t>
      </w:r>
      <w:r w:rsidR="00C77FC6" w:rsidRPr="00254625">
        <w:rPr>
          <w:b/>
          <w:i/>
          <w:color w:val="D9D9D9" w:themeColor="background1" w:themeShade="D9"/>
        </w:rPr>
        <w:t xml:space="preserve">Alternative: </w:t>
      </w:r>
      <w:r w:rsidRPr="00254625">
        <w:rPr>
          <w:b/>
          <w:i/>
          <w:color w:val="D9D9D9" w:themeColor="background1" w:themeShade="D9"/>
        </w:rPr>
        <w:t xml:space="preserve">MUSEQ: Enrichment Analysis from </w:t>
      </w:r>
      <w:proofErr w:type="spellStart"/>
      <w:r w:rsidRPr="00254625">
        <w:rPr>
          <w:b/>
          <w:i/>
          <w:color w:val="D9D9D9" w:themeColor="background1" w:themeShade="D9"/>
        </w:rPr>
        <w:t>ChIP-Seq</w:t>
      </w:r>
      <w:proofErr w:type="spellEnd"/>
      <w:r w:rsidRPr="00254625">
        <w:rPr>
          <w:b/>
          <w:i/>
          <w:color w:val="D9D9D9" w:themeColor="background1" w:themeShade="D9"/>
        </w:rPr>
        <w:t xml:space="preserve"> Experiments using </w:t>
      </w:r>
      <w:proofErr w:type="spellStart"/>
      <w:r w:rsidRPr="00254625">
        <w:rPr>
          <w:b/>
          <w:i/>
          <w:color w:val="D9D9D9" w:themeColor="background1" w:themeShade="D9"/>
        </w:rPr>
        <w:t>Mapability</w:t>
      </w:r>
      <w:proofErr w:type="spellEnd"/>
      <w:r w:rsidRPr="00254625">
        <w:rPr>
          <w:b/>
          <w:i/>
          <w:color w:val="D9D9D9" w:themeColor="background1" w:themeShade="D9"/>
        </w:rPr>
        <w:t xml:space="preserve"> Correction and </w:t>
      </w:r>
      <w:proofErr w:type="spellStart"/>
      <w:r w:rsidRPr="00254625">
        <w:rPr>
          <w:b/>
          <w:i/>
          <w:color w:val="D9D9D9" w:themeColor="background1" w:themeShade="D9"/>
        </w:rPr>
        <w:t>Multiscale</w:t>
      </w:r>
      <w:proofErr w:type="spellEnd"/>
      <w:r w:rsidRPr="00254625">
        <w:rPr>
          <w:b/>
          <w:i/>
          <w:color w:val="D9D9D9" w:themeColor="background1" w:themeShade="D9"/>
        </w:rPr>
        <w:t xml:space="preserve"> Signal Processing Framework?)</w:t>
      </w:r>
      <w:proofErr w:type="gramEnd"/>
    </w:p>
    <w:p w:rsidR="00565D96" w:rsidRDefault="00254625">
      <w:pPr>
        <w:rPr>
          <w:b/>
          <w:i/>
        </w:rPr>
      </w:pPr>
      <w:r>
        <w:rPr>
          <w:b/>
          <w:i/>
        </w:rPr>
        <w:t xml:space="preserve"> </w:t>
      </w:r>
      <w:r w:rsidR="00565D96">
        <w:rPr>
          <w:b/>
          <w:i/>
        </w:rPr>
        <w:t>[CITATIONS ARE NOT ADDED, YET]</w:t>
      </w:r>
    </w:p>
    <w:p w:rsidR="00CD0B22" w:rsidRDefault="00CD0B22">
      <w:r>
        <w:rPr>
          <w:b/>
          <w:i/>
        </w:rPr>
        <w:t>ABSTRACT:</w:t>
      </w:r>
    </w:p>
    <w:p w:rsidR="00571269" w:rsidRDefault="00C86097">
      <w:r>
        <w:t xml:space="preserve">Chromatin </w:t>
      </w:r>
      <w:proofErr w:type="spellStart"/>
      <w:r>
        <w:t>immunoprecipitation</w:t>
      </w:r>
      <w:proofErr w:type="spellEnd"/>
      <w:r>
        <w:t xml:space="preserve"> followed by s</w:t>
      </w:r>
      <w:r w:rsidR="00034A49">
        <w:t>eq</w:t>
      </w:r>
      <w:r>
        <w:t>uencing</w:t>
      </w:r>
      <w:r w:rsidR="00034A49">
        <w:t xml:space="preserve"> </w:t>
      </w:r>
      <w:r>
        <w:t>(</w:t>
      </w:r>
      <w:proofErr w:type="spellStart"/>
      <w:r>
        <w:t>ChIP-Seq</w:t>
      </w:r>
      <w:proofErr w:type="spellEnd"/>
      <w:r>
        <w:t xml:space="preserve">) </w:t>
      </w:r>
      <w:r w:rsidR="00034A49">
        <w:t>has become the mainstream experimental method</w:t>
      </w:r>
      <w:r w:rsidR="00870995">
        <w:t>ology</w:t>
      </w:r>
      <w:r w:rsidR="00034A49">
        <w:t xml:space="preserve"> for probing genome-wide </w:t>
      </w:r>
      <w:r w:rsidR="000F1BB0">
        <w:t>enrichment of DNA binding proteins and post translational modification of histones</w:t>
      </w:r>
      <w:r w:rsidR="007078E4">
        <w:t>, or histone modifications (HMs)</w:t>
      </w:r>
      <w:r w:rsidR="00034A49">
        <w:t>.</w:t>
      </w:r>
      <w:r w:rsidR="00EA305F">
        <w:t xml:space="preserve"> </w:t>
      </w:r>
      <w:r w:rsidR="00571269">
        <w:t xml:space="preserve">Following a </w:t>
      </w:r>
      <w:proofErr w:type="spellStart"/>
      <w:r w:rsidR="00571269">
        <w:t>ChIP-Seq</w:t>
      </w:r>
      <w:proofErr w:type="spellEnd"/>
      <w:r w:rsidR="00571269">
        <w:t xml:space="preserve"> experiment, </w:t>
      </w:r>
      <w:r w:rsidR="000F1BB0">
        <w:t xml:space="preserve">the generated reads are mapped and </w:t>
      </w:r>
      <w:r w:rsidR="00571269">
        <w:t xml:space="preserve">it is necessary to computationally identify the enrichments in the read depth signal. </w:t>
      </w:r>
      <w:r w:rsidR="00034A49">
        <w:t>U</w:t>
      </w:r>
      <w:r w:rsidR="00571269">
        <w:t>nlike</w:t>
      </w:r>
      <w:r w:rsidR="00034A49">
        <w:t xml:space="preserve"> the transcription factors that show punctate signal enrichments, the </w:t>
      </w:r>
      <w:r w:rsidR="00571269">
        <w:t xml:space="preserve">enrichments </w:t>
      </w:r>
      <w:r w:rsidR="000F1BB0">
        <w:t xml:space="preserve">for many </w:t>
      </w:r>
      <w:proofErr w:type="spellStart"/>
      <w:r w:rsidR="000F1BB0">
        <w:t>ChIP-Seq</w:t>
      </w:r>
      <w:proofErr w:type="spellEnd"/>
      <w:r w:rsidR="000F1BB0">
        <w:t xml:space="preserve"> assays</w:t>
      </w:r>
      <w:r w:rsidR="00E72038">
        <w:t xml:space="preserve"> </w:t>
      </w:r>
      <w:r w:rsidR="00571269">
        <w:t xml:space="preserve">manifest at much larger length scales </w:t>
      </w:r>
      <w:r w:rsidR="000F1BB0">
        <w:t xml:space="preserve">(e.g., histone modifications and Polymerase II binding) </w:t>
      </w:r>
      <w:r w:rsidR="00571269">
        <w:t xml:space="preserve">and the spectrum of length scales can vary significantly between different </w:t>
      </w:r>
      <w:r w:rsidR="007078E4">
        <w:t xml:space="preserve">types of </w:t>
      </w:r>
      <w:proofErr w:type="spellStart"/>
      <w:r w:rsidR="007078E4">
        <w:t>ChIP-Seq</w:t>
      </w:r>
      <w:proofErr w:type="spellEnd"/>
      <w:r w:rsidR="007078E4">
        <w:t xml:space="preserve"> experiments</w:t>
      </w:r>
      <w:r w:rsidR="00571269">
        <w:t xml:space="preserve">. This, combined with the systematic noise added to the signal by the non-uniform </w:t>
      </w:r>
      <w:proofErr w:type="spellStart"/>
      <w:r w:rsidR="00571269">
        <w:t>mapability</w:t>
      </w:r>
      <w:proofErr w:type="spellEnd"/>
      <w:r w:rsidR="00870995">
        <w:t xml:space="preserve"> </w:t>
      </w:r>
      <w:r w:rsidR="00571269">
        <w:t xml:space="preserve">makes it challenging to process the enrichments in </w:t>
      </w:r>
      <w:r w:rsidR="00244C88">
        <w:t xml:space="preserve">the </w:t>
      </w:r>
      <w:r w:rsidR="00571269">
        <w:t>HM signal profiles.</w:t>
      </w:r>
    </w:p>
    <w:p w:rsidR="00244C88" w:rsidRDefault="00E31F11">
      <w:r>
        <w:t xml:space="preserve">In this paper, we present </w:t>
      </w:r>
      <w:r w:rsidR="00DD5C55">
        <w:t>MUSIC</w:t>
      </w:r>
      <w:r w:rsidR="004D75E5">
        <w:t>,</w:t>
      </w:r>
      <w:r w:rsidR="00DD5C55">
        <w:t xml:space="preserve"> </w:t>
      </w:r>
      <w:r>
        <w:t xml:space="preserve">a novel </w:t>
      </w:r>
      <w:r w:rsidR="00CE2155">
        <w:t xml:space="preserve">method </w:t>
      </w:r>
      <w:r>
        <w:t xml:space="preserve">for identifying </w:t>
      </w:r>
      <w:r w:rsidR="004D75E5">
        <w:t>and processing</w:t>
      </w:r>
      <w:r w:rsidR="00CE2155">
        <w:t xml:space="preserve"> enrichments </w:t>
      </w:r>
      <w:r>
        <w:t xml:space="preserve">in </w:t>
      </w:r>
      <w:r w:rsidR="00CE2155">
        <w:t xml:space="preserve">the genome-wide </w:t>
      </w:r>
      <w:r w:rsidR="00886D56">
        <w:t xml:space="preserve">read depth </w:t>
      </w:r>
      <w:r w:rsidR="00CE2155">
        <w:t>signal profiles</w:t>
      </w:r>
      <w:r w:rsidR="00870995">
        <w:t xml:space="preserve"> from </w:t>
      </w:r>
      <w:proofErr w:type="spellStart"/>
      <w:r w:rsidR="00870995">
        <w:t>ChIP-seq</w:t>
      </w:r>
      <w:proofErr w:type="spellEnd"/>
      <w:r w:rsidR="00870995">
        <w:t xml:space="preserve"> </w:t>
      </w:r>
      <w:r>
        <w:t>experiments</w:t>
      </w:r>
      <w:r w:rsidR="00CE2155">
        <w:t>.</w:t>
      </w:r>
      <w:r>
        <w:t xml:space="preserve"> </w:t>
      </w:r>
      <w:r w:rsidR="00CE2155">
        <w:t xml:space="preserve">MUSIC </w:t>
      </w:r>
      <w:r w:rsidR="00886D56">
        <w:t xml:space="preserve">uses </w:t>
      </w:r>
      <w:r w:rsidR="00CE2155">
        <w:t xml:space="preserve">a </w:t>
      </w:r>
      <w:proofErr w:type="spellStart"/>
      <w:r w:rsidR="00CE2155">
        <w:t>mapability</w:t>
      </w:r>
      <w:proofErr w:type="spellEnd"/>
      <w:r w:rsidR="00CE2155">
        <w:t xml:space="preserve"> correction </w:t>
      </w:r>
      <w:r w:rsidR="00886D56">
        <w:t xml:space="preserve">procedure </w:t>
      </w:r>
      <w:r w:rsidR="00CE2155">
        <w:t xml:space="preserve">coupled with </w:t>
      </w:r>
      <w:proofErr w:type="spellStart"/>
      <w:r w:rsidR="00CE2155">
        <w:t>multiscale</w:t>
      </w:r>
      <w:proofErr w:type="spellEnd"/>
      <w:r w:rsidR="00CE2155">
        <w:t xml:space="preserve"> signal processing based approach to identify the significant enrichment features (SEFs) that represent the significant enrichments </w:t>
      </w:r>
      <w:r w:rsidR="00034A49">
        <w:t xml:space="preserve">at different length scales </w:t>
      </w:r>
      <w:r w:rsidR="00AF218B">
        <w:t xml:space="preserve">in the signal. By piling up the SEFs, MUSIC generates a genome-wide signal that can be utilized for quantifying the broadness of enrichment at each location. </w:t>
      </w:r>
      <w:r w:rsidR="00CE2155">
        <w:t xml:space="preserve">We </w:t>
      </w:r>
      <w:r w:rsidR="00886D56">
        <w:t xml:space="preserve">show </w:t>
      </w:r>
      <w:r w:rsidR="00034A49">
        <w:t xml:space="preserve">the </w:t>
      </w:r>
      <w:r w:rsidR="00244C88">
        <w:t xml:space="preserve">utility </w:t>
      </w:r>
      <w:r w:rsidR="00034A49">
        <w:t xml:space="preserve">of </w:t>
      </w:r>
      <w:r w:rsidR="00CE2155">
        <w:t xml:space="preserve">SEFs </w:t>
      </w:r>
      <w:r w:rsidR="00AF218B">
        <w:t xml:space="preserve">and SEF pileup signal </w:t>
      </w:r>
      <w:r w:rsidR="00886D56">
        <w:t>within</w:t>
      </w:r>
      <w:r w:rsidR="00CE2155">
        <w:t xml:space="preserve"> two applications: First we identify the enrich</w:t>
      </w:r>
      <w:r w:rsidR="00034A49">
        <w:t xml:space="preserve">ed regions (ERs) using </w:t>
      </w:r>
      <w:r w:rsidR="00244C88">
        <w:t xml:space="preserve">the </w:t>
      </w:r>
      <w:r w:rsidR="00AF218B">
        <w:t>SEFs and compare the accuracy to other ER identification methods, we show that MUSIC performs favorably in terms of accuracy of ERs and reproducibility of the ERs to a ground truth compared to other methods.</w:t>
      </w:r>
    </w:p>
    <w:p w:rsidR="00244C88" w:rsidRDefault="00244C88" w:rsidP="00AF218B">
      <w:r>
        <w:t>Second, in order to showc</w:t>
      </w:r>
      <w:r w:rsidR="00C253F3">
        <w:t xml:space="preserve">ase a novel application of </w:t>
      </w:r>
      <w:r w:rsidR="00FD5E21">
        <w:t>the SEF pileup signal</w:t>
      </w:r>
      <w:r w:rsidR="00C253F3">
        <w:t>,</w:t>
      </w:r>
      <w:r>
        <w:t xml:space="preserve"> we concentrate on proce</w:t>
      </w:r>
      <w:r w:rsidR="00AF218B">
        <w:t>s</w:t>
      </w:r>
      <w:r>
        <w:t>s</w:t>
      </w:r>
      <w:r w:rsidR="00AF218B">
        <w:t>ing the</w:t>
      </w:r>
      <w:r>
        <w:t xml:space="preserve"> </w:t>
      </w:r>
      <w:proofErr w:type="spellStart"/>
      <w:r w:rsidR="00FD5E21">
        <w:t>ChIP-Seq</w:t>
      </w:r>
      <w:proofErr w:type="spellEnd"/>
      <w:r w:rsidR="00FD5E21">
        <w:t xml:space="preserve"> data for P</w:t>
      </w:r>
      <w:r>
        <w:t xml:space="preserve">olymerase </w:t>
      </w:r>
      <w:r w:rsidR="00FD5E21">
        <w:t>II binding</w:t>
      </w:r>
      <w:r w:rsidR="00C253F3">
        <w:t xml:space="preserve">. </w:t>
      </w:r>
      <w:r w:rsidR="00AF218B">
        <w:t>The broadness of enrichment</w:t>
      </w:r>
      <w:r w:rsidR="00FD5E21">
        <w:t>s</w:t>
      </w:r>
      <w:r w:rsidR="00AF218B">
        <w:t xml:space="preserve"> in </w:t>
      </w:r>
      <w:r w:rsidR="00FD5E21">
        <w:t xml:space="preserve">signal profiles for </w:t>
      </w:r>
      <w:r w:rsidR="00AF218B">
        <w:t xml:space="preserve">polymerase </w:t>
      </w:r>
      <w:r w:rsidR="00FD5E21">
        <w:t xml:space="preserve">binding </w:t>
      </w:r>
      <w:r w:rsidR="00AF218B">
        <w:t xml:space="preserve">can be used as an indicator of </w:t>
      </w:r>
      <w:r w:rsidR="00FD5E21">
        <w:t>the polymerase state</w:t>
      </w:r>
      <w:r w:rsidR="00AF218B">
        <w:t xml:space="preserve">, i.e., stalled or elongating. We </w:t>
      </w:r>
      <w:r w:rsidR="00C253F3">
        <w:t>process the</w:t>
      </w:r>
      <w:r w:rsidR="00AF218B">
        <w:t xml:space="preserve"> SEF pileup signal </w:t>
      </w:r>
      <w:r w:rsidR="00C253F3">
        <w:t xml:space="preserve">at protein coding gene promoters </w:t>
      </w:r>
      <w:r w:rsidR="00AF218B">
        <w:t xml:space="preserve">and </w:t>
      </w:r>
      <w:r>
        <w:t>demonstrate the bimodal</w:t>
      </w:r>
      <w:r w:rsidR="00AF218B">
        <w:t xml:space="preserve">ity of the joint distribution of </w:t>
      </w:r>
      <w:r>
        <w:t>signal broadness</w:t>
      </w:r>
      <w:r w:rsidR="00AF218B">
        <w:t xml:space="preserve"> at the promoter versus the gene expression levels for the protein coding </w:t>
      </w:r>
      <w:r w:rsidR="00C253F3">
        <w:t>genes. This observation points to the fact that the SEF pileup signal can be utilized for analysis of broadness of genomic signals that can reveal important biological information.</w:t>
      </w:r>
    </w:p>
    <w:p w:rsidR="005002E7" w:rsidRDefault="00571269">
      <w:pPr>
        <w:rPr>
          <w:rStyle w:val="HTMLTypewriter"/>
          <w:rFonts w:eastAsiaTheme="minorHAnsi"/>
        </w:rPr>
      </w:pPr>
      <w:r>
        <w:t>MUS</w:t>
      </w:r>
      <w:r w:rsidR="00FA5CF2">
        <w:t xml:space="preserve">IC is available for download </w:t>
      </w:r>
      <w:r w:rsidR="005002E7">
        <w:t xml:space="preserve">from Gerstein Lab </w:t>
      </w:r>
      <w:proofErr w:type="spellStart"/>
      <w:r w:rsidR="005002E7">
        <w:t>Github</w:t>
      </w:r>
      <w:proofErr w:type="spellEnd"/>
      <w:r w:rsidR="005002E7">
        <w:t xml:space="preserve"> page at</w:t>
      </w:r>
      <w:r w:rsidR="00C253F3">
        <w:t xml:space="preserve">: </w:t>
      </w:r>
      <w:r w:rsidR="003010EC" w:rsidRPr="003010EC">
        <w:t>https://github.com/gersteinlab/MUSIC</w:t>
      </w:r>
    </w:p>
    <w:p w:rsidR="00CD0B22" w:rsidRDefault="00CD0B22">
      <w:pPr>
        <w:rPr>
          <w:b/>
          <w:i/>
        </w:rPr>
      </w:pPr>
      <w:r>
        <w:rPr>
          <w:b/>
          <w:i/>
        </w:rPr>
        <w:t>INTRODUCTION:</w:t>
      </w:r>
    </w:p>
    <w:p w:rsidR="003A0198" w:rsidRDefault="00C373D2">
      <w:r>
        <w:t xml:space="preserve">With the recent advancements in sequencing technologies, </w:t>
      </w:r>
      <w:r w:rsidR="00027177">
        <w:t xml:space="preserve">chromatin </w:t>
      </w:r>
      <w:proofErr w:type="spellStart"/>
      <w:r w:rsidR="00027177">
        <w:t>immuniprecipitation</w:t>
      </w:r>
      <w:proofErr w:type="spellEnd"/>
      <w:r w:rsidR="00027177">
        <w:t xml:space="preserve"> based enrichment of the DNA sequences followed by sequencing (</w:t>
      </w:r>
      <w:proofErr w:type="spellStart"/>
      <w:r w:rsidR="00027177">
        <w:t>ChIP-s</w:t>
      </w:r>
      <w:r w:rsidR="00EA305F">
        <w:t>eq</w:t>
      </w:r>
      <w:proofErr w:type="spellEnd"/>
      <w:r w:rsidR="00027177">
        <w:t>)</w:t>
      </w:r>
      <w:r w:rsidR="00EA305F">
        <w:t xml:space="preserve"> </w:t>
      </w:r>
      <w:r>
        <w:t>has become the main</w:t>
      </w:r>
      <w:r w:rsidR="00027177">
        <w:t>stream</w:t>
      </w:r>
      <w:r>
        <w:t xml:space="preserve"> </w:t>
      </w:r>
      <w:r>
        <w:lastRenderedPageBreak/>
        <w:t xml:space="preserve">experimental method </w:t>
      </w:r>
      <w:r w:rsidR="00EA305F">
        <w:t>for genome</w:t>
      </w:r>
      <w:r w:rsidR="00027177">
        <w:t>-</w:t>
      </w:r>
      <w:r w:rsidR="00EA305F">
        <w:t xml:space="preserve">wide </w:t>
      </w:r>
      <w:r>
        <w:t xml:space="preserve">measurement of DNA binding proteins (e.g. transcription factors) and </w:t>
      </w:r>
      <w:r w:rsidR="003A0198">
        <w:t xml:space="preserve">posttranslational modifications of </w:t>
      </w:r>
      <w:r>
        <w:t>histone</w:t>
      </w:r>
      <w:r w:rsidR="003A0198">
        <w:t xml:space="preserve"> proteins</w:t>
      </w:r>
      <w:r w:rsidR="004D02C8">
        <w:t>, or histone modifications (HMs)</w:t>
      </w:r>
      <w:r w:rsidR="00EA305F">
        <w:t xml:space="preserve">. </w:t>
      </w:r>
      <w:r>
        <w:t>Following the sequencing, it is necessary to computationally process the read depth signal profile to analyze the enrichments.</w:t>
      </w:r>
      <w:r w:rsidR="00027177">
        <w:t xml:space="preserve"> </w:t>
      </w:r>
      <w:r w:rsidR="00D96B6B">
        <w:t xml:space="preserve">There has been a lot of work on identification of transcription factor binding sites, or peaks, from </w:t>
      </w:r>
      <w:proofErr w:type="spellStart"/>
      <w:r w:rsidR="00D96B6B">
        <w:t>ChIP-Seq</w:t>
      </w:r>
      <w:proofErr w:type="spellEnd"/>
      <w:r w:rsidR="00D96B6B">
        <w:t xml:space="preserve"> experiments (</w:t>
      </w:r>
      <w:proofErr w:type="gramStart"/>
      <w:r w:rsidR="00D96B6B">
        <w:t>cite{</w:t>
      </w:r>
      <w:proofErr w:type="spellStart"/>
      <w:proofErr w:type="gramEnd"/>
      <w:r w:rsidR="00D96B6B">
        <w:t>Rozowsky,Kharchenko</w:t>
      </w:r>
      <w:proofErr w:type="spellEnd"/>
      <w:r w:rsidR="00D96B6B">
        <w:t xml:space="preserve">, </w:t>
      </w:r>
      <w:proofErr w:type="spellStart"/>
      <w:r w:rsidR="00D96B6B">
        <w:t>Fejes,Jothi</w:t>
      </w:r>
      <w:proofErr w:type="spellEnd"/>
      <w:r w:rsidR="00D96B6B">
        <w:t xml:space="preserve">, MACS reference}). </w:t>
      </w:r>
      <w:r w:rsidR="003A0198">
        <w:t xml:space="preserve">Identification of the </w:t>
      </w:r>
      <w:r w:rsidR="004D02C8">
        <w:t xml:space="preserve">broad </w:t>
      </w:r>
      <w:r w:rsidR="003A0198">
        <w:t>enrichments</w:t>
      </w:r>
      <w:r w:rsidR="00D96B6B">
        <w:t xml:space="preserve"> </w:t>
      </w:r>
      <w:r w:rsidR="006F2F76">
        <w:t xml:space="preserve">in the </w:t>
      </w:r>
      <w:r w:rsidR="003A0198">
        <w:t xml:space="preserve">read depth </w:t>
      </w:r>
      <w:r w:rsidR="004D02C8">
        <w:t xml:space="preserve">signal profiles, however, did not receive the same amount of attention. The broad enrichments are observed for most of the HMs signal profiles. </w:t>
      </w:r>
      <w:proofErr w:type="gramStart"/>
      <w:r w:rsidR="004D02C8">
        <w:t xml:space="preserve">HMs like H3k9me3 show enrichments that can extend </w:t>
      </w:r>
      <w:proofErr w:type="spellStart"/>
      <w:r w:rsidR="004D02C8">
        <w:t>upto</w:t>
      </w:r>
      <w:proofErr w:type="spellEnd"/>
      <w:r w:rsidR="004D02C8">
        <w:t xml:space="preserve"> </w:t>
      </w:r>
      <w:proofErr w:type="spellStart"/>
      <w:r w:rsidR="004D02C8">
        <w:t>megabases</w:t>
      </w:r>
      <w:proofErr w:type="spellEnd"/>
      <w:r w:rsidR="004D02C8">
        <w:t>.</w:t>
      </w:r>
      <w:proofErr w:type="gramEnd"/>
      <w:r w:rsidR="004D02C8">
        <w:t xml:space="preserve">  Another interesting example is RNA polymerase II, which binds to the promoters and gene bodies for the purpose of mRNA transcription, can extend over the whole gene bodies. </w:t>
      </w:r>
      <w:r w:rsidR="00FD04D2">
        <w:t xml:space="preserve">Identification and characterization of the broad enrichments is the basic first step for understanding the regulatory effects of the HMs and diffuse DNA binding proteins on gene expression as </w:t>
      </w:r>
      <w:r w:rsidR="00C72412">
        <w:t xml:space="preserve">more evidence is brought to light that these </w:t>
      </w:r>
      <w:r w:rsidR="00FD04D2">
        <w:t xml:space="preserve">epigenetic factors are major driving </w:t>
      </w:r>
      <w:r w:rsidR="00C72412">
        <w:t>factors</w:t>
      </w:r>
      <w:r w:rsidR="00FD04D2">
        <w:t xml:space="preserve"> for disease manifestation like </w:t>
      </w:r>
      <w:commentRangeStart w:id="0"/>
      <w:r w:rsidR="00FD04D2">
        <w:t>cancer</w:t>
      </w:r>
      <w:commentRangeEnd w:id="0"/>
      <w:r w:rsidR="00FD04D2">
        <w:rPr>
          <w:rStyle w:val="CommentReference"/>
        </w:rPr>
        <w:commentReference w:id="0"/>
      </w:r>
      <w:r w:rsidR="00FD04D2">
        <w:t>.</w:t>
      </w:r>
    </w:p>
    <w:p w:rsidR="006955AE" w:rsidRDefault="006F2F76" w:rsidP="006F2F76">
      <w:r>
        <w:t xml:space="preserve">Several popular methods </w:t>
      </w:r>
      <w:r w:rsidR="004D02C8">
        <w:t xml:space="preserve">for identification of broad enrichments </w:t>
      </w:r>
      <w:r>
        <w:t xml:space="preserve">include change point identification within the formality of Bayesian inference (BCP),  local island identification and clustering (SICER), local </w:t>
      </w:r>
      <w:proofErr w:type="spellStart"/>
      <w:r>
        <w:t>thresholding</w:t>
      </w:r>
      <w:proofErr w:type="spellEnd"/>
      <w:r>
        <w:t xml:space="preserve"> and merging (MACS), and using local Poisson statistics to identify broad enrichments (SPP)</w:t>
      </w:r>
      <w:r w:rsidR="00807829">
        <w:t>, Wavelet based smoothing and identification of enriched regions (</w:t>
      </w:r>
      <w:proofErr w:type="spellStart"/>
      <w:r w:rsidR="00807829">
        <w:t>WaveSeq</w:t>
      </w:r>
      <w:proofErr w:type="spellEnd"/>
      <w:r w:rsidR="00807829">
        <w:t xml:space="preserve">, </w:t>
      </w:r>
      <w:proofErr w:type="spellStart"/>
      <w:r w:rsidR="00807829">
        <w:t>Kharpikov</w:t>
      </w:r>
      <w:proofErr w:type="spellEnd"/>
      <w:r w:rsidR="00807829">
        <w:t xml:space="preserve"> et al)</w:t>
      </w:r>
      <w:r>
        <w:t>. I</w:t>
      </w:r>
      <w:r w:rsidR="003B285F">
        <w:t>n</w:t>
      </w:r>
      <w:r w:rsidR="00FE323B">
        <w:t xml:space="preserve"> the</w:t>
      </w:r>
      <w:r w:rsidR="003B285F">
        <w:t xml:space="preserve"> ENCODE project</w:t>
      </w:r>
      <w:r w:rsidR="00D96B6B">
        <w:t xml:space="preserve">, </w:t>
      </w:r>
      <w:r w:rsidR="003B285F">
        <w:t xml:space="preserve">the main concentration has been on </w:t>
      </w:r>
      <w:r w:rsidR="00FE323B">
        <w:t xml:space="preserve">building </w:t>
      </w:r>
      <w:r w:rsidR="00FB5B3A">
        <w:t xml:space="preserve">integrative </w:t>
      </w:r>
      <w:r w:rsidR="00AB576F">
        <w:t xml:space="preserve">unsupervised </w:t>
      </w:r>
      <w:r w:rsidR="00B15EA7">
        <w:t xml:space="preserve">segmentation </w:t>
      </w:r>
      <w:r w:rsidR="00FB5B3A">
        <w:t>models</w:t>
      </w:r>
      <w:r w:rsidR="006354B7">
        <w:t xml:space="preserve"> </w:t>
      </w:r>
      <w:r w:rsidR="00FE323B">
        <w:t>\cite{</w:t>
      </w:r>
      <w:proofErr w:type="spellStart"/>
      <w:r w:rsidR="00FE323B">
        <w:t>SegWay</w:t>
      </w:r>
      <w:proofErr w:type="spellEnd"/>
      <w:r w:rsidR="00DA75FA">
        <w:t>\cite{XXX}</w:t>
      </w:r>
      <w:r w:rsidR="00FE323B">
        <w:t xml:space="preserve">, </w:t>
      </w:r>
      <w:proofErr w:type="spellStart"/>
      <w:r w:rsidR="00FE323B">
        <w:t>ChromHMM</w:t>
      </w:r>
      <w:proofErr w:type="spellEnd"/>
      <w:r w:rsidR="00DA75FA">
        <w:t>\</w:t>
      </w:r>
      <w:proofErr w:type="gramStart"/>
      <w:r w:rsidR="00DA75FA">
        <w:t>cite{</w:t>
      </w:r>
      <w:proofErr w:type="gramEnd"/>
      <w:r w:rsidR="00DA75FA">
        <w:t xml:space="preserve">XXX} </w:t>
      </w:r>
      <w:r w:rsidR="00FE323B">
        <w:t xml:space="preserve">} </w:t>
      </w:r>
      <w:r w:rsidR="003B285F">
        <w:t>for using these modifications to annotate</w:t>
      </w:r>
      <w:r w:rsidR="00FB5B3A">
        <w:t xml:space="preserve"> and characterize</w:t>
      </w:r>
      <w:r w:rsidR="003B285F">
        <w:t xml:space="preserve"> the </w:t>
      </w:r>
      <w:proofErr w:type="spellStart"/>
      <w:r w:rsidR="006955AE">
        <w:t>cis</w:t>
      </w:r>
      <w:proofErr w:type="spellEnd"/>
      <w:r w:rsidR="006955AE">
        <w:t>-</w:t>
      </w:r>
      <w:r w:rsidR="00FB5B3A">
        <w:t xml:space="preserve">regulatory elements in the </w:t>
      </w:r>
      <w:r w:rsidR="00FE323B">
        <w:t>genome</w:t>
      </w:r>
      <w:r w:rsidR="00FB5B3A">
        <w:t xml:space="preserve"> and studying the relation between the HM levels at these elements and the gene expression</w:t>
      </w:r>
      <w:r w:rsidR="003B285F">
        <w:t>.</w:t>
      </w:r>
      <w:r w:rsidR="00FE323B">
        <w:t xml:space="preserve"> </w:t>
      </w:r>
      <w:r w:rsidR="003827F4">
        <w:t xml:space="preserve">Although </w:t>
      </w:r>
      <w:r w:rsidR="00B15EA7">
        <w:t>the segmentation</w:t>
      </w:r>
      <w:r w:rsidR="00FE323B">
        <w:t xml:space="preserve"> methods proved very useful for identifying novel regulatory elements like enhancers, the identification of the enriched regions per HM signal profile and the technical issues like </w:t>
      </w:r>
      <w:proofErr w:type="spellStart"/>
      <w:r w:rsidR="00FE323B">
        <w:t>mapability</w:t>
      </w:r>
      <w:proofErr w:type="spellEnd"/>
      <w:r w:rsidR="00FE323B">
        <w:t xml:space="preserve"> have not been adequately addressed</w:t>
      </w:r>
      <w:r w:rsidR="003827F4">
        <w:t xml:space="preserve">. </w:t>
      </w:r>
      <w:r w:rsidR="00B15EA7">
        <w:t xml:space="preserve">Finally, some of the HMs </w:t>
      </w:r>
      <w:proofErr w:type="gramStart"/>
      <w:r w:rsidR="006955AE">
        <w:t>are</w:t>
      </w:r>
      <w:proofErr w:type="gramEnd"/>
      <w:r w:rsidR="006955AE">
        <w:t xml:space="preserve"> </w:t>
      </w:r>
      <w:r w:rsidR="00B15EA7">
        <w:t xml:space="preserve">almost never processed in </w:t>
      </w:r>
      <w:r w:rsidR="006955AE">
        <w:t xml:space="preserve">the </w:t>
      </w:r>
      <w:r w:rsidR="00B15EA7">
        <w:t>segmentation methods process simply because they are not well characterized in terms of their function and in terms of how they interact with other HMs.</w:t>
      </w:r>
      <w:r w:rsidR="006955AE">
        <w:t xml:space="preserve"> </w:t>
      </w:r>
    </w:p>
    <w:p w:rsidR="006F2F76" w:rsidRDefault="00027177" w:rsidP="006F2F76">
      <w:r>
        <w:t>There are two main challenges for identification of enrichments in the HM signal profiles. First is that unlike transcription factor binding</w:t>
      </w:r>
      <w:r w:rsidR="00912901">
        <w:t>,</w:t>
      </w:r>
      <w:r>
        <w:t xml:space="preserve"> HMs </w:t>
      </w:r>
      <w:r w:rsidR="00912901">
        <w:t>enrichments are observed</w:t>
      </w:r>
      <w:r>
        <w:t xml:space="preserve"> at much larger length scales and the spectrum of enrichment lengths are </w:t>
      </w:r>
      <w:r w:rsidR="00912901">
        <w:t>broad</w:t>
      </w:r>
      <w:r>
        <w:t xml:space="preserve"> for different types of </w:t>
      </w:r>
      <w:proofErr w:type="spellStart"/>
      <w:r>
        <w:t>ChIP-Seq</w:t>
      </w:r>
      <w:proofErr w:type="spellEnd"/>
      <w:r>
        <w:t xml:space="preserve"> experiments. This makes it necessary to identify the enrichments at different scales. A naïve and widely used method for identifying the HM signal profiles is smoothing the signal profile with a kernel of constant size and shape and using a null model (e.g., Poisson or negative binomial based) to identify the </w:t>
      </w:r>
      <w:r w:rsidR="00912901">
        <w:t xml:space="preserve">significantly </w:t>
      </w:r>
      <w:r>
        <w:t xml:space="preserve">enriched regions. It is, however, not obvious how the kernel size and shape should be selected. </w:t>
      </w:r>
      <w:r w:rsidR="008C0620">
        <w:t>T</w:t>
      </w:r>
      <w:r>
        <w:t xml:space="preserve">he </w:t>
      </w:r>
      <w:proofErr w:type="spellStart"/>
      <w:r w:rsidR="008C0620">
        <w:t>multiscale</w:t>
      </w:r>
      <w:proofErr w:type="spellEnd"/>
      <w:r w:rsidR="008C0620">
        <w:t xml:space="preserve"> approaches proposed by the </w:t>
      </w:r>
      <w:r>
        <w:t xml:space="preserve">wavelet based methods </w:t>
      </w:r>
      <w:r w:rsidR="001648D6">
        <w:t xml:space="preserve">address this </w:t>
      </w:r>
      <w:r w:rsidR="008C0620">
        <w:t xml:space="preserve">aspect but in those approaches, the </w:t>
      </w:r>
      <w:proofErr w:type="gramStart"/>
      <w:r>
        <w:t>select</w:t>
      </w:r>
      <w:r w:rsidR="008C0620">
        <w:t>ion of the</w:t>
      </w:r>
      <w:r>
        <w:t xml:space="preserve"> predefined wavelet functions </w:t>
      </w:r>
      <w:r w:rsidR="008C0620">
        <w:t>are</w:t>
      </w:r>
      <w:proofErr w:type="gramEnd"/>
      <w:r w:rsidR="008C0620">
        <w:t xml:space="preserve"> not justified</w:t>
      </w:r>
      <w:r>
        <w:t xml:space="preserve"> for their choice. </w:t>
      </w:r>
      <w:commentRangeStart w:id="1"/>
      <w:r>
        <w:t>Second</w:t>
      </w:r>
      <w:commentRangeEnd w:id="1"/>
      <w:r w:rsidR="001648D6">
        <w:rPr>
          <w:rStyle w:val="CommentReference"/>
        </w:rPr>
        <w:commentReference w:id="1"/>
      </w:r>
      <w:r>
        <w:t xml:space="preserve">, the signal profiles contain systematic noise introduced to the read depth signal by the repeat regions with low </w:t>
      </w:r>
      <w:proofErr w:type="spellStart"/>
      <w:r>
        <w:t>mapability</w:t>
      </w:r>
      <w:proofErr w:type="spellEnd"/>
      <w:r>
        <w:t xml:space="preserve">. </w:t>
      </w:r>
      <w:r w:rsidR="005B3FFF">
        <w:t xml:space="preserve">This noise causes discontinuities in the identified enrichments. </w:t>
      </w:r>
      <w:r>
        <w:t xml:space="preserve">This becomes an important factor especially in the </w:t>
      </w:r>
      <w:proofErr w:type="spellStart"/>
      <w:r>
        <w:t>intergenic</w:t>
      </w:r>
      <w:proofErr w:type="spellEnd"/>
      <w:r>
        <w:t xml:space="preserve"> regions where there is non-uniform </w:t>
      </w:r>
      <w:proofErr w:type="spellStart"/>
      <w:r>
        <w:t>mapability</w:t>
      </w:r>
      <w:proofErr w:type="spellEnd"/>
      <w:r>
        <w:t>.</w:t>
      </w:r>
      <w:r w:rsidR="005B3FFF">
        <w:t xml:space="preserve"> </w:t>
      </w:r>
    </w:p>
    <w:p w:rsidR="005B3FFF" w:rsidRDefault="003B74F2">
      <w:r>
        <w:t>In this paper, we present MUSIC, a method to identify enriched regions</w:t>
      </w:r>
      <w:r w:rsidR="00157830">
        <w:t xml:space="preserve"> (ERs)</w:t>
      </w:r>
      <w:r>
        <w:t xml:space="preserve"> in </w:t>
      </w:r>
      <w:proofErr w:type="spellStart"/>
      <w:r>
        <w:t>ChIP-Seq</w:t>
      </w:r>
      <w:proofErr w:type="spellEnd"/>
      <w:r>
        <w:t xml:space="preserve"> experiments. We utilize a </w:t>
      </w:r>
      <w:proofErr w:type="spellStart"/>
      <w:r>
        <w:t>multiscale</w:t>
      </w:r>
      <w:proofErr w:type="spellEnd"/>
      <w:r>
        <w:t xml:space="preserve"> signal processing approach based on a novel </w:t>
      </w:r>
      <w:proofErr w:type="spellStart"/>
      <w:r>
        <w:t>multiscale</w:t>
      </w:r>
      <w:proofErr w:type="spellEnd"/>
      <w:r>
        <w:t xml:space="preserve"> median filtering decomposition to identify the regions of enrichment in the signal profile</w:t>
      </w:r>
      <w:r w:rsidR="004F0765">
        <w:t xml:space="preserve"> generated</w:t>
      </w:r>
      <w:r>
        <w:t>. MUSIC uses a</w:t>
      </w:r>
      <w:r w:rsidR="005B3FFF">
        <w:t xml:space="preserve">n </w:t>
      </w:r>
      <w:r w:rsidR="005B3FFF">
        <w:lastRenderedPageBreak/>
        <w:t xml:space="preserve">efficient </w:t>
      </w:r>
      <w:proofErr w:type="spellStart"/>
      <w:r>
        <w:t>mapability</w:t>
      </w:r>
      <w:proofErr w:type="spellEnd"/>
      <w:r>
        <w:t xml:space="preserve"> </w:t>
      </w:r>
      <w:r w:rsidR="00111240">
        <w:t xml:space="preserve">correction </w:t>
      </w:r>
      <w:r w:rsidR="00754B16">
        <w:t>at the nucleotide</w:t>
      </w:r>
      <w:r>
        <w:t xml:space="preserve"> </w:t>
      </w:r>
      <w:r w:rsidR="00754B16">
        <w:t xml:space="preserve">resolution </w:t>
      </w:r>
      <w:r w:rsidR="00111240">
        <w:t xml:space="preserve">before </w:t>
      </w:r>
      <w:proofErr w:type="spellStart"/>
      <w:r w:rsidR="00111240">
        <w:t>multiscale</w:t>
      </w:r>
      <w:proofErr w:type="spellEnd"/>
      <w:r w:rsidR="00111240">
        <w:t xml:space="preserve"> decomposition of the signal so as to </w:t>
      </w:r>
      <w:r w:rsidR="00754B16">
        <w:t xml:space="preserve">correct for the spurious </w:t>
      </w:r>
      <w:r w:rsidR="00490F84">
        <w:t xml:space="preserve">loss of </w:t>
      </w:r>
      <w:r w:rsidR="00754B16">
        <w:t xml:space="preserve">signal </w:t>
      </w:r>
      <w:r w:rsidR="00490F84">
        <w:t xml:space="preserve">because of low </w:t>
      </w:r>
      <w:proofErr w:type="spellStart"/>
      <w:r w:rsidR="00490F84">
        <w:t>mapability</w:t>
      </w:r>
      <w:proofErr w:type="spellEnd"/>
      <w:r w:rsidR="00754B16">
        <w:t>.</w:t>
      </w:r>
      <w:r w:rsidR="00FE323B">
        <w:t xml:space="preserve"> </w:t>
      </w:r>
      <w:r w:rsidR="00157830">
        <w:t xml:space="preserve"> </w:t>
      </w:r>
      <w:r w:rsidR="005B3FFF">
        <w:t xml:space="preserve">Unlike the wavelet based </w:t>
      </w:r>
      <w:proofErr w:type="spellStart"/>
      <w:r w:rsidR="005B3FFF">
        <w:t>multiscale</w:t>
      </w:r>
      <w:proofErr w:type="spellEnd"/>
      <w:r w:rsidR="005B3FFF">
        <w:t xml:space="preserve"> approaches that are based on linear filtering, w</w:t>
      </w:r>
      <w:r w:rsidR="00D8229C">
        <w:t>e take a</w:t>
      </w:r>
      <w:r w:rsidR="005B3FFF">
        <w:t>n</w:t>
      </w:r>
      <w:r w:rsidR="00D8229C">
        <w:t xml:space="preserve"> approach to </w:t>
      </w:r>
      <w:proofErr w:type="spellStart"/>
      <w:r w:rsidR="00D8229C">
        <w:t>multiscale</w:t>
      </w:r>
      <w:proofErr w:type="spellEnd"/>
      <w:r w:rsidR="00D8229C">
        <w:t xml:space="preserve"> decomposition using the non-linear edge preserving median filtering, which has not been applied to processing </w:t>
      </w:r>
      <w:proofErr w:type="spellStart"/>
      <w:r w:rsidR="00D8229C">
        <w:t>ChIP-Seq</w:t>
      </w:r>
      <w:proofErr w:type="spellEnd"/>
      <w:r w:rsidR="00D8229C">
        <w:t xml:space="preserve"> datasets before.</w:t>
      </w:r>
      <w:r w:rsidR="00497CE9">
        <w:t xml:space="preserve"> </w:t>
      </w:r>
      <w:r w:rsidR="005B3FFF">
        <w:t>Basically,</w:t>
      </w:r>
      <w:r w:rsidR="005327E7">
        <w:t xml:space="preserve"> MUSIC exploits the fact that</w:t>
      </w:r>
      <w:r w:rsidR="005B3FFF">
        <w:t xml:space="preserve"> the </w:t>
      </w:r>
      <w:proofErr w:type="spellStart"/>
      <w:r w:rsidR="005B3FFF">
        <w:t>multiscale</w:t>
      </w:r>
      <w:proofErr w:type="spellEnd"/>
      <w:r w:rsidR="005B3FFF">
        <w:t xml:space="preserve"> smoothing procedure reveals the enriched features in the signal as “blobs”</w:t>
      </w:r>
      <w:r w:rsidR="005327E7">
        <w:t xml:space="preserve"> that can be detected as the </w:t>
      </w:r>
      <w:r w:rsidR="005B3FFF">
        <w:t xml:space="preserve">regions between consecutive local minima of the smoothed signal. These enriched features are then trimmed and filtered with respect to their significance. This procedure yields the </w:t>
      </w:r>
      <w:r w:rsidR="00497CE9">
        <w:t>significant enrichment features</w:t>
      </w:r>
      <w:r w:rsidR="005B3FFF">
        <w:t xml:space="preserve"> (SEFs), the output of MUSIC algorithm. </w:t>
      </w:r>
      <w:r w:rsidR="00264D30">
        <w:t xml:space="preserve">By pileup of the SEFs, MUSIC generates a genome-wide signal, which quantifies the broadness of enrichment at each position. This enables us to study the broadness of signal enrichments from different </w:t>
      </w:r>
      <w:proofErr w:type="spellStart"/>
      <w:r w:rsidR="00264D30">
        <w:t>ChIP-Seq</w:t>
      </w:r>
      <w:proofErr w:type="spellEnd"/>
      <w:r w:rsidR="00264D30">
        <w:t xml:space="preserve"> experiment. </w:t>
      </w:r>
      <w:r w:rsidR="001648D6">
        <w:t xml:space="preserve">We show </w:t>
      </w:r>
      <w:r w:rsidR="00264D30">
        <w:t xml:space="preserve">additional </w:t>
      </w:r>
      <w:r w:rsidR="001648D6">
        <w:t xml:space="preserve">utility of SEFs with two applications. </w:t>
      </w:r>
      <w:r w:rsidR="00E92538">
        <w:t>First, t</w:t>
      </w:r>
      <w:r w:rsidR="001648D6">
        <w:t>o evaluate the accuracy of SEFs</w:t>
      </w:r>
      <w:r w:rsidR="00264D30">
        <w:t xml:space="preserve"> for identification of enriched regions (ERs)</w:t>
      </w:r>
      <w:r w:rsidR="007519A8">
        <w:t>, we concentrate on H3k36me3, a well characterized HM that gets enriched on expressed gene bodies, which we use as ground truth.</w:t>
      </w:r>
      <w:r w:rsidR="00E92538">
        <w:t xml:space="preserve"> </w:t>
      </w:r>
      <w:r w:rsidR="007519A8">
        <w:t>W</w:t>
      </w:r>
      <w:r w:rsidR="00264D30">
        <w:t xml:space="preserve">e </w:t>
      </w:r>
      <w:r w:rsidR="004F03D2">
        <w:t>build</w:t>
      </w:r>
      <w:r w:rsidR="001648D6">
        <w:t xml:space="preserve"> </w:t>
      </w:r>
      <w:r w:rsidR="00264D30">
        <w:t xml:space="preserve">ERs from SEFs </w:t>
      </w:r>
      <w:r w:rsidR="001648D6">
        <w:t>and compare the accuracy of ERs</w:t>
      </w:r>
      <w:r w:rsidR="00FE3995">
        <w:t xml:space="preserve"> </w:t>
      </w:r>
      <w:r w:rsidR="001648D6">
        <w:t xml:space="preserve">with 5 other methods </w:t>
      </w:r>
      <w:r w:rsidR="004415CF">
        <w:t>with respect to</w:t>
      </w:r>
      <w:r w:rsidR="001648D6">
        <w:t xml:space="preserve"> </w:t>
      </w:r>
      <w:r w:rsidR="004415CF">
        <w:t>accuracy, in terms of consistency with</w:t>
      </w:r>
      <w:r w:rsidR="001648D6">
        <w:t xml:space="preserve"> </w:t>
      </w:r>
      <w:r w:rsidR="004415CF">
        <w:t xml:space="preserve">expressed regions, </w:t>
      </w:r>
      <w:r w:rsidR="001648D6">
        <w:t xml:space="preserve">and reproducibility. We show that ERs identified by MUSIC have higher F-measure and </w:t>
      </w:r>
      <w:r w:rsidR="004F03D2">
        <w:t>higher reproducibility compared to other methods.</w:t>
      </w:r>
    </w:p>
    <w:p w:rsidR="00FE3995" w:rsidRDefault="001F7A96">
      <w:r>
        <w:t>Next, w</w:t>
      </w:r>
      <w:r w:rsidR="001162F1">
        <w:t>e demonstrate</w:t>
      </w:r>
      <w:r w:rsidR="001648D6">
        <w:t xml:space="preserve"> a novel utility </w:t>
      </w:r>
      <w:r w:rsidR="00AF006E">
        <w:t xml:space="preserve">of SEF pileup signal for analysis of enrichment of </w:t>
      </w:r>
      <w:r w:rsidR="008C1C49">
        <w:t>RNA p</w:t>
      </w:r>
      <w:r w:rsidR="00AF006E">
        <w:t>olymerase II binding</w:t>
      </w:r>
      <w:r>
        <w:t xml:space="preserve">. </w:t>
      </w:r>
      <w:r w:rsidR="0031034D">
        <w:t xml:space="preserve">The </w:t>
      </w:r>
      <w:r w:rsidR="005327E7">
        <w:t xml:space="preserve">broadness of </w:t>
      </w:r>
      <w:r w:rsidR="00E92538">
        <w:t xml:space="preserve">the </w:t>
      </w:r>
      <w:r w:rsidR="0031034D">
        <w:t xml:space="preserve">enrichment of </w:t>
      </w:r>
      <w:r w:rsidR="005327E7">
        <w:t>P</w:t>
      </w:r>
      <w:r w:rsidR="0031034D">
        <w:t xml:space="preserve">olymerase </w:t>
      </w:r>
      <w:proofErr w:type="spellStart"/>
      <w:r w:rsidR="0031034D">
        <w:t>ChIP-Seq</w:t>
      </w:r>
      <w:proofErr w:type="spellEnd"/>
      <w:r w:rsidR="0031034D">
        <w:t xml:space="preserve"> signal </w:t>
      </w:r>
      <w:r w:rsidR="005327E7">
        <w:t xml:space="preserve">profiles </w:t>
      </w:r>
      <w:r w:rsidR="0031034D">
        <w:t xml:space="preserve">close to gene promoters can be used to distinguish the stalled and elongating polymerase. </w:t>
      </w:r>
      <w:r w:rsidR="005327E7">
        <w:t xml:space="preserve">The stalled polymerase shows a punctate binding, whereas the elongating polymerase shows a much more broad binding. </w:t>
      </w:r>
      <w:r w:rsidR="0031034D">
        <w:t xml:space="preserve">In addition, the stalled polymerase does not </w:t>
      </w:r>
      <w:r w:rsidR="005327E7">
        <w:t xml:space="preserve">transcribe the </w:t>
      </w:r>
      <w:proofErr w:type="gramStart"/>
      <w:r w:rsidR="005327E7">
        <w:t>gene</w:t>
      </w:r>
      <w:r w:rsidR="0031034D">
        <w:t>, that</w:t>
      </w:r>
      <w:proofErr w:type="gramEnd"/>
      <w:r w:rsidR="0031034D">
        <w:t xml:space="preserve"> can be observed as the low or no detectable expression of the downstream gene. For assessing the broadness of binding of polymerase, we generated the SEF pileup signal for Polymerase II using the </w:t>
      </w:r>
      <w:proofErr w:type="spellStart"/>
      <w:r w:rsidR="0031034D">
        <w:t>ChIP-Seq</w:t>
      </w:r>
      <w:proofErr w:type="spellEnd"/>
      <w:r w:rsidR="0031034D">
        <w:t xml:space="preserve"> data from ENCODE project. We demonstrate that joint distribution of broadness of </w:t>
      </w:r>
      <w:r w:rsidR="005327E7">
        <w:t xml:space="preserve">polymerase </w:t>
      </w:r>
      <w:r w:rsidR="0031034D">
        <w:t xml:space="preserve">enrichment at promoter, as quantified by SEF pileup signal, versus gene expression shows a bimodal characteristic, </w:t>
      </w:r>
      <w:r w:rsidR="005327E7">
        <w:t xml:space="preserve">where one mode corresponds to the stalled polymerases and other mode corresponds to the elongating polymerases. This showcases a novel application of SEFs </w:t>
      </w:r>
      <w:r w:rsidR="00FE3995">
        <w:t xml:space="preserve">and a novel benefit of </w:t>
      </w:r>
      <w:r w:rsidR="005327E7">
        <w:t>MUSIC</w:t>
      </w:r>
      <w:r w:rsidR="00FE3995">
        <w:t>.</w:t>
      </w:r>
    </w:p>
    <w:p w:rsidR="004415CF" w:rsidRDefault="00FE3995">
      <w:r>
        <w:t xml:space="preserve">Remaining of the paper is as follows. We first describe the MUSIC algorithm and identification of SEFs. Next we present identification of ERs and </w:t>
      </w:r>
      <w:r w:rsidR="004415CF">
        <w:t xml:space="preserve">compare the accuracy and reproducibility of MUSIC other ER identification methods. Then we focus on joint processing the signal profiles for Polymerase II and gene expression levels. </w:t>
      </w:r>
      <w:r w:rsidR="00EE7255">
        <w:t>Finally, w</w:t>
      </w:r>
      <w:r w:rsidR="004415CF">
        <w:t>e present the algorithmic details of MUSIC in Methods.</w:t>
      </w:r>
    </w:p>
    <w:p w:rsidR="004D75E5" w:rsidRDefault="00CD0B22">
      <w:r>
        <w:rPr>
          <w:b/>
          <w:i/>
        </w:rPr>
        <w:t>RESULTS:</w:t>
      </w:r>
    </w:p>
    <w:p w:rsidR="00756883" w:rsidRPr="00756883" w:rsidRDefault="00756883">
      <w:r>
        <w:t xml:space="preserve">We first present motivation for MUSIC algorithm </w:t>
      </w:r>
      <w:r w:rsidR="002838B8">
        <w:t>and</w:t>
      </w:r>
      <w:r>
        <w:t xml:space="preserve"> </w:t>
      </w:r>
      <w:r w:rsidR="002838B8">
        <w:t>lay out</w:t>
      </w:r>
      <w:r>
        <w:t xml:space="preserve"> the steps of the algorithm. Then we present comparison of MUSIC with oth</w:t>
      </w:r>
      <w:r w:rsidR="002838B8">
        <w:t>er ER identification algorithms.</w:t>
      </w:r>
      <w:r w:rsidR="00B9700F">
        <w:t xml:space="preserve"> We finally present a novel application of the enrichment features identified by MUSIC to the joint processing of the polymerase data with gene expression levels.</w:t>
      </w:r>
    </w:p>
    <w:p w:rsidR="00FA4425" w:rsidRDefault="00FA4425" w:rsidP="00294572">
      <w:pPr>
        <w:rPr>
          <w:b/>
          <w:i/>
        </w:rPr>
      </w:pPr>
      <w:r>
        <w:rPr>
          <w:b/>
          <w:i/>
        </w:rPr>
        <w:t>MUSIC ALGORITHM:</w:t>
      </w:r>
    </w:p>
    <w:p w:rsidR="00532567" w:rsidRDefault="004E7FA6" w:rsidP="00294572">
      <w:r>
        <w:lastRenderedPageBreak/>
        <w:t xml:space="preserve">There are two factors that motivate the novel methodology behind MUSIC: </w:t>
      </w:r>
    </w:p>
    <w:p w:rsidR="007B1D68" w:rsidRDefault="00532567" w:rsidP="00F1399E">
      <w:r>
        <w:t xml:space="preserve">1. </w:t>
      </w:r>
      <w:r w:rsidR="004E7FA6">
        <w:t xml:space="preserve"> </w:t>
      </w:r>
      <w:proofErr w:type="spellStart"/>
      <w:r>
        <w:t>M</w:t>
      </w:r>
      <w:r w:rsidR="004E7FA6">
        <w:t>apability</w:t>
      </w:r>
      <w:proofErr w:type="spellEnd"/>
      <w:r w:rsidR="004E7FA6">
        <w:t xml:space="preserve"> </w:t>
      </w:r>
      <w:r w:rsidR="00CA31AF">
        <w:t xml:space="preserve">is an important aspect </w:t>
      </w:r>
      <w:r>
        <w:t xml:space="preserve">of read </w:t>
      </w:r>
      <w:r w:rsidR="000D30E6">
        <w:t xml:space="preserve">mapping and processing. For example, in the repetitive regions the number of uniquely </w:t>
      </w:r>
      <w:proofErr w:type="spellStart"/>
      <w:r w:rsidR="000D30E6">
        <w:t>mapable</w:t>
      </w:r>
      <w:proofErr w:type="spellEnd"/>
      <w:r w:rsidR="000D30E6">
        <w:t xml:space="preserve"> positions decreases significantly. This, depending on the mapping tool, causes a systematic decrease of signal at repetitive regions and makes it impossible to evaluate whether a decrease in the signal is due to low </w:t>
      </w:r>
      <w:proofErr w:type="spellStart"/>
      <w:r w:rsidR="000D30E6">
        <w:t>mapability</w:t>
      </w:r>
      <w:proofErr w:type="spellEnd"/>
      <w:r w:rsidR="000D30E6">
        <w:t xml:space="preserve"> or a decrease in the modification levels. This becomes problematic </w:t>
      </w:r>
      <w:r w:rsidR="002B696F">
        <w:t>especially</w:t>
      </w:r>
      <w:r w:rsidR="000D30E6">
        <w:t xml:space="preserve"> in the </w:t>
      </w:r>
      <w:proofErr w:type="spellStart"/>
      <w:r w:rsidR="000D30E6">
        <w:t>intergenic</w:t>
      </w:r>
      <w:proofErr w:type="spellEnd"/>
      <w:r w:rsidR="000D30E6">
        <w:t xml:space="preserve"> and </w:t>
      </w:r>
      <w:proofErr w:type="spellStart"/>
      <w:r w:rsidR="000D30E6">
        <w:t>intronic</w:t>
      </w:r>
      <w:proofErr w:type="spellEnd"/>
      <w:r w:rsidR="000D30E6">
        <w:t xml:space="preserve"> </w:t>
      </w:r>
      <w:r w:rsidR="00613D1F">
        <w:t xml:space="preserve">regions which contain many repetitive regions. </w:t>
      </w:r>
    </w:p>
    <w:p w:rsidR="00EF54A6" w:rsidRDefault="00D9166F" w:rsidP="00F1399E">
      <w:r>
        <w:t xml:space="preserve">In order to characterize the </w:t>
      </w:r>
      <w:proofErr w:type="spellStart"/>
      <w:r>
        <w:t>mapability</w:t>
      </w:r>
      <w:proofErr w:type="spellEnd"/>
      <w:r w:rsidR="002B696F">
        <w:t xml:space="preserve"> of different regions</w:t>
      </w:r>
      <w:r>
        <w:t>, MUSIC generates the genome</w:t>
      </w:r>
      <w:r w:rsidR="002B696F">
        <w:t>-</w:t>
      </w:r>
      <w:r>
        <w:t>wide multi-</w:t>
      </w:r>
      <w:proofErr w:type="spellStart"/>
      <w:r>
        <w:t>mapability</w:t>
      </w:r>
      <w:proofErr w:type="spellEnd"/>
      <w:r>
        <w:t xml:space="preserve"> signal profile. </w:t>
      </w:r>
      <w:r w:rsidR="00EF54A6">
        <w:t xml:space="preserve">This signal profile is similar to other </w:t>
      </w:r>
      <w:proofErr w:type="spellStart"/>
      <w:r w:rsidR="00EF54A6">
        <w:t>mapability</w:t>
      </w:r>
      <w:proofErr w:type="spellEnd"/>
      <w:r w:rsidR="00EF54A6">
        <w:t xml:space="preserve"> maps computed previously. </w:t>
      </w:r>
      <w:r>
        <w:t xml:space="preserve">For each position, this profile contains the number of </w:t>
      </w:r>
      <w:r w:rsidR="00EF54A6">
        <w:t>reads</w:t>
      </w:r>
      <w:r>
        <w:t xml:space="preserve"> </w:t>
      </w:r>
      <w:r w:rsidR="00EF54A6">
        <w:t xml:space="preserve">(of certain length) that can map from any other position in the genome. </w:t>
      </w:r>
      <w:r w:rsidR="002B696F">
        <w:t>In order to gain a perspective on the statistics of multi-</w:t>
      </w:r>
      <w:proofErr w:type="spellStart"/>
      <w:r w:rsidR="002B696F">
        <w:t>mapability</w:t>
      </w:r>
      <w:proofErr w:type="spellEnd"/>
      <w:r w:rsidR="002B696F">
        <w:t xml:space="preserve"> signal, we aggregated the signal over different elements. This reveals, as expected that, that the </w:t>
      </w:r>
      <w:r w:rsidR="00EF54A6">
        <w:t xml:space="preserve">protein coding exons </w:t>
      </w:r>
      <w:r w:rsidR="002B696F">
        <w:t xml:space="preserve">and promoter regions </w:t>
      </w:r>
      <w:r w:rsidR="00EF54A6">
        <w:t xml:space="preserve">show </w:t>
      </w:r>
      <w:r w:rsidR="002B696F">
        <w:t xml:space="preserve">the highest </w:t>
      </w:r>
      <w:proofErr w:type="spellStart"/>
      <w:r w:rsidR="002B696F">
        <w:t>mapability</w:t>
      </w:r>
      <w:proofErr w:type="spellEnd"/>
      <w:r w:rsidR="002B696F">
        <w:t xml:space="preserve"> (smallest multi-</w:t>
      </w:r>
      <w:proofErr w:type="spellStart"/>
      <w:r w:rsidR="002B696F">
        <w:t>mapability</w:t>
      </w:r>
      <w:proofErr w:type="spellEnd"/>
      <w:r w:rsidR="002B696F">
        <w:t xml:space="preserve"> signal) with </w:t>
      </w:r>
      <w:r w:rsidR="00EF54A6">
        <w:t>(Figure SXX)</w:t>
      </w:r>
      <w:r w:rsidR="002B696F">
        <w:t>, with average of 1.2 reads mapping at these positions on average. We computed multi-</w:t>
      </w:r>
      <w:proofErr w:type="spellStart"/>
      <w:r w:rsidR="002B696F">
        <w:t>mapability</w:t>
      </w:r>
      <w:proofErr w:type="spellEnd"/>
      <w:r w:rsidR="002B696F">
        <w:t xml:space="preserve"> profiles for several read lengths and they are available for download with MUSIC</w:t>
      </w:r>
      <w:r w:rsidR="00CD2E8D">
        <w:t xml:space="preserve"> (See Methods)</w:t>
      </w:r>
      <w:r w:rsidR="002B696F">
        <w:t>.</w:t>
      </w:r>
    </w:p>
    <w:p w:rsidR="00297E10" w:rsidRDefault="002B696F" w:rsidP="00294572">
      <w:r>
        <w:t>It is worth noting that a</w:t>
      </w:r>
      <w:r w:rsidR="00297E10">
        <w:t xml:space="preserve">lthough there are </w:t>
      </w:r>
      <w:commentRangeStart w:id="2"/>
      <w:r>
        <w:t xml:space="preserve">computational </w:t>
      </w:r>
      <w:r w:rsidR="00297E10">
        <w:t xml:space="preserve">methods </w:t>
      </w:r>
      <w:commentRangeEnd w:id="2"/>
      <w:r>
        <w:rPr>
          <w:rStyle w:val="CommentReference"/>
        </w:rPr>
        <w:commentReference w:id="2"/>
      </w:r>
      <w:r w:rsidR="00297E10">
        <w:t>that aim at assigning the reads uniquely to repeat regions by resolving the multi-mapping reads, the underlying algorithms are too compute intensive for the purpose of enrichment identification, where the computation power should be allocated for identification of the enriched features.</w:t>
      </w:r>
    </w:p>
    <w:p w:rsidR="00AD37D6" w:rsidRDefault="00532567" w:rsidP="00294572">
      <w:r>
        <w:t>2. T</w:t>
      </w:r>
      <w:r w:rsidR="004E7FA6">
        <w:t xml:space="preserve">he length distribution of </w:t>
      </w:r>
      <w:r w:rsidR="00D53F5B">
        <w:t>ERs</w:t>
      </w:r>
      <w:r>
        <w:t xml:space="preserve"> </w:t>
      </w:r>
      <w:r w:rsidR="006E63A8">
        <w:t xml:space="preserve">for broad enrichments usually </w:t>
      </w:r>
      <w:proofErr w:type="gramStart"/>
      <w:r w:rsidR="006E63A8">
        <w:t>have</w:t>
      </w:r>
      <w:proofErr w:type="gramEnd"/>
      <w:r w:rsidR="006E63A8">
        <w:t xml:space="preserve"> a large variance</w:t>
      </w:r>
      <w:r w:rsidR="004E7FA6">
        <w:t xml:space="preserve">. This makes it necessary to </w:t>
      </w:r>
      <w:r w:rsidR="00537DE0">
        <w:t>identify the enrichments for a spectrum of scales</w:t>
      </w:r>
      <w:r w:rsidR="00CA31AF">
        <w:t>.</w:t>
      </w:r>
      <w:r>
        <w:t xml:space="preserve"> For example for HMs like </w:t>
      </w:r>
      <w:r w:rsidR="00560C77">
        <w:t>H3</w:t>
      </w:r>
      <w:r>
        <w:t>k36me3</w:t>
      </w:r>
      <w:r w:rsidR="0075176A">
        <w:t xml:space="preserve">, </w:t>
      </w:r>
      <w:r w:rsidR="00560C77">
        <w:t>H3</w:t>
      </w:r>
      <w:r>
        <w:t>k27me3</w:t>
      </w:r>
      <w:r w:rsidR="0075176A">
        <w:t xml:space="preserve">, </w:t>
      </w:r>
      <w:r>
        <w:t>the ERs can extend</w:t>
      </w:r>
      <w:r w:rsidR="0075176A">
        <w:t xml:space="preserve"> from couple of </w:t>
      </w:r>
      <w:proofErr w:type="spellStart"/>
      <w:r w:rsidR="0075176A">
        <w:t>kilobases</w:t>
      </w:r>
      <w:proofErr w:type="spellEnd"/>
      <w:r w:rsidR="0075176A">
        <w:t xml:space="preserve"> to </w:t>
      </w:r>
      <w:r>
        <w:t xml:space="preserve">hundreds of </w:t>
      </w:r>
      <w:proofErr w:type="spellStart"/>
      <w:r>
        <w:t>kilobases</w:t>
      </w:r>
      <w:proofErr w:type="spellEnd"/>
      <w:r>
        <w:t xml:space="preserve">. On the other hand, for HMs like </w:t>
      </w:r>
      <w:r w:rsidR="00560C77">
        <w:t>H3</w:t>
      </w:r>
      <w:r>
        <w:t xml:space="preserve">k4me3 and </w:t>
      </w:r>
      <w:r w:rsidR="00560C77">
        <w:t>H3</w:t>
      </w:r>
      <w:r>
        <w:t xml:space="preserve">k27ac, which marks the gene promoters and enhancers, the ERs are around couple </w:t>
      </w:r>
      <w:proofErr w:type="spellStart"/>
      <w:r>
        <w:t>kilobases</w:t>
      </w:r>
      <w:proofErr w:type="spellEnd"/>
      <w:r>
        <w:t xml:space="preserve"> in length. </w:t>
      </w:r>
      <w:r w:rsidR="0075176A">
        <w:t xml:space="preserve">Another interesting example is the </w:t>
      </w:r>
      <w:r w:rsidR="00E938AC">
        <w:t>RNA P</w:t>
      </w:r>
      <w:r w:rsidR="0075176A">
        <w:t>olymerase</w:t>
      </w:r>
      <w:r w:rsidR="00E938AC">
        <w:t xml:space="preserve"> II</w:t>
      </w:r>
      <w:r w:rsidR="0075176A">
        <w:t xml:space="preserve">, whose enrichments can extend from less than a </w:t>
      </w:r>
      <w:proofErr w:type="spellStart"/>
      <w:r w:rsidR="0075176A">
        <w:t>kilobase</w:t>
      </w:r>
      <w:proofErr w:type="spellEnd"/>
      <w:r w:rsidR="0075176A">
        <w:t xml:space="preserve"> to hundreds of </w:t>
      </w:r>
      <w:proofErr w:type="spellStart"/>
      <w:r w:rsidR="0075176A">
        <w:t>kilobases</w:t>
      </w:r>
      <w:proofErr w:type="spellEnd"/>
      <w:r w:rsidR="0075176A">
        <w:t>.</w:t>
      </w:r>
    </w:p>
    <w:p w:rsidR="00A45946" w:rsidRDefault="000F5CC5" w:rsidP="00294572">
      <w:r>
        <w:t xml:space="preserve">Motivated by these </w:t>
      </w:r>
      <w:r w:rsidR="00613D1F">
        <w:t>facts</w:t>
      </w:r>
      <w:r>
        <w:t xml:space="preserve">, we designed MUSIC to account for </w:t>
      </w:r>
      <w:r w:rsidR="00B9700F">
        <w:t>the e</w:t>
      </w:r>
      <w:r>
        <w:t xml:space="preserve">ffects of </w:t>
      </w:r>
      <w:proofErr w:type="spellStart"/>
      <w:r>
        <w:t>mapability</w:t>
      </w:r>
      <w:proofErr w:type="spellEnd"/>
      <w:r>
        <w:t xml:space="preserve"> and to be scale sensitive. </w:t>
      </w:r>
      <w:r w:rsidR="00AF7FD7">
        <w:t xml:space="preserve">In essence, </w:t>
      </w:r>
      <w:r>
        <w:t xml:space="preserve">MUSIC </w:t>
      </w:r>
      <w:r w:rsidR="00E54D0F">
        <w:t xml:space="preserve">first </w:t>
      </w:r>
      <w:r w:rsidR="004507E9">
        <w:t xml:space="preserve">corrects </w:t>
      </w:r>
      <w:r w:rsidR="00864BD4">
        <w:t xml:space="preserve">the signal profile from </w:t>
      </w:r>
      <w:proofErr w:type="spellStart"/>
      <w:r w:rsidR="00864BD4">
        <w:t>ChIP</w:t>
      </w:r>
      <w:proofErr w:type="spellEnd"/>
      <w:r w:rsidR="00864BD4">
        <w:t xml:space="preserve"> experiment </w:t>
      </w:r>
      <w:r w:rsidR="004507E9">
        <w:t xml:space="preserve">for the </w:t>
      </w:r>
      <w:proofErr w:type="spellStart"/>
      <w:r w:rsidR="004507E9">
        <w:t>mapability</w:t>
      </w:r>
      <w:proofErr w:type="spellEnd"/>
      <w:r w:rsidR="004507E9">
        <w:t xml:space="preserve"> then computes the </w:t>
      </w:r>
      <w:proofErr w:type="spellStart"/>
      <w:r w:rsidR="00E54D0F">
        <w:t>multiscale</w:t>
      </w:r>
      <w:proofErr w:type="spellEnd"/>
      <w:r w:rsidR="00E54D0F">
        <w:t xml:space="preserve"> decomposition of the signal by smoothing signal </w:t>
      </w:r>
      <w:r w:rsidR="0027302E">
        <w:t xml:space="preserve">with </w:t>
      </w:r>
      <w:r w:rsidR="00863180">
        <w:t>at multiple scale levels</w:t>
      </w:r>
      <w:r w:rsidR="004507E9">
        <w:t xml:space="preserve">, </w:t>
      </w:r>
      <w:r w:rsidR="00E54D0F">
        <w:t>then uses the decomposition to</w:t>
      </w:r>
      <w:r w:rsidR="004507E9">
        <w:t xml:space="preserve"> compute the significant enrichment features. </w:t>
      </w:r>
      <w:r w:rsidR="00E54D0F">
        <w:t>In the process of smoothing, fine details in the signal are removed and broad enrichments</w:t>
      </w:r>
      <w:r w:rsidR="00407C13">
        <w:t xml:space="preserve"> are revealed as </w:t>
      </w:r>
      <w:r w:rsidR="00E54D0F">
        <w:t xml:space="preserve">“blobs” in the smoothed signal, which can be detected </w:t>
      </w:r>
      <w:r w:rsidR="00A45946">
        <w:t>as</w:t>
      </w:r>
      <w:r w:rsidR="00E54D0F">
        <w:t xml:space="preserve"> the </w:t>
      </w:r>
      <w:r w:rsidR="00A45946">
        <w:t xml:space="preserve">regions between consecutive </w:t>
      </w:r>
      <w:r w:rsidR="00E54D0F">
        <w:t xml:space="preserve">local </w:t>
      </w:r>
      <w:r w:rsidR="00A45946">
        <w:t xml:space="preserve">minima </w:t>
      </w:r>
      <w:r w:rsidR="00E54D0F">
        <w:t xml:space="preserve">of the </w:t>
      </w:r>
      <w:r w:rsidR="00A45946">
        <w:t xml:space="preserve">smoothed </w:t>
      </w:r>
      <w:r w:rsidR="00E54D0F">
        <w:t xml:space="preserve">signal. </w:t>
      </w:r>
      <w:r w:rsidR="00A45946">
        <w:t xml:space="preserve">With multiple scales, MUSIC can </w:t>
      </w:r>
      <w:r w:rsidR="0075176A">
        <w:t xml:space="preserve">detect </w:t>
      </w:r>
      <w:r w:rsidR="00407C13">
        <w:t xml:space="preserve">enriched features within a </w:t>
      </w:r>
      <w:r w:rsidR="0075176A">
        <w:t xml:space="preserve">spectrum of </w:t>
      </w:r>
      <w:r w:rsidR="00407C13">
        <w:t>length</w:t>
      </w:r>
      <w:r w:rsidR="0075176A">
        <w:t xml:space="preserve">s that can be tuned by </w:t>
      </w:r>
      <w:r w:rsidR="00392F51">
        <w:t xml:space="preserve">adjusting </w:t>
      </w:r>
      <w:r w:rsidR="0075176A">
        <w:t>the starting and ending scale levels to be processed by MUSIC</w:t>
      </w:r>
      <w:r w:rsidR="00A45946">
        <w:t>.</w:t>
      </w:r>
    </w:p>
    <w:p w:rsidR="00863180" w:rsidRPr="00863180" w:rsidRDefault="00863180" w:rsidP="00294572">
      <w:pPr>
        <w:rPr>
          <w:sz w:val="28"/>
          <w:szCs w:val="28"/>
        </w:rPr>
      </w:pPr>
      <w:r w:rsidRPr="00863180">
        <w:rPr>
          <w:sz w:val="28"/>
          <w:szCs w:val="28"/>
        </w:rPr>
        <w:t>[[Each scale level is represented with smoothing window length where higher scales are associated with longer smoothing windows and thus are associated with broader features.]]</w:t>
      </w:r>
    </w:p>
    <w:p w:rsidR="00943C0D" w:rsidRDefault="00157830" w:rsidP="00294572">
      <w:r>
        <w:lastRenderedPageBreak/>
        <w:t>Figure XX</w:t>
      </w:r>
      <w:r w:rsidR="00510EE3">
        <w:t xml:space="preserve"> shows the</w:t>
      </w:r>
      <w:r w:rsidR="00523BCE">
        <w:t xml:space="preserve"> flowchart of MUSIC.</w:t>
      </w:r>
      <w:r w:rsidR="00F31ABC">
        <w:t xml:space="preserve"> </w:t>
      </w:r>
      <w:r w:rsidR="00523BCE">
        <w:t xml:space="preserve"> </w:t>
      </w:r>
      <w:r w:rsidR="00305E03">
        <w:t>The details of each step can be found in Methods.</w:t>
      </w:r>
      <w:r w:rsidR="00E24D6C">
        <w:t xml:space="preserve"> Here we summarize each step </w:t>
      </w:r>
      <w:r w:rsidR="00B9700F">
        <w:t>briefly. T</w:t>
      </w:r>
      <w:r w:rsidR="00894F32">
        <w:t>he input to MUSIC are</w:t>
      </w:r>
      <w:r w:rsidR="00523BCE">
        <w:t xml:space="preserve"> the set</w:t>
      </w:r>
      <w:r w:rsidR="00D27EFD">
        <w:t>s</w:t>
      </w:r>
      <w:r w:rsidR="00523BCE">
        <w:t xml:space="preserve"> of reads from the </w:t>
      </w:r>
      <w:proofErr w:type="spellStart"/>
      <w:r w:rsidR="00523BCE">
        <w:t>ChIP</w:t>
      </w:r>
      <w:proofErr w:type="spellEnd"/>
      <w:r w:rsidR="00523BCE">
        <w:t xml:space="preserve"> and control samples</w:t>
      </w:r>
      <w:r w:rsidR="008E1538">
        <w:t xml:space="preserve"> (Steps</w:t>
      </w:r>
      <w:r w:rsidR="00AF7FD7">
        <w:t xml:space="preserve"> </w:t>
      </w:r>
      <w:r w:rsidR="008E1538">
        <w:t>1 and 2)</w:t>
      </w:r>
      <w:r w:rsidR="00B9700F">
        <w:t xml:space="preserve">, and </w:t>
      </w:r>
      <w:r w:rsidR="00892C23">
        <w:t xml:space="preserve">the set of smoothing window lengths to be used in </w:t>
      </w:r>
      <w:proofErr w:type="spellStart"/>
      <w:r w:rsidR="00892C23">
        <w:t>multiscale</w:t>
      </w:r>
      <w:proofErr w:type="spellEnd"/>
      <w:r w:rsidR="00892C23">
        <w:t xml:space="preserve"> analysis</w:t>
      </w:r>
      <w:r w:rsidR="00523BCE">
        <w:t>. MUSIC</w:t>
      </w:r>
      <w:r w:rsidR="00BB735E">
        <w:t xml:space="preserve"> first</w:t>
      </w:r>
      <w:r w:rsidR="00523BCE">
        <w:t xml:space="preserve"> </w:t>
      </w:r>
      <w:r w:rsidR="00E5547A">
        <w:t>preprocesses</w:t>
      </w:r>
      <w:r w:rsidR="00D27EFD">
        <w:t xml:space="preserve"> the reads </w:t>
      </w:r>
      <w:r w:rsidR="00894F32">
        <w:t>and filters the PCR duplicates</w:t>
      </w:r>
      <w:r w:rsidR="00D27EFD">
        <w:t xml:space="preserve"> for both samples.</w:t>
      </w:r>
      <w:r w:rsidR="00AD20E3">
        <w:t xml:space="preserve"> </w:t>
      </w:r>
      <w:r w:rsidR="006B50A6">
        <w:t xml:space="preserve">Then MUSIC </w:t>
      </w:r>
      <w:r w:rsidR="00305E03">
        <w:t xml:space="preserve">computes a </w:t>
      </w:r>
      <w:r w:rsidR="00943C0D">
        <w:t xml:space="preserve">scaling factor using linear regression between the </w:t>
      </w:r>
      <w:proofErr w:type="spellStart"/>
      <w:r w:rsidR="00943C0D">
        <w:t>ChIP</w:t>
      </w:r>
      <w:proofErr w:type="spellEnd"/>
      <w:r w:rsidR="00943C0D">
        <w:t xml:space="preserve"> and control signal profiles. The slope</w:t>
      </w:r>
      <w:r w:rsidR="005C074D">
        <w:t xml:space="preserve"> of the regression is used as a normalization </w:t>
      </w:r>
      <w:r w:rsidR="00943C0D">
        <w:t>factor for control.</w:t>
      </w:r>
      <w:r w:rsidR="00EA02E8">
        <w:t xml:space="preserve"> </w:t>
      </w:r>
    </w:p>
    <w:p w:rsidR="006E3955" w:rsidRDefault="00004121" w:rsidP="00294572">
      <w:r>
        <w:t>Then, in S</w:t>
      </w:r>
      <w:r w:rsidR="00943C0D">
        <w:t>tep 3</w:t>
      </w:r>
      <w:r w:rsidR="008E1538">
        <w:t>,</w:t>
      </w:r>
      <w:r w:rsidR="00943C0D">
        <w:t xml:space="preserve"> </w:t>
      </w:r>
      <w:r>
        <w:t>t</w:t>
      </w:r>
      <w:r w:rsidR="00AD20E3">
        <w:t xml:space="preserve">he </w:t>
      </w:r>
      <w:proofErr w:type="spellStart"/>
      <w:r w:rsidR="00A40539">
        <w:t>ChIP</w:t>
      </w:r>
      <w:proofErr w:type="spellEnd"/>
      <w:r w:rsidR="00A40539">
        <w:t xml:space="preserve"> and</w:t>
      </w:r>
      <w:r w:rsidR="00E24D6C">
        <w:t xml:space="preserve"> normalized</w:t>
      </w:r>
      <w:r w:rsidR="00A40539">
        <w:t xml:space="preserve"> control </w:t>
      </w:r>
      <w:r w:rsidR="00AD20E3">
        <w:t>signal profiles are generated</w:t>
      </w:r>
      <w:r w:rsidR="00843D8A">
        <w:t xml:space="preserve">, </w:t>
      </w:r>
      <w:r w:rsidR="00A40539">
        <w:t xml:space="preserve">and the </w:t>
      </w:r>
      <w:proofErr w:type="spellStart"/>
      <w:r w:rsidR="00843D8A">
        <w:t>ChIP</w:t>
      </w:r>
      <w:proofErr w:type="spellEnd"/>
      <w:r w:rsidR="00843D8A">
        <w:t xml:space="preserve"> profile is </w:t>
      </w:r>
      <w:r w:rsidR="00A40539">
        <w:t xml:space="preserve">smoothed and </w:t>
      </w:r>
      <w:r w:rsidR="00843D8A">
        <w:t xml:space="preserve">corrected with respect to </w:t>
      </w:r>
      <w:proofErr w:type="spellStart"/>
      <w:r w:rsidR="00843D8A">
        <w:t>mapability</w:t>
      </w:r>
      <w:proofErr w:type="spellEnd"/>
      <w:r w:rsidR="006C6F7A">
        <w:t xml:space="preserve"> using the multi-</w:t>
      </w:r>
      <w:proofErr w:type="spellStart"/>
      <w:r w:rsidR="006C6F7A">
        <w:t>mapability</w:t>
      </w:r>
      <w:proofErr w:type="spellEnd"/>
      <w:r w:rsidR="006C6F7A">
        <w:t xml:space="preserve"> profile</w:t>
      </w:r>
      <w:r w:rsidR="00843D8A">
        <w:t>.</w:t>
      </w:r>
      <w:r w:rsidR="00D624C7">
        <w:t xml:space="preserve"> The correction can be formulated as following:</w:t>
      </w:r>
    </w:p>
    <w:p w:rsidR="003E7AB5" w:rsidRPr="00D624C7" w:rsidRDefault="005D6875" w:rsidP="003E7AB5">
      <w:pPr>
        <w:rPr>
          <w:rFonts w:eastAsiaTheme="minorEastAsia"/>
          <w:sz w:val="28"/>
          <w:szCs w:val="28"/>
        </w:rPr>
      </w:pPr>
      <m:oMathPara>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i</m:t>
              </m:r>
            </m:sub>
          </m:sSub>
          <m:r>
            <w:rPr>
              <w:rFonts w:ascii="Cambria Math" w:hAnsi="Cambria Math"/>
              <w:sz w:val="28"/>
              <w:szCs w:val="28"/>
            </w:rPr>
            <m:t>=</m:t>
          </m:r>
          <m:limUpp>
            <m:limUppPr>
              <m:ctrlPr>
                <w:rPr>
                  <w:rFonts w:ascii="Cambria Math" w:hAnsi="Cambria Math"/>
                  <w:i/>
                  <w:sz w:val="28"/>
                  <w:szCs w:val="28"/>
                </w:rPr>
              </m:ctrlPr>
            </m:limUppPr>
            <m:e>
              <m:groupChr>
                <m:groupChrPr>
                  <m:chr m:val="⏞"/>
                  <m:pos m:val="top"/>
                  <m:vertJc m:val="bot"/>
                  <m:ctrlPr>
                    <w:rPr>
                      <w:rFonts w:ascii="Cambria Math" w:hAnsi="Cambria Math"/>
                      <w:i/>
                      <w:sz w:val="28"/>
                      <w:szCs w:val="28"/>
                    </w:rPr>
                  </m:ctrlPr>
                </m:groupChrPr>
                <m:e>
                  <m:r>
                    <m:rPr>
                      <m:sty m:val="p"/>
                    </m:rPr>
                    <w:rPr>
                      <w:rFonts w:ascii="Cambria Math" w:hAnsi="Cambria Math"/>
                      <w:sz w:val="28"/>
                      <w:szCs w:val="28"/>
                    </w:rPr>
                    <m:t>max</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 xml:space="preserve">, </m:t>
                  </m:r>
                  <m:limLow>
                    <m:limLowPr>
                      <m:ctrlPr>
                        <w:rPr>
                          <w:rFonts w:ascii="Cambria Math" w:hAnsi="Cambria Math"/>
                          <w:i/>
                          <w:sz w:val="28"/>
                          <w:szCs w:val="28"/>
                        </w:rPr>
                      </m:ctrlPr>
                    </m:limLowPr>
                    <m:e>
                      <m:groupChr>
                        <m:groupChrPr>
                          <m:ctrlPr>
                            <w:rPr>
                              <w:rFonts w:ascii="Cambria Math" w:hAnsi="Cambria Math"/>
                              <w:i/>
                              <w:sz w:val="28"/>
                              <w:szCs w:val="28"/>
                            </w:rPr>
                          </m:ctrlPr>
                        </m:groupChrPr>
                        <m:e>
                          <m:r>
                            <m:rPr>
                              <m:sty m:val="p"/>
                            </m:rPr>
                            <w:rPr>
                              <w:rFonts w:ascii="Cambria Math" w:hAnsi="Cambria Math"/>
                              <w:sz w:val="28"/>
                              <w:szCs w:val="28"/>
                            </w:rPr>
                            <m:t>median</m:t>
                          </m:r>
                          <m:d>
                            <m:dPr>
                              <m:ctrlPr>
                                <w:rPr>
                                  <w:rFonts w:ascii="Cambria Math" w:hAnsi="Cambria Math"/>
                                  <w:i/>
                                  <w:sz w:val="28"/>
                                  <w:szCs w:val="28"/>
                                </w:rPr>
                              </m:ctrlPr>
                            </m:dPr>
                            <m:e>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a</m:t>
                                      </m:r>
                                    </m:sub>
                                  </m:sSub>
                                  <m:r>
                                    <w:rPr>
                                      <w:rFonts w:ascii="Cambria Math" w:hAnsi="Cambria Math"/>
                                      <w:sz w:val="28"/>
                                      <w:szCs w:val="28"/>
                                    </w:rPr>
                                    <m:t>}</m:t>
                                  </m:r>
                                </m:e>
                                <m:sub>
                                  <m:r>
                                    <w:rPr>
                                      <w:rFonts w:ascii="Cambria Math" w:hAnsi="Cambria Math"/>
                                      <w:sz w:val="28"/>
                                      <w:szCs w:val="28"/>
                                    </w:rPr>
                                    <m:t>a∈[i-l/2, i+l/2]</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r>
                                <w:rPr>
                                  <w:rFonts w:ascii="Cambria Math" w:hAnsi="Cambria Math"/>
                                  <w:sz w:val="28"/>
                                  <w:szCs w:val="28"/>
                                </w:rPr>
                                <m:t>&lt;</m:t>
                              </m:r>
                              <m:sSub>
                                <m:sSubPr>
                                  <m:ctrlPr>
                                    <w:rPr>
                                      <w:rFonts w:ascii="Cambria Math" w:hAnsi="Cambria Math"/>
                                      <w:i/>
                                      <w:sz w:val="28"/>
                                      <w:szCs w:val="28"/>
                                    </w:rPr>
                                  </m:ctrlPr>
                                </m:sSubPr>
                                <m:e>
                                  <m:bar>
                                    <m:barPr>
                                      <m:pos m:val="top"/>
                                      <m:ctrlPr>
                                        <w:rPr>
                                          <w:rFonts w:ascii="Cambria Math" w:hAnsi="Cambria Math"/>
                                          <w:i/>
                                          <w:sz w:val="28"/>
                                          <w:szCs w:val="28"/>
                                        </w:rPr>
                                      </m:ctrlPr>
                                    </m:barPr>
                                    <m:e>
                                      <m:r>
                                        <w:rPr>
                                          <w:rFonts w:ascii="Cambria Math" w:hAnsi="Cambria Math"/>
                                          <w:sz w:val="28"/>
                                          <w:szCs w:val="28"/>
                                        </w:rPr>
                                        <m:t>m</m:t>
                                      </m:r>
                                    </m:e>
                                  </m:bar>
                                </m:e>
                                <m:sub>
                                  <m:r>
                                    <m:rPr>
                                      <m:sty m:val="p"/>
                                    </m:rPr>
                                    <w:rPr>
                                      <w:rFonts w:ascii="Cambria Math" w:hAnsi="Cambria Math"/>
                                      <w:sz w:val="28"/>
                                      <w:szCs w:val="28"/>
                                    </w:rPr>
                                    <m:t>exonic</m:t>
                                  </m:r>
                                </m:sub>
                              </m:sSub>
                            </m:e>
                          </m:d>
                        </m:e>
                      </m:groupChr>
                    </m:e>
                    <m:lim>
                      <m:eqArr>
                        <m:eqArrPr>
                          <m:ctrlPr>
                            <w:rPr>
                              <w:rFonts w:ascii="Cambria Math" w:hAnsi="Cambria Math"/>
                              <w:i/>
                              <w:sz w:val="28"/>
                              <w:szCs w:val="28"/>
                            </w:rPr>
                          </m:ctrlPr>
                        </m:eqArrPr>
                        <m:e>
                          <m:r>
                            <m:rPr>
                              <m:sty m:val="p"/>
                            </m:rPr>
                            <w:rPr>
                              <w:rFonts w:ascii="Cambria Math" w:hAnsi="Cambria Math"/>
                              <w:sz w:val="28"/>
                              <w:szCs w:val="28"/>
                            </w:rPr>
                            <m:t xml:space="preserve">Median of the signal values at highly mapable </m:t>
                          </m:r>
                        </m:e>
                        <m:e>
                          <m:r>
                            <m:rPr>
                              <m:sty m:val="p"/>
                            </m:rPr>
                            <w:rPr>
                              <w:rFonts w:ascii="Cambria Math" w:hAnsi="Cambria Math"/>
                              <w:sz w:val="28"/>
                              <w:szCs w:val="28"/>
                            </w:rPr>
                            <m:t>positions around</m:t>
                          </m:r>
                          <m:r>
                            <w:rPr>
                              <w:rFonts w:ascii="Cambria Math" w:hAnsi="Cambria Math"/>
                              <w:sz w:val="28"/>
                              <w:szCs w:val="28"/>
                            </w:rPr>
                            <m:t xml:space="preserve"> i</m:t>
                          </m:r>
                        </m:e>
                      </m:eqArr>
                    </m:lim>
                  </m:limLow>
                </m:e>
              </m:groupChr>
              <m:r>
                <w:rPr>
                  <w:rFonts w:ascii="Cambria Math" w:hAnsi="Cambria Math"/>
                  <w:sz w:val="28"/>
                  <w:szCs w:val="28"/>
                </w:rPr>
                <m:t>]</m:t>
              </m:r>
            </m:e>
            <m:lim>
              <m:eqArr>
                <m:eqArrPr>
                  <m:ctrlPr>
                    <w:rPr>
                      <w:rFonts w:ascii="Cambria Math" w:hAnsi="Cambria Math"/>
                      <w:i/>
                      <w:sz w:val="28"/>
                      <w:szCs w:val="28"/>
                    </w:rPr>
                  </m:ctrlPr>
                </m:eqArrPr>
                <m:e>
                  <m:r>
                    <m:rPr>
                      <m:sty m:val="p"/>
                    </m:rPr>
                    <w:rPr>
                      <w:rFonts w:ascii="Cambria Math" w:hAnsi="Cambria Math"/>
                      <w:sz w:val="28"/>
                      <w:szCs w:val="28"/>
                    </w:rPr>
                    <m:t>Compare the signal value at</m:t>
                  </m:r>
                  <m:r>
                    <w:rPr>
                      <w:rFonts w:ascii="Cambria Math" w:hAnsi="Cambria Math"/>
                      <w:sz w:val="28"/>
                      <w:szCs w:val="28"/>
                    </w:rPr>
                    <m:t xml:space="preserve"> i </m:t>
                  </m:r>
                  <m:r>
                    <m:rPr>
                      <m:sty m:val="p"/>
                    </m:rPr>
                    <w:rPr>
                      <w:rFonts w:ascii="Cambria Math" w:hAnsi="Cambria Math"/>
                      <w:sz w:val="28"/>
                      <w:szCs w:val="28"/>
                    </w:rPr>
                    <m:t>with</m:t>
                  </m:r>
                  <m:r>
                    <w:rPr>
                      <w:rFonts w:ascii="Cambria Math" w:hAnsi="Cambria Math"/>
                      <w:sz w:val="28"/>
                      <w:szCs w:val="28"/>
                    </w:rPr>
                    <m:t xml:space="preserve"> </m:t>
                  </m:r>
                </m:e>
                <m:e>
                  <m:r>
                    <m:rPr>
                      <m:sty m:val="p"/>
                    </m:rPr>
                    <w:rPr>
                      <w:rFonts w:ascii="Cambria Math" w:hAnsi="Cambria Math"/>
                      <w:sz w:val="28"/>
                      <w:szCs w:val="28"/>
                    </w:rPr>
                    <m:t>the median signal at highly mapable positions</m:t>
                  </m:r>
                </m:e>
              </m:eqArr>
            </m:lim>
          </m:limUpp>
        </m:oMath>
      </m:oMathPara>
    </w:p>
    <w:p w:rsidR="00D624C7" w:rsidRDefault="00AD5293" w:rsidP="00294572">
      <w:pPr>
        <w:rPr>
          <w:rFonts w:eastAsiaTheme="minorEastAsia"/>
        </w:rPr>
      </w:pPr>
      <w:r>
        <w:t xml:space="preserve">Where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5F0F21">
        <w:rPr>
          <w:rFonts w:eastAsiaTheme="minorEastAsia"/>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oMath>
      <w:r w:rsidRPr="00AD5293">
        <w:rPr>
          <w:rFonts w:eastAsiaTheme="minorEastAsia"/>
        </w:rPr>
        <w:t xml:space="preserve"> </w:t>
      </w:r>
      <w:r w:rsidR="005F0F21">
        <w:rPr>
          <w:rFonts w:eastAsiaTheme="minorEastAsia"/>
        </w:rPr>
        <w:t>are</w:t>
      </w:r>
      <w:r w:rsidRPr="00AD5293">
        <w:rPr>
          <w:rFonts w:eastAsiaTheme="minorEastAsia"/>
        </w:rPr>
        <w:t xml:space="preserve"> the</w:t>
      </w:r>
      <w:r>
        <w:t xml:space="preserve"> </w:t>
      </w:r>
      <w:r w:rsidR="005F0F21">
        <w:t xml:space="preserve">uncorrected and corrected </w:t>
      </w:r>
      <w:r>
        <w:t>signal value</w:t>
      </w:r>
      <w:r w:rsidR="005F0F21">
        <w:t>s, respectivel</w:t>
      </w:r>
      <w:r w:rsidR="00A2630A">
        <w:t>y</w:t>
      </w:r>
      <w:r w:rsidR="005F0F21">
        <w:t>,</w:t>
      </w:r>
      <w:r>
        <w:t xml:space="preserve"> at position </w:t>
      </w:r>
      <m:oMath>
        <m:r>
          <w:rPr>
            <w:rFonts w:ascii="Cambria Math" w:hAnsi="Cambria Math"/>
          </w:rPr>
          <m:t>i</m:t>
        </m:r>
      </m:oMath>
      <w:r w:rsidR="005F0F21">
        <w:rPr>
          <w:rFonts w:eastAsiaTheme="minorEastAsia"/>
        </w:rPr>
        <w:t>,</w:t>
      </w:r>
      <w:r>
        <w:rPr>
          <w:rFonts w:eastAsiaTheme="minorEastAsia"/>
        </w:rPr>
        <w:t xml:space="preserve"> </w:t>
      </w:r>
      <m:oMath>
        <m:sSub>
          <m:sSubPr>
            <m:ctrlPr>
              <w:rPr>
                <w:rFonts w:ascii="Cambria Math" w:hAnsi="Cambria Math"/>
                <w:i/>
              </w:rPr>
            </m:ctrlPr>
          </m:sSubPr>
          <m:e>
            <m:r>
              <w:rPr>
                <w:rFonts w:ascii="Cambria Math" w:hAnsi="Cambria Math"/>
              </w:rPr>
              <m:t>m</m:t>
            </m:r>
          </m:e>
          <m:sub>
            <m:r>
              <w:rPr>
                <w:rFonts w:ascii="Cambria Math" w:hAnsi="Cambria Math"/>
              </w:rPr>
              <m:t>a</m:t>
            </m:r>
          </m:sub>
        </m:sSub>
      </m:oMath>
      <w:r w:rsidRPr="00AD5293">
        <w:t xml:space="preserve"> </w:t>
      </w:r>
      <w:r>
        <w:t xml:space="preserve">is the </w:t>
      </w:r>
      <w:r w:rsidR="005F0F21">
        <w:t xml:space="preserve">value of </w:t>
      </w:r>
      <w:r>
        <w:t>multi-</w:t>
      </w:r>
      <w:proofErr w:type="spellStart"/>
      <w:r>
        <w:t>mapability</w:t>
      </w:r>
      <w:proofErr w:type="spellEnd"/>
      <w:r>
        <w:t xml:space="preserve"> </w:t>
      </w:r>
      <w:r w:rsidR="005F0F21">
        <w:t xml:space="preserve">profile at </w:t>
      </w:r>
      <w:r w:rsidR="005F0F21">
        <w:rPr>
          <w:rFonts w:eastAsiaTheme="minorEastAsia"/>
        </w:rPr>
        <w:t xml:space="preserve">position </w:t>
      </w:r>
      <m:oMath>
        <m:r>
          <w:rPr>
            <w:rFonts w:ascii="Cambria Math" w:hAnsi="Cambria Math"/>
          </w:rPr>
          <m:t>a</m:t>
        </m:r>
      </m:oMath>
      <w:r w:rsidR="005F0F21">
        <w:rPr>
          <w:rFonts w:eastAsiaTheme="minorEastAsia"/>
        </w:rPr>
        <w:t xml:space="preserve">, </w:t>
      </w:r>
      <m:oMath>
        <m:r>
          <w:rPr>
            <w:rFonts w:ascii="Cambria Math" w:eastAsiaTheme="minorEastAsia" w:hAnsi="Cambria Math"/>
          </w:rPr>
          <m:t>l</m:t>
        </m:r>
      </m:oMath>
      <w:r w:rsidR="005F0F21">
        <w:rPr>
          <w:rFonts w:eastAsiaTheme="minorEastAsia"/>
        </w:rPr>
        <w:t xml:space="preserve"> is the length of median filter utilized in correction which is set to 2000 base pairs</w:t>
      </w:r>
      <w:r w:rsidR="00764816">
        <w:rPr>
          <w:rFonts w:eastAsiaTheme="minorEastAsia"/>
        </w:rPr>
        <w:t xml:space="preserve">, and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m:rPr>
                <m:sty m:val="p"/>
              </m:rPr>
              <w:rPr>
                <w:rFonts w:ascii="Cambria Math" w:hAnsi="Cambria Math"/>
              </w:rPr>
              <m:t>exonic</m:t>
            </m:r>
          </m:sub>
        </m:sSub>
      </m:oMath>
      <w:r w:rsidR="00764816">
        <w:rPr>
          <w:rFonts w:eastAsiaTheme="minorEastAsia"/>
        </w:rPr>
        <w:t xml:space="preserve"> is the average multi-</w:t>
      </w:r>
      <w:proofErr w:type="spellStart"/>
      <w:r w:rsidR="00764816">
        <w:rPr>
          <w:rFonts w:eastAsiaTheme="minorEastAsia"/>
        </w:rPr>
        <w:t>mapability</w:t>
      </w:r>
      <w:proofErr w:type="spellEnd"/>
      <w:r w:rsidR="00764816">
        <w:rPr>
          <w:rFonts w:eastAsiaTheme="minorEastAsia"/>
        </w:rPr>
        <w:t xml:space="preserve"> value over the </w:t>
      </w:r>
      <w:proofErr w:type="spellStart"/>
      <w:r w:rsidR="00764816">
        <w:rPr>
          <w:rFonts w:eastAsiaTheme="minorEastAsia"/>
        </w:rPr>
        <w:t>exonic</w:t>
      </w:r>
      <w:proofErr w:type="spellEnd"/>
      <w:r w:rsidR="00764816">
        <w:rPr>
          <w:rFonts w:eastAsiaTheme="minorEastAsia"/>
        </w:rPr>
        <w:t xml:space="preserve"> regions, which we </w:t>
      </w:r>
      <w:proofErr w:type="spellStart"/>
      <w:r w:rsidR="00764816">
        <w:rPr>
          <w:rFonts w:eastAsiaTheme="minorEastAsia"/>
        </w:rPr>
        <w:t>identitied</w:t>
      </w:r>
      <w:proofErr w:type="spellEnd"/>
      <w:r w:rsidR="00764816">
        <w:rPr>
          <w:rFonts w:eastAsiaTheme="minorEastAsia"/>
        </w:rPr>
        <w:t xml:space="preserve"> as the most </w:t>
      </w:r>
      <w:proofErr w:type="spellStart"/>
      <w:r w:rsidR="00764816">
        <w:rPr>
          <w:rFonts w:eastAsiaTheme="minorEastAsia"/>
        </w:rPr>
        <w:t>mapable</w:t>
      </w:r>
      <w:proofErr w:type="spellEnd"/>
      <w:r w:rsidR="00764816">
        <w:rPr>
          <w:rFonts w:eastAsiaTheme="minorEastAsia"/>
        </w:rPr>
        <w:t xml:space="preserve"> regions in the genome</w:t>
      </w:r>
      <w:r w:rsidR="005F0F21">
        <w:rPr>
          <w:rFonts w:eastAsiaTheme="minorEastAsia"/>
        </w:rPr>
        <w:t xml:space="preserve">. </w:t>
      </w:r>
      <w:r w:rsidRPr="005F0F21">
        <w:t>In</w:t>
      </w:r>
      <w:r>
        <w:t xml:space="preserve"> summary</w:t>
      </w:r>
      <w:r w:rsidR="00A40539">
        <w:t xml:space="preserve">, MUSIC first generates the </w:t>
      </w:r>
      <w:proofErr w:type="spellStart"/>
      <w:r w:rsidR="00A40539">
        <w:t>mapability</w:t>
      </w:r>
      <w:proofErr w:type="spellEnd"/>
      <w:r w:rsidR="00A40539">
        <w:t xml:space="preserve"> </w:t>
      </w:r>
      <w:r w:rsidR="00D972B0">
        <w:t>corrected</w:t>
      </w:r>
      <w:r w:rsidR="00A40539">
        <w:t xml:space="preserve"> signal profile from the </w:t>
      </w:r>
      <w:proofErr w:type="spellStart"/>
      <w:r w:rsidR="00A40539">
        <w:t>ChIP</w:t>
      </w:r>
      <w:r w:rsidR="00A44F23">
        <w:t>-seq</w:t>
      </w:r>
      <w:proofErr w:type="spellEnd"/>
      <w:r w:rsidR="00A40539">
        <w:t xml:space="preserve"> signal (</w:t>
      </w:r>
      <w:r w:rsidR="0073657F">
        <w:t>See</w:t>
      </w:r>
      <w:r w:rsidR="00A40539">
        <w:t xml:space="preserve"> Methods)</w:t>
      </w:r>
      <w:r w:rsidR="0073657F">
        <w:t xml:space="preserve">, where for each position </w:t>
      </w:r>
      <m:oMath>
        <m:r>
          <w:rPr>
            <w:rFonts w:ascii="Cambria Math" w:hAnsi="Cambria Math"/>
          </w:rPr>
          <m:t>i</m:t>
        </m:r>
      </m:oMath>
      <w:r w:rsidR="0073657F">
        <w:t xml:space="preserve">, </w:t>
      </w:r>
      <w:r w:rsidR="00D624C7">
        <w:t xml:space="preserve">MUSIC first computes the median of the signal values at highly </w:t>
      </w:r>
      <w:proofErr w:type="spellStart"/>
      <w:r w:rsidR="00D624C7">
        <w:t>mapable</w:t>
      </w:r>
      <w:proofErr w:type="spellEnd"/>
      <w:r w:rsidR="00D624C7">
        <w:t xml:space="preserve"> positions (multi-</w:t>
      </w:r>
      <w:proofErr w:type="spellStart"/>
      <w:r w:rsidR="00D624C7">
        <w:t>mapability</w:t>
      </w:r>
      <w:proofErr w:type="spellEnd"/>
      <w:r w:rsidR="00D624C7">
        <w:t xml:space="preserve"> signal smaller than 1.2)</w:t>
      </w:r>
      <w:r w:rsidR="005F0F21">
        <w:t xml:space="preserve"> within 2000 </w:t>
      </w:r>
      <w:proofErr w:type="spellStart"/>
      <w:r w:rsidR="005F0F21">
        <w:t>bp</w:t>
      </w:r>
      <w:proofErr w:type="spellEnd"/>
      <w:r w:rsidR="005F0F21">
        <w:t xml:space="preserve"> vicinity of </w:t>
      </w:r>
      <m:oMath>
        <m:r>
          <w:rPr>
            <w:rFonts w:ascii="Cambria Math" w:hAnsi="Cambria Math"/>
          </w:rPr>
          <m:t>i</m:t>
        </m:r>
      </m:oMath>
      <w:r w:rsidR="00D624C7">
        <w:t xml:space="preserve">. Then MUSIC compares this value with the signal value at </w:t>
      </w:r>
      <m:oMath>
        <m:r>
          <w:rPr>
            <w:rFonts w:ascii="Cambria Math" w:hAnsi="Cambria Math"/>
          </w:rPr>
          <m:t>i</m:t>
        </m:r>
      </m:oMath>
      <w:r w:rsidR="00C45706">
        <w:rPr>
          <w:rFonts w:eastAsiaTheme="minorEastAsia"/>
        </w:rPr>
        <w:t xml:space="preserve"> and </w:t>
      </w:r>
      <w:r w:rsidR="00D624C7">
        <w:rPr>
          <w:rFonts w:eastAsiaTheme="minorEastAsia"/>
        </w:rPr>
        <w:t xml:space="preserve">assigns the </w:t>
      </w:r>
      <w:r w:rsidR="00C45706">
        <w:rPr>
          <w:rFonts w:eastAsiaTheme="minorEastAsia"/>
        </w:rPr>
        <w:t xml:space="preserve">maximum of them to the </w:t>
      </w:r>
      <w:r w:rsidR="00D624C7">
        <w:rPr>
          <w:rFonts w:eastAsiaTheme="minorEastAsia"/>
        </w:rPr>
        <w:t xml:space="preserve">corrected value. The basic idea behind this correction is that since we know that </w:t>
      </w:r>
      <w:proofErr w:type="spellStart"/>
      <w:r w:rsidR="00D624C7">
        <w:rPr>
          <w:rFonts w:eastAsiaTheme="minorEastAsia"/>
        </w:rPr>
        <w:t>mapability</w:t>
      </w:r>
      <w:proofErr w:type="spellEnd"/>
      <w:r w:rsidR="00D624C7">
        <w:rPr>
          <w:rFonts w:eastAsiaTheme="minorEastAsia"/>
        </w:rPr>
        <w:t xml:space="preserve"> causes loss of signal, if the signal value at </w:t>
      </w:r>
      <m:oMath>
        <m:r>
          <w:rPr>
            <w:rFonts w:ascii="Cambria Math" w:hAnsi="Cambria Math"/>
          </w:rPr>
          <m:t>i</m:t>
        </m:r>
      </m:oMath>
      <w:r w:rsidR="00D624C7">
        <w:rPr>
          <w:rFonts w:eastAsiaTheme="minorEastAsia"/>
        </w:rPr>
        <w:t xml:space="preserve"> is higher t</w:t>
      </w:r>
      <w:r w:rsidR="005F4FE4">
        <w:rPr>
          <w:rFonts w:eastAsiaTheme="minorEastAsia"/>
        </w:rPr>
        <w:t>han its vicinity, then it is highly likely</w:t>
      </w:r>
      <w:r w:rsidR="00D624C7">
        <w:rPr>
          <w:rFonts w:eastAsiaTheme="minorEastAsia"/>
        </w:rPr>
        <w:t xml:space="preserve"> that the </w:t>
      </w:r>
      <w:proofErr w:type="spellStart"/>
      <w:r w:rsidR="00D624C7">
        <w:rPr>
          <w:rFonts w:eastAsiaTheme="minorEastAsia"/>
        </w:rPr>
        <w:t>mapability</w:t>
      </w:r>
      <w:proofErr w:type="spellEnd"/>
      <w:r w:rsidR="00D624C7">
        <w:rPr>
          <w:rFonts w:eastAsiaTheme="minorEastAsia"/>
        </w:rPr>
        <w:t xml:space="preserve"> did not affect the signal value at </w:t>
      </w:r>
      <m:oMath>
        <m:r>
          <w:rPr>
            <w:rFonts w:ascii="Cambria Math" w:hAnsi="Cambria Math"/>
          </w:rPr>
          <m:t>i</m:t>
        </m:r>
      </m:oMath>
      <w:r w:rsidR="00D624C7">
        <w:rPr>
          <w:rFonts w:eastAsiaTheme="minorEastAsia"/>
        </w:rPr>
        <w:t xml:space="preserve">. It should be noted that maximum filtering, also known as dilation </w:t>
      </w:r>
      <w:bookmarkStart w:id="3" w:name="_GoBack"/>
      <w:bookmarkEnd w:id="3"/>
      <w:r w:rsidR="00D624C7">
        <w:rPr>
          <w:rFonts w:eastAsiaTheme="minorEastAsia"/>
        </w:rPr>
        <w:t>in image processing</w:t>
      </w:r>
      <w:r w:rsidR="00A455EF">
        <w:rPr>
          <w:rFonts w:eastAsiaTheme="minorEastAsia"/>
        </w:rPr>
        <w:t>,</w:t>
      </w:r>
      <w:r w:rsidR="00D624C7">
        <w:rPr>
          <w:rFonts w:eastAsiaTheme="minorEastAsia"/>
        </w:rPr>
        <w:t xml:space="preserve"> is used for feature enhancement in images.</w:t>
      </w:r>
    </w:p>
    <w:p w:rsidR="00D52015" w:rsidRDefault="00843D8A" w:rsidP="00294572">
      <w:r>
        <w:t xml:space="preserve">MUSIC </w:t>
      </w:r>
      <w:r w:rsidR="00D624C7">
        <w:t xml:space="preserve">then </w:t>
      </w:r>
      <w:r w:rsidR="008F5990">
        <w:t xml:space="preserve">performs median filtering to the </w:t>
      </w:r>
      <w:proofErr w:type="spellStart"/>
      <w:r w:rsidR="008F5990">
        <w:t>mapability</w:t>
      </w:r>
      <w:proofErr w:type="spellEnd"/>
      <w:r w:rsidR="008F5990">
        <w:t xml:space="preserve"> corrected </w:t>
      </w:r>
      <w:proofErr w:type="spellStart"/>
      <w:r w:rsidR="008F5990">
        <w:t>ChIP</w:t>
      </w:r>
      <w:proofErr w:type="spellEnd"/>
      <w:r w:rsidR="008F5990">
        <w:t xml:space="preserve"> profile to compute</w:t>
      </w:r>
      <w:r>
        <w:t xml:space="preserve"> </w:t>
      </w:r>
      <w:proofErr w:type="spellStart"/>
      <w:r w:rsidR="008F5990">
        <w:t>multiscale</w:t>
      </w:r>
      <w:proofErr w:type="spellEnd"/>
      <w:r w:rsidR="008F5990">
        <w:t xml:space="preserve"> decomposition</w:t>
      </w:r>
      <w:r>
        <w:t xml:space="preserve"> </w:t>
      </w:r>
      <w:r w:rsidR="008F5990">
        <w:t xml:space="preserve">of </w:t>
      </w:r>
      <w:proofErr w:type="spellStart"/>
      <w:r w:rsidR="008F5990">
        <w:t>ChIP</w:t>
      </w:r>
      <w:proofErr w:type="spellEnd"/>
      <w:r w:rsidR="008F5990">
        <w:t xml:space="preserve"> signal at multiple scales (Step 4</w:t>
      </w:r>
      <w:r w:rsidR="003010EC">
        <w:t>.)</w:t>
      </w:r>
      <w:r w:rsidR="0050769B">
        <w:t xml:space="preserve"> For a given scale </w:t>
      </w:r>
      <m:oMath>
        <m:r>
          <w:rPr>
            <w:rFonts w:ascii="Cambria Math" w:hAnsi="Cambria Math"/>
          </w:rPr>
          <m:t>s</m:t>
        </m:r>
      </m:oMath>
      <w:r w:rsidR="0050769B">
        <w:t xml:space="preserve"> with smoothing window </w:t>
      </w:r>
      <w:proofErr w:type="gramStart"/>
      <w:r w:rsidR="0050769B">
        <w:t xml:space="preserve">length </w:t>
      </w:r>
      <w:proofErr w:type="gramEnd"/>
      <m:oMath>
        <m:sSub>
          <m:sSubPr>
            <m:ctrlPr>
              <w:rPr>
                <w:rFonts w:ascii="Cambria Math" w:hAnsi="Cambria Math"/>
                <w:i/>
              </w:rPr>
            </m:ctrlPr>
          </m:sSubPr>
          <m:e>
            <m:r>
              <w:rPr>
                <w:rFonts w:ascii="Cambria Math" w:hAnsi="Cambria Math"/>
              </w:rPr>
              <m:t>l</m:t>
            </m:r>
          </m:e>
          <m:sub>
            <m:r>
              <w:rPr>
                <w:rFonts w:ascii="Cambria Math" w:hAnsi="Cambria Math"/>
              </w:rPr>
              <m:t>s</m:t>
            </m:r>
          </m:sub>
        </m:sSub>
      </m:oMath>
      <w:r w:rsidR="0050769B">
        <w:rPr>
          <w:rFonts w:eastAsiaTheme="minorEastAsia"/>
        </w:rPr>
        <w:t>, the median smoothed signal is formulated as:</w:t>
      </w:r>
    </w:p>
    <w:p w:rsidR="00F77369" w:rsidRPr="00605014" w:rsidRDefault="005D6875" w:rsidP="003010EC">
      <w:pPr>
        <w:rPr>
          <w:rFonts w:eastAsiaTheme="minorEastAsia"/>
          <w:sz w:val="28"/>
          <w:szCs w:val="28"/>
        </w:rPr>
      </w:pPr>
      <m:oMathPara>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i</m:t>
              </m:r>
            </m:sub>
            <m:sup>
              <m:r>
                <w:rPr>
                  <w:rFonts w:ascii="Cambria Math" w:hAnsi="Cambria Math"/>
                  <w:sz w:val="28"/>
                  <w:szCs w:val="28"/>
                </w:rPr>
                <m:t>s</m:t>
              </m:r>
            </m:sup>
          </m:sSubSup>
          <m:r>
            <w:rPr>
              <w:rFonts w:ascii="Cambria Math" w:hAnsi="Cambria Math"/>
              <w:sz w:val="28"/>
              <w:szCs w:val="28"/>
            </w:rPr>
            <m:t>=</m:t>
          </m:r>
          <m:r>
            <m:rPr>
              <m:sty m:val="p"/>
            </m:rPr>
            <w:rPr>
              <w:rFonts w:ascii="Cambria Math" w:hAnsi="Cambria Math"/>
              <w:sz w:val="28"/>
              <w:szCs w:val="28"/>
            </w:rPr>
            <m:t>median</m:t>
          </m:r>
          <m:d>
            <m:dPr>
              <m:ctrlPr>
                <w:rPr>
                  <w:rFonts w:ascii="Cambria Math" w:hAnsi="Cambria Math"/>
                  <w:sz w:val="28"/>
                  <w:szCs w:val="28"/>
                </w:rPr>
              </m:ctrlPr>
            </m:dPr>
            <m:e>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a</m:t>
                      </m:r>
                    </m:sub>
                  </m:sSub>
                  <m:r>
                    <w:rPr>
                      <w:rFonts w:ascii="Cambria Math" w:hAnsi="Cambria Math"/>
                      <w:sz w:val="28"/>
                      <w:szCs w:val="28"/>
                    </w:rPr>
                    <m:t>}</m:t>
                  </m:r>
                </m:e>
                <m:sub>
                  <m:r>
                    <w:rPr>
                      <w:rFonts w:ascii="Cambria Math" w:hAnsi="Cambria Math"/>
                      <w:sz w:val="28"/>
                      <w:szCs w:val="28"/>
                    </w:rPr>
                    <m:t>a∈</m:t>
                  </m:r>
                  <m:d>
                    <m:dPr>
                      <m:begChr m:val="["/>
                      <m:endChr m:val="]"/>
                      <m:ctrlPr>
                        <w:rPr>
                          <w:rFonts w:ascii="Cambria Math" w:hAnsi="Cambria Math"/>
                          <w:i/>
                          <w:sz w:val="28"/>
                          <w:szCs w:val="28"/>
                        </w:rPr>
                      </m:ctrlPr>
                    </m:dPr>
                    <m:e>
                      <m:r>
                        <w:rPr>
                          <w:rFonts w:ascii="Cambria Math" w:hAnsi="Cambria Math"/>
                          <w:sz w:val="28"/>
                          <w:szCs w:val="28"/>
                        </w:rPr>
                        <m:t>i-</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s</m:t>
                              </m:r>
                            </m:sub>
                          </m:sSub>
                        </m:num>
                        <m:den>
                          <m:r>
                            <w:rPr>
                              <w:rFonts w:ascii="Cambria Math" w:hAnsi="Cambria Math"/>
                              <w:sz w:val="28"/>
                              <w:szCs w:val="28"/>
                            </w:rPr>
                            <m:t>2</m:t>
                          </m:r>
                        </m:den>
                      </m:f>
                      <m:r>
                        <w:rPr>
                          <w:rFonts w:ascii="Cambria Math" w:hAnsi="Cambria Math"/>
                          <w:sz w:val="28"/>
                          <w:szCs w:val="28"/>
                        </w:rPr>
                        <m:t>, i+</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s</m:t>
                              </m:r>
                            </m:sub>
                          </m:sSub>
                        </m:num>
                        <m:den>
                          <m:r>
                            <w:rPr>
                              <w:rFonts w:ascii="Cambria Math" w:hAnsi="Cambria Math"/>
                              <w:sz w:val="28"/>
                              <w:szCs w:val="28"/>
                            </w:rPr>
                            <m:t>2</m:t>
                          </m:r>
                        </m:den>
                      </m:f>
                    </m:e>
                  </m:d>
                </m:sub>
              </m:sSub>
              <m:ctrlPr>
                <w:rPr>
                  <w:rFonts w:ascii="Cambria Math" w:hAnsi="Cambria Math"/>
                  <w:i/>
                  <w:sz w:val="28"/>
                  <w:szCs w:val="28"/>
                </w:rPr>
              </m:ctrlPr>
            </m:e>
          </m:d>
        </m:oMath>
      </m:oMathPara>
    </w:p>
    <w:p w:rsidR="003010EC" w:rsidRPr="00F77369" w:rsidRDefault="00600A74" w:rsidP="003010EC">
      <w:pPr>
        <w:rPr>
          <w:rFonts w:eastAsiaTheme="minorEastAsia"/>
        </w:rPr>
      </w:pPr>
      <w:proofErr w:type="gramStart"/>
      <w:r>
        <w:t>w</w:t>
      </w:r>
      <w:r w:rsidR="003010EC">
        <w:t>here</w:t>
      </w:r>
      <w:proofErr w:type="gramEnd"/>
      <w:r w:rsidR="003010EC">
        <w:t xml:space="preserve"> </w:t>
      </w:r>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s</m:t>
            </m:r>
          </m:sup>
        </m:sSubSup>
      </m:oMath>
      <w:r w:rsidR="003010EC">
        <w:rPr>
          <w:rFonts w:eastAsiaTheme="minorEastAsia"/>
        </w:rPr>
        <w:t xml:space="preserve"> is the filtered value </w:t>
      </w:r>
      <w:r w:rsidR="0050769B">
        <w:rPr>
          <w:rFonts w:eastAsiaTheme="minorEastAsia"/>
        </w:rPr>
        <w:t xml:space="preserve">at position </w:t>
      </w:r>
      <m:oMath>
        <m:r>
          <w:rPr>
            <w:rFonts w:ascii="Cambria Math" w:hAnsi="Cambria Math"/>
          </w:rPr>
          <m:t>i</m:t>
        </m:r>
      </m:oMath>
      <w:r w:rsidR="0050769B">
        <w:rPr>
          <w:rFonts w:eastAsiaTheme="minorEastAsia"/>
        </w:rPr>
        <w:t xml:space="preserve">. </w:t>
      </w:r>
      <w:r w:rsidR="003010EC">
        <w:t xml:space="preserve">The median filtering is utilized extensively in signal processing as an edge preserving smoothing filter. MUSIC utilizes median filtering in a novel application in </w:t>
      </w:r>
      <w:proofErr w:type="spellStart"/>
      <w:r w:rsidR="003010EC">
        <w:t>multiscale</w:t>
      </w:r>
      <w:proofErr w:type="spellEnd"/>
      <w:r w:rsidR="003010EC">
        <w:t xml:space="preserve"> decomposition.</w:t>
      </w:r>
    </w:p>
    <w:p w:rsidR="004A6D27" w:rsidRDefault="00F31ABC" w:rsidP="00294572">
      <w:proofErr w:type="gramStart"/>
      <w:r>
        <w:t>For each decomposition</w:t>
      </w:r>
      <w:proofErr w:type="gramEnd"/>
      <w:r>
        <w:t xml:space="preserve">, </w:t>
      </w:r>
      <w:r w:rsidR="00C2191C">
        <w:t xml:space="preserve">MUSIC </w:t>
      </w:r>
      <w:r>
        <w:t xml:space="preserve">identifies all the local </w:t>
      </w:r>
      <w:proofErr w:type="spellStart"/>
      <w:r w:rsidR="002B06A6">
        <w:t>extrema</w:t>
      </w:r>
      <w:proofErr w:type="spellEnd"/>
      <w:r w:rsidR="002B06A6">
        <w:t xml:space="preserve">, i.e., local minima and local maxima </w:t>
      </w:r>
      <w:r w:rsidR="00542F53">
        <w:t>(Step 4</w:t>
      </w:r>
      <w:r w:rsidR="004A4648">
        <w:t>)</w:t>
      </w:r>
      <w:r>
        <w:t>. The regions between the</w:t>
      </w:r>
      <w:r w:rsidR="00A22D87">
        <w:t xml:space="preserve"> consecutive</w:t>
      </w:r>
      <w:r>
        <w:t xml:space="preserve"> local minima are marked as the </w:t>
      </w:r>
      <w:r w:rsidR="00D577A8">
        <w:t xml:space="preserve">candidate </w:t>
      </w:r>
      <w:r w:rsidR="00E03227">
        <w:t>enrichment features</w:t>
      </w:r>
      <w:r>
        <w:t xml:space="preserve">.  </w:t>
      </w:r>
      <w:r w:rsidR="00D40E19">
        <w:lastRenderedPageBreak/>
        <w:t xml:space="preserve">It </w:t>
      </w:r>
      <w:r w:rsidR="003D5164">
        <w:t xml:space="preserve">is worth noting </w:t>
      </w:r>
      <w:r w:rsidR="00D40E19">
        <w:t xml:space="preserve">that these features have exactly one local </w:t>
      </w:r>
      <w:proofErr w:type="gramStart"/>
      <w:r w:rsidR="00D40E19">
        <w:t>maxima</w:t>
      </w:r>
      <w:proofErr w:type="gramEnd"/>
      <w:r w:rsidR="00D40E19">
        <w:t xml:space="preserve"> in them</w:t>
      </w:r>
      <w:r w:rsidR="003D5164">
        <w:t xml:space="preserve">. </w:t>
      </w:r>
      <w:r w:rsidR="004A4648">
        <w:t xml:space="preserve">For each enrichment feature, MUSIC computes the fraction of the maximum of </w:t>
      </w:r>
      <w:r w:rsidR="00184F5D">
        <w:t>smoothed</w:t>
      </w:r>
      <w:r w:rsidR="004A4648">
        <w:t xml:space="preserve"> </w:t>
      </w:r>
      <w:proofErr w:type="spellStart"/>
      <w:r w:rsidR="004A4648">
        <w:t>ChIP</w:t>
      </w:r>
      <w:proofErr w:type="spellEnd"/>
      <w:r w:rsidR="004A4648">
        <w:t xml:space="preserve"> signal</w:t>
      </w:r>
      <w:r w:rsidR="003D5164">
        <w:t xml:space="preserve"> (at the corresponding scale)</w:t>
      </w:r>
      <w:r w:rsidR="004A4648">
        <w:t xml:space="preserve"> </w:t>
      </w:r>
      <w:r w:rsidR="00D40E19">
        <w:t>to the</w:t>
      </w:r>
      <w:r w:rsidR="004A4648">
        <w:t xml:space="preserve"> </w:t>
      </w:r>
      <w:r w:rsidR="00184F5D">
        <w:t>unsmoothed</w:t>
      </w:r>
      <w:r w:rsidR="004A4648">
        <w:t xml:space="preserve"> </w:t>
      </w:r>
      <w:proofErr w:type="spellStart"/>
      <w:r w:rsidR="004A4648">
        <w:t>ChIP</w:t>
      </w:r>
      <w:proofErr w:type="spellEnd"/>
      <w:r w:rsidR="004A4648">
        <w:t xml:space="preserve"> signal </w:t>
      </w:r>
      <w:r w:rsidR="001A5D4E">
        <w:t>with</w:t>
      </w:r>
      <w:r w:rsidR="004A4648">
        <w:t xml:space="preserve">in the </w:t>
      </w:r>
      <w:r w:rsidR="001A5D4E">
        <w:t xml:space="preserve">boundaries of the </w:t>
      </w:r>
      <w:r w:rsidR="004A4648">
        <w:t xml:space="preserve">enrichment feature. If this fraction is smaller than </w:t>
      </w:r>
      <w:r w:rsidR="00F77369">
        <w:t>t</w:t>
      </w:r>
      <w:r w:rsidR="00F77369">
        <w:rPr>
          <w:rFonts w:eastAsiaTheme="minorEastAsia"/>
        </w:rPr>
        <w:t>he maximum</w:t>
      </w:r>
      <w:r w:rsidR="00541E6D">
        <w:rPr>
          <w:rFonts w:eastAsiaTheme="minorEastAsia"/>
        </w:rPr>
        <w:t xml:space="preserve"> signal</w:t>
      </w:r>
      <w:r w:rsidR="00F77369">
        <w:rPr>
          <w:rFonts w:eastAsiaTheme="minorEastAsia"/>
        </w:rPr>
        <w:t xml:space="preserve"> smoothing threshold (denoted </w:t>
      </w:r>
      <w:proofErr w:type="gramStart"/>
      <w:r w:rsidR="00F77369">
        <w:rPr>
          <w:rFonts w:eastAsiaTheme="minorEastAsia"/>
        </w:rPr>
        <w:t xml:space="preserve">by </w:t>
      </w:r>
      <w:proofErr w:type="gramEnd"/>
      <m:oMath>
        <m:r>
          <w:rPr>
            <w:rFonts w:ascii="Cambria Math" w:hAnsi="Cambria Math"/>
          </w:rPr>
          <m:t>γ</m:t>
        </m:r>
      </m:oMath>
      <w:r w:rsidR="00F77369">
        <w:rPr>
          <w:rFonts w:eastAsiaTheme="minorEastAsia"/>
        </w:rPr>
        <w:t>)</w:t>
      </w:r>
      <w:r w:rsidR="004A4648">
        <w:t>, MUSIC discards this enrichment feature</w:t>
      </w:r>
      <w:r w:rsidR="00F77369">
        <w:t xml:space="preserve"> (Refer to Methods.)</w:t>
      </w:r>
      <w:r w:rsidR="00D40E19">
        <w:t xml:space="preserve"> </w:t>
      </w:r>
      <w:r w:rsidR="002B06A6">
        <w:t>This way MUSIC removes</w:t>
      </w:r>
      <w:r w:rsidR="004A6D27">
        <w:t>, at large scales,</w:t>
      </w:r>
      <w:r w:rsidR="002B06A6">
        <w:t xml:space="preserve"> the features </w:t>
      </w:r>
      <w:r w:rsidR="004A6D27">
        <w:t xml:space="preserve">with </w:t>
      </w:r>
      <w:r w:rsidR="001A5D4E">
        <w:t>local enrichment.</w:t>
      </w:r>
    </w:p>
    <w:p w:rsidR="00625C0A" w:rsidRDefault="00600A74" w:rsidP="00294572">
      <w:r>
        <w:t xml:space="preserve">The features identified from the consecutive minima are rough and it is necessary to </w:t>
      </w:r>
      <w:r w:rsidR="00D04E45">
        <w:t>identify</w:t>
      </w:r>
      <w:r>
        <w:t xml:space="preserve"> the </w:t>
      </w:r>
      <w:r w:rsidR="00D04E45">
        <w:t xml:space="preserve">location of </w:t>
      </w:r>
      <w:r>
        <w:t xml:space="preserve">densest </w:t>
      </w:r>
      <w:r w:rsidR="00D04E45">
        <w:t xml:space="preserve">signal </w:t>
      </w:r>
      <w:r>
        <w:t>enrichment</w:t>
      </w:r>
      <w:r w:rsidR="00D04E45">
        <w:t xml:space="preserve"> within </w:t>
      </w:r>
      <w:r w:rsidR="004C1F30">
        <w:t>each</w:t>
      </w:r>
      <w:r w:rsidR="00D04E45">
        <w:t xml:space="preserve"> feature</w:t>
      </w:r>
      <w:r>
        <w:t>.  To achieve this</w:t>
      </w:r>
      <w:r w:rsidR="00F31ABC">
        <w:t>, MUSIC performs a</w:t>
      </w:r>
      <w:r w:rsidR="00972065">
        <w:t xml:space="preserve"> Poisson background based</w:t>
      </w:r>
      <w:r w:rsidR="00F31ABC">
        <w:t xml:space="preserve"> </w:t>
      </w:r>
      <w:proofErr w:type="spellStart"/>
      <w:r w:rsidR="00F31ABC">
        <w:t>thresholding</w:t>
      </w:r>
      <w:proofErr w:type="spellEnd"/>
      <w:r w:rsidR="00C2191C">
        <w:t xml:space="preserve"> and </w:t>
      </w:r>
      <w:r w:rsidR="00F31ABC">
        <w:t>p-value minimizati</w:t>
      </w:r>
      <w:r w:rsidR="005F4FE4">
        <w:t>on to trim the ends and identifies</w:t>
      </w:r>
      <w:r w:rsidR="00F31ABC">
        <w:t xml:space="preserve"> the </w:t>
      </w:r>
      <w:r w:rsidR="005F4FE4">
        <w:t>densest</w:t>
      </w:r>
      <w:r w:rsidR="00F31ABC">
        <w:t xml:space="preserve"> regions of signal enrichment in </w:t>
      </w:r>
      <w:r w:rsidR="00943C0D">
        <w:t>the</w:t>
      </w:r>
      <w:r w:rsidR="00F31ABC">
        <w:t xml:space="preserve"> enrichm</w:t>
      </w:r>
      <w:r w:rsidR="00D04E45">
        <w:t>ent feature (Step 5 in Fig XX).</w:t>
      </w:r>
      <w:r w:rsidR="0045570A">
        <w:t xml:space="preserve"> </w:t>
      </w:r>
      <w:r w:rsidR="002726B4">
        <w:t xml:space="preserve">For a feature starting at position </w:t>
      </w:r>
      <m:oMath>
        <m:r>
          <w:rPr>
            <w:rFonts w:ascii="Cambria Math" w:hAnsi="Cambria Math"/>
          </w:rPr>
          <m:t>i</m:t>
        </m:r>
      </m:oMath>
      <w:r w:rsidR="002726B4">
        <w:rPr>
          <w:rFonts w:eastAsiaTheme="minorEastAsia"/>
        </w:rPr>
        <w:t xml:space="preserve"> and ending at position </w:t>
      </w:r>
      <m:oMath>
        <m:r>
          <w:rPr>
            <w:rFonts w:ascii="Cambria Math" w:eastAsiaTheme="minorEastAsia" w:hAnsi="Cambria Math"/>
          </w:rPr>
          <m:t>j</m:t>
        </m:r>
      </m:oMath>
      <w:r w:rsidR="002726B4">
        <w:rPr>
          <w:rFonts w:eastAsiaTheme="minorEastAsia"/>
        </w:rPr>
        <w:t xml:space="preserve"> the trimming operation identifies new start and end coordinates, </w:t>
      </w:r>
      <m:oMath>
        <m:r>
          <w:rPr>
            <w:rFonts w:ascii="Cambria Math" w:hAnsi="Cambria Math"/>
          </w:rPr>
          <m:t>i'</m:t>
        </m:r>
      </m:oMath>
      <w:r w:rsidR="002726B4">
        <w:rPr>
          <w:rFonts w:eastAsiaTheme="minorEastAsia"/>
        </w:rPr>
        <w:t xml:space="preserve"> </w:t>
      </w:r>
      <w:proofErr w:type="gramStart"/>
      <w:r w:rsidR="002726B4">
        <w:rPr>
          <w:rFonts w:eastAsiaTheme="minorEastAsia"/>
        </w:rPr>
        <w:t xml:space="preserve">and </w:t>
      </w:r>
      <w:proofErr w:type="gramEnd"/>
      <m:oMath>
        <m:r>
          <w:rPr>
            <w:rFonts w:ascii="Cambria Math" w:eastAsiaTheme="minorEastAsia" w:hAnsi="Cambria Math"/>
          </w:rPr>
          <m:t>j'</m:t>
        </m:r>
      </m:oMath>
      <w:r w:rsidR="002726B4">
        <w:rPr>
          <w:rFonts w:eastAsiaTheme="minorEastAsia"/>
        </w:rPr>
        <w:t>, can be formulated as following:</w:t>
      </w:r>
    </w:p>
    <w:p w:rsidR="002726B4" w:rsidRDefault="002726B4" w:rsidP="00294572">
      <w:pPr>
        <w:rPr>
          <w:sz w:val="28"/>
          <w:szCs w:val="28"/>
        </w:rPr>
      </w:pPr>
      <m:oMathPara>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j</m:t>
              </m:r>
            </m:e>
            <m:sup>
              <m:r>
                <w:rPr>
                  <w:rFonts w:ascii="Cambria Math" w:hAnsi="Cambria Math"/>
                  <w:sz w:val="28"/>
                  <w:szCs w:val="28"/>
                </w:rPr>
                <m:t>'</m:t>
              </m:r>
            </m:sup>
          </m:s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argmin</m:t>
                  </m:r>
                </m:e>
                <m:lim>
                  <m:eqArr>
                    <m:eqArrPr>
                      <m:ctrlPr>
                        <w:rPr>
                          <w:rFonts w:ascii="Cambria Math" w:hAnsi="Cambria Math"/>
                          <w:i/>
                          <w:sz w:val="28"/>
                          <w:szCs w:val="28"/>
                        </w:rPr>
                      </m:ctrlPr>
                    </m:eqArrPr>
                    <m:e>
                      <m:r>
                        <w:rPr>
                          <w:rFonts w:ascii="Cambria Math" w:hAnsi="Cambria Math"/>
                          <w:sz w:val="28"/>
                          <w:szCs w:val="28"/>
                        </w:rPr>
                        <m:t xml:space="preserve">a,b, </m:t>
                      </m:r>
                    </m:e>
                    <m:e>
                      <m:r>
                        <w:rPr>
                          <w:rFonts w:ascii="Cambria Math" w:hAnsi="Cambria Math"/>
                          <w:sz w:val="28"/>
                          <w:szCs w:val="28"/>
                        </w:rPr>
                        <m:t>i&lt;a&lt;b&lt;j</m:t>
                      </m:r>
                    </m:e>
                  </m:eqArr>
                </m:lim>
              </m:limLow>
            </m:fName>
            <m:e>
              <m:d>
                <m:dPr>
                  <m:endChr m:val="|"/>
                  <m:ctrlPr>
                    <w:rPr>
                      <w:rFonts w:ascii="Cambria Math" w:hAnsi="Cambria Math"/>
                      <w:i/>
                      <w:sz w:val="28"/>
                      <w:szCs w:val="28"/>
                    </w:rPr>
                  </m:ctrlPr>
                </m:dPr>
                <m:e>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a,b</m:t>
                      </m:r>
                    </m:e>
                  </m:d>
                  <m:r>
                    <w:rPr>
                      <w:rFonts w:ascii="Cambria Math" w:hAnsi="Cambria Math"/>
                      <w:sz w:val="28"/>
                      <w:szCs w:val="28"/>
                    </w:rPr>
                    <m:t xml:space="preserve"> </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a,b</m:t>
                  </m:r>
                </m:e>
              </m:d>
              <m:r>
                <w:rPr>
                  <w:rFonts w:ascii="Cambria Math" w:hAnsi="Cambria Math"/>
                  <w:sz w:val="28"/>
                  <w:szCs w:val="28"/>
                </w:rPr>
                <m:t xml:space="preserve"> </m:t>
              </m:r>
              <m:r>
                <m:rPr>
                  <m:sty m:val="p"/>
                </m:rPr>
                <w:rPr>
                  <w:rFonts w:ascii="Cambria Math" w:hAnsi="Cambria Math"/>
                  <w:sz w:val="28"/>
                  <w:szCs w:val="28"/>
                </w:rPr>
                <m:t xml:space="preserve">s.t. </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sub>
              </m:sSub>
              <m:r>
                <w:rPr>
                  <w:rFonts w:ascii="Cambria Math" w:hAnsi="Cambria Math"/>
                  <w:sz w:val="28"/>
                  <w:szCs w:val="28"/>
                </w:rPr>
                <m:t>&gt;τ )</m:t>
              </m:r>
            </m:e>
          </m:func>
        </m:oMath>
      </m:oMathPara>
    </w:p>
    <w:p w:rsidR="00C06EF4" w:rsidRDefault="002726B4" w:rsidP="00294572">
      <w:proofErr w:type="gramStart"/>
      <w:r>
        <w:t>where</w:t>
      </w:r>
      <w:proofErr w:type="gramEnd"/>
      <w:r>
        <w:t xml:space="preserve"> </w:t>
      </w:r>
      <m:oMath>
        <m:r>
          <w:rPr>
            <w:rFonts w:ascii="Cambria Math" w:hAnsi="Cambria Math"/>
          </w:rPr>
          <m:t>τ</m:t>
        </m:r>
      </m:oMath>
      <w:r w:rsidRPr="002726B4">
        <w:rPr>
          <w:rFonts w:eastAsiaTheme="minorEastAsia"/>
        </w:rPr>
        <w:t xml:space="preserve"> </w:t>
      </w:r>
      <w:r>
        <w:rPr>
          <w:rFonts w:eastAsiaTheme="minorEastAsia"/>
        </w:rPr>
        <w:t xml:space="preserve">is the threshold </w:t>
      </w:r>
      <w:r w:rsidR="00972065">
        <w:rPr>
          <w:rFonts w:eastAsiaTheme="minorEastAsia"/>
        </w:rPr>
        <w:t xml:space="preserve">identified from Poisson model, and </w:t>
      </w:r>
      <m:oMath>
        <m:r>
          <w:rPr>
            <w:rFonts w:ascii="Cambria Math" w:hAnsi="Cambria Math"/>
          </w:rPr>
          <m:t>p</m:t>
        </m:r>
        <m:d>
          <m:dPr>
            <m:ctrlPr>
              <w:rPr>
                <w:rFonts w:ascii="Cambria Math" w:hAnsi="Cambria Math"/>
                <w:i/>
              </w:rPr>
            </m:ctrlPr>
          </m:dPr>
          <m:e>
            <m:r>
              <w:rPr>
                <w:rFonts w:ascii="Cambria Math" w:hAnsi="Cambria Math"/>
              </w:rPr>
              <m:t>a,b</m:t>
            </m:r>
          </m:e>
        </m:d>
      </m:oMath>
      <w:r w:rsidR="00972065" w:rsidRPr="00972065">
        <w:rPr>
          <w:rFonts w:eastAsiaTheme="minorEastAsia"/>
        </w:rPr>
        <w:t xml:space="preserve"> represents the b</w:t>
      </w:r>
      <w:r w:rsidR="00972065">
        <w:rPr>
          <w:rFonts w:eastAsiaTheme="minorEastAsia"/>
        </w:rPr>
        <w:t xml:space="preserve">inomial p-value of the region within coordinates </w:t>
      </w:r>
      <m:oMath>
        <m:r>
          <w:rPr>
            <w:rFonts w:ascii="Cambria Math" w:hAnsi="Cambria Math"/>
          </w:rPr>
          <m:t>a</m:t>
        </m:r>
      </m:oMath>
      <w:r w:rsidR="00972065">
        <w:rPr>
          <w:rFonts w:eastAsiaTheme="minorEastAsia"/>
        </w:rPr>
        <w:t xml:space="preserve"> and </w:t>
      </w:r>
      <m:oMath>
        <m:r>
          <w:rPr>
            <w:rFonts w:ascii="Cambria Math" w:eastAsiaTheme="minorEastAsia" w:hAnsi="Cambria Math"/>
          </w:rPr>
          <m:t>b</m:t>
        </m:r>
      </m:oMath>
      <w:r w:rsidR="00C06EF4">
        <w:rPr>
          <w:rFonts w:eastAsiaTheme="minorEastAsia"/>
        </w:rPr>
        <w:t xml:space="preserve">, and </w:t>
      </w:r>
      <m:oMath>
        <m:sSup>
          <m:sSupPr>
            <m:ctrlPr>
              <w:rPr>
                <w:rFonts w:ascii="Cambria Math" w:hAnsi="Cambria Math"/>
                <w:i/>
              </w:rPr>
            </m:ctrlPr>
          </m:sSupPr>
          <m:e>
            <m:r>
              <w:rPr>
                <w:rFonts w:ascii="Cambria Math" w:hAnsi="Cambria Math"/>
              </w:rPr>
              <m:t>i</m:t>
            </m:r>
          </m:e>
          <m:sup>
            <m:r>
              <w:rPr>
                <w:rFonts w:ascii="Cambria Math" w:hAnsi="Cambria Math"/>
              </w:rPr>
              <m:t>'</m:t>
            </m:r>
          </m:sup>
        </m:sSup>
      </m:oMath>
      <w:r w:rsidR="00C06EF4">
        <w:rPr>
          <w:rFonts w:eastAsiaTheme="minorEastAsia"/>
        </w:rPr>
        <w:t xml:space="preserve"> and </w:t>
      </w:r>
      <m:oMath>
        <m:sSup>
          <m:sSupPr>
            <m:ctrlPr>
              <w:rPr>
                <w:rFonts w:ascii="Cambria Math" w:hAnsi="Cambria Math"/>
                <w:i/>
              </w:rPr>
            </m:ctrlPr>
          </m:sSupPr>
          <m:e>
            <m:r>
              <w:rPr>
                <w:rFonts w:ascii="Cambria Math" w:hAnsi="Cambria Math"/>
              </w:rPr>
              <m:t>j</m:t>
            </m:r>
          </m:e>
          <m:sup>
            <m:r>
              <w:rPr>
                <w:rFonts w:ascii="Cambria Math" w:hAnsi="Cambria Math"/>
              </w:rPr>
              <m:t>'</m:t>
            </m:r>
          </m:sup>
        </m:sSup>
      </m:oMath>
      <w:r w:rsidR="00C06EF4">
        <w:rPr>
          <w:rFonts w:eastAsiaTheme="minorEastAsia"/>
        </w:rPr>
        <w:t xml:space="preserve"> represent the start and end of the trimmed feature, respectively. </w:t>
      </w:r>
      <w:r w:rsidR="00972065">
        <w:rPr>
          <w:rFonts w:eastAsiaTheme="minorEastAsia"/>
        </w:rPr>
        <w:t>(Refer to Methods).</w:t>
      </w:r>
      <w:r w:rsidR="00C06EF4">
        <w:rPr>
          <w:rFonts w:eastAsiaTheme="minorEastAsia"/>
        </w:rPr>
        <w:t xml:space="preserve"> </w:t>
      </w:r>
      <w:r w:rsidR="00600A74">
        <w:t xml:space="preserve">Finally, MUSIC computes the binomial p-value for each </w:t>
      </w:r>
      <w:r w:rsidR="00264554">
        <w:t xml:space="preserve">trimmed </w:t>
      </w:r>
      <w:r w:rsidR="00600A74">
        <w:t xml:space="preserve">enrichment feature and filters out those whose p-values are larger than 0.05. </w:t>
      </w:r>
      <w:r w:rsidR="00C2191C">
        <w:t xml:space="preserve">We refer to the remaining </w:t>
      </w:r>
      <w:r w:rsidR="00045E1E">
        <w:t xml:space="preserve">enrichment features </w:t>
      </w:r>
      <w:r w:rsidR="00C2191C">
        <w:t xml:space="preserve">as </w:t>
      </w:r>
      <w:r w:rsidR="00C2191C" w:rsidRPr="00F31ABC">
        <w:t>significant enrichment features</w:t>
      </w:r>
      <w:r w:rsidR="00F31ABC">
        <w:t xml:space="preserve"> (</w:t>
      </w:r>
      <w:r w:rsidR="00C2191C">
        <w:t>SEFs</w:t>
      </w:r>
      <w:r w:rsidR="00F31ABC">
        <w:t>)</w:t>
      </w:r>
      <w:r w:rsidR="00C2191C">
        <w:t>.</w:t>
      </w:r>
      <w:r w:rsidR="00D0313C">
        <w:t xml:space="preserve"> </w:t>
      </w:r>
    </w:p>
    <w:p w:rsidR="008757FC" w:rsidRDefault="00392F51" w:rsidP="00294572">
      <w:r>
        <w:t xml:space="preserve">The basic </w:t>
      </w:r>
      <w:r w:rsidR="00570A1E">
        <w:t>assumption</w:t>
      </w:r>
      <w:r>
        <w:t xml:space="preserve"> is </w:t>
      </w:r>
      <w:r w:rsidR="00570A1E">
        <w:t xml:space="preserve">that SEFs contain all information about the local enrichments in the signal over a spectrum of smoothing </w:t>
      </w:r>
      <w:proofErr w:type="gramStart"/>
      <w:r w:rsidR="00570A1E">
        <w:t>scales,</w:t>
      </w:r>
      <w:proofErr w:type="gramEnd"/>
      <w:r w:rsidR="00570A1E">
        <w:t xml:space="preserve"> therefore MUSIC</w:t>
      </w:r>
      <w:r>
        <w:t xml:space="preserve"> utilize</w:t>
      </w:r>
      <w:r w:rsidR="00570A1E">
        <w:t>s</w:t>
      </w:r>
      <w:r>
        <w:t xml:space="preserve"> the SEFs for processing th</w:t>
      </w:r>
      <w:r w:rsidR="00320DC6">
        <w:t>e enrichments in the signal. Next</w:t>
      </w:r>
      <w:r w:rsidR="00570A1E">
        <w:t>,</w:t>
      </w:r>
      <w:r w:rsidR="00320DC6">
        <w:t xml:space="preserve"> we will present the utility of SEFs with</w:t>
      </w:r>
      <w:r w:rsidR="00032AC1">
        <w:t xml:space="preserve"> two</w:t>
      </w:r>
      <w:r w:rsidR="008757FC">
        <w:t xml:space="preserve"> applications.</w:t>
      </w:r>
    </w:p>
    <w:p w:rsidR="00C06EF4" w:rsidRDefault="00C06EF4" w:rsidP="00294572">
      <w:pPr>
        <w:rPr>
          <w:b/>
          <w:i/>
        </w:rPr>
      </w:pPr>
      <w:r w:rsidRPr="00C06EF4">
        <w:rPr>
          <w:b/>
          <w:i/>
        </w:rPr>
        <w:t>Evaluation of Enrichment Broadness with SEF Pileup Signal</w:t>
      </w:r>
    </w:p>
    <w:p w:rsidR="008757FC" w:rsidRPr="00C06EF4" w:rsidRDefault="0049735D" w:rsidP="00294572">
      <w:pPr>
        <w:rPr>
          <w:b/>
          <w:i/>
        </w:rPr>
      </w:pPr>
      <w:r>
        <w:t>The scale dependence of SEFs is a useful property for evaluating the “broadness” of enrichments. E</w:t>
      </w:r>
      <w:r w:rsidR="008757FC">
        <w:t xml:space="preserve">ach SEF represents </w:t>
      </w:r>
      <w:r w:rsidR="00C56B46">
        <w:t xml:space="preserve">a </w:t>
      </w:r>
      <w:r w:rsidR="008757FC">
        <w:t>local</w:t>
      </w:r>
      <w:r w:rsidR="00C56B46">
        <w:t>ly</w:t>
      </w:r>
      <w:r w:rsidR="008757FC">
        <w:t xml:space="preserve"> </w:t>
      </w:r>
      <w:r w:rsidR="00C56B46">
        <w:t>enriched region</w:t>
      </w:r>
      <w:r w:rsidR="008757FC">
        <w:t xml:space="preserve"> at a certain smoothing </w:t>
      </w:r>
      <w:r w:rsidR="00CE271F">
        <w:t>window length</w:t>
      </w:r>
      <w:r w:rsidR="008757FC">
        <w:t xml:space="preserve">. </w:t>
      </w:r>
      <w:r>
        <w:t xml:space="preserve">Therefore, a position that is covered by many SEFs has a broader enrichment than a position that is covered by small number of SEFs. </w:t>
      </w:r>
      <w:r w:rsidR="007465D7">
        <w:t xml:space="preserve">Following this basic observation, </w:t>
      </w:r>
      <w:r>
        <w:t>MUSIC generates the SEF pileup signal profile, a genome-wide profile that is generated by counting the number</w:t>
      </w:r>
      <w:r w:rsidR="007465D7">
        <w:t xml:space="preserve"> of SEFs covering each position, which also quantifies the broadness of enrichment at each position in the genome.</w:t>
      </w:r>
    </w:p>
    <w:p w:rsidR="00943C0D" w:rsidRDefault="00392F51" w:rsidP="00294572">
      <w:r>
        <w:t xml:space="preserve">To illustrate this, we processed multiple </w:t>
      </w:r>
      <w:proofErr w:type="spellStart"/>
      <w:r w:rsidR="009B58D0">
        <w:t>ChIP-Seq</w:t>
      </w:r>
      <w:proofErr w:type="spellEnd"/>
      <w:r w:rsidR="009B58D0">
        <w:t xml:space="preserve"> </w:t>
      </w:r>
      <w:r>
        <w:t xml:space="preserve">datasets </w:t>
      </w:r>
      <w:r w:rsidR="009B58D0">
        <w:t>(CTCF, Polymerase 2, and several HMs) from ENCODE project</w:t>
      </w:r>
      <w:r w:rsidR="000447F1">
        <w:t xml:space="preserve"> </w:t>
      </w:r>
      <w:r w:rsidR="009B58D0">
        <w:t xml:space="preserve">for K562 cell line from </w:t>
      </w:r>
      <w:r>
        <w:t xml:space="preserve">with MUSIC </w:t>
      </w:r>
      <w:r w:rsidR="008675BD">
        <w:t xml:space="preserve">for smoothing scales </w:t>
      </w:r>
      <w:r>
        <w:t xml:space="preserve">starting from </w:t>
      </w:r>
      <w:r w:rsidR="008675BD">
        <w:t xml:space="preserve">100 </w:t>
      </w:r>
      <w:proofErr w:type="spellStart"/>
      <w:r w:rsidR="008675BD">
        <w:t>bp</w:t>
      </w:r>
      <w:proofErr w:type="spellEnd"/>
      <w:r w:rsidR="008675BD">
        <w:t xml:space="preserve"> scale to 2.5</w:t>
      </w:r>
      <w:r w:rsidR="009B58D0">
        <w:t xml:space="preserve"> </w:t>
      </w:r>
      <w:proofErr w:type="spellStart"/>
      <w:r w:rsidR="009B58D0">
        <w:t>megabase</w:t>
      </w:r>
      <w:proofErr w:type="spellEnd"/>
      <w:r w:rsidR="009B58D0">
        <w:t xml:space="preserve"> scale with exponentially increasing</w:t>
      </w:r>
      <w:r w:rsidR="008675BD">
        <w:t xml:space="preserve"> smoothing</w:t>
      </w:r>
      <w:r w:rsidR="009B58D0">
        <w:t xml:space="preserve"> window lengths of 1.5 </w:t>
      </w:r>
      <w:r w:rsidR="008675BD">
        <w:t xml:space="preserve">(Total of 25 scales) </w:t>
      </w:r>
      <w:r w:rsidR="009B58D0">
        <w:t xml:space="preserve">and generated the SEF pileup signal for chromosome 1. </w:t>
      </w:r>
      <w:r w:rsidR="00B8129F">
        <w:t xml:space="preserve">Figure 2 shows the distribution </w:t>
      </w:r>
      <w:r w:rsidR="009B58D0">
        <w:t xml:space="preserve">of SEF pileup signal for different datasets. </w:t>
      </w:r>
      <w:r w:rsidR="00CE271F">
        <w:t>In this plot</w:t>
      </w:r>
      <w:r w:rsidR="00B8129F">
        <w:t xml:space="preserve">, </w:t>
      </w:r>
      <w:r w:rsidR="00CE271F">
        <w:t>we mapped the value of SEF pileup signal to its corresponding smoothing window length which is also shown in the x</w:t>
      </w:r>
      <w:r w:rsidR="00B8129F">
        <w:t xml:space="preserve">-axis. </w:t>
      </w:r>
      <w:r w:rsidR="0049735D">
        <w:t>As expected CTCF</w:t>
      </w:r>
      <w:r w:rsidR="00FB0D13">
        <w:t xml:space="preserve">, a punctate binding transcription </w:t>
      </w:r>
      <w:proofErr w:type="gramStart"/>
      <w:r w:rsidR="00FB0D13">
        <w:t>factor,</w:t>
      </w:r>
      <w:proofErr w:type="gramEnd"/>
      <w:r w:rsidR="0049735D">
        <w:t xml:space="preserve"> shows the least broad enrichments compared to other datasets. H3k4me3</w:t>
      </w:r>
      <w:r w:rsidR="00FB0D13">
        <w:t xml:space="preserve"> and </w:t>
      </w:r>
      <w:r w:rsidR="00FB0D13">
        <w:lastRenderedPageBreak/>
        <w:t xml:space="preserve">H3k4me1, active promoter and enhancer HM marks, show broader enrichments than CTCF. H3k36me3 and H3k27me3, which mark active and repressed gene bodies, show broader enrichments and finally </w:t>
      </w:r>
      <w:r w:rsidR="0049735D">
        <w:t>H3k9me3</w:t>
      </w:r>
      <w:r w:rsidR="00FB0D13">
        <w:t>, an HM associated with large heterochromatin domains,</w:t>
      </w:r>
      <w:r w:rsidR="0049735D">
        <w:t xml:space="preserve"> </w:t>
      </w:r>
      <w:r w:rsidR="00FB0D13">
        <w:t xml:space="preserve">shows the broadest enrichments. Another interesting observation is that H3k4me3, H3k4me1, and H3k36me3 have maxima at certain scales, which indicates that these HMs </w:t>
      </w:r>
      <w:r w:rsidR="008675BD">
        <w:t xml:space="preserve">get </w:t>
      </w:r>
      <w:r w:rsidR="00FB0D13">
        <w:t>enriched at specific length scales that are observed very frequently. Finally RN</w:t>
      </w:r>
      <w:r w:rsidR="008675BD">
        <w:t xml:space="preserve">A Polymerase II signal profiles </w:t>
      </w:r>
      <w:r w:rsidR="00FB0D13">
        <w:t xml:space="preserve">show </w:t>
      </w:r>
      <w:r w:rsidR="005A3F82">
        <w:t xml:space="preserve">a </w:t>
      </w:r>
      <w:r w:rsidR="008675BD">
        <w:t xml:space="preserve">high frequency of enrichments at small scales and </w:t>
      </w:r>
      <w:r w:rsidR="005A3F82">
        <w:t>relatively high frequency of e</w:t>
      </w:r>
      <w:r w:rsidR="008675BD">
        <w:t>nrichments at large scales.</w:t>
      </w:r>
    </w:p>
    <w:p w:rsidR="00AD20E3" w:rsidRPr="009C0051" w:rsidRDefault="00DA18FE" w:rsidP="00AD20E3">
      <w:pPr>
        <w:keepNext/>
        <w:rPr>
          <w:vertAlign w:val="subscript"/>
        </w:rPr>
      </w:pPr>
      <w:r>
        <w:softHyphen/>
      </w:r>
    </w:p>
    <w:p w:rsidR="008D7031" w:rsidRDefault="008D7031" w:rsidP="00294572">
      <w:pPr>
        <w:rPr>
          <w:b/>
          <w:i/>
        </w:rPr>
      </w:pPr>
      <w:r>
        <w:rPr>
          <w:b/>
          <w:i/>
        </w:rPr>
        <w:t xml:space="preserve">Identification of ERs Using </w:t>
      </w:r>
      <w:r w:rsidR="00724109">
        <w:rPr>
          <w:b/>
          <w:i/>
        </w:rPr>
        <w:t>SEFs</w:t>
      </w:r>
    </w:p>
    <w:p w:rsidR="002A6518" w:rsidRPr="002A6518" w:rsidRDefault="002A6518" w:rsidP="00294572">
      <w:r w:rsidRPr="002A6518">
        <w:t xml:space="preserve">MUSIC </w:t>
      </w:r>
      <w:r>
        <w:t xml:space="preserve">utilizes SEFs to identify enriched regions in the genome. The ERs, unlike SEFs, is a set of non-overlapping regions that are enriched. </w:t>
      </w:r>
      <w:r w:rsidR="00A455EF">
        <w:t xml:space="preserve">For this, </w:t>
      </w:r>
      <w:r>
        <w:t xml:space="preserve">the candidate ERs are computed by merging the union of the SEFs identified from all the decompositions (Step 6 in Fig. 1). MUSIC then evaluates the quality of the </w:t>
      </w:r>
      <w:r w:rsidR="00A455EF">
        <w:t>ERs</w:t>
      </w:r>
      <w:r>
        <w:t xml:space="preserve"> with respect to concordance of the signal levels on positive and negative strands. MUSIC computes the amount of signal mapping to positive and negative strand in each ER and filters out the ERs for which the fraction of total signal on positive strand to that on negative strand (or vice versa) is less than 0.5. We observed that this filter removes many spurious ERs for the HMs with relatively less broad enrichments (See Methods).</w:t>
      </w:r>
    </w:p>
    <w:p w:rsidR="000F315F" w:rsidRDefault="009C7331" w:rsidP="00294572">
      <w:r>
        <w:t>For each of the remaining ERs, MUSIC computes a binomial p-value</w:t>
      </w:r>
      <w:r w:rsidR="00AE230C">
        <w:t xml:space="preserve"> using the number of reads in the </w:t>
      </w:r>
      <w:proofErr w:type="spellStart"/>
      <w:r w:rsidR="00AE230C">
        <w:t>ChIP</w:t>
      </w:r>
      <w:proofErr w:type="spellEnd"/>
      <w:r w:rsidR="00AE230C">
        <w:t xml:space="preserve"> and control samples</w:t>
      </w:r>
      <w:r>
        <w:t xml:space="preserve">. </w:t>
      </w:r>
      <w:r w:rsidR="00AE230C">
        <w:t xml:space="preserve">Since the features have different lengths, the all the counts are normalized to </w:t>
      </w:r>
      <m:oMath>
        <m:sSub>
          <m:sSubPr>
            <m:ctrlPr>
              <w:rPr>
                <w:rFonts w:ascii="Cambria Math" w:hAnsi="Cambria Math"/>
                <w:i/>
              </w:rPr>
            </m:ctrlPr>
          </m:sSubPr>
          <m:e>
            <m:r>
              <w:rPr>
                <w:rFonts w:ascii="Cambria Math" w:hAnsi="Cambria Math"/>
              </w:rPr>
              <m:t>l</m:t>
            </m:r>
          </m:e>
          <m:sub>
            <m:sSub>
              <m:sSubPr>
                <m:ctrlPr>
                  <w:rPr>
                    <w:rFonts w:ascii="Cambria Math" w:hAnsi="Cambria Math"/>
                    <w:i/>
                  </w:rPr>
                </m:ctrlPr>
              </m:sSubPr>
              <m:e>
                <m:r>
                  <w:rPr>
                    <w:rFonts w:ascii="Cambria Math" w:hAnsi="Cambria Math"/>
                  </w:rPr>
                  <m:t>p</m:t>
                </m:r>
              </m:e>
              <m:sub>
                <m:r>
                  <w:rPr>
                    <w:rFonts w:ascii="Cambria Math" w:hAnsi="Cambria Math"/>
                  </w:rPr>
                  <m:t>val</m:t>
                </m:r>
              </m:sub>
            </m:sSub>
          </m:sub>
        </m:sSub>
      </m:oMath>
      <w:r w:rsidR="00DB1448">
        <w:t xml:space="preserve"> window length (See Methods):</w:t>
      </w:r>
    </w:p>
    <w:p w:rsidR="0047181A" w:rsidRDefault="0047181A" w:rsidP="00294572">
      <w:pPr>
        <w:rPr>
          <w:sz w:val="28"/>
          <w:szCs w:val="28"/>
        </w:rPr>
      </w:pPr>
      <m:oMathPara>
        <m:oMath>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i,j</m:t>
              </m:r>
            </m:e>
          </m:d>
          <m:r>
            <w:rPr>
              <w:rFonts w:ascii="Cambria Math" w:hAnsi="Cambria Math"/>
              <w:sz w:val="28"/>
              <w:szCs w:val="28"/>
            </w:rPr>
            <m:t>=Bin(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chip</m:t>
                  </m:r>
                </m:sub>
              </m:sSub>
            </m:num>
            <m:den>
              <m:r>
                <w:rPr>
                  <w:rFonts w:ascii="Cambria Math" w:hAnsi="Cambria Math"/>
                  <w:sz w:val="28"/>
                  <w:szCs w:val="28"/>
                </w:rPr>
                <m:t>(j-i+1)</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val</m:t>
                  </m:r>
                </m:sub>
              </m:sSub>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eastAsiaTheme="minorEastAsia" w:hAnsi="Cambria Math"/>
                      <w:sz w:val="28"/>
                      <w:szCs w:val="28"/>
                    </w:rPr>
                    <m:t>control</m:t>
                  </m:r>
                </m:sub>
              </m:sSub>
            </m:num>
            <m:den>
              <m:r>
                <w:rPr>
                  <w:rFonts w:ascii="Cambria Math" w:hAnsi="Cambria Math"/>
                  <w:sz w:val="28"/>
                  <w:szCs w:val="28"/>
                </w:rPr>
                <m:t>(j-i+1)</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val</m:t>
                  </m:r>
                </m:sub>
              </m:sSub>
            </m:sub>
          </m:sSub>
          <m:r>
            <w:rPr>
              <w:rFonts w:ascii="Cambria Math" w:hAnsi="Cambria Math"/>
              <w:sz w:val="28"/>
              <w:szCs w:val="28"/>
            </w:rPr>
            <m:t>)</m:t>
          </m:r>
        </m:oMath>
      </m:oMathPara>
    </w:p>
    <w:p w:rsidR="0047181A" w:rsidRDefault="0047181A" w:rsidP="00294572">
      <w:r>
        <w:t xml:space="preserve">Where </w:t>
      </w:r>
      <m:oMath>
        <m:sSub>
          <m:sSubPr>
            <m:ctrlPr>
              <w:rPr>
                <w:rFonts w:ascii="Cambria Math" w:hAnsi="Cambria Math"/>
                <w:i/>
              </w:rPr>
            </m:ctrlPr>
          </m:sSubPr>
          <m:e>
            <m:r>
              <w:rPr>
                <w:rFonts w:ascii="Cambria Math" w:hAnsi="Cambria Math"/>
              </w:rPr>
              <m:t>n</m:t>
            </m:r>
          </m:e>
          <m:sub>
            <m:r>
              <w:rPr>
                <w:rFonts w:ascii="Cambria Math" w:hAnsi="Cambria Math"/>
              </w:rPr>
              <m:t>chip</m:t>
            </m:r>
          </m:sub>
        </m:sSub>
      </m:oMath>
      <w:r w:rsidRPr="0047181A">
        <w:rPr>
          <w:rFonts w:eastAsiaTheme="minorEastAsia"/>
        </w:rPr>
        <w:t xml:space="preserve"> and </w:t>
      </w:r>
      <m:oMath>
        <m:sSub>
          <m:sSubPr>
            <m:ctrlPr>
              <w:rPr>
                <w:rFonts w:ascii="Cambria Math" w:hAnsi="Cambria Math"/>
                <w:i/>
              </w:rPr>
            </m:ctrlPr>
          </m:sSubPr>
          <m:e>
            <m:r>
              <w:rPr>
                <w:rFonts w:ascii="Cambria Math" w:hAnsi="Cambria Math"/>
              </w:rPr>
              <m:t>n</m:t>
            </m:r>
          </m:e>
          <m:sub>
            <m:r>
              <w:rPr>
                <w:rFonts w:ascii="Cambria Math" w:eastAsiaTheme="minorEastAsia" w:hAnsi="Cambria Math"/>
              </w:rPr>
              <m:t>control</m:t>
            </m:r>
          </m:sub>
        </m:sSub>
      </m:oMath>
      <w:r w:rsidRPr="0047181A">
        <w:rPr>
          <w:rFonts w:eastAsiaTheme="minorEastAsia"/>
        </w:rPr>
        <w:t xml:space="preserve"> are the read counts in </w:t>
      </w:r>
      <w:proofErr w:type="spellStart"/>
      <w:r w:rsidRPr="0047181A">
        <w:rPr>
          <w:rFonts w:eastAsiaTheme="minorEastAsia"/>
        </w:rPr>
        <w:t>ChIP</w:t>
      </w:r>
      <w:proofErr w:type="spellEnd"/>
      <w:r w:rsidRPr="0047181A">
        <w:rPr>
          <w:rFonts w:eastAsiaTheme="minorEastAsia"/>
        </w:rPr>
        <w:t xml:space="preserve"> and control samples within the ER starting at nucleotide position </w:t>
      </w:r>
      <m:oMath>
        <m:r>
          <w:rPr>
            <w:rFonts w:ascii="Cambria Math" w:hAnsi="Cambria Math"/>
          </w:rPr>
          <m:t>i</m:t>
        </m:r>
      </m:oMath>
      <w:r w:rsidRPr="0047181A">
        <w:rPr>
          <w:rFonts w:eastAsiaTheme="minorEastAsia"/>
        </w:rPr>
        <w:t xml:space="preserve"> and ending </w:t>
      </w:r>
      <w:proofErr w:type="gramStart"/>
      <w:r w:rsidRPr="0047181A">
        <w:rPr>
          <w:rFonts w:eastAsiaTheme="minorEastAsia"/>
        </w:rPr>
        <w:t xml:space="preserve">at </w:t>
      </w:r>
      <w:proofErr w:type="gramEnd"/>
      <m:oMath>
        <m:r>
          <w:rPr>
            <w:rFonts w:ascii="Cambria Math" w:eastAsiaTheme="minorEastAsia" w:hAnsi="Cambria Math"/>
          </w:rPr>
          <m:t>j</m:t>
        </m:r>
      </m:oMath>
      <w:r w:rsidRPr="0047181A">
        <w:rPr>
          <w:rFonts w:eastAsiaTheme="minorEastAsia"/>
        </w:rPr>
        <w:t>.</w:t>
      </w:r>
      <w:r>
        <w:rPr>
          <w:rFonts w:eastAsiaTheme="minorEastAsia"/>
          <w:sz w:val="28"/>
          <w:szCs w:val="28"/>
        </w:rPr>
        <w:t xml:space="preserve"> </w:t>
      </w:r>
      <w:r w:rsidR="009C7331">
        <w:t xml:space="preserve">The p-values are corrected by </w:t>
      </w:r>
      <w:proofErr w:type="spellStart"/>
      <w:r w:rsidR="009C7331">
        <w:t>Benjamini</w:t>
      </w:r>
      <w:proofErr w:type="spellEnd"/>
      <w:r w:rsidR="009C7331">
        <w:t xml:space="preserve">-Hochberg procedure\cite{XXX}. The final corrected p-values are </w:t>
      </w:r>
      <w:proofErr w:type="spellStart"/>
      <w:r w:rsidR="009C7331">
        <w:t>thresholded</w:t>
      </w:r>
      <w:proofErr w:type="spellEnd"/>
      <w:r w:rsidR="009C7331">
        <w:t xml:space="preserve"> with respect to 0.05 for identification of significant ERs.</w:t>
      </w:r>
      <w:r w:rsidR="002A6518">
        <w:t xml:space="preserve"> </w:t>
      </w:r>
      <w:r>
        <w:t xml:space="preserve">MUSIC can be utilized to determine ERs from </w:t>
      </w:r>
      <w:proofErr w:type="spellStart"/>
      <w:r>
        <w:t>precomputed</w:t>
      </w:r>
      <w:proofErr w:type="spellEnd"/>
      <w:r>
        <w:t xml:space="preserve"> SEFs (“-</w:t>
      </w:r>
      <w:proofErr w:type="spellStart"/>
      <w:r>
        <w:t>get_ERs_per_SEFs</w:t>
      </w:r>
      <w:proofErr w:type="spellEnd"/>
      <w:r>
        <w:t>”), or identify ERs from reads (“-</w:t>
      </w:r>
      <w:proofErr w:type="spellStart"/>
      <w:r>
        <w:t>get_peaks_per_reads</w:t>
      </w:r>
      <w:proofErr w:type="spellEnd"/>
      <w:r>
        <w:t>”).</w:t>
      </w:r>
    </w:p>
    <w:p w:rsidR="00294572" w:rsidRPr="00294572" w:rsidRDefault="00560C91" w:rsidP="00294572">
      <w:pPr>
        <w:rPr>
          <w:b/>
          <w:i/>
        </w:rPr>
      </w:pPr>
      <w:r>
        <w:rPr>
          <w:b/>
          <w:i/>
        </w:rPr>
        <w:t xml:space="preserve">Comparison with Other </w:t>
      </w:r>
      <w:r w:rsidR="00C9758B">
        <w:rPr>
          <w:b/>
          <w:i/>
        </w:rPr>
        <w:t xml:space="preserve">ER Identification </w:t>
      </w:r>
      <w:r>
        <w:rPr>
          <w:b/>
          <w:i/>
        </w:rPr>
        <w:t>Methods</w:t>
      </w:r>
      <w:r w:rsidR="00294572" w:rsidRPr="00294572">
        <w:rPr>
          <w:b/>
          <w:i/>
        </w:rPr>
        <w:t>:</w:t>
      </w:r>
    </w:p>
    <w:p w:rsidR="00F05F7C" w:rsidRDefault="005C31E4" w:rsidP="00004B8C">
      <w:r>
        <w:t>In order to evaluate the accuracy of the enriched, w</w:t>
      </w:r>
      <w:r w:rsidR="00F013EC">
        <w:t xml:space="preserve">e compared </w:t>
      </w:r>
      <w:r>
        <w:t>the ERs</w:t>
      </w:r>
      <w:r w:rsidR="00765B8A">
        <w:t xml:space="preserve"> from MUSIC </w:t>
      </w:r>
      <w:r w:rsidR="00F013EC">
        <w:t xml:space="preserve">with </w:t>
      </w:r>
      <w:r w:rsidR="00765B8A">
        <w:t xml:space="preserve">5 other </w:t>
      </w:r>
      <w:r>
        <w:t xml:space="preserve">algorithms that identify ERs from </w:t>
      </w:r>
      <w:proofErr w:type="spellStart"/>
      <w:r>
        <w:t>ChIP-Seq</w:t>
      </w:r>
      <w:proofErr w:type="spellEnd"/>
      <w:r>
        <w:t xml:space="preserve"> data</w:t>
      </w:r>
      <w:r w:rsidR="00252A71">
        <w:t>: BCP,</w:t>
      </w:r>
      <w:r w:rsidR="00765B8A">
        <w:t xml:space="preserve"> SPP, MACS, SICER, and </w:t>
      </w:r>
      <w:proofErr w:type="spellStart"/>
      <w:r w:rsidR="00765B8A">
        <w:t>PeakRanger</w:t>
      </w:r>
      <w:proofErr w:type="spellEnd"/>
      <w:r w:rsidR="00765B8A">
        <w:t xml:space="preserve">.  </w:t>
      </w:r>
      <w:r w:rsidR="00340659">
        <w:t>W</w:t>
      </w:r>
      <w:r>
        <w:t xml:space="preserve">e ran all the algorithms using </w:t>
      </w:r>
      <w:r w:rsidR="00560C77">
        <w:t>H3</w:t>
      </w:r>
      <w:r w:rsidR="00294572">
        <w:t xml:space="preserve">k36me3, and </w:t>
      </w:r>
      <w:r w:rsidR="00560C77">
        <w:t>H3</w:t>
      </w:r>
      <w:r w:rsidR="00294572">
        <w:t>k27me3</w:t>
      </w:r>
      <w:r w:rsidR="00765B8A">
        <w:t xml:space="preserve"> </w:t>
      </w:r>
      <w:proofErr w:type="spellStart"/>
      <w:r w:rsidR="0047181A">
        <w:t>ChIP-Seq</w:t>
      </w:r>
      <w:proofErr w:type="spellEnd"/>
      <w:r w:rsidR="0047181A">
        <w:t xml:space="preserve"> datasets </w:t>
      </w:r>
      <w:r w:rsidR="00765B8A">
        <w:t xml:space="preserve">for GM12878 and K562 cell lines from ENCODE project. </w:t>
      </w:r>
      <w:r w:rsidR="00560C77">
        <w:t>H3k36me3 correlates well with expressed transcript regions and t</w:t>
      </w:r>
      <w:r>
        <w:t xml:space="preserve">his allows us to build a </w:t>
      </w:r>
      <w:r w:rsidR="00560C77">
        <w:t xml:space="preserve">ground truth set for </w:t>
      </w:r>
      <w:r>
        <w:t>H3k36me3</w:t>
      </w:r>
      <w:r w:rsidR="00560C77">
        <w:t xml:space="preserve"> </w:t>
      </w:r>
      <w:r w:rsidR="008F218A">
        <w:t>as</w:t>
      </w:r>
      <w:r w:rsidR="00560C77">
        <w:t xml:space="preserve"> the </w:t>
      </w:r>
      <w:r w:rsidR="008F218A">
        <w:t xml:space="preserve">bodies of </w:t>
      </w:r>
      <w:r w:rsidR="00560C77">
        <w:t xml:space="preserve">expressed </w:t>
      </w:r>
      <w:commentRangeStart w:id="4"/>
      <w:r w:rsidR="00560C77">
        <w:t>transcripts</w:t>
      </w:r>
      <w:commentRangeEnd w:id="4"/>
      <w:r w:rsidR="00E33805">
        <w:rPr>
          <w:rStyle w:val="CommentReference"/>
        </w:rPr>
        <w:commentReference w:id="4"/>
      </w:r>
      <w:r w:rsidR="00560C77">
        <w:t>.</w:t>
      </w:r>
      <w:r w:rsidR="008F218A">
        <w:t xml:space="preserve"> We </w:t>
      </w:r>
      <w:r w:rsidR="00004B8C">
        <w:t>downloaded</w:t>
      </w:r>
      <w:r w:rsidR="008F218A">
        <w:t xml:space="preserve"> the transcript quantifications </w:t>
      </w:r>
      <w:r w:rsidR="00004B8C">
        <w:t xml:space="preserve">(in RPKMs) </w:t>
      </w:r>
      <w:r w:rsidR="008F218A">
        <w:t>from ENCODE RNA-</w:t>
      </w:r>
      <w:proofErr w:type="spellStart"/>
      <w:r w:rsidR="008F218A">
        <w:t>seq</w:t>
      </w:r>
      <w:proofErr w:type="spellEnd"/>
      <w:r w:rsidR="008F218A">
        <w:t xml:space="preserve"> dashboard </w:t>
      </w:r>
      <w:r w:rsidR="00004B8C">
        <w:t xml:space="preserve">and </w:t>
      </w:r>
      <w:proofErr w:type="spellStart"/>
      <w:r w:rsidR="00004B8C">
        <w:t>thresholded</w:t>
      </w:r>
      <w:proofErr w:type="spellEnd"/>
      <w:r w:rsidR="00004B8C">
        <w:t xml:space="preserve"> the expression levels of the transcripts and filtered the transcripts with low expression. The expressed transcripts are then merged to generate the final set of expressed regions.</w:t>
      </w:r>
      <w:r w:rsidR="00AE230C">
        <w:t xml:space="preserve"> </w:t>
      </w:r>
      <w:r w:rsidR="00F05F7C">
        <w:t xml:space="preserve">Rather than selecting one expression threshold, </w:t>
      </w:r>
      <w:r w:rsidR="00F05F7C">
        <w:lastRenderedPageBreak/>
        <w:t xml:space="preserve">we selected </w:t>
      </w:r>
      <w:r w:rsidR="008D7031">
        <w:t>thresholds</w:t>
      </w:r>
      <w:r w:rsidR="00F05F7C">
        <w:t xml:space="preserve"> between 0 and 1 increasing with steps of 0.01 so as to evaluate the accuracy of peak calls against </w:t>
      </w:r>
      <w:r w:rsidR="00AE230C">
        <w:t xml:space="preserve">multiple </w:t>
      </w:r>
      <w:r w:rsidR="00F05F7C">
        <w:t>ground truth sets identified at d</w:t>
      </w:r>
      <w:r w:rsidR="008D7031">
        <w:t>ifferent levels of expression.</w:t>
      </w:r>
    </w:p>
    <w:p w:rsidR="00FE0547" w:rsidRPr="000F5095" w:rsidRDefault="000F5095" w:rsidP="00FE0547">
      <w:pPr>
        <w:rPr>
          <w:b/>
          <w:i/>
        </w:rPr>
      </w:pPr>
      <w:r w:rsidRPr="000F5095">
        <w:rPr>
          <w:b/>
          <w:i/>
        </w:rPr>
        <w:t>Accuracy Measures:</w:t>
      </w:r>
    </w:p>
    <w:p w:rsidR="00AD20E3" w:rsidRDefault="00F05F7C" w:rsidP="005C31E4">
      <w:r>
        <w:t>To measure</w:t>
      </w:r>
      <w:r w:rsidR="00FE0547">
        <w:t xml:space="preserve"> the accuracy of ERs, we used sensitivity (the fraction of </w:t>
      </w:r>
      <w:r w:rsidR="000F5095">
        <w:t xml:space="preserve">the </w:t>
      </w:r>
      <w:r w:rsidR="00FE0547">
        <w:t xml:space="preserve">coverage of correctly predicted ERs to the </w:t>
      </w:r>
      <w:r w:rsidR="000F5095">
        <w:t xml:space="preserve">coverage of the </w:t>
      </w:r>
      <w:r w:rsidR="00FE0547">
        <w:t xml:space="preserve">ground truth </w:t>
      </w:r>
      <w:proofErr w:type="spellStart"/>
      <w:r w:rsidR="00FE0547">
        <w:t>set</w:t>
      </w:r>
      <w:proofErr w:type="spellEnd"/>
      <w:r w:rsidR="00FE0547">
        <w:t>) and positive predictive value</w:t>
      </w:r>
      <w:r w:rsidR="000F5095">
        <w:t xml:space="preserve"> (the fraction of the coverage of correctly predicted ERs to the coverage of identified ERs)</w:t>
      </w:r>
      <w:r w:rsidR="00FE0547">
        <w:t>.</w:t>
      </w:r>
      <w:r w:rsidR="000F5095">
        <w:t xml:space="preserve"> </w:t>
      </w:r>
      <w:r w:rsidR="00FE0547">
        <w:t xml:space="preserve">In order to combine the </w:t>
      </w:r>
      <w:r w:rsidR="00F00D72">
        <w:t>sensitivity and PPV</w:t>
      </w:r>
      <w:r w:rsidR="00FE0547">
        <w:t xml:space="preserve"> into one accuracy measurement, we used F-measure, which is the harmonic mean of sensitivity and positive predictive value</w:t>
      </w:r>
      <w:r w:rsidR="00E50AC6">
        <w:t xml:space="preserve"> (See Methods)</w:t>
      </w:r>
      <w:r w:rsidR="00FE0547">
        <w:t xml:space="preserve">. </w:t>
      </w:r>
      <w:r w:rsidR="00ED7734">
        <w:t>Having one measure of accuracy</w:t>
      </w:r>
      <w:r w:rsidR="00FE0547">
        <w:t xml:space="preserve"> enables us to </w:t>
      </w:r>
      <w:r w:rsidR="00ED7734">
        <w:t xml:space="preserve">easily </w:t>
      </w:r>
      <w:r w:rsidR="00FE0547">
        <w:t xml:space="preserve">compare the accuracy of methods </w:t>
      </w:r>
      <w:r w:rsidR="000F5095">
        <w:t>with changing RPKM thresholds.</w:t>
      </w:r>
    </w:p>
    <w:p w:rsidR="00C430F6" w:rsidRDefault="005C31E4" w:rsidP="000C1029">
      <w:pPr>
        <w:keepNext/>
        <w:jc w:val="center"/>
        <w:rPr>
          <w:noProof/>
        </w:rPr>
      </w:pPr>
      <w:r w:rsidRPr="005C31E4">
        <w:rPr>
          <w:noProof/>
        </w:rPr>
        <w:t xml:space="preserve"> </w:t>
      </w:r>
    </w:p>
    <w:p w:rsidR="00422075" w:rsidRDefault="00ED7734" w:rsidP="00294572">
      <w:r>
        <w:t xml:space="preserve">Figure </w:t>
      </w:r>
      <w:r w:rsidR="00F05F7C">
        <w:t>3a and b</w:t>
      </w:r>
      <w:r>
        <w:t xml:space="preserve"> shows the F-measure of the </w:t>
      </w:r>
      <w:r w:rsidR="00560C77">
        <w:t>H3</w:t>
      </w:r>
      <w:r>
        <w:t xml:space="preserve">k36me3 peak calls for different methods with respect to the changing RPKM cutoffs used to identify expressed regions. </w:t>
      </w:r>
      <w:r w:rsidR="00422075">
        <w:t xml:space="preserve">MUSIC </w:t>
      </w:r>
      <w:r w:rsidR="00BB5B40">
        <w:t xml:space="preserve">has higher F-measure than all the other methods for GM12878 at all expression cutoffs, followed by BCP. For K562, MUSIC has higher F-measure than all other methods for expression cutoffs smaller than 0.8 then falls slightly below BCP.  It should be noted that RPKM cutoff of 0.8 is a very stringent threshold for identifying expressed </w:t>
      </w:r>
      <w:r w:rsidR="00F05F7C">
        <w:t>transcripts</w:t>
      </w:r>
      <w:r w:rsidR="00BB5B40">
        <w:t xml:space="preserve">. </w:t>
      </w:r>
    </w:p>
    <w:p w:rsidR="00FB466E" w:rsidRDefault="00EF0F7E" w:rsidP="00C20450">
      <w:r>
        <w:t xml:space="preserve">For assessing the importance of </w:t>
      </w:r>
      <w:proofErr w:type="spellStart"/>
      <w:r>
        <w:t>mapability</w:t>
      </w:r>
      <w:proofErr w:type="spellEnd"/>
      <w:r>
        <w:t xml:space="preserve"> cor</w:t>
      </w:r>
      <w:r w:rsidR="00CA0DFC">
        <w:t>rection</w:t>
      </w:r>
      <w:r>
        <w:t xml:space="preserve">, we ran </w:t>
      </w:r>
      <w:r w:rsidR="00C72889">
        <w:t xml:space="preserve">ER identification </w:t>
      </w:r>
      <w:r>
        <w:t xml:space="preserve">without </w:t>
      </w:r>
      <w:proofErr w:type="spellStart"/>
      <w:r>
        <w:t>mapability</w:t>
      </w:r>
      <w:proofErr w:type="spellEnd"/>
      <w:r>
        <w:t xml:space="preserve"> </w:t>
      </w:r>
      <w:r w:rsidR="0017632D">
        <w:t xml:space="preserve">correction </w:t>
      </w:r>
      <w:r w:rsidR="00C72889">
        <w:t xml:space="preserve">and </w:t>
      </w:r>
      <w:r>
        <w:t xml:space="preserve">computed the F-measure of </w:t>
      </w:r>
      <w:r w:rsidR="00C72889">
        <w:t>the ERs</w:t>
      </w:r>
      <w:r>
        <w:t xml:space="preserve">. Fig </w:t>
      </w:r>
      <w:r w:rsidR="00F05F7C">
        <w:t xml:space="preserve">3c </w:t>
      </w:r>
      <w:r>
        <w:t xml:space="preserve">shows the F-measure versus RPKM threshold. Using </w:t>
      </w:r>
      <w:proofErr w:type="spellStart"/>
      <w:r>
        <w:t>mapability</w:t>
      </w:r>
      <w:proofErr w:type="spellEnd"/>
      <w:r>
        <w:t xml:space="preserve"> map significantly increases the accuracy of peak calls and shows the importance of utilizing the </w:t>
      </w:r>
      <w:proofErr w:type="spellStart"/>
      <w:r>
        <w:t>mapability</w:t>
      </w:r>
      <w:proofErr w:type="spellEnd"/>
      <w:r>
        <w:t xml:space="preserve"> c</w:t>
      </w:r>
      <w:r w:rsidR="00D52004">
        <w:t>orrection in ER identification.</w:t>
      </w:r>
    </w:p>
    <w:p w:rsidR="00C20450" w:rsidRPr="00C430F6" w:rsidRDefault="00FB466E" w:rsidP="00C20450">
      <w:pPr>
        <w:rPr>
          <w:color w:val="D9D9D9" w:themeColor="background1" w:themeShade="D9"/>
          <w:sz w:val="28"/>
          <w:szCs w:val="28"/>
        </w:rPr>
      </w:pPr>
      <w:r w:rsidRPr="00C430F6">
        <w:rPr>
          <w:color w:val="D9D9D9" w:themeColor="background1" w:themeShade="D9"/>
          <w:sz w:val="28"/>
          <w:szCs w:val="28"/>
        </w:rPr>
        <w:t xml:space="preserve"> </w:t>
      </w:r>
      <w:r w:rsidR="00C20450" w:rsidRPr="00C430F6">
        <w:rPr>
          <w:color w:val="D9D9D9" w:themeColor="background1" w:themeShade="D9"/>
          <w:sz w:val="28"/>
          <w:szCs w:val="28"/>
        </w:rPr>
        <w:t>[[TIME AND MEMORY USAGE</w:t>
      </w:r>
      <w:r w:rsidR="009325DB" w:rsidRPr="00C430F6">
        <w:rPr>
          <w:color w:val="D9D9D9" w:themeColor="background1" w:themeShade="D9"/>
          <w:sz w:val="28"/>
          <w:szCs w:val="28"/>
        </w:rPr>
        <w:t xml:space="preserve"> COMPARISONS</w:t>
      </w:r>
      <w:r w:rsidR="00C20450" w:rsidRPr="00C430F6">
        <w:rPr>
          <w:color w:val="D9D9D9" w:themeColor="background1" w:themeShade="D9"/>
          <w:sz w:val="28"/>
          <w:szCs w:val="28"/>
        </w:rPr>
        <w:t>]]</w:t>
      </w:r>
    </w:p>
    <w:p w:rsidR="009325DB" w:rsidRDefault="0011533D" w:rsidP="00294572">
      <w:pPr>
        <w:rPr>
          <w:b/>
          <w:i/>
        </w:rPr>
      </w:pPr>
      <w:r>
        <w:rPr>
          <w:b/>
          <w:i/>
        </w:rPr>
        <w:t xml:space="preserve">Analysis of </w:t>
      </w:r>
      <w:r w:rsidR="009325DB">
        <w:rPr>
          <w:b/>
          <w:i/>
        </w:rPr>
        <w:t>Polymerase II Enrichments</w:t>
      </w:r>
      <w:r w:rsidR="00EF0F7E">
        <w:rPr>
          <w:b/>
          <w:i/>
        </w:rPr>
        <w:t xml:space="preserve"> </w:t>
      </w:r>
      <w:r w:rsidR="004F7E1F">
        <w:rPr>
          <w:b/>
          <w:i/>
        </w:rPr>
        <w:t>and Gene Expression Levels</w:t>
      </w:r>
      <w:r w:rsidR="00724109">
        <w:rPr>
          <w:b/>
          <w:i/>
        </w:rPr>
        <w:t xml:space="preserve"> using SEFs</w:t>
      </w:r>
    </w:p>
    <w:p w:rsidR="00FB1229" w:rsidRDefault="0030047E" w:rsidP="00294572">
      <w:r w:rsidRPr="0030047E">
        <w:t>Next</w:t>
      </w:r>
      <w:r w:rsidR="00074C4F">
        <w:t xml:space="preserve">, </w:t>
      </w:r>
      <w:r w:rsidR="00FB1229">
        <w:t>in order to illustrate a novel utility for the SEFs identified by M</w:t>
      </w:r>
      <w:r w:rsidR="00A63AD6">
        <w:t>U</w:t>
      </w:r>
      <w:r w:rsidR="00FB1229">
        <w:t>SIC, we concentrated on the Polymerase II</w:t>
      </w:r>
      <w:r w:rsidR="00A63AD6">
        <w:t xml:space="preserve"> binding data from ENCODE project</w:t>
      </w:r>
      <w:r w:rsidR="00FB1229">
        <w:t>. Polymerase shows distinct patterns of binding such that the depending on the state of polymerase, i.e., elongating or stalled</w:t>
      </w:r>
      <w:r w:rsidR="00A63AD6">
        <w:t xml:space="preserve">, the </w:t>
      </w:r>
      <w:proofErr w:type="spellStart"/>
      <w:r w:rsidR="00A63AD6">
        <w:t>C</w:t>
      </w:r>
      <w:r w:rsidR="00FB1229">
        <w:t>h</w:t>
      </w:r>
      <w:r w:rsidR="00A63AD6">
        <w:t>IP</w:t>
      </w:r>
      <w:r w:rsidR="00FB1229">
        <w:t>-</w:t>
      </w:r>
      <w:r w:rsidR="00A63AD6">
        <w:t>S</w:t>
      </w:r>
      <w:r w:rsidR="00FB1229">
        <w:t>eq</w:t>
      </w:r>
      <w:proofErr w:type="spellEnd"/>
      <w:r w:rsidR="00FB1229">
        <w:t xml:space="preserve"> enrichment becomes </w:t>
      </w:r>
      <w:proofErr w:type="gramStart"/>
      <w:r w:rsidR="00FB1229">
        <w:t>more broad</w:t>
      </w:r>
      <w:proofErr w:type="gramEnd"/>
      <w:r w:rsidR="00FB1229">
        <w:t xml:space="preserve"> and more punctate</w:t>
      </w:r>
      <w:r w:rsidR="00A63AD6">
        <w:t xml:space="preserve"> for</w:t>
      </w:r>
      <w:r w:rsidR="00FB1229">
        <w:t xml:space="preserve"> elongating and stalled polymerase</w:t>
      </w:r>
      <w:r w:rsidR="00A63AD6">
        <w:t xml:space="preserve">, </w:t>
      </w:r>
      <w:r w:rsidR="004C1F30">
        <w:t>respectively</w:t>
      </w:r>
      <w:r w:rsidR="00FB1229">
        <w:t>.</w:t>
      </w:r>
      <w:r w:rsidR="00834128">
        <w:t xml:space="preserve"> </w:t>
      </w:r>
      <w:r w:rsidR="00FB1229">
        <w:t xml:space="preserve"> In addition, </w:t>
      </w:r>
      <w:r w:rsidR="00A63AD6">
        <w:t>the stalled and elongating polymerase can be distinguished by comparing the detected amount of transcription at the polymerase binding.</w:t>
      </w:r>
    </w:p>
    <w:p w:rsidR="000A523B" w:rsidRPr="00D52004" w:rsidRDefault="00A63AD6" w:rsidP="00294572">
      <w:r>
        <w:t>For evaluating the relation between the expression and the enrichment broadness as measured by SEF pileup signal, w</w:t>
      </w:r>
      <w:r w:rsidR="00074C4F">
        <w:t xml:space="preserve">e </w:t>
      </w:r>
      <w:r w:rsidR="00584E69">
        <w:t xml:space="preserve">processed and </w:t>
      </w:r>
      <w:r w:rsidR="00A45470">
        <w:t>computed the SEF pileup signal</w:t>
      </w:r>
      <w:r w:rsidR="00C21624">
        <w:t xml:space="preserve"> (100 bases to 2.5 </w:t>
      </w:r>
      <w:proofErr w:type="spellStart"/>
      <w:r w:rsidR="00C21624">
        <w:t>megabases</w:t>
      </w:r>
      <w:proofErr w:type="spellEnd"/>
      <w:r w:rsidR="00C21624">
        <w:t>)</w:t>
      </w:r>
      <w:r w:rsidR="00584E69">
        <w:t xml:space="preserve"> </w:t>
      </w:r>
      <w:r w:rsidR="00C21624">
        <w:t>using the</w:t>
      </w:r>
      <w:r w:rsidR="00584E69">
        <w:t xml:space="preserve"> </w:t>
      </w:r>
      <w:proofErr w:type="spellStart"/>
      <w:r w:rsidR="00584E69">
        <w:t>ChIP-Seq</w:t>
      </w:r>
      <w:proofErr w:type="spellEnd"/>
      <w:r w:rsidR="00584E69">
        <w:t xml:space="preserve"> dataset for </w:t>
      </w:r>
      <w:r w:rsidR="00C21624">
        <w:t xml:space="preserve">RNA polymerase II </w:t>
      </w:r>
      <w:r w:rsidR="00584E69">
        <w:t xml:space="preserve">(Pol2b) </w:t>
      </w:r>
      <w:r w:rsidR="00A45470">
        <w:t>from ENCODE pr</w:t>
      </w:r>
      <w:r w:rsidR="00834128">
        <w:t xml:space="preserve">oject. For each </w:t>
      </w:r>
      <w:r w:rsidR="001243EA">
        <w:t xml:space="preserve">protein coding </w:t>
      </w:r>
      <w:r w:rsidR="00834128">
        <w:t xml:space="preserve">gene, we computed the maximum </w:t>
      </w:r>
      <w:r w:rsidR="001243EA">
        <w:t xml:space="preserve">value </w:t>
      </w:r>
      <w:r w:rsidR="00834128">
        <w:t xml:space="preserve">of the SEF pileup signal within the promoters. This gives us, at each gene, an estimate of the broadness of polymerase binding at the promoter. </w:t>
      </w:r>
      <w:r w:rsidR="00C21624">
        <w:t>Next, we also quantified the gene expression levels in RPKMs. Finally, we plotted the joint distribution of SEF signal and gene expression level for each ge</w:t>
      </w:r>
      <w:r w:rsidR="00D52004">
        <w:t>ne which is plotted in Fig. 5</w:t>
      </w:r>
      <w:r w:rsidR="00C21624">
        <w:t xml:space="preserve">. </w:t>
      </w:r>
      <w:r w:rsidR="008F4782">
        <w:t>Visual i</w:t>
      </w:r>
      <w:r w:rsidR="00F64A37">
        <w:t>nspection of t</w:t>
      </w:r>
      <w:r w:rsidR="003A5EB1">
        <w:t xml:space="preserve">his plot reveals </w:t>
      </w:r>
      <w:r w:rsidR="008F4782">
        <w:t xml:space="preserve">two components: The </w:t>
      </w:r>
      <w:r w:rsidR="008F4782">
        <w:lastRenderedPageBreak/>
        <w:t>maximum of one component can be located at SEF pileup signal at 9 and log expression (log expression level at 2. This component can be associated with actively transcribed genes. The maximum of other component is located at SEF pileup signal at 9 and log expression level at 0. Although the maximum does not have a distinguishable local maximum, it can be spotted by looking at the distribution from two different orie</w:t>
      </w:r>
      <w:r w:rsidR="00D52004">
        <w:t>ntations, as in Fig. 5a and 5b.</w:t>
      </w:r>
    </w:p>
    <w:p w:rsidR="001243EA" w:rsidRPr="0040533C" w:rsidRDefault="00567879" w:rsidP="00124A33">
      <w:pPr>
        <w:rPr>
          <w:sz w:val="28"/>
          <w:szCs w:val="28"/>
        </w:rPr>
      </w:pPr>
      <w:r>
        <w:rPr>
          <w:sz w:val="28"/>
          <w:szCs w:val="28"/>
        </w:rPr>
        <w:t>[[FOLLOWING IS THE AGGREGATION PLOT OF Pol2s2 data</w:t>
      </w:r>
      <w:r w:rsidR="003A5EB1">
        <w:rPr>
          <w:sz w:val="28"/>
          <w:szCs w:val="28"/>
        </w:rPr>
        <w:t xml:space="preserve">: 4 </w:t>
      </w:r>
      <w:proofErr w:type="spellStart"/>
      <w:r w:rsidR="003A5EB1">
        <w:rPr>
          <w:sz w:val="28"/>
          <w:szCs w:val="28"/>
        </w:rPr>
        <w:t>quandrants</w:t>
      </w:r>
      <w:proofErr w:type="spellEnd"/>
      <w:r w:rsidR="003A5EB1">
        <w:rPr>
          <w:sz w:val="28"/>
          <w:szCs w:val="28"/>
        </w:rPr>
        <w:t xml:space="preserve"> in the </w:t>
      </w:r>
      <w:proofErr w:type="gramStart"/>
      <w:r w:rsidR="00124A33">
        <w:rPr>
          <w:sz w:val="28"/>
          <w:szCs w:val="28"/>
        </w:rPr>
        <w:t>expression/broadness</w:t>
      </w:r>
      <w:proofErr w:type="gramEnd"/>
      <w:r w:rsidR="001F5A26">
        <w:rPr>
          <w:sz w:val="28"/>
          <w:szCs w:val="28"/>
        </w:rPr>
        <w:t xml:space="preserve"> plane</w:t>
      </w:r>
      <w:r w:rsidR="00124A33">
        <w:rPr>
          <w:sz w:val="28"/>
          <w:szCs w:val="28"/>
        </w:rPr>
        <w:t>]]</w:t>
      </w:r>
    </w:p>
    <w:p w:rsidR="00CD0B22" w:rsidRDefault="00E67BCF" w:rsidP="00294572">
      <w:pPr>
        <w:rPr>
          <w:b/>
          <w:i/>
        </w:rPr>
      </w:pPr>
      <w:r>
        <w:rPr>
          <w:b/>
          <w:i/>
        </w:rPr>
        <w:t>DISCUSSION:</w:t>
      </w:r>
    </w:p>
    <w:p w:rsidR="00AB59F0" w:rsidRPr="007245AB" w:rsidRDefault="00E11514" w:rsidP="00294572">
      <w:pPr>
        <w:rPr>
          <w:color w:val="D9D9D9" w:themeColor="background1" w:themeShade="D9"/>
        </w:rPr>
      </w:pPr>
      <w:r>
        <w:t xml:space="preserve">We present a novel method, MUSIC, for identification of enriched regions in </w:t>
      </w:r>
      <w:proofErr w:type="spellStart"/>
      <w:r>
        <w:t>ChIP-Seq</w:t>
      </w:r>
      <w:proofErr w:type="spellEnd"/>
      <w:r>
        <w:t xml:space="preserve"> experiments. </w:t>
      </w:r>
      <w:r w:rsidR="000035F5">
        <w:t xml:space="preserve">Although MUSIC can be used to identify enrichments in any </w:t>
      </w:r>
      <w:proofErr w:type="spellStart"/>
      <w:r w:rsidR="000035F5">
        <w:t>ChIP-Seq</w:t>
      </w:r>
      <w:proofErr w:type="spellEnd"/>
      <w:r w:rsidR="000035F5">
        <w:t xml:space="preserve"> experiment, </w:t>
      </w:r>
      <w:r w:rsidR="004F5185">
        <w:t xml:space="preserve">we concentrated on identifying histone </w:t>
      </w:r>
      <w:proofErr w:type="spellStart"/>
      <w:r w:rsidR="004F5185">
        <w:t>ChIP-Seq</w:t>
      </w:r>
      <w:proofErr w:type="spellEnd"/>
      <w:r w:rsidR="004F5185">
        <w:t xml:space="preserve"> experiments in this paper. </w:t>
      </w:r>
      <w:r>
        <w:t xml:space="preserve">MUSIC utilizes a </w:t>
      </w:r>
      <w:proofErr w:type="spellStart"/>
      <w:r>
        <w:t>multiscale</w:t>
      </w:r>
      <w:proofErr w:type="spellEnd"/>
      <w:r>
        <w:t xml:space="preserve"> decomposition of the </w:t>
      </w:r>
      <w:proofErr w:type="spellStart"/>
      <w:r>
        <w:t>ChIP-seq</w:t>
      </w:r>
      <w:proofErr w:type="spellEnd"/>
      <w:r>
        <w:t xml:space="preserve"> signal profile</w:t>
      </w:r>
      <w:r w:rsidR="008601F7">
        <w:t xml:space="preserve"> in conjunction with </w:t>
      </w:r>
      <w:r w:rsidR="008C3DC1">
        <w:t xml:space="preserve">a novel </w:t>
      </w:r>
      <w:proofErr w:type="spellStart"/>
      <w:r w:rsidR="008601F7">
        <w:t>mapability</w:t>
      </w:r>
      <w:proofErr w:type="spellEnd"/>
      <w:r w:rsidR="008601F7">
        <w:t xml:space="preserve"> </w:t>
      </w:r>
      <w:r w:rsidR="004F5185">
        <w:t>correction</w:t>
      </w:r>
      <w:r w:rsidR="008601F7">
        <w:t xml:space="preserve"> </w:t>
      </w:r>
      <w:r w:rsidR="008C3DC1">
        <w:t xml:space="preserve">filtering </w:t>
      </w:r>
      <w:r w:rsidR="00C07A05">
        <w:t>for the</w:t>
      </w:r>
      <w:r w:rsidR="008C3DC1">
        <w:t xml:space="preserve"> </w:t>
      </w:r>
      <w:r w:rsidR="008601F7">
        <w:t>correction of the data</w:t>
      </w:r>
      <w:r w:rsidR="008C3DC1">
        <w:t xml:space="preserve">. </w:t>
      </w:r>
      <w:proofErr w:type="spellStart"/>
      <w:r w:rsidR="00B450C4">
        <w:t>Mapability</w:t>
      </w:r>
      <w:proofErr w:type="spellEnd"/>
      <w:r w:rsidR="00B450C4">
        <w:t xml:space="preserve"> is an important aspect of peak calling from next generation sequencing data especially for identifying the broad domains of enrichment since the read depth profiles are highly correlated with the </w:t>
      </w:r>
      <w:proofErr w:type="spellStart"/>
      <w:r w:rsidR="00B450C4">
        <w:t>mapability</w:t>
      </w:r>
      <w:proofErr w:type="spellEnd"/>
      <w:r w:rsidR="00B450C4">
        <w:t xml:space="preserve"> map. </w:t>
      </w:r>
      <w:r w:rsidR="008C3DC1">
        <w:t xml:space="preserve">MUSIC, to our knowledge, </w:t>
      </w:r>
      <w:r w:rsidR="00C07A05">
        <w:t xml:space="preserve">is </w:t>
      </w:r>
      <w:r w:rsidR="008C3DC1">
        <w:t xml:space="preserve">the first peak caller that takes </w:t>
      </w:r>
      <w:proofErr w:type="spellStart"/>
      <w:r w:rsidR="008C3DC1">
        <w:t>mapability</w:t>
      </w:r>
      <w:proofErr w:type="spellEnd"/>
      <w:r w:rsidR="008C3DC1">
        <w:t xml:space="preserve"> into account for identifying broad domains of </w:t>
      </w:r>
      <w:proofErr w:type="gramStart"/>
      <w:r w:rsidR="008C3DC1">
        <w:t>enrichment  at</w:t>
      </w:r>
      <w:proofErr w:type="gramEnd"/>
      <w:r w:rsidR="008C3DC1">
        <w:t xml:space="preserve"> nucleotide level</w:t>
      </w:r>
      <w:r w:rsidR="008601F7">
        <w:t xml:space="preserve">. We showed that MUSIC </w:t>
      </w:r>
      <w:r w:rsidR="008C3DC1">
        <w:t>out</w:t>
      </w:r>
      <w:r w:rsidR="008601F7">
        <w:t xml:space="preserve">performs </w:t>
      </w:r>
      <w:r w:rsidR="008C3DC1">
        <w:t>other methods</w:t>
      </w:r>
      <w:r w:rsidR="008601F7">
        <w:t xml:space="preserve"> in terms of accuracy of </w:t>
      </w:r>
      <w:r w:rsidR="00560C77">
        <w:t>H3</w:t>
      </w:r>
      <w:r w:rsidR="008601F7">
        <w:t xml:space="preserve">k36me3 peaks in comparison with the expressed transcripts identified from the </w:t>
      </w:r>
      <w:r w:rsidR="008C3DC1">
        <w:t xml:space="preserve">expression data from </w:t>
      </w:r>
      <w:r w:rsidR="008601F7">
        <w:t>ENCODE</w:t>
      </w:r>
      <w:r w:rsidR="008C3DC1">
        <w:t xml:space="preserve"> project</w:t>
      </w:r>
      <w:r w:rsidR="008601F7">
        <w:t xml:space="preserve">.  </w:t>
      </w:r>
    </w:p>
    <w:p w:rsidR="00B77FD5" w:rsidRDefault="00B77FD5" w:rsidP="00294572">
      <w:r>
        <w:t xml:space="preserve">An important advantage of MUSIC is that the users can specify the peak calling scale that they would like to process, which can be easily done using the scale parameters for the </w:t>
      </w:r>
      <w:proofErr w:type="spellStart"/>
      <w:r>
        <w:t>multiscale</w:t>
      </w:r>
      <w:proofErr w:type="spellEnd"/>
      <w:r>
        <w:t xml:space="preserve"> decomposition, which sets the scale at which the algorithm identifies the enrichment features. </w:t>
      </w:r>
      <w:r w:rsidR="004F5185">
        <w:t>To our</w:t>
      </w:r>
      <w:r w:rsidR="00E72038">
        <w:t xml:space="preserve"> </w:t>
      </w:r>
      <w:r w:rsidR="004F5185">
        <w:t>knowledge, o</w:t>
      </w:r>
      <w:r>
        <w:t xml:space="preserve">ther peak calling methods do not present an intuitive way to set the scale at which the peaks are called. We believe this </w:t>
      </w:r>
      <w:r w:rsidR="00B62A33">
        <w:t xml:space="preserve">customizability </w:t>
      </w:r>
      <w:r>
        <w:t>will prove very useful for processing the data</w:t>
      </w:r>
      <w:r w:rsidR="00CB6F8F">
        <w:t>sets</w:t>
      </w:r>
      <w:r>
        <w:t xml:space="preserve"> </w:t>
      </w:r>
      <w:r w:rsidR="00CB6F8F">
        <w:t>generated using</w:t>
      </w:r>
      <w:r>
        <w:t xml:space="preserve"> </w:t>
      </w:r>
      <w:proofErr w:type="spellStart"/>
      <w:r>
        <w:t>ChIP-Seq</w:t>
      </w:r>
      <w:proofErr w:type="spellEnd"/>
      <w:r>
        <w:t xml:space="preserve"> </w:t>
      </w:r>
      <w:r w:rsidR="00CB6F8F">
        <w:t xml:space="preserve">experiments for </w:t>
      </w:r>
      <w:r w:rsidR="00B62A33">
        <w:t>which broad binding profiles are observed.</w:t>
      </w:r>
    </w:p>
    <w:p w:rsidR="000035F5" w:rsidRPr="00264FAA" w:rsidRDefault="00264FAA" w:rsidP="00294572">
      <w:pPr>
        <w:rPr>
          <w:sz w:val="28"/>
          <w:szCs w:val="28"/>
        </w:rPr>
      </w:pPr>
      <w:r w:rsidRPr="00264FAA">
        <w:rPr>
          <w:sz w:val="28"/>
          <w:szCs w:val="28"/>
        </w:rPr>
        <w:t>[</w:t>
      </w:r>
      <w:r w:rsidR="000035F5" w:rsidRPr="00264FAA">
        <w:rPr>
          <w:sz w:val="28"/>
          <w:szCs w:val="28"/>
        </w:rPr>
        <w:t xml:space="preserve">[There is no mode for one sample analysis, which is reasonable </w:t>
      </w:r>
      <w:proofErr w:type="spellStart"/>
      <w:proofErr w:type="gramStart"/>
      <w:r w:rsidR="000035F5" w:rsidRPr="00264FAA">
        <w:rPr>
          <w:sz w:val="28"/>
          <w:szCs w:val="28"/>
        </w:rPr>
        <w:t>bc</w:t>
      </w:r>
      <w:proofErr w:type="spellEnd"/>
      <w:proofErr w:type="gramEnd"/>
      <w:r w:rsidR="000035F5" w:rsidRPr="00264FAA">
        <w:rPr>
          <w:sz w:val="28"/>
          <w:szCs w:val="28"/>
        </w:rPr>
        <w:t xml:space="preserve"> …]</w:t>
      </w:r>
      <w:r w:rsidRPr="00264FAA">
        <w:rPr>
          <w:sz w:val="28"/>
          <w:szCs w:val="28"/>
        </w:rPr>
        <w:t>]</w:t>
      </w:r>
    </w:p>
    <w:p w:rsidR="00A73B7B" w:rsidRDefault="00A73B7B" w:rsidP="00294572">
      <w:r>
        <w:t xml:space="preserve">As with all algorithms, MUSIC has limitations. </w:t>
      </w:r>
      <w:r w:rsidR="00CB6F8F">
        <w:t xml:space="preserve">Currently, </w:t>
      </w:r>
      <w:r>
        <w:t xml:space="preserve">MUSIC cannot be directly used on genomes with high chromosomal aberrations, i.e., copy number variations. Although the </w:t>
      </w:r>
      <w:r w:rsidR="00B75736">
        <w:t>Poisson</w:t>
      </w:r>
      <w:r>
        <w:t xml:space="preserve"> background model partly compensates for this by modeling the read distribution over a large window, the current </w:t>
      </w:r>
      <w:r w:rsidR="00CB6F8F">
        <w:t>significance estimation by binomial p-value computation</w:t>
      </w:r>
      <w:r>
        <w:t xml:space="preserve"> does not correct for these effects and can therefore generate spuriously high number of peak calls on regions with high copy numbers. This is a limitation that is not addressed by many peak callers and is vital to perform </w:t>
      </w:r>
      <w:proofErr w:type="spellStart"/>
      <w:r>
        <w:t>epigenomics</w:t>
      </w:r>
      <w:proofErr w:type="spellEnd"/>
      <w:r>
        <w:t xml:space="preserve"> analyses on the genomes with extreme copy number v</w:t>
      </w:r>
      <w:r w:rsidR="00B62A33">
        <w:t>ariations like cancer samples.</w:t>
      </w:r>
    </w:p>
    <w:p w:rsidR="008C3DC1" w:rsidRDefault="00AC1BBB" w:rsidP="00294572">
      <w:r>
        <w:t xml:space="preserve">We believe that </w:t>
      </w:r>
      <w:r w:rsidR="008C3DC1">
        <w:t xml:space="preserve">MUSIC </w:t>
      </w:r>
      <w:r>
        <w:t>is</w:t>
      </w:r>
      <w:r w:rsidR="008C3DC1">
        <w:t xml:space="preserve"> an important </w:t>
      </w:r>
      <w:r>
        <w:t>tool</w:t>
      </w:r>
      <w:r w:rsidR="00B62A33">
        <w:t xml:space="preserve"> for analysis for</w:t>
      </w:r>
      <w:r w:rsidR="008C3DC1">
        <w:t xml:space="preserve"> </w:t>
      </w:r>
      <w:r w:rsidR="009957B7">
        <w:t xml:space="preserve">identification and analysis of enrichments in </w:t>
      </w:r>
      <w:proofErr w:type="spellStart"/>
      <w:r>
        <w:t>ChIP-Seq</w:t>
      </w:r>
      <w:proofErr w:type="spellEnd"/>
      <w:r>
        <w:t xml:space="preserve"> datasets</w:t>
      </w:r>
      <w:r w:rsidR="008C3DC1">
        <w:t>.</w:t>
      </w:r>
    </w:p>
    <w:p w:rsidR="005327E7" w:rsidRPr="005327E7" w:rsidRDefault="005327E7" w:rsidP="00294572">
      <w:pPr>
        <w:rPr>
          <w:sz w:val="28"/>
          <w:szCs w:val="28"/>
        </w:rPr>
      </w:pPr>
      <w:r w:rsidRPr="00B9700F">
        <w:rPr>
          <w:sz w:val="28"/>
          <w:szCs w:val="28"/>
        </w:rPr>
        <w:lastRenderedPageBreak/>
        <w:t xml:space="preserve">[[MUSIC allows changing the </w:t>
      </w:r>
      <w:r w:rsidR="00C72889">
        <w:rPr>
          <w:sz w:val="28"/>
          <w:szCs w:val="28"/>
        </w:rPr>
        <w:t xml:space="preserve">smoothing </w:t>
      </w:r>
      <w:r w:rsidRPr="00B9700F">
        <w:rPr>
          <w:sz w:val="28"/>
          <w:szCs w:val="28"/>
        </w:rPr>
        <w:t>scale levels used for analyses in an intuitive manner, which is a no</w:t>
      </w:r>
      <w:r>
        <w:rPr>
          <w:sz w:val="28"/>
          <w:szCs w:val="28"/>
        </w:rPr>
        <w:t>vel feature]]</w:t>
      </w:r>
    </w:p>
    <w:p w:rsidR="00F419F0" w:rsidRDefault="00F419F0" w:rsidP="00294572">
      <w:pPr>
        <w:rPr>
          <w:b/>
          <w:i/>
        </w:rPr>
      </w:pPr>
      <w:r>
        <w:rPr>
          <w:b/>
          <w:i/>
        </w:rPr>
        <w:t>METHODS:</w:t>
      </w:r>
    </w:p>
    <w:p w:rsidR="00972720" w:rsidRDefault="00972720" w:rsidP="00294572">
      <w:r>
        <w:t xml:space="preserve">We describe signal processing </w:t>
      </w:r>
      <w:r w:rsidR="004243A7">
        <w:t>pipeline</w:t>
      </w:r>
      <w:r>
        <w:t xml:space="preserve"> underlying MUSIC in more detail.</w:t>
      </w:r>
    </w:p>
    <w:p w:rsidR="00897E10" w:rsidRPr="00897E10" w:rsidRDefault="00897E10" w:rsidP="00294572">
      <w:pPr>
        <w:rPr>
          <w:b/>
          <w:i/>
        </w:rPr>
      </w:pPr>
      <w:r w:rsidRPr="00897E10">
        <w:rPr>
          <w:b/>
          <w:i/>
        </w:rPr>
        <w:t xml:space="preserve">Control Scaling </w:t>
      </w:r>
      <w:r w:rsidR="001D5F9B">
        <w:rPr>
          <w:b/>
          <w:i/>
        </w:rPr>
        <w:t xml:space="preserve">Value </w:t>
      </w:r>
      <w:r w:rsidRPr="00897E10">
        <w:rPr>
          <w:b/>
          <w:i/>
        </w:rPr>
        <w:t>Computation:</w:t>
      </w:r>
    </w:p>
    <w:p w:rsidR="009F5624" w:rsidRDefault="00C21624" w:rsidP="00294572">
      <w:proofErr w:type="spellStart"/>
      <w:r>
        <w:rPr>
          <w:b/>
          <w:i/>
        </w:rPr>
        <w:t>Mapability</w:t>
      </w:r>
      <w:proofErr w:type="spellEnd"/>
      <w:r w:rsidR="00B66815">
        <w:rPr>
          <w:b/>
          <w:i/>
        </w:rPr>
        <w:t xml:space="preserve"> Correction and </w:t>
      </w:r>
      <w:r w:rsidR="00E24D6C">
        <w:rPr>
          <w:b/>
          <w:i/>
        </w:rPr>
        <w:t>Enrichment Feature Enhancement</w:t>
      </w:r>
      <w:r w:rsidR="005B7AB9">
        <w:rPr>
          <w:b/>
          <w:i/>
        </w:rPr>
        <w:t>:</w:t>
      </w:r>
      <w:r w:rsidR="00511C72">
        <w:t xml:space="preserve"> </w:t>
      </w:r>
      <w:r w:rsidR="009F5624">
        <w:t xml:space="preserve">Given the read depth signal at each nucleotide position, </w:t>
      </w:r>
      <w:r w:rsidR="00D03BD6">
        <w:t>MUSIC</w:t>
      </w:r>
      <w:r w:rsidR="00511C72">
        <w:t xml:space="preserve"> generates </w:t>
      </w:r>
      <w:proofErr w:type="gramStart"/>
      <w:r w:rsidR="00511C72">
        <w:t>the per</w:t>
      </w:r>
      <w:proofErr w:type="gramEnd"/>
      <w:r w:rsidR="00511C72">
        <w:t xml:space="preserve"> nucleotide </w:t>
      </w:r>
      <w:r w:rsidR="004A3A21">
        <w:t>multi-</w:t>
      </w:r>
      <w:proofErr w:type="spellStart"/>
      <w:r w:rsidR="00511C72">
        <w:t>mapability</w:t>
      </w:r>
      <w:proofErr w:type="spellEnd"/>
      <w:r w:rsidR="00511C72">
        <w:t xml:space="preserve"> signal</w:t>
      </w:r>
      <w:r w:rsidR="009F5624">
        <w:t xml:space="preserve"> and corrects for the </w:t>
      </w:r>
      <w:proofErr w:type="spellStart"/>
      <w:r w:rsidR="009F5624">
        <w:t>mapability</w:t>
      </w:r>
      <w:proofErr w:type="spellEnd"/>
      <w:r w:rsidR="009F5624">
        <w:t xml:space="preserve"> based loss of signal using following filtering:</w:t>
      </w:r>
    </w:p>
    <w:p w:rsidR="00BD65A1" w:rsidRPr="00897CFB" w:rsidRDefault="005D6875" w:rsidP="00294572">
      <w:pPr>
        <w:rPr>
          <w:rFonts w:eastAsiaTheme="minorEastAsia"/>
          <w:sz w:val="28"/>
          <w:szCs w:val="28"/>
        </w:rPr>
      </w:pPr>
      <m:oMathPara>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i</m:t>
              </m:r>
            </m:sub>
          </m:sSub>
          <m: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max</m:t>
              </m:r>
              <m:ctrlPr>
                <w:rPr>
                  <w:rFonts w:ascii="Cambria Math" w:hAnsi="Cambria Math"/>
                  <w:i/>
                  <w:sz w:val="28"/>
                  <w:szCs w:val="28"/>
                </w:rPr>
              </m:ctrlPr>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 xml:space="preserve">, </m:t>
                  </m:r>
                  <m:r>
                    <m:rPr>
                      <m:sty m:val="p"/>
                    </m:rPr>
                    <w:rPr>
                      <w:rFonts w:ascii="Cambria Math" w:hAnsi="Cambria Math"/>
                      <w:sz w:val="28"/>
                      <w:szCs w:val="28"/>
                    </w:rPr>
                    <m:t>median</m:t>
                  </m:r>
                  <m:d>
                    <m:dPr>
                      <m:ctrlPr>
                        <w:rPr>
                          <w:rFonts w:ascii="Cambria Math" w:hAnsi="Cambria Math"/>
                          <w:i/>
                          <w:sz w:val="28"/>
                          <w:szCs w:val="28"/>
                        </w:rPr>
                      </m:ctrlPr>
                    </m:dPr>
                    <m:e>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a</m:t>
                              </m:r>
                            </m:sub>
                          </m:sSub>
                          <m:r>
                            <w:rPr>
                              <w:rFonts w:ascii="Cambria Math" w:hAnsi="Cambria Math"/>
                              <w:sz w:val="28"/>
                              <w:szCs w:val="28"/>
                            </w:rPr>
                            <m:t>}</m:t>
                          </m:r>
                        </m:e>
                        <m:sub>
                          <m:r>
                            <w:rPr>
                              <w:rFonts w:ascii="Cambria Math" w:hAnsi="Cambria Math"/>
                              <w:sz w:val="28"/>
                              <w:szCs w:val="28"/>
                            </w:rPr>
                            <m:t>a∈[i-l/2, i+l/2]</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r>
                        <w:rPr>
                          <w:rFonts w:ascii="Cambria Math" w:hAnsi="Cambria Math"/>
                          <w:sz w:val="28"/>
                          <w:szCs w:val="28"/>
                        </w:rPr>
                        <m:t>&lt;1.2</m:t>
                      </m:r>
                    </m:e>
                  </m:d>
                  <m:ctrlPr>
                    <w:rPr>
                      <w:rFonts w:ascii="Cambria Math" w:eastAsiaTheme="minorEastAsia" w:hAnsi="Cambria Math"/>
                      <w:i/>
                      <w:sz w:val="28"/>
                      <w:szCs w:val="28"/>
                    </w:rPr>
                  </m:ctrlPr>
                </m:e>
              </m:d>
            </m:e>
          </m:func>
        </m:oMath>
      </m:oMathPara>
    </w:p>
    <w:p w:rsidR="00417B8D" w:rsidRPr="00BD65A1" w:rsidRDefault="00BD65A1" w:rsidP="00417B8D">
      <w:pPr>
        <w:rPr>
          <w:rFonts w:eastAsiaTheme="minorEastAsia"/>
        </w:rPr>
      </w:pPr>
      <w:r>
        <w:rPr>
          <w:rFonts w:eastAsiaTheme="minorEastAsia"/>
        </w:rPr>
        <w:t>Where</w:t>
      </w:r>
      <w:r w:rsidR="009F562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009F5624">
        <w:rPr>
          <w:rFonts w:eastAsiaTheme="minorEastAsia"/>
        </w:rPr>
        <w:t xml:space="preserve"> is the signal value at nucleotide position </w:t>
      </w:r>
      <m:oMath>
        <m:r>
          <w:rPr>
            <w:rFonts w:ascii="Cambria Math" w:eastAsiaTheme="minorEastAsia" w:hAnsi="Cambria Math"/>
          </w:rPr>
          <m:t>i</m:t>
        </m:r>
      </m:oMath>
      <w:r w:rsidR="009F5624">
        <w:rPr>
          <w:rFonts w:eastAsiaTheme="minorEastAsia"/>
        </w:rPr>
        <w:t xml:space="preserve">, </w:t>
      </w:r>
      <m:oMath>
        <m:r>
          <w:rPr>
            <w:rFonts w:ascii="Cambria Math" w:eastAsiaTheme="minorEastAsia" w:hAnsi="Cambria Math"/>
          </w:rPr>
          <m:t>median</m:t>
        </m:r>
        <m:d>
          <m:dPr>
            <m:ctrlPr>
              <w:rPr>
                <w:rFonts w:ascii="Cambria Math" w:eastAsiaTheme="minorEastAsia" w:hAnsi="Cambria Math"/>
                <w:i/>
              </w:rPr>
            </m:ctrlPr>
          </m:d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e>
        </m:d>
      </m:oMath>
      <w:r w:rsidR="006B0BE5">
        <w:rPr>
          <w:rFonts w:eastAsiaTheme="minorEastAsia"/>
        </w:rPr>
        <w:t xml:space="preserve"> is the median of the set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oMath>
      <w:r w:rsidR="009F5624">
        <w:rPr>
          <w:rFonts w:eastAsiaTheme="minorEastAsia"/>
        </w:rPr>
        <w:t>,</w:t>
      </w:r>
      <w:r w:rsidR="006B0BE5">
        <w:rPr>
          <w:rFonts w:eastAsiaTheme="minorEastAsia"/>
        </w:rPr>
        <w:t xml:space="preserve"> </w:t>
      </w:r>
      <m:oMath>
        <m:sSub>
          <m:sSubPr>
            <m:ctrlPr>
              <w:rPr>
                <w:rFonts w:ascii="Cambria Math" w:hAnsi="Cambria Math"/>
                <w:i/>
              </w:rPr>
            </m:ctrlPr>
          </m:sSubPr>
          <m:e>
            <m:r>
              <w:rPr>
                <w:rFonts w:ascii="Cambria Math" w:hAnsi="Cambria Math"/>
              </w:rPr>
              <m:t>m</m:t>
            </m:r>
          </m:e>
          <m:sub>
            <m:r>
              <w:rPr>
                <w:rFonts w:ascii="Cambria Math" w:hAnsi="Cambria Math"/>
              </w:rPr>
              <m:t>a</m:t>
            </m:r>
          </m:sub>
        </m:sSub>
      </m:oMath>
      <w:r w:rsidR="009F5624">
        <w:rPr>
          <w:rFonts w:eastAsiaTheme="minorEastAsia"/>
        </w:rPr>
        <w:t xml:space="preserve"> </w:t>
      </w:r>
      <w:r w:rsidR="006B0BE5">
        <w:rPr>
          <w:rFonts w:eastAsiaTheme="minorEastAsia"/>
        </w:rPr>
        <w:t xml:space="preserve">is the value of the </w:t>
      </w:r>
      <w:r w:rsidR="00B527F1">
        <w:rPr>
          <w:rFonts w:eastAsiaTheme="minorEastAsia"/>
        </w:rPr>
        <w:t>multi-</w:t>
      </w:r>
      <w:proofErr w:type="spellStart"/>
      <w:r w:rsidR="006B0BE5">
        <w:rPr>
          <w:rFonts w:eastAsiaTheme="minorEastAsia"/>
        </w:rPr>
        <w:t>mapability</w:t>
      </w:r>
      <w:proofErr w:type="spellEnd"/>
      <w:r w:rsidR="006B0BE5">
        <w:rPr>
          <w:rFonts w:eastAsiaTheme="minorEastAsia"/>
        </w:rPr>
        <w:t xml:space="preserve"> profile at </w:t>
      </w:r>
      <w:r w:rsidR="008A0D2A">
        <w:rPr>
          <w:rFonts w:eastAsiaTheme="minorEastAsia"/>
        </w:rPr>
        <w:t xml:space="preserve">the </w:t>
      </w:r>
      <w:r w:rsidR="006B0BE5">
        <w:rPr>
          <w:rFonts w:eastAsiaTheme="minorEastAsia"/>
        </w:rPr>
        <w:t xml:space="preserve">position </w:t>
      </w:r>
      <m:oMath>
        <m:r>
          <w:rPr>
            <w:rFonts w:ascii="Cambria Math" w:hAnsi="Cambria Math"/>
          </w:rPr>
          <m:t>a</m:t>
        </m:r>
      </m:oMath>
      <w:r w:rsidR="002758D0">
        <w:rPr>
          <w:rFonts w:eastAsiaTheme="minorEastAsia"/>
        </w:rPr>
        <w:t xml:space="preserve">, and </w:t>
      </w:r>
      <w:r w:rsidR="006B0BE5">
        <w:rPr>
          <w:rFonts w:eastAsiaTheme="minorEastAsia"/>
        </w:rPr>
        <w:t xml:space="preserve"> </w:t>
      </w:r>
      <m:oMath>
        <m:r>
          <w:rPr>
            <w:rFonts w:ascii="Cambria Math" w:hAnsi="Cambria Math"/>
          </w:rPr>
          <m:t>l</m:t>
        </m:r>
      </m:oMath>
      <w:r w:rsidR="002758D0">
        <w:rPr>
          <w:rFonts w:eastAsiaTheme="minorEastAsia"/>
        </w:rPr>
        <w:t xml:space="preserve"> is the window length </w:t>
      </w:r>
      <w:r w:rsidR="009F5624">
        <w:rPr>
          <w:rFonts w:eastAsiaTheme="minorEastAsia"/>
        </w:rPr>
        <w:t>used in</w:t>
      </w:r>
      <w:r w:rsidR="002758D0">
        <w:rPr>
          <w:rFonts w:eastAsiaTheme="minorEastAsia"/>
        </w:rPr>
        <w:t xml:space="preserve"> </w:t>
      </w:r>
      <w:proofErr w:type="spellStart"/>
      <w:r w:rsidR="002758D0">
        <w:rPr>
          <w:rFonts w:eastAsiaTheme="minorEastAsia"/>
        </w:rPr>
        <w:t>mapability</w:t>
      </w:r>
      <w:proofErr w:type="spellEnd"/>
      <w:r w:rsidR="002758D0">
        <w:rPr>
          <w:rFonts w:eastAsiaTheme="minorEastAsia"/>
        </w:rPr>
        <w:t xml:space="preserve"> aware filtering. </w:t>
      </w:r>
      <w:r w:rsidR="009F5624">
        <w:rPr>
          <w:rFonts w:eastAsiaTheme="minorEastAsia"/>
        </w:rPr>
        <w:t>Using this filtering,</w:t>
      </w:r>
      <w:r w:rsidR="006B0BE5">
        <w:rPr>
          <w:rFonts w:eastAsiaTheme="minorEastAsia"/>
        </w:rPr>
        <w:t xml:space="preserve"> MUSIC infers the signal values for positions with low </w:t>
      </w:r>
      <w:proofErr w:type="spellStart"/>
      <w:r w:rsidR="006B0BE5">
        <w:rPr>
          <w:rFonts w:eastAsiaTheme="minorEastAsia"/>
        </w:rPr>
        <w:t>mapability</w:t>
      </w:r>
      <w:proofErr w:type="spellEnd"/>
      <w:r w:rsidR="006B0BE5">
        <w:rPr>
          <w:rFonts w:eastAsiaTheme="minorEastAsia"/>
        </w:rPr>
        <w:t xml:space="preserve"> </w:t>
      </w:r>
      <w:r w:rsidR="009F5624">
        <w:rPr>
          <w:rFonts w:eastAsiaTheme="minorEastAsia"/>
        </w:rPr>
        <w:t>using</w:t>
      </w:r>
      <w:r w:rsidR="006B0BE5">
        <w:rPr>
          <w:rFonts w:eastAsiaTheme="minorEastAsia"/>
        </w:rPr>
        <w:t xml:space="preserve"> the </w:t>
      </w:r>
      <w:r w:rsidR="00221339">
        <w:rPr>
          <w:rFonts w:eastAsiaTheme="minorEastAsia"/>
        </w:rPr>
        <w:t xml:space="preserve">median of the </w:t>
      </w:r>
      <w:r w:rsidR="006B0BE5">
        <w:rPr>
          <w:rFonts w:eastAsiaTheme="minorEastAsia"/>
        </w:rPr>
        <w:t xml:space="preserve">values at </w:t>
      </w:r>
      <w:r w:rsidR="00221339">
        <w:rPr>
          <w:rFonts w:eastAsiaTheme="minorEastAsia"/>
        </w:rPr>
        <w:t xml:space="preserve">nearby </w:t>
      </w:r>
      <w:r w:rsidR="006B0BE5">
        <w:rPr>
          <w:rFonts w:eastAsiaTheme="minorEastAsia"/>
        </w:rPr>
        <w:t xml:space="preserve">positions with </w:t>
      </w:r>
      <w:r w:rsidR="008A0D2A">
        <w:rPr>
          <w:rFonts w:eastAsiaTheme="minorEastAsia"/>
        </w:rPr>
        <w:t>multi-</w:t>
      </w:r>
      <w:proofErr w:type="spellStart"/>
      <w:r w:rsidR="006B0BE5">
        <w:rPr>
          <w:rFonts w:eastAsiaTheme="minorEastAsia"/>
        </w:rPr>
        <w:t>mapability</w:t>
      </w:r>
      <w:proofErr w:type="spellEnd"/>
      <w:r w:rsidR="006B0BE5">
        <w:rPr>
          <w:rFonts w:eastAsiaTheme="minorEastAsia"/>
        </w:rPr>
        <w:t xml:space="preserve"> signal lower than 1.2</w:t>
      </w:r>
      <w:r w:rsidR="00687324">
        <w:rPr>
          <w:rFonts w:eastAsiaTheme="minorEastAsia"/>
        </w:rPr>
        <w:t xml:space="preserve">. </w:t>
      </w:r>
      <w:r w:rsidR="00417B8D">
        <w:rPr>
          <w:rFonts w:eastAsiaTheme="minorEastAsia"/>
        </w:rPr>
        <w:t>We selected this value since it is the smallest multi-</w:t>
      </w:r>
      <w:proofErr w:type="spellStart"/>
      <w:r w:rsidR="00417B8D">
        <w:rPr>
          <w:rFonts w:eastAsiaTheme="minorEastAsia"/>
        </w:rPr>
        <w:t>mapability</w:t>
      </w:r>
      <w:proofErr w:type="spellEnd"/>
      <w:r w:rsidR="00417B8D">
        <w:rPr>
          <w:rFonts w:eastAsiaTheme="minorEastAsia"/>
        </w:rPr>
        <w:t xml:space="preserve"> signal profile value, i.e. most </w:t>
      </w:r>
      <w:proofErr w:type="spellStart"/>
      <w:r w:rsidR="00417B8D">
        <w:rPr>
          <w:rFonts w:eastAsiaTheme="minorEastAsia"/>
        </w:rPr>
        <w:t>mapable</w:t>
      </w:r>
      <w:proofErr w:type="spellEnd"/>
      <w:r w:rsidR="00417B8D">
        <w:rPr>
          <w:rFonts w:eastAsiaTheme="minorEastAsia"/>
        </w:rPr>
        <w:t xml:space="preserve">, over exons and promoters as shown in Fig XXX. We set the window length </w:t>
      </w:r>
      <m:oMath>
        <m:r>
          <w:rPr>
            <w:rFonts w:ascii="Cambria Math" w:hAnsi="Cambria Math"/>
          </w:rPr>
          <m:t>l</m:t>
        </m:r>
      </m:oMath>
      <w:r w:rsidR="00417B8D">
        <w:rPr>
          <w:rFonts w:eastAsiaTheme="minorEastAsia"/>
        </w:rPr>
        <w:t xml:space="preserve"> to 2000 bps from observations. This window length depends on the distribution of length of the non-</w:t>
      </w:r>
      <w:proofErr w:type="spellStart"/>
      <w:r w:rsidR="00417B8D">
        <w:rPr>
          <w:rFonts w:eastAsiaTheme="minorEastAsia"/>
        </w:rPr>
        <w:t>mapable</w:t>
      </w:r>
      <w:proofErr w:type="spellEnd"/>
      <w:r w:rsidR="00417B8D">
        <w:rPr>
          <w:rFonts w:eastAsiaTheme="minorEastAsia"/>
        </w:rPr>
        <w:t xml:space="preserve"> region lengths. Different window lengths did not seem to affect the results too much for our tests on human genome.</w:t>
      </w:r>
    </w:p>
    <w:p w:rsidR="004444BF" w:rsidRDefault="004444BF" w:rsidP="00294572">
      <w:pPr>
        <w:rPr>
          <w:rFonts w:eastAsiaTheme="minorEastAsia"/>
        </w:rPr>
      </w:pPr>
      <w:r>
        <w:rPr>
          <w:rFonts w:eastAsiaTheme="minorEastAsia"/>
        </w:rPr>
        <w:t>This filtering is inspired from the dilation operation in image processing, wh</w:t>
      </w:r>
      <w:r w:rsidR="00FE3D0F">
        <w:rPr>
          <w:rFonts w:eastAsiaTheme="minorEastAsia"/>
        </w:rPr>
        <w:t>ich is a morphological filter</w:t>
      </w:r>
      <w:r>
        <w:rPr>
          <w:rFonts w:eastAsiaTheme="minorEastAsia"/>
        </w:rPr>
        <w:t xml:space="preserve"> </w:t>
      </w:r>
      <w:r w:rsidR="00FE3D0F">
        <w:rPr>
          <w:rFonts w:eastAsiaTheme="minorEastAsia"/>
        </w:rPr>
        <w:t>and has been used</w:t>
      </w:r>
      <w:r w:rsidR="0059010F">
        <w:rPr>
          <w:rFonts w:eastAsiaTheme="minorEastAsia"/>
        </w:rPr>
        <w:t>,</w:t>
      </w:r>
      <w:r w:rsidR="00FE3D0F">
        <w:rPr>
          <w:rFonts w:eastAsiaTheme="minorEastAsia"/>
        </w:rPr>
        <w:t xml:space="preserve"> </w:t>
      </w:r>
      <w:r w:rsidR="0059010F">
        <w:rPr>
          <w:rFonts w:eastAsiaTheme="minorEastAsia"/>
        </w:rPr>
        <w:t xml:space="preserve">in combination with other filters, </w:t>
      </w:r>
      <w:r>
        <w:rPr>
          <w:rFonts w:eastAsiaTheme="minorEastAsia"/>
        </w:rPr>
        <w:t xml:space="preserve">for </w:t>
      </w:r>
      <w:r w:rsidR="00FE3D0F">
        <w:rPr>
          <w:rFonts w:eastAsiaTheme="minorEastAsia"/>
        </w:rPr>
        <w:t>image enhancement</w:t>
      </w:r>
      <w:r w:rsidR="00417B8D">
        <w:rPr>
          <w:rFonts w:eastAsiaTheme="minorEastAsia"/>
        </w:rPr>
        <w:t>. In our experiments, we observed that the operation defined above tends to enhance the significant features and does not change the significance of the background regions.</w:t>
      </w:r>
    </w:p>
    <w:p w:rsidR="005B7AB9" w:rsidRDefault="0009164D" w:rsidP="00294572">
      <w:proofErr w:type="spellStart"/>
      <w:r>
        <w:rPr>
          <w:b/>
          <w:i/>
        </w:rPr>
        <w:t>Multi</w:t>
      </w:r>
      <w:r w:rsidR="005B7AB9">
        <w:rPr>
          <w:b/>
          <w:i/>
        </w:rPr>
        <w:t>scale</w:t>
      </w:r>
      <w:proofErr w:type="spellEnd"/>
      <w:r w:rsidR="005B7AB9">
        <w:rPr>
          <w:b/>
          <w:i/>
        </w:rPr>
        <w:t xml:space="preserve"> </w:t>
      </w:r>
      <w:r w:rsidR="005E5A8D">
        <w:rPr>
          <w:b/>
          <w:i/>
        </w:rPr>
        <w:t xml:space="preserve">Enrichment </w:t>
      </w:r>
      <w:r w:rsidR="00F419F0">
        <w:rPr>
          <w:b/>
          <w:i/>
        </w:rPr>
        <w:t>Feature Identification</w:t>
      </w:r>
      <w:r w:rsidR="00F419F0" w:rsidRPr="00F419F0">
        <w:rPr>
          <w:b/>
          <w:i/>
        </w:rPr>
        <w:t>:</w:t>
      </w:r>
      <w:r w:rsidR="005B7AB9">
        <w:rPr>
          <w:b/>
          <w:i/>
        </w:rPr>
        <w:t xml:space="preserve"> </w:t>
      </w:r>
      <w:proofErr w:type="spellStart"/>
      <w:r w:rsidR="00C25BA0" w:rsidRPr="00C25BA0">
        <w:t>Multi</w:t>
      </w:r>
      <w:r w:rsidR="00C25BA0">
        <w:t>scale</w:t>
      </w:r>
      <w:proofErr w:type="spellEnd"/>
      <w:r w:rsidR="00C25BA0">
        <w:t xml:space="preserve"> signal processing has been </w:t>
      </w:r>
      <w:r>
        <w:t>used in the context of wavelet transform~\</w:t>
      </w:r>
      <w:proofErr w:type="gramStart"/>
      <w:r>
        <w:t>cite{</w:t>
      </w:r>
      <w:proofErr w:type="gramEnd"/>
      <w:r>
        <w:t xml:space="preserve">XX,XX,XX} to process </w:t>
      </w:r>
      <w:proofErr w:type="spellStart"/>
      <w:r>
        <w:t>ChIP-Seq</w:t>
      </w:r>
      <w:proofErr w:type="spellEnd"/>
      <w:r>
        <w:t xml:space="preserve"> data and for peak calling. In this paper, we are using a more general form of </w:t>
      </w:r>
      <w:proofErr w:type="spellStart"/>
      <w:r>
        <w:t>multiscale</w:t>
      </w:r>
      <w:proofErr w:type="spellEnd"/>
      <w:r>
        <w:t xml:space="preserve"> filtering, namely the </w:t>
      </w:r>
      <w:proofErr w:type="spellStart"/>
      <w:r>
        <w:t>multiscale</w:t>
      </w:r>
      <w:proofErr w:type="spellEnd"/>
      <w:r>
        <w:t xml:space="preserve"> decomposition~\</w:t>
      </w:r>
      <w:proofErr w:type="gramStart"/>
      <w:r>
        <w:t>cite{</w:t>
      </w:r>
      <w:proofErr w:type="gramEnd"/>
      <w:r>
        <w:t xml:space="preserve">XX}. </w:t>
      </w:r>
      <w:r w:rsidR="00D03BD6">
        <w:t>MUSIC</w:t>
      </w:r>
      <w:r w:rsidR="005B7AB9">
        <w:t xml:space="preserve"> </w:t>
      </w:r>
      <w:r>
        <w:t xml:space="preserve">utilizes </w:t>
      </w:r>
      <w:r w:rsidR="005B7AB9">
        <w:t>a median filtering based smoothing for gener</w:t>
      </w:r>
      <w:r>
        <w:t xml:space="preserve">ating a </w:t>
      </w:r>
      <w:proofErr w:type="spellStart"/>
      <w:r>
        <w:t>multiscale</w:t>
      </w:r>
      <w:proofErr w:type="spellEnd"/>
      <w:r>
        <w:t xml:space="preserve"> decomposition</w:t>
      </w:r>
      <w:r w:rsidR="005B7AB9">
        <w:t xml:space="preserve">. </w:t>
      </w:r>
      <w:r w:rsidR="006547D7">
        <w:t xml:space="preserve">We selected to use median filtering since it has many applications in signal processing for performing signal smoothing with edge preserving. </w:t>
      </w:r>
      <w:r w:rsidR="005B7AB9">
        <w:t>Given a window length</w:t>
      </w:r>
      <w:r>
        <w:t>, i.e. the scale</w:t>
      </w:r>
      <w:r w:rsidR="005B7AB9">
        <w:t>, median filtering can be formulated as:</w:t>
      </w:r>
    </w:p>
    <w:p w:rsidR="00396F8F" w:rsidRPr="00897CFB" w:rsidRDefault="005D6875" w:rsidP="00396F8F">
      <w:pPr>
        <w:rPr>
          <w:rFonts w:eastAsiaTheme="minorEastAsia"/>
          <w:sz w:val="28"/>
          <w:szCs w:val="28"/>
        </w:rPr>
      </w:pPr>
      <m:oMathPara>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i</m:t>
              </m:r>
            </m:sub>
            <m:sup>
              <m:r>
                <w:rPr>
                  <w:rFonts w:ascii="Cambria Math" w:hAnsi="Cambria Math"/>
                  <w:sz w:val="28"/>
                  <w:szCs w:val="28"/>
                </w:rPr>
                <m:t>s</m:t>
              </m:r>
            </m:sup>
          </m:sSubSup>
          <m:r>
            <w:rPr>
              <w:rFonts w:ascii="Cambria Math" w:hAnsi="Cambria Math"/>
              <w:sz w:val="28"/>
              <w:szCs w:val="28"/>
            </w:rPr>
            <m:t>=</m:t>
          </m:r>
          <m:r>
            <m:rPr>
              <m:sty m:val="p"/>
            </m:rPr>
            <w:rPr>
              <w:rFonts w:ascii="Cambria Math" w:hAnsi="Cambria Math"/>
              <w:sz w:val="28"/>
              <w:szCs w:val="28"/>
            </w:rPr>
            <m:t>median</m:t>
          </m:r>
          <m:d>
            <m:dPr>
              <m:ctrlPr>
                <w:rPr>
                  <w:rFonts w:ascii="Cambria Math" w:hAnsi="Cambria Math"/>
                  <w:sz w:val="28"/>
                  <w:szCs w:val="28"/>
                </w:rPr>
              </m:ctrlPr>
            </m:dPr>
            <m:e>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a</m:t>
                      </m:r>
                    </m:sub>
                  </m:sSub>
                  <m:r>
                    <w:rPr>
                      <w:rFonts w:ascii="Cambria Math" w:hAnsi="Cambria Math"/>
                      <w:sz w:val="28"/>
                      <w:szCs w:val="28"/>
                    </w:rPr>
                    <m:t>}</m:t>
                  </m:r>
                </m:e>
                <m:sub>
                  <m:r>
                    <w:rPr>
                      <w:rFonts w:ascii="Cambria Math" w:hAnsi="Cambria Math"/>
                      <w:sz w:val="28"/>
                      <w:szCs w:val="28"/>
                    </w:rPr>
                    <m:t>a∈</m:t>
                  </m:r>
                  <m:d>
                    <m:dPr>
                      <m:begChr m:val="["/>
                      <m:endChr m:val="]"/>
                      <m:ctrlPr>
                        <w:rPr>
                          <w:rFonts w:ascii="Cambria Math" w:hAnsi="Cambria Math"/>
                          <w:i/>
                          <w:sz w:val="28"/>
                          <w:szCs w:val="28"/>
                        </w:rPr>
                      </m:ctrlPr>
                    </m:dPr>
                    <m:e>
                      <m:r>
                        <w:rPr>
                          <w:rFonts w:ascii="Cambria Math" w:hAnsi="Cambria Math"/>
                          <w:sz w:val="28"/>
                          <w:szCs w:val="28"/>
                        </w:rPr>
                        <m:t>i-</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s</m:t>
                              </m:r>
                            </m:sub>
                          </m:sSub>
                        </m:num>
                        <m:den>
                          <m:r>
                            <w:rPr>
                              <w:rFonts w:ascii="Cambria Math" w:hAnsi="Cambria Math"/>
                              <w:sz w:val="28"/>
                              <w:szCs w:val="28"/>
                            </w:rPr>
                            <m:t>2</m:t>
                          </m:r>
                        </m:den>
                      </m:f>
                      <m:r>
                        <w:rPr>
                          <w:rFonts w:ascii="Cambria Math" w:hAnsi="Cambria Math"/>
                          <w:sz w:val="28"/>
                          <w:szCs w:val="28"/>
                        </w:rPr>
                        <m:t>, i+</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s</m:t>
                              </m:r>
                            </m:sub>
                          </m:sSub>
                        </m:num>
                        <m:den>
                          <m:r>
                            <w:rPr>
                              <w:rFonts w:ascii="Cambria Math" w:hAnsi="Cambria Math"/>
                              <w:sz w:val="28"/>
                              <w:szCs w:val="28"/>
                            </w:rPr>
                            <m:t>2</m:t>
                          </m:r>
                        </m:den>
                      </m:f>
                    </m:e>
                  </m:d>
                </m:sub>
              </m:sSub>
              <m:ctrlPr>
                <w:rPr>
                  <w:rFonts w:ascii="Cambria Math" w:hAnsi="Cambria Math"/>
                  <w:i/>
                  <w:sz w:val="28"/>
                  <w:szCs w:val="28"/>
                </w:rPr>
              </m:ctrlPr>
            </m:e>
          </m:d>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s</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begin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end</m:t>
              </m:r>
            </m:sub>
          </m:sSub>
          <m:r>
            <w:rPr>
              <w:rFonts w:ascii="Cambria Math" w:hAnsi="Cambria Math"/>
              <w:sz w:val="28"/>
              <w:szCs w:val="28"/>
            </w:rPr>
            <m:t>)</m:t>
          </m:r>
        </m:oMath>
      </m:oMathPara>
    </w:p>
    <w:p w:rsidR="0009164D" w:rsidRDefault="00396F8F" w:rsidP="00294572">
      <w:r>
        <w:t>Where</w:t>
      </w:r>
      <w:r>
        <w:rPr>
          <w:rFonts w:eastAsiaTheme="minorEastAsia"/>
        </w:rPr>
        <w:t xml:space="preserve"> </w:t>
      </w:r>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s</m:t>
            </m:r>
          </m:sup>
        </m:sSubSup>
      </m:oMath>
      <w:r>
        <w:t xml:space="preserve"> is the </w:t>
      </w:r>
      <m:oMath>
        <m:sSup>
          <m:sSupPr>
            <m:ctrlPr>
              <w:rPr>
                <w:rFonts w:ascii="Cambria Math" w:hAnsi="Cambria Math"/>
                <w:i/>
              </w:rPr>
            </m:ctrlPr>
          </m:sSupPr>
          <m:e>
            <m:r>
              <w:rPr>
                <w:rFonts w:ascii="Cambria Math" w:hAnsi="Cambria Math"/>
              </w:rPr>
              <m:t>i</m:t>
            </m:r>
          </m:e>
          <m:sup>
            <m:r>
              <w:rPr>
                <w:rFonts w:ascii="Cambria Math" w:hAnsi="Cambria Math"/>
              </w:rPr>
              <m:t>th</m:t>
            </m:r>
          </m:sup>
        </m:sSup>
        <m:r>
          <w:rPr>
            <w:rFonts w:ascii="Cambria Math" w:hAnsi="Cambria Math"/>
          </w:rPr>
          <m:t xml:space="preserve"> </m:t>
        </m:r>
      </m:oMath>
      <w:r>
        <w:t xml:space="preserve">value of the </w:t>
      </w:r>
      <w:r w:rsidR="00931C47">
        <w:t>decomposition at scale</w:t>
      </w:r>
      <w:r w:rsidR="008A0D2A">
        <w:t xml:space="preserve"> level</w:t>
      </w:r>
      <w:r w:rsidR="00931C47">
        <w:t xml:space="preserve"> </w:t>
      </w:r>
      <m:oMath>
        <m:r>
          <w:rPr>
            <w:rFonts w:ascii="Cambria Math" w:hAnsi="Cambria Math"/>
          </w:rPr>
          <m:t>s</m:t>
        </m:r>
      </m:oMath>
      <w:r w:rsidR="00931C47">
        <w:rPr>
          <w:rFonts w:eastAsiaTheme="minorEastAsia"/>
        </w:rPr>
        <w:t xml:space="preserve"> for which the</w:t>
      </w:r>
      <w:r w:rsidR="00C21624">
        <w:rPr>
          <w:rFonts w:eastAsiaTheme="minorEastAsia"/>
        </w:rPr>
        <w:t xml:space="preserve"> smoothing</w:t>
      </w:r>
      <w:r w:rsidR="00931C47">
        <w:rPr>
          <w:rFonts w:eastAsiaTheme="minorEastAsia"/>
        </w:rPr>
        <w:t xml:space="preserve"> </w:t>
      </w:r>
      <w:r w:rsidR="00931C47">
        <w:t xml:space="preserve">window length </w:t>
      </w:r>
      <w:proofErr w:type="gramStart"/>
      <w:r w:rsidR="00931C47">
        <w:t xml:space="preserve">is </w:t>
      </w:r>
      <w:proofErr w:type="gramEnd"/>
      <m:oMath>
        <m:sSub>
          <m:sSubPr>
            <m:ctrlPr>
              <w:rPr>
                <w:rFonts w:ascii="Cambria Math" w:hAnsi="Cambria Math"/>
                <w:i/>
              </w:rPr>
            </m:ctrlPr>
          </m:sSubPr>
          <m:e>
            <m:r>
              <w:rPr>
                <w:rFonts w:ascii="Cambria Math" w:hAnsi="Cambria Math"/>
              </w:rPr>
              <m:t>l</m:t>
            </m:r>
          </m:e>
          <m:sub>
            <m:r>
              <w:rPr>
                <w:rFonts w:ascii="Cambria Math" w:hAnsi="Cambria Math"/>
              </w:rPr>
              <m:t>s</m:t>
            </m:r>
          </m:sub>
        </m:sSub>
      </m:oMath>
      <w:r w:rsidR="00931C47">
        <w:t xml:space="preserve">, and </w:t>
      </w:r>
      <m:oMath>
        <m:acc>
          <m:accPr>
            <m:chr m:val="̃"/>
            <m:ctrlPr>
              <w:rPr>
                <w:rFonts w:ascii="Cambria Math" w:hAnsi="Cambria Math"/>
                <w:i/>
              </w:rPr>
            </m:ctrlPr>
          </m:accPr>
          <m:e>
            <m:r>
              <w:rPr>
                <w:rFonts w:ascii="Cambria Math" w:hAnsi="Cambria Math"/>
              </w:rPr>
              <m:t>x</m:t>
            </m:r>
          </m:e>
        </m:acc>
      </m:oMath>
      <w:r w:rsidR="00931C47">
        <w:rPr>
          <w:rFonts w:eastAsiaTheme="minorEastAsia"/>
        </w:rPr>
        <w:t xml:space="preserve"> is the mapability corrected signal profile. </w:t>
      </w:r>
      <w:r w:rsidR="00931C47">
        <w:t xml:space="preserve">The window length </w:t>
      </w:r>
      <m:oMath>
        <m:sSub>
          <m:sSubPr>
            <m:ctrlPr>
              <w:rPr>
                <w:rFonts w:ascii="Cambria Math" w:hAnsi="Cambria Math"/>
                <w:i/>
              </w:rPr>
            </m:ctrlPr>
          </m:sSubPr>
          <m:e>
            <m:r>
              <w:rPr>
                <w:rFonts w:ascii="Cambria Math" w:hAnsi="Cambria Math"/>
              </w:rPr>
              <m:t>l</m:t>
            </m:r>
          </m:e>
          <m:sub>
            <m:r>
              <w:rPr>
                <w:rFonts w:ascii="Cambria Math" w:hAnsi="Cambria Math"/>
              </w:rPr>
              <m:t>s</m:t>
            </m:r>
          </m:sub>
        </m:sSub>
      </m:oMath>
      <w:r w:rsidR="00931C47">
        <w:t xml:space="preserve">, </w:t>
      </w:r>
      <w:r w:rsidR="0009164D">
        <w:t xml:space="preserve"> that </w:t>
      </w:r>
      <w:r w:rsidR="00D03BD6">
        <w:t>MUSIC</w:t>
      </w:r>
      <w:r w:rsidR="0009164D">
        <w:t xml:space="preserve"> uses has an exponential increase~\cite{XX} to make sure that the larger scales do not dominate the generated features. </w:t>
      </w:r>
    </w:p>
    <w:p w:rsidR="0009164D" w:rsidRDefault="00A2053C" w:rsidP="00294572">
      <w:r>
        <w:lastRenderedPageBreak/>
        <w:t xml:space="preserve">The </w:t>
      </w:r>
      <w:proofErr w:type="spellStart"/>
      <w:r>
        <w:t>multiscale</w:t>
      </w:r>
      <w:proofErr w:type="spellEnd"/>
      <w:r>
        <w:t xml:space="preserve"> decomposition enables automatic identification of blobs in the signal profiles at different scales with very small computational requirement. </w:t>
      </w:r>
      <w:r w:rsidR="00D03BD6">
        <w:t>MUSIC</w:t>
      </w:r>
      <w:r w:rsidR="005B7AB9">
        <w:t xml:space="preserve"> uses a fast and efficient method to implement the median filtering</w:t>
      </w:r>
      <w:r w:rsidR="0009164D">
        <w:t xml:space="preserve"> by storing the </w:t>
      </w:r>
      <w:r w:rsidR="00E67BCF">
        <w:t>histogram</w:t>
      </w:r>
      <w:r w:rsidR="0009164D">
        <w:t xml:space="preserve"> of the signal v</w:t>
      </w:r>
      <w:r w:rsidR="00E67BCF">
        <w:t xml:space="preserve">alues in the window and processes only the new and obsolete signal values that enter and leave, respectively, the current window to </w:t>
      </w:r>
      <w:r w:rsidR="00867FDB">
        <w:t xml:space="preserve">update </w:t>
      </w:r>
      <w:r w:rsidR="00E67BCF">
        <w:t>the histogram</w:t>
      </w:r>
      <w:r w:rsidR="0009164D">
        <w:t xml:space="preserve"> when moved to the next </w:t>
      </w:r>
      <w:r w:rsidR="00E67BCF">
        <w:t>window</w:t>
      </w:r>
      <w:r w:rsidR="0009164D">
        <w:t xml:space="preserve">. </w:t>
      </w:r>
    </w:p>
    <w:p w:rsidR="0016375F" w:rsidRDefault="00C25BA0" w:rsidP="00294572">
      <w:r>
        <w:t xml:space="preserve">It should be noted that any type of smoothing filter can be used, e.g., Gaussian, Triangular, </w:t>
      </w:r>
      <w:r w:rsidR="00293D21">
        <w:t>Rectangular</w:t>
      </w:r>
      <w:r>
        <w:t xml:space="preserve">, etc., to generate the </w:t>
      </w:r>
      <w:proofErr w:type="spellStart"/>
      <w:r>
        <w:t>multiscale</w:t>
      </w:r>
      <w:proofErr w:type="spellEnd"/>
      <w:r>
        <w:t xml:space="preserve"> decomposition for peak calling. </w:t>
      </w:r>
      <w:r w:rsidR="00D03BD6">
        <w:t>MUSIC</w:t>
      </w:r>
      <w:r w:rsidR="00867FDB">
        <w:t xml:space="preserve"> currently</w:t>
      </w:r>
      <w:r>
        <w:t xml:space="preserve"> supports three filters: Median, Gaussian, and Mean. To our knowledge </w:t>
      </w:r>
      <w:r w:rsidR="00D03BD6">
        <w:t>MUSIC</w:t>
      </w:r>
      <w:r w:rsidR="0009164D">
        <w:t xml:space="preserve"> </w:t>
      </w:r>
      <w:r>
        <w:t xml:space="preserve">is the first </w:t>
      </w:r>
      <w:r w:rsidR="0009164D">
        <w:t>algorithm</w:t>
      </w:r>
      <w:r>
        <w:t xml:space="preserve"> to utilize a non-linear median filtering for </w:t>
      </w:r>
      <w:proofErr w:type="spellStart"/>
      <w:r>
        <w:t>multiscale</w:t>
      </w:r>
      <w:proofErr w:type="spellEnd"/>
      <w:r>
        <w:t xml:space="preserve"> feature identification for processing </w:t>
      </w:r>
      <w:r w:rsidR="00867FDB">
        <w:t>genomic</w:t>
      </w:r>
      <w:r>
        <w:t xml:space="preserve"> signal profiles.</w:t>
      </w:r>
      <w:r w:rsidR="0009164D">
        <w:t xml:space="preserve"> </w:t>
      </w:r>
    </w:p>
    <w:p w:rsidR="004E0598" w:rsidRPr="004E0598" w:rsidRDefault="00E1180B" w:rsidP="004E0598">
      <w:pPr>
        <w:rPr>
          <w:b/>
          <w:i/>
          <w:sz w:val="28"/>
          <w:szCs w:val="28"/>
        </w:rPr>
      </w:pPr>
      <w:r w:rsidRPr="00A83641">
        <w:rPr>
          <w:b/>
          <w:i/>
          <w:sz w:val="28"/>
          <w:szCs w:val="28"/>
        </w:rPr>
        <w:t xml:space="preserve">[[ADD </w:t>
      </w:r>
      <w:r>
        <w:rPr>
          <w:b/>
          <w:i/>
          <w:sz w:val="28"/>
          <w:szCs w:val="28"/>
        </w:rPr>
        <w:t xml:space="preserve">PER SCALE SIGNAL LOSS </w:t>
      </w:r>
      <w:r w:rsidRPr="00A83641">
        <w:rPr>
          <w:b/>
          <w:i/>
          <w:sz w:val="28"/>
          <w:szCs w:val="28"/>
        </w:rPr>
        <w:t>FILTER</w:t>
      </w:r>
      <w:r w:rsidR="004E0598">
        <w:rPr>
          <w:b/>
          <w:i/>
          <w:sz w:val="28"/>
          <w:szCs w:val="28"/>
        </w:rPr>
        <w:t xml:space="preserve">: </w:t>
      </w:r>
      <w:r w:rsidR="004E0598">
        <w:rPr>
          <w:rFonts w:eastAsiaTheme="minorEastAsia"/>
          <w:b/>
          <w:i/>
        </w:rPr>
        <w:t>M</w:t>
      </w:r>
      <w:r w:rsidR="004E0598" w:rsidRPr="004E0598">
        <w:rPr>
          <w:rFonts w:eastAsiaTheme="minorEastAsia"/>
          <w:b/>
          <w:i/>
        </w:rPr>
        <w:t xml:space="preserve">aximum signal smoothing threshold (denoted </w:t>
      </w:r>
      <w:proofErr w:type="gramStart"/>
      <w:r w:rsidR="004E0598" w:rsidRPr="004E0598">
        <w:rPr>
          <w:rFonts w:eastAsiaTheme="minorEastAsia"/>
          <w:b/>
          <w:i/>
        </w:rPr>
        <w:t xml:space="preserve">by </w:t>
      </w:r>
      <w:proofErr w:type="gramEnd"/>
      <m:oMath>
        <m:r>
          <m:rPr>
            <m:sty m:val="bi"/>
          </m:rPr>
          <w:rPr>
            <w:rFonts w:ascii="Cambria Math" w:hAnsi="Cambria Math"/>
          </w:rPr>
          <m:t>γ</m:t>
        </m:r>
      </m:oMath>
      <w:r w:rsidR="004E0598" w:rsidRPr="004E0598">
        <w:rPr>
          <w:rFonts w:eastAsiaTheme="minorEastAsia"/>
          <w:b/>
          <w:i/>
        </w:rPr>
        <w:t>)</w:t>
      </w:r>
    </w:p>
    <w:p w:rsidR="00E1180B" w:rsidRDefault="00E1180B" w:rsidP="00E1180B">
      <w:pPr>
        <w:rPr>
          <w:b/>
          <w:i/>
          <w:sz w:val="28"/>
          <w:szCs w:val="28"/>
        </w:rPr>
      </w:pPr>
      <w:r w:rsidRPr="00A83641">
        <w:rPr>
          <w:b/>
          <w:i/>
          <w:sz w:val="28"/>
          <w:szCs w:val="28"/>
        </w:rPr>
        <w:t>]]</w:t>
      </w:r>
    </w:p>
    <w:p w:rsidR="00C25BA0" w:rsidRDefault="0016375F" w:rsidP="00294572">
      <w:r w:rsidRPr="0016375F">
        <w:rPr>
          <w:b/>
          <w:i/>
        </w:rPr>
        <w:t>Identification of Enrichment Features:</w:t>
      </w:r>
      <w:r>
        <w:t xml:space="preserve"> </w:t>
      </w:r>
      <w:r w:rsidR="0009164D">
        <w:t xml:space="preserve">After the </w:t>
      </w:r>
      <w:proofErr w:type="spellStart"/>
      <w:r w:rsidR="0009164D">
        <w:t>multiscale</w:t>
      </w:r>
      <w:proofErr w:type="spellEnd"/>
      <w:r w:rsidR="0009164D">
        <w:t xml:space="preserve"> decomposition, </w:t>
      </w:r>
      <w:r w:rsidR="00D03BD6">
        <w:t>MUSIC</w:t>
      </w:r>
      <w:r w:rsidR="0009164D">
        <w:t xml:space="preserve"> identifies all the local minima points in the decomposition. </w:t>
      </w:r>
      <w:r w:rsidR="005E5A8D">
        <w:t xml:space="preserve">MUSIC utilizes regions between minima points as the regions of enrichment. We refer to these </w:t>
      </w:r>
      <w:r w:rsidR="006547D7">
        <w:t>re</w:t>
      </w:r>
      <w:r w:rsidR="005E5A8D">
        <w:t xml:space="preserve">gions as </w:t>
      </w:r>
      <w:r w:rsidR="005E5A8D" w:rsidRPr="006547D7">
        <w:rPr>
          <w:i/>
        </w:rPr>
        <w:t>enrichment features</w:t>
      </w:r>
      <w:r w:rsidR="005E5A8D">
        <w:t xml:space="preserve">. </w:t>
      </w:r>
    </w:p>
    <w:p w:rsidR="00600A74" w:rsidRDefault="00E1180B" w:rsidP="00E1180B">
      <w:pPr>
        <w:rPr>
          <w:rFonts w:eastAsiaTheme="minorEastAsia"/>
        </w:rPr>
      </w:pPr>
      <w:r>
        <w:rPr>
          <w:b/>
          <w:i/>
        </w:rPr>
        <w:t xml:space="preserve">Feature End </w:t>
      </w:r>
      <w:r w:rsidR="00600A74">
        <w:rPr>
          <w:b/>
          <w:i/>
        </w:rPr>
        <w:t>Trimming</w:t>
      </w:r>
      <w:r w:rsidR="00843966">
        <w:rPr>
          <w:b/>
          <w:i/>
        </w:rPr>
        <w:t xml:space="preserve"> using Poisson Distribution M</w:t>
      </w:r>
      <w:r>
        <w:rPr>
          <w:b/>
          <w:i/>
        </w:rPr>
        <w:t>odel:</w:t>
      </w:r>
      <w:r w:rsidRPr="00896D41">
        <w:t xml:space="preserve"> </w:t>
      </w:r>
      <w:r w:rsidR="00600A74">
        <w:t xml:space="preserve">MUSIC trims the ends of the features first using a Poisson null model for the signal distribution. For this, MUSIC first divides genome into 1 </w:t>
      </w:r>
      <w:proofErr w:type="spellStart"/>
      <w:r w:rsidR="00600A74">
        <w:t>megabase</w:t>
      </w:r>
      <w:proofErr w:type="spellEnd"/>
      <w:r w:rsidR="00600A74">
        <w:t xml:space="preserve"> windows and for each 1 </w:t>
      </w:r>
      <w:proofErr w:type="spellStart"/>
      <w:r w:rsidR="00600A74">
        <w:t>megabase</w:t>
      </w:r>
      <w:proofErr w:type="spellEnd"/>
      <w:r w:rsidR="00600A74">
        <w:t xml:space="preserve"> window estimates the mean of all the values. Using this as the mean parameter </w:t>
      </w:r>
      <m:oMath>
        <m:r>
          <w:rPr>
            <w:rFonts w:ascii="Cambria Math" w:hAnsi="Cambria Math"/>
          </w:rPr>
          <m:t>μ</m:t>
        </m:r>
      </m:oMath>
      <w:r w:rsidR="00600A74">
        <w:rPr>
          <w:rFonts w:eastAsiaTheme="minorEastAsia"/>
        </w:rPr>
        <w:t xml:space="preserve"> of the Poisson distribution, MUSIC selects a threshold that satisfies 5% false positive rate:</w:t>
      </w:r>
    </w:p>
    <w:p w:rsidR="00600A74" w:rsidRPr="00897CFB" w:rsidRDefault="00600A74" w:rsidP="00E1180B">
      <w:pPr>
        <w:rPr>
          <w:sz w:val="28"/>
          <w:szCs w:val="28"/>
        </w:rPr>
      </w:pPr>
      <m:oMathPara>
        <m:oMath>
          <m:r>
            <w:rPr>
              <w:rFonts w:ascii="Cambria Math" w:hAnsi="Cambria Math"/>
              <w:sz w:val="28"/>
              <w:szCs w:val="28"/>
            </w:rPr>
            <m:t>τ=</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argmin</m:t>
                  </m:r>
                </m:e>
                <m:lim>
                  <m:r>
                    <w:rPr>
                      <w:rFonts w:ascii="Cambria Math" w:hAnsi="Cambria Math"/>
                      <w:sz w:val="28"/>
                      <w:szCs w:val="28"/>
                    </w:rPr>
                    <m:t>t</m:t>
                  </m:r>
                </m:lim>
              </m:limLow>
            </m:fName>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μ</m:t>
                      </m:r>
                    </m:sub>
                  </m:sSub>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&gt;0.95}</m:t>
              </m:r>
            </m:e>
          </m:func>
          <m:r>
            <m:rPr>
              <m:sty m:val="p"/>
            </m:rPr>
            <w:rPr>
              <w:rFonts w:ascii="Cambria Math" w:hAnsi="Cambria Math"/>
              <w:sz w:val="28"/>
              <w:szCs w:val="28"/>
            </w:rPr>
            <m:t>⁡</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 xml:space="preserve">μ </m:t>
              </m:r>
            </m:sub>
          </m:sSub>
          <m:r>
            <w:rPr>
              <w:rFonts w:ascii="Cambria Math" w:hAnsi="Cambria Math"/>
              <w:sz w:val="28"/>
              <w:szCs w:val="28"/>
            </w:rPr>
            <m:t>~ Poisson(μ))</m:t>
          </m:r>
        </m:oMath>
      </m:oMathPara>
    </w:p>
    <w:p w:rsidR="007B2494" w:rsidRDefault="007B2494" w:rsidP="00E1180B">
      <w:pPr>
        <w:rPr>
          <w:rFonts w:eastAsiaTheme="minorEastAsia"/>
        </w:rPr>
      </w:pPr>
      <w:r>
        <w:t xml:space="preserve">Where </w:t>
      </w: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X</m:t>
                </m:r>
              </m:e>
              <m:sub>
                <m:r>
                  <w:rPr>
                    <w:rFonts w:ascii="Cambria Math" w:hAnsi="Cambria Math"/>
                  </w:rPr>
                  <m:t>μ</m:t>
                </m:r>
              </m:sub>
            </m:sSub>
          </m:sub>
        </m:sSub>
      </m:oMath>
      <w:r>
        <w:rPr>
          <w:rFonts w:eastAsiaTheme="minorEastAsia"/>
        </w:rPr>
        <w:t xml:space="preserve"> represents the cumulative distribution function of </w:t>
      </w:r>
      <m:oMath>
        <m:sSub>
          <m:sSubPr>
            <m:ctrlPr>
              <w:rPr>
                <w:rFonts w:ascii="Cambria Math" w:hAnsi="Cambria Math"/>
                <w:i/>
              </w:rPr>
            </m:ctrlPr>
          </m:sSubPr>
          <m:e>
            <m:r>
              <w:rPr>
                <w:rFonts w:ascii="Cambria Math" w:hAnsi="Cambria Math"/>
              </w:rPr>
              <m:t>X</m:t>
            </m:r>
          </m:e>
          <m:sub>
            <m:r>
              <w:rPr>
                <w:rFonts w:ascii="Cambria Math" w:hAnsi="Cambria Math"/>
              </w:rPr>
              <m:t xml:space="preserve">μ </m:t>
            </m:r>
          </m:sub>
        </m:sSub>
      </m:oMath>
      <w:r>
        <w:rPr>
          <w:rFonts w:eastAsiaTheme="minorEastAsia"/>
        </w:rPr>
        <w:t xml:space="preserve">, which is distributed as Poisson with mean </w:t>
      </w:r>
      <m:oMath>
        <m:r>
          <w:rPr>
            <w:rFonts w:ascii="Cambria Math" w:hAnsi="Cambria Math"/>
          </w:rPr>
          <m:t>μ.</m:t>
        </m:r>
      </m:oMath>
      <w:r>
        <w:rPr>
          <w:rFonts w:eastAsiaTheme="minorEastAsia"/>
        </w:rPr>
        <w:t xml:space="preserve"> </w:t>
      </w:r>
      <w:r w:rsidR="00412F73">
        <w:rPr>
          <w:rFonts w:eastAsiaTheme="minorEastAsia"/>
        </w:rPr>
        <w:t xml:space="preserve">For a feature with start and end at positions </w:t>
      </w:r>
      <m:oMath>
        <m:r>
          <w:rPr>
            <w:rFonts w:ascii="Cambria Math" w:eastAsiaTheme="minorEastAsia" w:hAnsi="Cambria Math"/>
          </w:rPr>
          <m:t>i</m:t>
        </m:r>
      </m:oMath>
      <w:r w:rsidR="00412F73">
        <w:rPr>
          <w:rFonts w:eastAsiaTheme="minorEastAsia"/>
        </w:rPr>
        <w:t xml:space="preserve"> and </w:t>
      </w:r>
      <m:oMath>
        <m:r>
          <w:rPr>
            <w:rFonts w:ascii="Cambria Math" w:eastAsiaTheme="minorEastAsia" w:hAnsi="Cambria Math"/>
          </w:rPr>
          <m:t>j</m:t>
        </m:r>
      </m:oMath>
      <w:r w:rsidR="00412F73">
        <w:rPr>
          <w:rFonts w:eastAsiaTheme="minorEastAsia"/>
        </w:rPr>
        <w:t>, respectively</w:t>
      </w:r>
      <w:r w:rsidR="0007048B">
        <w:rPr>
          <w:rFonts w:eastAsiaTheme="minorEastAsia"/>
        </w:rPr>
        <w:t>,</w:t>
      </w:r>
      <w:r w:rsidR="00412F73">
        <w:rPr>
          <w:rFonts w:eastAsiaTheme="minorEastAsia"/>
        </w:rPr>
        <w:t xml:space="preserve"> the trimmed end coordinates  are given as:</w:t>
      </w:r>
    </w:p>
    <w:p w:rsidR="00412F73" w:rsidRPr="00897CFB" w:rsidRDefault="005D6875" w:rsidP="00E1180B">
      <w:pPr>
        <w:rPr>
          <w:rFonts w:eastAsiaTheme="minorEastAsia"/>
          <w:sz w:val="28"/>
          <w:szCs w:val="28"/>
        </w:rPr>
      </w:pPr>
      <m:oMathPara>
        <m:oMath>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m:t>
              </m:r>
            </m:sup>
          </m:sSup>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argmin</m:t>
                  </m:r>
                </m:e>
                <m:lim>
                  <m:r>
                    <w:rPr>
                      <w:rFonts w:ascii="Cambria Math" w:hAnsi="Cambria Math"/>
                      <w:sz w:val="28"/>
                      <w:szCs w:val="28"/>
                    </w:rPr>
                    <m:t>a</m:t>
                  </m:r>
                </m:lim>
              </m:limLow>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 xml:space="preserve">a </m:t>
                      </m:r>
                    </m:sub>
                  </m:sSub>
                  <m:r>
                    <w:rPr>
                      <w:rFonts w:ascii="Cambria Math" w:hAnsi="Cambria Math"/>
                      <w:sz w:val="28"/>
                      <w:szCs w:val="28"/>
                    </w:rPr>
                    <m:t>&gt; τ</m:t>
                  </m:r>
                </m:e>
              </m:d>
              <m:r>
                <w:rPr>
                  <w:rFonts w:ascii="Cambria Math" w:hAnsi="Cambria Math"/>
                  <w:sz w:val="28"/>
                  <w:szCs w:val="28"/>
                </w:rPr>
                <m:t>, a ∈(i,j)</m:t>
              </m:r>
            </m:e>
          </m:func>
        </m:oMath>
      </m:oMathPara>
    </w:p>
    <w:p w:rsidR="00412F73" w:rsidRPr="00897CFB" w:rsidRDefault="005D6875" w:rsidP="00412F73">
      <w:pPr>
        <w:rPr>
          <w:rFonts w:eastAsiaTheme="minorEastAsia"/>
          <w:sz w:val="28"/>
          <w:szCs w:val="28"/>
        </w:rPr>
      </w:pPr>
      <m:oMathPara>
        <m:oMath>
          <m:sSup>
            <m:sSupPr>
              <m:ctrlPr>
                <w:rPr>
                  <w:rFonts w:ascii="Cambria Math" w:hAnsi="Cambria Math"/>
                  <w:i/>
                  <w:sz w:val="28"/>
                  <w:szCs w:val="28"/>
                </w:rPr>
              </m:ctrlPr>
            </m:sSupPr>
            <m:e>
              <m:r>
                <w:rPr>
                  <w:rFonts w:ascii="Cambria Math" w:hAnsi="Cambria Math"/>
                  <w:sz w:val="28"/>
                  <w:szCs w:val="28"/>
                </w:rPr>
                <m:t>j</m:t>
              </m:r>
            </m:e>
            <m:sup>
              <m:r>
                <w:rPr>
                  <w:rFonts w:ascii="Cambria Math" w:hAnsi="Cambria Math"/>
                  <w:sz w:val="28"/>
                  <w:szCs w:val="28"/>
                </w:rPr>
                <m:t>'</m:t>
              </m:r>
            </m:sup>
          </m:sSup>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argmax</m:t>
                  </m:r>
                </m:e>
                <m:lim>
                  <m:r>
                    <w:rPr>
                      <w:rFonts w:ascii="Cambria Math" w:hAnsi="Cambria Math"/>
                      <w:sz w:val="28"/>
                      <w:szCs w:val="28"/>
                    </w:rPr>
                    <m:t>a</m:t>
                  </m:r>
                </m:lim>
              </m:limLow>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 xml:space="preserve">a </m:t>
                      </m:r>
                    </m:sub>
                  </m:sSub>
                  <m:r>
                    <w:rPr>
                      <w:rFonts w:ascii="Cambria Math" w:hAnsi="Cambria Math"/>
                      <w:sz w:val="28"/>
                      <w:szCs w:val="28"/>
                    </w:rPr>
                    <m:t>&gt; τ</m:t>
                  </m:r>
                </m:e>
              </m:d>
              <m:r>
                <w:rPr>
                  <w:rFonts w:ascii="Cambria Math" w:hAnsi="Cambria Math"/>
                  <w:sz w:val="28"/>
                  <w:szCs w:val="28"/>
                </w:rPr>
                <m:t>, a ∈(i,j)</m:t>
              </m:r>
            </m:e>
          </m:func>
        </m:oMath>
      </m:oMathPara>
    </w:p>
    <w:p w:rsidR="00E1180B" w:rsidRPr="00412F73" w:rsidRDefault="0007048B" w:rsidP="00E1180B">
      <w:pPr>
        <w:rPr>
          <w:rFonts w:eastAsiaTheme="minorEastAsia"/>
        </w:rPr>
      </w:pPr>
      <w:r>
        <w:t xml:space="preserve">Where </w:t>
      </w:r>
      <m:oMath>
        <m:sSup>
          <m:sSupPr>
            <m:ctrlPr>
              <w:rPr>
                <w:rFonts w:ascii="Cambria Math" w:hAnsi="Cambria Math"/>
                <w:i/>
              </w:rPr>
            </m:ctrlPr>
          </m:sSupPr>
          <m:e>
            <m:r>
              <w:rPr>
                <w:rFonts w:ascii="Cambria Math" w:hAnsi="Cambria Math"/>
              </w:rPr>
              <m:t>i</m:t>
            </m:r>
          </m:e>
          <m:sup>
            <m:r>
              <w:rPr>
                <w:rFonts w:ascii="Cambria Math" w:hAnsi="Cambria Math"/>
              </w:rPr>
              <m:t>'</m:t>
            </m:r>
          </m:sup>
        </m:sSup>
      </m:oMath>
      <w:r>
        <w:rPr>
          <w:rFonts w:eastAsiaTheme="minorEastAsia"/>
        </w:rPr>
        <w:t xml:space="preserve"> and </w:t>
      </w:r>
      <m:oMath>
        <m:sSup>
          <m:sSupPr>
            <m:ctrlPr>
              <w:rPr>
                <w:rFonts w:ascii="Cambria Math" w:hAnsi="Cambria Math"/>
                <w:i/>
              </w:rPr>
            </m:ctrlPr>
          </m:sSupPr>
          <m:e>
            <m:r>
              <w:rPr>
                <w:rFonts w:ascii="Cambria Math" w:hAnsi="Cambria Math"/>
              </w:rPr>
              <m:t>j</m:t>
            </m:r>
          </m:e>
          <m:sup>
            <m:r>
              <w:rPr>
                <w:rFonts w:ascii="Cambria Math" w:hAnsi="Cambria Math"/>
              </w:rPr>
              <m:t>'</m:t>
            </m:r>
          </m:sup>
        </m:sSup>
      </m:oMath>
      <w:r>
        <w:rPr>
          <w:rFonts w:eastAsiaTheme="minorEastAsia"/>
        </w:rPr>
        <w:t xml:space="preserve"> are the trimmed start and end coordinates, respectively. </w:t>
      </w:r>
      <w:r w:rsidR="00E1180B">
        <w:t>The features that do not pass the threshold are removed from the candidate peak list.</w:t>
      </w:r>
    </w:p>
    <w:p w:rsidR="00E1180B" w:rsidRDefault="00600A74" w:rsidP="00E1180B">
      <w:r>
        <w:rPr>
          <w:b/>
          <w:i/>
        </w:rPr>
        <w:t>Feature</w:t>
      </w:r>
      <w:r w:rsidR="00E1180B" w:rsidRPr="005B7AB9">
        <w:rPr>
          <w:b/>
          <w:i/>
        </w:rPr>
        <w:t xml:space="preserve"> </w:t>
      </w:r>
      <w:r>
        <w:rPr>
          <w:b/>
          <w:i/>
        </w:rPr>
        <w:t>E</w:t>
      </w:r>
      <w:r w:rsidR="00E1180B" w:rsidRPr="005B7AB9">
        <w:rPr>
          <w:b/>
          <w:i/>
        </w:rPr>
        <w:t xml:space="preserve">nd </w:t>
      </w:r>
      <w:r>
        <w:rPr>
          <w:b/>
          <w:i/>
        </w:rPr>
        <w:t>trimming</w:t>
      </w:r>
      <w:r w:rsidR="00E1180B" w:rsidRPr="005B7AB9">
        <w:rPr>
          <w:b/>
          <w:i/>
        </w:rPr>
        <w:t xml:space="preserve"> via p-value minimization</w:t>
      </w:r>
      <w:r w:rsidR="00E1180B">
        <w:rPr>
          <w:b/>
          <w:i/>
        </w:rPr>
        <w:t>:</w:t>
      </w:r>
      <w:r w:rsidR="00E1180B">
        <w:t xml:space="preserve"> Then MUSIC further fine-tunes the ends of the merged features using a novel p-value minimization using the chip and control profiles.  For a given region, MUSIC starts </w:t>
      </w:r>
      <w:proofErr w:type="spellStart"/>
      <w:r w:rsidR="00E1180B">
        <w:t>thresholding</w:t>
      </w:r>
      <w:proofErr w:type="spellEnd"/>
      <w:r w:rsidR="00E1180B">
        <w:t xml:space="preserve"> the signal at the ends of the region and identifies the signal height at which the p-value of the region is minimized. This maximizes the compactness of the merged feature regions. </w:t>
      </w:r>
      <w:r w:rsidR="00E1180B">
        <w:lastRenderedPageBreak/>
        <w:t>The end-refined merged feature regions are the candidate regions of enrichment before p-value computation.</w:t>
      </w:r>
    </w:p>
    <w:p w:rsidR="006D5992" w:rsidRPr="00897CFB" w:rsidRDefault="005D6875" w:rsidP="006D5992">
      <w:pPr>
        <w:rPr>
          <w:rFonts w:eastAsiaTheme="minorEastAsia"/>
          <w:sz w:val="28"/>
          <w:szCs w:val="28"/>
        </w:rPr>
      </w:pPr>
      <m:oMathPara>
        <m:oMath>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m:t>
              </m:r>
            </m:sup>
          </m:sSup>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argmin</m:t>
                  </m:r>
                </m:e>
                <m:lim>
                  <m:r>
                    <w:rPr>
                      <w:rFonts w:ascii="Cambria Math" w:hAnsi="Cambria Math"/>
                      <w:sz w:val="28"/>
                      <w:szCs w:val="28"/>
                    </w:rPr>
                    <m:t>a</m:t>
                  </m:r>
                </m:lim>
              </m:limLow>
            </m:fName>
            <m:e>
              <m:d>
                <m:dPr>
                  <m:ctrlPr>
                    <w:rPr>
                      <w:rFonts w:ascii="Cambria Math" w:hAnsi="Cambria Math"/>
                      <w:i/>
                      <w:sz w:val="28"/>
                      <w:szCs w:val="28"/>
                    </w:rPr>
                  </m:ctrlPr>
                </m:dPr>
                <m:e>
                  <m:r>
                    <w:rPr>
                      <w:rFonts w:ascii="Cambria Math" w:hAnsi="Cambria Math"/>
                      <w:sz w:val="28"/>
                      <w:szCs w:val="28"/>
                    </w:rPr>
                    <m:t>p</m:t>
                  </m:r>
                  <m:d>
                    <m:dPr>
                      <m:endChr m:val="|"/>
                      <m:ctrlPr>
                        <w:rPr>
                          <w:rFonts w:ascii="Cambria Math" w:hAnsi="Cambria Math"/>
                          <w:i/>
                          <w:sz w:val="28"/>
                          <w:szCs w:val="28"/>
                        </w:rPr>
                      </m:ctrlPr>
                    </m:dPr>
                    <m:e>
                      <m:r>
                        <w:rPr>
                          <w:rFonts w:ascii="Cambria Math" w:hAnsi="Cambria Math"/>
                          <w:sz w:val="28"/>
                          <w:szCs w:val="28"/>
                        </w:rPr>
                        <m:t xml:space="preserve">a, j </m:t>
                      </m:r>
                    </m:e>
                  </m:d>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val</m:t>
                          </m:r>
                        </m:sub>
                      </m:sSub>
                    </m:sub>
                  </m:sSub>
                  <m:r>
                    <m:rPr>
                      <m:sty m:val="p"/>
                    </m:rPr>
                    <w:rPr>
                      <w:rFonts w:ascii="Cambria Math" w:eastAsiaTheme="minorEastAsia"/>
                      <w:sz w:val="28"/>
                      <w:szCs w:val="28"/>
                    </w:rPr>
                    <m:t>=(j</m:t>
                  </m:r>
                  <m:r>
                    <m:rPr>
                      <m:sty m:val="p"/>
                    </m:rPr>
                    <w:rPr>
                      <w:rFonts w:ascii="Cambria Math" w:eastAsiaTheme="minorEastAsia"/>
                      <w:sz w:val="28"/>
                      <w:szCs w:val="28"/>
                    </w:rPr>
                    <m:t>-</m:t>
                  </m:r>
                  <m:r>
                    <m:rPr>
                      <m:sty m:val="p"/>
                    </m:rPr>
                    <w:rPr>
                      <w:rFonts w:ascii="Cambria Math" w:eastAsiaTheme="minorEastAsia"/>
                      <w:sz w:val="28"/>
                      <w:szCs w:val="28"/>
                    </w:rPr>
                    <m:t>a+1)</m:t>
                  </m:r>
                  <m:r>
                    <w:rPr>
                      <w:rFonts w:ascii="Cambria Math" w:hAnsi="Cambria Math"/>
                      <w:sz w:val="28"/>
                      <w:szCs w:val="28"/>
                    </w:rPr>
                    <m:t>)</m:t>
                  </m:r>
                </m:e>
              </m:d>
              <m:r>
                <w:rPr>
                  <w:rFonts w:ascii="Cambria Math" w:hAnsi="Cambria Math"/>
                  <w:sz w:val="28"/>
                  <w:szCs w:val="28"/>
                </w:rPr>
                <m:t>, a ∈(i,j)</m:t>
              </m:r>
            </m:e>
          </m:func>
        </m:oMath>
      </m:oMathPara>
    </w:p>
    <w:p w:rsidR="006D5992" w:rsidRPr="00897CFB" w:rsidRDefault="005D6875" w:rsidP="006D5992">
      <w:pPr>
        <w:rPr>
          <w:rFonts w:eastAsiaTheme="minorEastAsia"/>
          <w:sz w:val="28"/>
          <w:szCs w:val="28"/>
        </w:rPr>
      </w:pPr>
      <m:oMathPara>
        <m:oMath>
          <m:sSup>
            <m:sSupPr>
              <m:ctrlPr>
                <w:rPr>
                  <w:rFonts w:ascii="Cambria Math" w:hAnsi="Cambria Math"/>
                  <w:i/>
                  <w:sz w:val="28"/>
                  <w:szCs w:val="28"/>
                </w:rPr>
              </m:ctrlPr>
            </m:sSupPr>
            <m:e>
              <m:r>
                <w:rPr>
                  <w:rFonts w:ascii="Cambria Math" w:hAnsi="Cambria Math"/>
                  <w:sz w:val="28"/>
                  <w:szCs w:val="28"/>
                </w:rPr>
                <m:t>j</m:t>
              </m:r>
            </m:e>
            <m:sup>
              <m:r>
                <w:rPr>
                  <w:rFonts w:ascii="Cambria Math" w:hAnsi="Cambria Math"/>
                  <w:sz w:val="28"/>
                  <w:szCs w:val="28"/>
                </w:rPr>
                <m:t>'</m:t>
              </m:r>
            </m:sup>
          </m:sSup>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argmin</m:t>
                  </m:r>
                </m:e>
                <m:lim>
                  <m:r>
                    <w:rPr>
                      <w:rFonts w:ascii="Cambria Math" w:hAnsi="Cambria Math"/>
                      <w:sz w:val="28"/>
                      <w:szCs w:val="28"/>
                    </w:rPr>
                    <m:t>a</m:t>
                  </m:r>
                </m:lim>
              </m:limLow>
            </m:fName>
            <m:e>
              <m:d>
                <m:dPr>
                  <m:ctrlPr>
                    <w:rPr>
                      <w:rFonts w:ascii="Cambria Math" w:hAnsi="Cambria Math"/>
                      <w:i/>
                      <w:sz w:val="28"/>
                      <w:szCs w:val="28"/>
                    </w:rPr>
                  </m:ctrlPr>
                </m:dPr>
                <m:e>
                  <m:r>
                    <w:rPr>
                      <w:rFonts w:ascii="Cambria Math" w:hAnsi="Cambria Math"/>
                      <w:sz w:val="28"/>
                      <w:szCs w:val="28"/>
                    </w:rPr>
                    <m:t>p</m:t>
                  </m:r>
                  <m:d>
                    <m:dPr>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m:t>
                          </m:r>
                        </m:sup>
                      </m:sSup>
                      <m:r>
                        <w:rPr>
                          <w:rFonts w:ascii="Cambria Math" w:hAnsi="Cambria Math"/>
                          <w:sz w:val="28"/>
                          <w:szCs w:val="28"/>
                        </w:rPr>
                        <m:t xml:space="preserve">, a </m:t>
                      </m:r>
                    </m:e>
                  </m:d>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val</m:t>
                          </m:r>
                        </m:sub>
                      </m:sSub>
                    </m:sub>
                  </m:sSub>
                  <m:r>
                    <m:rPr>
                      <m:sty m:val="p"/>
                    </m:rPr>
                    <w:rPr>
                      <w:rFonts w:ascii="Cambria Math" w:eastAsiaTheme="minorEastAsia"/>
                      <w:sz w:val="28"/>
                      <w:szCs w:val="28"/>
                    </w:rPr>
                    <m:t>=(a</m:t>
                  </m:r>
                  <m:r>
                    <m:rPr>
                      <m:sty m:val="p"/>
                    </m:rPr>
                    <w:rPr>
                      <w:rFonts w:ascii="Cambria Math" w:eastAsiaTheme="minorEastAsia"/>
                      <w:sz w:val="28"/>
                      <w:szCs w:val="28"/>
                    </w:rPr>
                    <m:t>-</m:t>
                  </m:r>
                  <m:r>
                    <m:rPr>
                      <m:sty m:val="p"/>
                    </m:rPr>
                    <w:rPr>
                      <w:rFonts w:ascii="Cambria Math" w:eastAsiaTheme="minorEastAsia"/>
                      <w:sz w:val="28"/>
                      <w:szCs w:val="28"/>
                    </w:rPr>
                    <m:t>i</m:t>
                  </m:r>
                  <m:r>
                    <m:rPr>
                      <m:sty m:val="p"/>
                    </m:rPr>
                    <w:rPr>
                      <w:rFonts w:ascii="Cambria Math" w:eastAsiaTheme="minorEastAsia"/>
                      <w:sz w:val="28"/>
                      <w:szCs w:val="28"/>
                    </w:rPr>
                    <m:t>'</m:t>
                  </m:r>
                  <m:r>
                    <m:rPr>
                      <m:sty m:val="p"/>
                    </m:rPr>
                    <w:rPr>
                      <w:rFonts w:ascii="Cambria Math" w:eastAsiaTheme="minorEastAsia"/>
                      <w:sz w:val="28"/>
                      <w:szCs w:val="28"/>
                    </w:rPr>
                    <m:t>+1)</m:t>
                  </m:r>
                  <m:r>
                    <w:rPr>
                      <w:rFonts w:ascii="Cambria Math" w:hAnsi="Cambria Math"/>
                      <w:sz w:val="28"/>
                      <w:szCs w:val="28"/>
                    </w:rPr>
                    <m:t>)</m:t>
                  </m:r>
                </m:e>
              </m:d>
              <m:r>
                <w:rPr>
                  <w:rFonts w:ascii="Cambria Math" w:hAnsi="Cambria Math"/>
                  <w:sz w:val="28"/>
                  <w:szCs w:val="28"/>
                </w:rPr>
                <m:t>, a ∈(i',j)</m:t>
              </m:r>
            </m:e>
          </m:func>
        </m:oMath>
      </m:oMathPara>
    </w:p>
    <w:p w:rsidR="006D5992" w:rsidRPr="00412F73" w:rsidRDefault="0078323F" w:rsidP="006D5992">
      <w:pPr>
        <w:rPr>
          <w:rFonts w:eastAsiaTheme="minorEastAsia"/>
        </w:rPr>
      </w:pPr>
      <w:proofErr w:type="gramStart"/>
      <w:r>
        <w:rPr>
          <w:rFonts w:eastAsiaTheme="minorEastAsia"/>
        </w:rPr>
        <w:t>w</w:t>
      </w:r>
      <w:r w:rsidR="006D5992">
        <w:rPr>
          <w:rFonts w:eastAsiaTheme="minorEastAsia"/>
        </w:rPr>
        <w:t>here</w:t>
      </w:r>
      <w:proofErr w:type="gramEnd"/>
      <w:r w:rsidR="006D5992">
        <w:rPr>
          <w:rFonts w:eastAsiaTheme="minorEastAsia"/>
        </w:rPr>
        <w:t xml:space="preserve"> </w:t>
      </w:r>
      <m:oMath>
        <m:r>
          <w:rPr>
            <w:rFonts w:ascii="Cambria Math" w:hAnsi="Cambria Math"/>
          </w:rPr>
          <m:t>p</m:t>
        </m:r>
        <m:d>
          <m:dPr>
            <m:endChr m:val="|"/>
            <m:ctrlPr>
              <w:rPr>
                <w:rFonts w:ascii="Cambria Math" w:hAnsi="Cambria Math"/>
                <w:i/>
              </w:rPr>
            </m:ctrlPr>
          </m:dPr>
          <m:e>
            <m:r>
              <w:rPr>
                <w:rFonts w:ascii="Cambria Math" w:hAnsi="Cambria Math"/>
              </w:rPr>
              <m:t xml:space="preserve">a,b </m:t>
            </m:r>
          </m:e>
        </m:d>
        <m:r>
          <w:rPr>
            <w:rFonts w:ascii="Cambria Math" w:hAnsi="Cambria Math"/>
          </w:rPr>
          <m:t xml:space="preserve"> </m:t>
        </m:r>
        <m:sSub>
          <m:sSubPr>
            <m:ctrlPr>
              <w:rPr>
                <w:rFonts w:ascii="Cambria Math" w:hAnsi="Cambria Math"/>
                <w:i/>
              </w:rPr>
            </m:ctrlPr>
          </m:sSubPr>
          <m:e>
            <m:r>
              <w:rPr>
                <w:rFonts w:ascii="Cambria Math" w:hAnsi="Cambria Math"/>
              </w:rPr>
              <m:t>l</m:t>
            </m:r>
          </m:e>
          <m:sub>
            <m:sSub>
              <m:sSubPr>
                <m:ctrlPr>
                  <w:rPr>
                    <w:rFonts w:ascii="Cambria Math" w:hAnsi="Cambria Math"/>
                    <w:i/>
                  </w:rPr>
                </m:ctrlPr>
              </m:sSubPr>
              <m:e>
                <m:r>
                  <w:rPr>
                    <w:rFonts w:ascii="Cambria Math" w:hAnsi="Cambria Math"/>
                  </w:rPr>
                  <m:t>p</m:t>
                </m:r>
              </m:e>
              <m:sub>
                <m:r>
                  <w:rPr>
                    <w:rFonts w:ascii="Cambria Math" w:hAnsi="Cambria Math"/>
                  </w:rPr>
                  <m:t>val</m:t>
                </m:r>
              </m:sub>
            </m:sSub>
          </m:sub>
        </m:sSub>
        <m:r>
          <w:rPr>
            <w:rFonts w:ascii="Cambria Math" w:hAnsi="Cambria Math"/>
          </w:rPr>
          <m:t>)</m:t>
        </m:r>
      </m:oMath>
      <w:r w:rsidR="006D5992">
        <w:rPr>
          <w:rFonts w:eastAsiaTheme="minorEastAsia"/>
        </w:rPr>
        <w:t xml:space="preserve"> represents the p-value for the peak starting at </w:t>
      </w:r>
      <m:oMath>
        <m:r>
          <w:rPr>
            <w:rFonts w:ascii="Cambria Math" w:hAnsi="Cambria Math"/>
          </w:rPr>
          <m:t>a</m:t>
        </m:r>
      </m:oMath>
      <w:r w:rsidR="006D5992">
        <w:rPr>
          <w:rFonts w:eastAsiaTheme="minorEastAsia"/>
        </w:rPr>
        <w:t xml:space="preserve"> and ending at </w:t>
      </w:r>
      <m:oMath>
        <m:r>
          <w:rPr>
            <w:rFonts w:ascii="Cambria Math" w:eastAsiaTheme="minorEastAsia" w:hAnsi="Cambria Math"/>
          </w:rPr>
          <m:t>b</m:t>
        </m:r>
      </m:oMath>
      <w:r>
        <w:rPr>
          <w:rFonts w:eastAsiaTheme="minorEastAsia"/>
        </w:rPr>
        <w:t xml:space="preserve"> with the length of p-value window given by </w:t>
      </w:r>
      <m:oMath>
        <m:r>
          <w:rPr>
            <w:rFonts w:ascii="Cambria Math" w:hAnsi="Cambria Math"/>
          </w:rPr>
          <m:t xml:space="preserve"> </m:t>
        </m:r>
        <m:sSub>
          <m:sSubPr>
            <m:ctrlPr>
              <w:rPr>
                <w:rFonts w:ascii="Cambria Math" w:hAnsi="Cambria Math"/>
                <w:i/>
              </w:rPr>
            </m:ctrlPr>
          </m:sSubPr>
          <m:e>
            <m:r>
              <w:rPr>
                <w:rFonts w:ascii="Cambria Math" w:hAnsi="Cambria Math"/>
              </w:rPr>
              <m:t>l</m:t>
            </m:r>
          </m:e>
          <m:sub>
            <m:sSub>
              <m:sSubPr>
                <m:ctrlPr>
                  <w:rPr>
                    <w:rFonts w:ascii="Cambria Math" w:hAnsi="Cambria Math"/>
                    <w:i/>
                  </w:rPr>
                </m:ctrlPr>
              </m:sSubPr>
              <m:e>
                <m:r>
                  <w:rPr>
                    <w:rFonts w:ascii="Cambria Math" w:hAnsi="Cambria Math"/>
                  </w:rPr>
                  <m:t>p</m:t>
                </m:r>
              </m:e>
              <m:sub>
                <m:r>
                  <w:rPr>
                    <w:rFonts w:ascii="Cambria Math" w:hAnsi="Cambria Math"/>
                  </w:rPr>
                  <m:t>val</m:t>
                </m:r>
              </m:sub>
            </m:sSub>
          </m:sub>
        </m:sSub>
      </m:oMath>
      <w:r>
        <w:rPr>
          <w:rFonts w:eastAsiaTheme="minorEastAsia"/>
        </w:rPr>
        <w:t xml:space="preserve"> (Refer to p-value computation.)</w:t>
      </w:r>
      <w:r w:rsidR="006D5992">
        <w:rPr>
          <w:rFonts w:eastAsiaTheme="minorEastAsia"/>
        </w:rPr>
        <w:t xml:space="preserve"> </w:t>
      </w:r>
    </w:p>
    <w:p w:rsidR="00E67BCF" w:rsidRDefault="00F419F0">
      <w:r w:rsidRPr="00F419F0">
        <w:rPr>
          <w:b/>
          <w:i/>
        </w:rPr>
        <w:t>Feature Merging:</w:t>
      </w:r>
      <w:r w:rsidR="005B7AB9">
        <w:t xml:space="preserve"> </w:t>
      </w:r>
      <w:r w:rsidR="0009164D">
        <w:t xml:space="preserve">After the features are identified, </w:t>
      </w:r>
      <w:r w:rsidR="00D03BD6">
        <w:t>MUSIC</w:t>
      </w:r>
      <w:r w:rsidR="00511C72">
        <w:t xml:space="preserve"> merges all the features and identifies where the clumps of features are. This is done basically by identifying the positions that are covered by </w:t>
      </w:r>
      <w:r w:rsidR="00E67BCF">
        <w:t>at least</w:t>
      </w:r>
      <w:r w:rsidR="00511C72">
        <w:t xml:space="preserve"> 1 feature. </w:t>
      </w:r>
    </w:p>
    <w:p w:rsidR="00E1180B" w:rsidRDefault="00ED205D">
      <w:r w:rsidRPr="00ED205D">
        <w:rPr>
          <w:b/>
          <w:i/>
        </w:rPr>
        <w:t>Per Strand Concordance Filter:</w:t>
      </w:r>
      <w:r>
        <w:t xml:space="preserve"> For each </w:t>
      </w:r>
      <w:r w:rsidR="00B8677E">
        <w:t>ER</w:t>
      </w:r>
      <w:r>
        <w:t>, MUSIC computes the total signal on positive and negative strands and filters the peaks for which there is high discordance between the signals:</w:t>
      </w:r>
    </w:p>
    <w:p w:rsidR="00ED205D" w:rsidRPr="00897CFB" w:rsidRDefault="005D6875">
      <w:pPr>
        <w:rPr>
          <w:rFonts w:eastAsiaTheme="minorEastAsia"/>
          <w:sz w:val="28"/>
          <w:szCs w:val="28"/>
        </w:rPr>
      </w:pPr>
      <m:oMathPara>
        <m:oMath>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min</m:t>
              </m:r>
            </m:fName>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nary>
                        <m:naryPr>
                          <m:chr m:val="∑"/>
                          <m:limLoc m:val="undOvr"/>
                          <m:supHide m:val="1"/>
                          <m:ctrlPr>
                            <w:rPr>
                              <w:rFonts w:ascii="Cambria Math" w:hAnsi="Cambria Math"/>
                              <w:i/>
                              <w:sz w:val="28"/>
                              <w:szCs w:val="28"/>
                            </w:rPr>
                          </m:ctrlPr>
                        </m:naryPr>
                        <m:sub>
                          <m:r>
                            <w:rPr>
                              <w:rFonts w:ascii="Cambria Math" w:hAnsi="Cambria Math"/>
                              <w:sz w:val="28"/>
                              <w:szCs w:val="28"/>
                            </w:rPr>
                            <m:t>i</m:t>
                          </m:r>
                        </m:sub>
                        <m:sup/>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i</m:t>
                              </m:r>
                            </m:sub>
                            <m:sup>
                              <m:r>
                                <w:rPr>
                                  <w:rFonts w:ascii="Cambria Math" w:hAnsi="Cambria Math"/>
                                  <w:sz w:val="28"/>
                                  <w:szCs w:val="28"/>
                                </w:rPr>
                                <m:t>+</m:t>
                              </m:r>
                            </m:sup>
                          </m:sSubSup>
                        </m:e>
                      </m:nary>
                    </m:num>
                    <m:den>
                      <m:nary>
                        <m:naryPr>
                          <m:chr m:val="∑"/>
                          <m:limLoc m:val="undOvr"/>
                          <m:supHide m:val="1"/>
                          <m:ctrlPr>
                            <w:rPr>
                              <w:rFonts w:ascii="Cambria Math" w:hAnsi="Cambria Math"/>
                              <w:i/>
                              <w:sz w:val="28"/>
                              <w:szCs w:val="28"/>
                            </w:rPr>
                          </m:ctrlPr>
                        </m:naryPr>
                        <m:sub>
                          <m:r>
                            <w:rPr>
                              <w:rFonts w:ascii="Cambria Math" w:hAnsi="Cambria Math"/>
                              <w:sz w:val="28"/>
                              <w:szCs w:val="28"/>
                            </w:rPr>
                            <m:t>i</m:t>
                          </m:r>
                        </m:sub>
                        <m:sup/>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i</m:t>
                              </m:r>
                            </m:sub>
                            <m:sup>
                              <m:r>
                                <w:rPr>
                                  <w:rFonts w:ascii="Cambria Math" w:hAnsi="Cambria Math"/>
                                  <w:sz w:val="28"/>
                                  <w:szCs w:val="28"/>
                                </w:rPr>
                                <m:t>-</m:t>
                              </m:r>
                            </m:sup>
                          </m:sSubSup>
                        </m:e>
                      </m:nary>
                    </m:den>
                  </m:f>
                  <m:r>
                    <w:rPr>
                      <w:rFonts w:ascii="Cambria Math" w:eastAsiaTheme="minorEastAsia" w:hAnsi="Cambria Math"/>
                      <w:sz w:val="28"/>
                      <w:szCs w:val="28"/>
                    </w:rPr>
                    <m:t>,</m:t>
                  </m:r>
                  <m:f>
                    <m:fPr>
                      <m:ctrlPr>
                        <w:rPr>
                          <w:rFonts w:ascii="Cambria Math" w:eastAsiaTheme="minorEastAsia" w:hAnsi="Cambria Math"/>
                          <w:i/>
                          <w:sz w:val="28"/>
                          <w:szCs w:val="28"/>
                        </w:rPr>
                      </m:ctrlPr>
                    </m:fPr>
                    <m:num>
                      <m:nary>
                        <m:naryPr>
                          <m:chr m:val="∑"/>
                          <m:limLoc m:val="undOvr"/>
                          <m:supHide m:val="1"/>
                          <m:ctrlPr>
                            <w:rPr>
                              <w:rFonts w:ascii="Cambria Math" w:hAnsi="Cambria Math"/>
                              <w:i/>
                              <w:sz w:val="28"/>
                              <w:szCs w:val="28"/>
                            </w:rPr>
                          </m:ctrlPr>
                        </m:naryPr>
                        <m:sub>
                          <m:r>
                            <w:rPr>
                              <w:rFonts w:ascii="Cambria Math" w:hAnsi="Cambria Math"/>
                              <w:sz w:val="28"/>
                              <w:szCs w:val="28"/>
                            </w:rPr>
                            <m:t>i</m:t>
                          </m:r>
                        </m:sub>
                        <m:sup/>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i</m:t>
                              </m:r>
                            </m:sub>
                            <m:sup>
                              <m:r>
                                <w:rPr>
                                  <w:rFonts w:ascii="Cambria Math" w:hAnsi="Cambria Math"/>
                                  <w:sz w:val="28"/>
                                  <w:szCs w:val="28"/>
                                </w:rPr>
                                <m:t>-</m:t>
                              </m:r>
                            </m:sup>
                          </m:sSubSup>
                        </m:e>
                      </m:nary>
                    </m:num>
                    <m:den>
                      <m:nary>
                        <m:naryPr>
                          <m:chr m:val="∑"/>
                          <m:limLoc m:val="undOvr"/>
                          <m:supHide m:val="1"/>
                          <m:ctrlPr>
                            <w:rPr>
                              <w:rFonts w:ascii="Cambria Math" w:hAnsi="Cambria Math"/>
                              <w:i/>
                              <w:sz w:val="28"/>
                              <w:szCs w:val="28"/>
                            </w:rPr>
                          </m:ctrlPr>
                        </m:naryPr>
                        <m:sub>
                          <m:r>
                            <w:rPr>
                              <w:rFonts w:ascii="Cambria Math" w:hAnsi="Cambria Math"/>
                              <w:sz w:val="28"/>
                              <w:szCs w:val="28"/>
                            </w:rPr>
                            <m:t>i</m:t>
                          </m:r>
                        </m:sub>
                        <m:sup/>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i</m:t>
                              </m:r>
                            </m:sub>
                            <m:sup>
                              <m:r>
                                <w:rPr>
                                  <w:rFonts w:ascii="Cambria Math" w:hAnsi="Cambria Math"/>
                                  <w:sz w:val="28"/>
                                  <w:szCs w:val="28"/>
                                </w:rPr>
                                <m:t>+</m:t>
                              </m:r>
                            </m:sup>
                          </m:sSubSup>
                        </m:e>
                      </m:nary>
                    </m:den>
                  </m:f>
                </m:e>
              </m:d>
            </m:e>
          </m:func>
          <m:r>
            <w:rPr>
              <w:rFonts w:ascii="Cambria Math" w:eastAsiaTheme="minorEastAsia" w:hAnsi="Cambria Math"/>
              <w:sz w:val="28"/>
              <w:szCs w:val="28"/>
            </w:rPr>
            <m:t>&lt;0.5</m:t>
          </m:r>
        </m:oMath>
      </m:oMathPara>
    </w:p>
    <w:p w:rsidR="00B8677E" w:rsidRPr="00ED205D" w:rsidRDefault="00B8677E">
      <w:proofErr w:type="gramStart"/>
      <w:r>
        <w:rPr>
          <w:rFonts w:eastAsiaTheme="minorEastAsia"/>
        </w:rPr>
        <w:t>where</w:t>
      </w:r>
      <w:proofErr w:type="gramEnd"/>
      <w:r>
        <w:rPr>
          <w:rFonts w:eastAsiaTheme="minorEastAsia"/>
        </w:rPr>
        <w:t xml:space="preserve"> </w:t>
      </w:r>
      <m:oMath>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e>
        </m:nary>
      </m:oMath>
      <w:r>
        <w:rPr>
          <w:rFonts w:eastAsiaTheme="minorEastAsia"/>
        </w:rPr>
        <w:t xml:space="preserve"> and </w:t>
      </w:r>
      <m:oMath>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e>
        </m:nary>
      </m:oMath>
      <w:r>
        <w:rPr>
          <w:rFonts w:eastAsiaTheme="minorEastAsia"/>
        </w:rPr>
        <w:t xml:space="preserve"> is the total signal on the positive and negative strand within the start and end coordinates of ER, respectively.</w:t>
      </w:r>
    </w:p>
    <w:p w:rsidR="00B50E35" w:rsidRPr="00F767A3" w:rsidRDefault="005B7AB9">
      <w:pPr>
        <w:rPr>
          <w:rFonts w:eastAsiaTheme="minorEastAsia"/>
        </w:rPr>
      </w:pPr>
      <w:r>
        <w:rPr>
          <w:b/>
          <w:i/>
        </w:rPr>
        <w:t xml:space="preserve">P-value and FDR </w:t>
      </w:r>
      <w:r w:rsidR="00972065">
        <w:rPr>
          <w:b/>
          <w:i/>
        </w:rPr>
        <w:t>Correction</w:t>
      </w:r>
      <w:r>
        <w:rPr>
          <w:b/>
          <w:i/>
        </w:rPr>
        <w:t xml:space="preserve">: </w:t>
      </w:r>
      <w:r w:rsidR="00B50E35">
        <w:t>We use one-tailed binomial test to compute the p-values for each</w:t>
      </w:r>
      <w:r w:rsidR="009B4961">
        <w:t xml:space="preserve"> end-refined merged feature region</w:t>
      </w:r>
      <w:r w:rsidR="00B50E35">
        <w:t>. We first count the number of reads in the chip sample</w:t>
      </w:r>
      <w:r w:rsidR="00F767A3">
        <w:t xml:space="preserve"> (</w:t>
      </w:r>
      <m:oMath>
        <m:sSub>
          <m:sSubPr>
            <m:ctrlPr>
              <w:rPr>
                <w:rFonts w:ascii="Cambria Math" w:hAnsi="Cambria Math"/>
                <w:i/>
              </w:rPr>
            </m:ctrlPr>
          </m:sSubPr>
          <m:e>
            <m:r>
              <w:rPr>
                <w:rFonts w:ascii="Cambria Math" w:hAnsi="Cambria Math"/>
              </w:rPr>
              <m:t>n</m:t>
            </m:r>
          </m:e>
          <m:sub>
            <m:r>
              <w:rPr>
                <w:rFonts w:ascii="Cambria Math" w:hAnsi="Cambria Math"/>
              </w:rPr>
              <m:t>chip</m:t>
            </m:r>
          </m:sub>
        </m:sSub>
      </m:oMath>
      <w:r w:rsidR="00F767A3">
        <w:t>)</w:t>
      </w:r>
      <w:r w:rsidR="00B50E35">
        <w:t xml:space="preserve"> and control sample</w:t>
      </w:r>
      <w:r w:rsidR="00F767A3">
        <w:t xml:space="preserve"> (</w:t>
      </w:r>
      <m:oMath>
        <m:sSub>
          <m:sSubPr>
            <m:ctrlPr>
              <w:rPr>
                <w:rFonts w:ascii="Cambria Math" w:hAnsi="Cambria Math"/>
                <w:i/>
              </w:rPr>
            </m:ctrlPr>
          </m:sSubPr>
          <m:e>
            <m:r>
              <w:rPr>
                <w:rFonts w:ascii="Cambria Math" w:hAnsi="Cambria Math"/>
              </w:rPr>
              <m:t>n</m:t>
            </m:r>
          </m:e>
          <m:sub>
            <m:r>
              <w:rPr>
                <w:rFonts w:ascii="Cambria Math" w:hAnsi="Cambria Math"/>
              </w:rPr>
              <m:t>control</m:t>
            </m:r>
          </m:sub>
        </m:sSub>
      </m:oMath>
      <w:r w:rsidR="00F767A3">
        <w:t>)</w:t>
      </w:r>
      <w:r w:rsidR="00224DA3">
        <w:t xml:space="preserve"> </w:t>
      </w:r>
      <w:r w:rsidR="00B50E35">
        <w:t>that overlap with the region, then compute one tailed p-value as:</w:t>
      </w:r>
    </w:p>
    <w:p w:rsidR="000D2B6C" w:rsidRPr="00897CFB" w:rsidRDefault="006D5992">
      <w:pPr>
        <w:rPr>
          <w:rFonts w:eastAsiaTheme="minorEastAsia"/>
          <w:sz w:val="28"/>
          <w:szCs w:val="28"/>
        </w:rPr>
      </w:pPr>
      <m:oMathPara>
        <m:oMath>
          <m:r>
            <w:rPr>
              <w:rFonts w:ascii="Cambria Math" w:hAnsi="Cambria Math"/>
              <w:sz w:val="28"/>
              <w:szCs w:val="28"/>
            </w:rPr>
            <m:t>p=</m:t>
          </m:r>
          <m:nary>
            <m:naryPr>
              <m:chr m:val="∑"/>
              <m:limLoc m:val="undOvr"/>
              <m:ctrlPr>
                <w:rPr>
                  <w:rFonts w:ascii="Cambria Math" w:hAnsi="Cambria Math"/>
                  <w:i/>
                  <w:sz w:val="28"/>
                  <w:szCs w:val="28"/>
                </w:rPr>
              </m:ctrlPr>
            </m:naryPr>
            <m:sub>
              <m:r>
                <w:rPr>
                  <w:rFonts w:ascii="Cambria Math" w:hAnsi="Cambria Math"/>
                  <w:sz w:val="28"/>
                  <w:szCs w:val="28"/>
                </w:rPr>
                <m:t>r=</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chip</m:t>
                  </m:r>
                </m:sub>
              </m:sSub>
              <m:r>
                <w:rPr>
                  <w:rFonts w:ascii="Cambria Math" w:hAnsi="Cambria Math"/>
                  <w:sz w:val="28"/>
                  <w:szCs w:val="28"/>
                </w:rPr>
                <m:t>+1</m:t>
              </m:r>
            </m:sub>
            <m:sup>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chip</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conrol</m:t>
                  </m:r>
                </m:sub>
              </m:sSub>
            </m:sup>
            <m:e>
              <m:d>
                <m:dPr>
                  <m:ctrlPr>
                    <w:rPr>
                      <w:rFonts w:ascii="Cambria Math" w:hAnsi="Cambria Math"/>
                      <w:i/>
                      <w:sz w:val="28"/>
                      <w:szCs w:val="28"/>
                    </w:rPr>
                  </m:ctrlPr>
                </m:dPr>
                <m:e>
                  <m:f>
                    <m:fPr>
                      <m:type m:val="noBar"/>
                      <m:ctrlPr>
                        <w:rPr>
                          <w:rFonts w:ascii="Cambria Math" w:hAnsi="Cambria Math"/>
                          <w:i/>
                          <w:sz w:val="28"/>
                          <w:szCs w:val="28"/>
                        </w:rPr>
                      </m:ctrlPr>
                    </m:fPr>
                    <m:num>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chip</m:t>
                          </m:r>
                        </m:sub>
                        <m:sup>
                          <m:r>
                            <w:rPr>
                              <w:rFonts w:ascii="Cambria Math" w:eastAsiaTheme="minorEastAsia" w:hAnsi="Cambria Math"/>
                              <w:sz w:val="28"/>
                              <w:szCs w:val="28"/>
                            </w:rPr>
                            <m:t>'</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control</m:t>
                          </m:r>
                        </m:sub>
                        <m:sup>
                          <m:r>
                            <w:rPr>
                              <w:rFonts w:ascii="Cambria Math" w:eastAsiaTheme="minorEastAsia" w:hAnsi="Cambria Math"/>
                              <w:sz w:val="28"/>
                              <w:szCs w:val="28"/>
                            </w:rPr>
                            <m:t>'</m:t>
                          </m:r>
                        </m:sup>
                      </m:sSubSup>
                    </m:num>
                    <m:den>
                      <m:r>
                        <w:rPr>
                          <w:rFonts w:ascii="Cambria Math" w:hAnsi="Cambria Math"/>
                          <w:sz w:val="28"/>
                          <w:szCs w:val="28"/>
                        </w:rPr>
                        <m:t>r</m:t>
                      </m:r>
                    </m:den>
                  </m:f>
                </m:e>
              </m:d>
            </m:e>
          </m:nary>
          <m:sSup>
            <m:sSupPr>
              <m:ctrlPr>
                <w:rPr>
                  <w:rFonts w:ascii="Cambria Math" w:hAnsi="Cambria Math"/>
                  <w:i/>
                  <w:sz w:val="28"/>
                  <w:szCs w:val="28"/>
                </w:rPr>
              </m:ctrlPr>
            </m:sSupPr>
            <m:e>
              <m:r>
                <w:rPr>
                  <w:rFonts w:ascii="Cambria Math" w:hAnsi="Cambria Math"/>
                  <w:sz w:val="28"/>
                  <w:szCs w:val="28"/>
                </w:rPr>
                <m:t>0.5</m:t>
              </m:r>
            </m:e>
            <m:sup>
              <m:d>
                <m:dPr>
                  <m:ctrlPr>
                    <w:rPr>
                      <w:rFonts w:ascii="Cambria Math" w:hAnsi="Cambria Math"/>
                      <w:i/>
                      <w:sz w:val="28"/>
                      <w:szCs w:val="28"/>
                    </w:rPr>
                  </m:ctrlPr>
                </m:dPr>
                <m:e>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chip</m:t>
                      </m:r>
                    </m:sub>
                    <m:sup>
                      <m:r>
                        <w:rPr>
                          <w:rFonts w:ascii="Cambria Math" w:eastAsiaTheme="minorEastAsia" w:hAnsi="Cambria Math"/>
                          <w:sz w:val="28"/>
                          <w:szCs w:val="28"/>
                        </w:rPr>
                        <m:t>'</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control</m:t>
                      </m:r>
                    </m:sub>
                    <m:sup>
                      <m:r>
                        <w:rPr>
                          <w:rFonts w:ascii="Cambria Math" w:eastAsiaTheme="minorEastAsia" w:hAnsi="Cambria Math"/>
                          <w:sz w:val="28"/>
                          <w:szCs w:val="28"/>
                        </w:rPr>
                        <m:t>'</m:t>
                      </m:r>
                    </m:sup>
                  </m:sSubSup>
                </m:e>
              </m:d>
            </m:sup>
          </m:sSup>
        </m:oMath>
      </m:oMathPara>
    </w:p>
    <w:p w:rsidR="002F07FF" w:rsidRPr="00E05D0D" w:rsidRDefault="002F07FF">
      <w:pPr>
        <w:rPr>
          <w:rFonts w:eastAsiaTheme="minorEastAsia"/>
        </w:rPr>
      </w:pPr>
      <w:r>
        <w:rPr>
          <w:rFonts w:eastAsiaTheme="minorEastAsia"/>
        </w:rPr>
        <w:t xml:space="preserve">Where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chip</m:t>
            </m:r>
          </m:sub>
          <m:sup>
            <m:r>
              <w:rPr>
                <w:rFonts w:ascii="Cambria Math" w:eastAsiaTheme="minorEastAsia" w:hAnsi="Cambria Math"/>
              </w:rPr>
              <m:t>'</m:t>
            </m:r>
          </m:sup>
        </m:sSubSup>
      </m:oMath>
      <w:r>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control</m:t>
            </m:r>
          </m:sub>
          <m:sup>
            <m:r>
              <w:rPr>
                <w:rFonts w:ascii="Cambria Math" w:eastAsiaTheme="minorEastAsia" w:hAnsi="Cambria Math"/>
              </w:rPr>
              <m:t>'</m:t>
            </m:r>
          </m:sup>
        </m:sSubSup>
      </m:oMath>
      <w:r>
        <w:rPr>
          <w:rFonts w:eastAsiaTheme="minorEastAsia"/>
        </w:rPr>
        <w:t xml:space="preserve"> are the normalized read counts for the region:</w:t>
      </w:r>
    </w:p>
    <w:p w:rsidR="00E05D0D" w:rsidRPr="00897CFB" w:rsidRDefault="005D6875" w:rsidP="00E05D0D">
      <w:pPr>
        <w:jc w:val="center"/>
        <w:rPr>
          <w:rFonts w:eastAsiaTheme="minorEastAsia"/>
          <w:sz w:val="28"/>
          <w:szCs w:val="28"/>
        </w:rPr>
      </w:pP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chip</m:t>
            </m:r>
          </m:sub>
          <m:sup>
            <m:r>
              <w:rPr>
                <w:rFonts w:ascii="Cambria Math" w:eastAsiaTheme="minorEastAsia" w:hAnsi="Cambria Math"/>
                <w:sz w:val="28"/>
                <w:szCs w:val="28"/>
              </w:rPr>
              <m:t>'</m:t>
            </m:r>
          </m:sup>
        </m:sSubSup>
        <m:r>
          <w:rPr>
            <w:rFonts w:ascii="Cambria Math" w:eastAsiaTheme="minorEastAsia"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chip</m:t>
                </m:r>
              </m:sub>
            </m:sSub>
          </m:num>
          <m:den>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chip</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val</m:t>
                </m:r>
              </m:sub>
            </m:sSub>
          </m:sub>
        </m:sSub>
      </m:oMath>
      <w:r w:rsidR="00E05D0D" w:rsidRPr="00897CFB">
        <w:rPr>
          <w:rFonts w:eastAsiaTheme="minorEastAsia"/>
          <w:sz w:val="28"/>
          <w:szCs w:val="28"/>
        </w:rPr>
        <w:t xml:space="preserve"> </w:t>
      </w:r>
    </w:p>
    <w:p w:rsidR="00E05D0D" w:rsidRPr="00897CFB" w:rsidRDefault="00E05D0D" w:rsidP="00D800D7">
      <w:pPr>
        <w:jc w:val="center"/>
        <w:rPr>
          <w:rFonts w:eastAsiaTheme="minorEastAsia"/>
          <w:sz w:val="28"/>
          <w:szCs w:val="28"/>
        </w:rPr>
      </w:pPr>
      <w:r w:rsidRPr="00897CFB">
        <w:rPr>
          <w:rFonts w:eastAsiaTheme="minorEastAsia"/>
          <w:sz w:val="28"/>
          <w:szCs w:val="28"/>
        </w:rPr>
        <w:t xml:space="preserve">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control</m:t>
            </m:r>
          </m:sub>
          <m:sup>
            <m:r>
              <w:rPr>
                <w:rFonts w:ascii="Cambria Math" w:eastAsiaTheme="minorEastAsia" w:hAnsi="Cambria Math"/>
                <w:sz w:val="28"/>
                <w:szCs w:val="28"/>
              </w:rPr>
              <m:t>'</m:t>
            </m:r>
          </m:sup>
        </m:sSubSup>
        <m:r>
          <w:rPr>
            <w:rFonts w:ascii="Cambria Math" w:eastAsiaTheme="minorEastAsia"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eastAsiaTheme="minorEastAsia" w:hAnsi="Cambria Math"/>
                    <w:sz w:val="28"/>
                    <w:szCs w:val="28"/>
                  </w:rPr>
                  <m:t>control</m:t>
                </m:r>
              </m:sub>
            </m:sSub>
          </m:num>
          <m:den>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control</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val</m:t>
                </m:r>
              </m:sub>
            </m:sSub>
          </m:sub>
        </m:sSub>
      </m:oMath>
    </w:p>
    <w:p w:rsidR="009B4961" w:rsidRPr="00F767A3" w:rsidRDefault="00E05D0D">
      <w:pPr>
        <w:rPr>
          <w:rFonts w:eastAsiaTheme="minorEastAsia"/>
        </w:rPr>
      </w:pPr>
      <w:proofErr w:type="gramStart"/>
      <w:r>
        <w:t>W</w:t>
      </w:r>
      <w:r w:rsidR="00F767A3">
        <w:t>here</w:t>
      </w:r>
      <w:r>
        <w:t xml:space="preserve"> </w:t>
      </w:r>
      <m:oMath>
        <m:sSub>
          <m:sSubPr>
            <m:ctrlPr>
              <w:rPr>
                <w:rFonts w:ascii="Cambria Math" w:hAnsi="Cambria Math"/>
                <w:i/>
              </w:rPr>
            </m:ctrlPr>
          </m:sSubPr>
          <m:e>
            <m:r>
              <w:rPr>
                <w:rFonts w:ascii="Cambria Math" w:hAnsi="Cambria Math"/>
              </w:rPr>
              <m:t>l</m:t>
            </m:r>
          </m:e>
          <m:sub>
            <m:sSub>
              <m:sSubPr>
                <m:ctrlPr>
                  <w:rPr>
                    <w:rFonts w:ascii="Cambria Math" w:hAnsi="Cambria Math"/>
                    <w:i/>
                  </w:rPr>
                </m:ctrlPr>
              </m:sSubPr>
              <m:e>
                <m:r>
                  <w:rPr>
                    <w:rFonts w:ascii="Cambria Math" w:hAnsi="Cambria Math"/>
                  </w:rPr>
                  <m:t>p</m:t>
                </m:r>
              </m:e>
              <m:sub>
                <m:r>
                  <w:rPr>
                    <w:rFonts w:ascii="Cambria Math" w:hAnsi="Cambria Math"/>
                  </w:rPr>
                  <m:t>val</m:t>
                </m:r>
              </m:sub>
            </m:sSub>
          </m:sub>
        </m:sSub>
      </m:oMath>
      <w:r>
        <w:rPr>
          <w:rFonts w:eastAsiaTheme="minorEastAsia"/>
        </w:rPr>
        <w:t xml:space="preserve"> is the length of the p-value computation window and </w:t>
      </w:r>
      <w:r w:rsidR="00F767A3">
        <w:t xml:space="preserve"> </w:t>
      </w:r>
      <m:oMath>
        <m:r>
          <w:rPr>
            <w:rFonts w:ascii="Cambria Math" w:hAnsi="Cambria Math"/>
          </w:rPr>
          <m:t>p</m:t>
        </m:r>
      </m:oMath>
      <w:r w:rsidR="00F767A3">
        <w:rPr>
          <w:rFonts w:eastAsiaTheme="minorEastAsia"/>
        </w:rPr>
        <w:t xml:space="preserve"> refers to the p-value </w:t>
      </w:r>
      <w:r w:rsidR="006D5992">
        <w:rPr>
          <w:rFonts w:eastAsiaTheme="minorEastAsia"/>
        </w:rPr>
        <w:t xml:space="preserve">value for the </w:t>
      </w:r>
      <w:r>
        <w:rPr>
          <w:rFonts w:eastAsiaTheme="minorEastAsia"/>
        </w:rPr>
        <w:t>peak.</w:t>
      </w:r>
      <w:proofErr w:type="gramEnd"/>
      <w:r>
        <w:rPr>
          <w:rFonts w:eastAsiaTheme="minorEastAsia"/>
        </w:rPr>
        <w:t xml:space="preserve"> </w:t>
      </w:r>
      <w:proofErr w:type="gramStart"/>
      <w:r w:rsidR="00FF2E93">
        <w:rPr>
          <w:rFonts w:eastAsiaTheme="minorEastAsia"/>
        </w:rPr>
        <w:t>Larger</w:t>
      </w:r>
      <w:r>
        <w:rPr>
          <w:rFonts w:eastAsiaTheme="minorEastAsia"/>
        </w:rPr>
        <w:t xml:space="preserve"> values of </w:t>
      </w:r>
      <m:oMath>
        <m:sSub>
          <m:sSubPr>
            <m:ctrlPr>
              <w:rPr>
                <w:rFonts w:ascii="Cambria Math" w:hAnsi="Cambria Math"/>
                <w:i/>
              </w:rPr>
            </m:ctrlPr>
          </m:sSubPr>
          <m:e>
            <m:r>
              <w:rPr>
                <w:rFonts w:ascii="Cambria Math" w:hAnsi="Cambria Math"/>
              </w:rPr>
              <m:t>l</m:t>
            </m:r>
          </m:e>
          <m:sub>
            <m:sSub>
              <m:sSubPr>
                <m:ctrlPr>
                  <w:rPr>
                    <w:rFonts w:ascii="Cambria Math" w:hAnsi="Cambria Math"/>
                    <w:i/>
                  </w:rPr>
                </m:ctrlPr>
              </m:sSubPr>
              <m:e>
                <m:r>
                  <w:rPr>
                    <w:rFonts w:ascii="Cambria Math" w:hAnsi="Cambria Math"/>
                  </w:rPr>
                  <m:t>p</m:t>
                </m:r>
              </m:e>
              <m:sub>
                <m:r>
                  <w:rPr>
                    <w:rFonts w:ascii="Cambria Math" w:hAnsi="Cambria Math"/>
                  </w:rPr>
                  <m:t>val</m:t>
                </m:r>
              </m:sub>
            </m:sSub>
          </m:sub>
        </m:sSub>
      </m:oMath>
      <w:r w:rsidR="00FF2E93">
        <w:rPr>
          <w:rFonts w:eastAsiaTheme="minorEastAsia"/>
        </w:rPr>
        <w:t xml:space="preserve"> increase the</w:t>
      </w:r>
      <w:r>
        <w:rPr>
          <w:rFonts w:eastAsiaTheme="minorEastAsia"/>
        </w:rPr>
        <w:t xml:space="preserve"> significance of regions</w:t>
      </w:r>
      <w:r w:rsidR="006D5992">
        <w:rPr>
          <w:rFonts w:eastAsiaTheme="minorEastAsia"/>
        </w:rPr>
        <w:t xml:space="preserve"> (See parameter selection)</w:t>
      </w:r>
      <w:r>
        <w:rPr>
          <w:rFonts w:eastAsiaTheme="minorEastAsia"/>
        </w:rPr>
        <w:t>.</w:t>
      </w:r>
      <w:proofErr w:type="gramEnd"/>
      <w:r>
        <w:rPr>
          <w:rFonts w:eastAsiaTheme="minorEastAsia"/>
        </w:rPr>
        <w:t xml:space="preserve"> </w:t>
      </w:r>
      <w:r w:rsidR="00B50E35">
        <w:t xml:space="preserve">We correct for the p-values using </w:t>
      </w:r>
      <w:proofErr w:type="spellStart"/>
      <w:r w:rsidR="00B50E35">
        <w:t>Benjamini</w:t>
      </w:r>
      <w:proofErr w:type="spellEnd"/>
      <w:r w:rsidR="00B50E35">
        <w:t xml:space="preserve">-Hochberg </w:t>
      </w:r>
      <w:r w:rsidR="00AE4B6F">
        <w:t>procedure</w:t>
      </w:r>
      <w:r w:rsidR="00B50E35">
        <w:t xml:space="preserve"> to generate the corrected p-values, i.e., q-</w:t>
      </w:r>
      <w:r w:rsidR="009B4961">
        <w:t>values:</w:t>
      </w:r>
    </w:p>
    <w:p w:rsidR="009B4961" w:rsidRPr="00897CFB" w:rsidRDefault="005D6875">
      <w:pPr>
        <w:rPr>
          <w:sz w:val="28"/>
          <w:szCs w:val="28"/>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peaks</m:t>
                  </m:r>
                </m:sub>
              </m:sSub>
            </m:num>
            <m:den>
              <m:r>
                <w:rPr>
                  <w:rFonts w:ascii="Cambria Math" w:hAnsi="Cambria Math"/>
                  <w:sz w:val="28"/>
                  <w:szCs w:val="28"/>
                </w:rPr>
                <m:t>i</m:t>
              </m:r>
            </m:den>
          </m:f>
        </m:oMath>
      </m:oMathPara>
    </w:p>
    <w:p w:rsidR="00B50E35" w:rsidRDefault="00555FE1">
      <w:proofErr w:type="gramStart"/>
      <w:r>
        <w:t>w</w:t>
      </w:r>
      <w:r w:rsidR="004915BE">
        <w:t>here</w:t>
      </w:r>
      <w:proofErr w:type="gramEnd"/>
      <w:r w:rsidR="004915BE">
        <w:t xml:space="preserve"> </w:t>
      </w:r>
      <m:oMath>
        <m:sSub>
          <m:sSubPr>
            <m:ctrlPr>
              <w:rPr>
                <w:rFonts w:ascii="Cambria Math" w:hAnsi="Cambria Math"/>
                <w:i/>
              </w:rPr>
            </m:ctrlPr>
          </m:sSubPr>
          <m:e>
            <m:r>
              <w:rPr>
                <w:rFonts w:ascii="Cambria Math" w:hAnsi="Cambria Math"/>
              </w:rPr>
              <m:t>N</m:t>
            </m:r>
          </m:e>
          <m:sub>
            <m:r>
              <w:rPr>
                <w:rFonts w:ascii="Cambria Math" w:hAnsi="Cambria Math"/>
              </w:rPr>
              <m:t>peaks</m:t>
            </m:r>
          </m:sub>
        </m:sSub>
      </m:oMath>
      <w:r w:rsidR="004915BE">
        <w:t xml:space="preserve"> is the total number of peak regions</w:t>
      </w:r>
      <w:r>
        <w:t xml:space="preserve"> and </w:t>
      </w:r>
      <m:oMath>
        <m:r>
          <w:rPr>
            <w:rFonts w:ascii="Cambria Math" w:hAnsi="Cambria Math"/>
          </w:rPr>
          <m:t>i</m:t>
        </m:r>
      </m:oMath>
      <w:r>
        <w:rPr>
          <w:rFonts w:eastAsiaTheme="minorEastAsia"/>
        </w:rPr>
        <w:t xml:space="preserve"> is the rank of the peak in the peak list sorted with respect to increasing p-value</w:t>
      </w:r>
      <w:r w:rsidR="004915BE">
        <w:t xml:space="preserve">. </w:t>
      </w:r>
      <w:r w:rsidR="00B50E35">
        <w:t>By default, MUSIC uses q-value cutoff of 0.05.</w:t>
      </w:r>
      <w:r w:rsidR="009B4961">
        <w:t xml:space="preserve"> The filtered p</w:t>
      </w:r>
      <w:r w:rsidR="00CC7269">
        <w:t>eaks are reported in BED format with their q-values in the score field.</w:t>
      </w:r>
    </w:p>
    <w:p w:rsidR="007C44FB" w:rsidRDefault="00D84759">
      <w:r>
        <w:rPr>
          <w:b/>
          <w:i/>
        </w:rPr>
        <w:t>Multi-</w:t>
      </w:r>
      <w:proofErr w:type="spellStart"/>
      <w:r w:rsidR="007C44FB" w:rsidRPr="007C44FB">
        <w:rPr>
          <w:b/>
          <w:i/>
        </w:rPr>
        <w:t>Mapability</w:t>
      </w:r>
      <w:proofErr w:type="spellEnd"/>
      <w:r w:rsidR="007C44FB" w:rsidRPr="007C44FB">
        <w:rPr>
          <w:b/>
          <w:i/>
        </w:rPr>
        <w:t xml:space="preserve"> </w:t>
      </w:r>
      <w:r w:rsidR="0001763B">
        <w:rPr>
          <w:b/>
          <w:i/>
        </w:rPr>
        <w:t>Signal G</w:t>
      </w:r>
      <w:r w:rsidR="007C44FB" w:rsidRPr="007C44FB">
        <w:rPr>
          <w:b/>
          <w:i/>
        </w:rPr>
        <w:t>eneration:</w:t>
      </w:r>
      <w:r w:rsidR="007C44FB">
        <w:t xml:space="preserve"> MUSIC can generate per nucleotide </w:t>
      </w:r>
      <w:r w:rsidR="00BE00E5">
        <w:t>multi-</w:t>
      </w:r>
      <w:proofErr w:type="spellStart"/>
      <w:r w:rsidR="007C44FB">
        <w:t>mapability</w:t>
      </w:r>
      <w:proofErr w:type="spellEnd"/>
      <w:r w:rsidR="007C44FB">
        <w:t xml:space="preserve"> </w:t>
      </w:r>
      <w:r w:rsidR="00BE00E5">
        <w:t>signal profiles</w:t>
      </w:r>
      <w:r w:rsidR="007C44FB">
        <w:t>. For this it is required to have a read mapping program installed on the system. Currently MUSIC uses bowtie2~\</w:t>
      </w:r>
      <w:proofErr w:type="gramStart"/>
      <w:r w:rsidR="007C44FB">
        <w:t>cite{</w:t>
      </w:r>
      <w:proofErr w:type="gramEnd"/>
      <w:r w:rsidR="007C44FB">
        <w:t>XXX}, a very popular</w:t>
      </w:r>
      <w:r w:rsidR="00A53B0E">
        <w:t xml:space="preserve"> fast</w:t>
      </w:r>
      <w:r w:rsidR="007C44FB">
        <w:t xml:space="preserve"> read mapping algorithm, by default. MUSIC </w:t>
      </w:r>
      <w:r w:rsidR="00A53B0E">
        <w:t xml:space="preserve">first </w:t>
      </w:r>
      <w:r w:rsidR="007C44FB">
        <w:t xml:space="preserve">fragments all the chromosomes </w:t>
      </w:r>
      <w:proofErr w:type="gramStart"/>
      <w:r w:rsidR="00BE00E5">
        <w:t xml:space="preserve">to </w:t>
      </w:r>
      <w:r w:rsidR="007C44FB">
        <w:t xml:space="preserve"> the</w:t>
      </w:r>
      <w:proofErr w:type="gramEnd"/>
      <w:r w:rsidR="007C44FB">
        <w:t xml:space="preserve"> read length</w:t>
      </w:r>
      <w:r w:rsidR="00A53B0E">
        <w:t xml:space="preserve"> of interest</w:t>
      </w:r>
      <w:r w:rsidR="007C44FB">
        <w:t>, maps all the fragments to the genome</w:t>
      </w:r>
      <w:r w:rsidR="00A53B0E">
        <w:t xml:space="preserve"> using bowtie2</w:t>
      </w:r>
      <w:r w:rsidR="007C44FB">
        <w:t xml:space="preserve"> </w:t>
      </w:r>
      <w:r w:rsidR="00A53B0E">
        <w:t xml:space="preserve">with 2 mismatches and reporting of maximum of 5 </w:t>
      </w:r>
      <w:proofErr w:type="spellStart"/>
      <w:r w:rsidR="00A53B0E">
        <w:t>multimapping</w:t>
      </w:r>
      <w:proofErr w:type="spellEnd"/>
      <w:r w:rsidR="00A53B0E">
        <w:t xml:space="preserve"> positions per fragment. Then MUSIC uses the mapped reads to build</w:t>
      </w:r>
      <w:r w:rsidR="007C44FB">
        <w:t xml:space="preserve"> the </w:t>
      </w:r>
      <w:proofErr w:type="spellStart"/>
      <w:r w:rsidR="00A53B0E">
        <w:t>mapability</w:t>
      </w:r>
      <w:proofErr w:type="spellEnd"/>
      <w:r w:rsidR="00A53B0E">
        <w:t xml:space="preserve"> </w:t>
      </w:r>
      <w:r w:rsidR="007C44FB">
        <w:t xml:space="preserve">signal profile. The </w:t>
      </w:r>
      <w:proofErr w:type="gramStart"/>
      <w:r w:rsidR="007C44FB">
        <w:t>regions with high signal corresponds</w:t>
      </w:r>
      <w:proofErr w:type="gramEnd"/>
      <w:r w:rsidR="007C44FB">
        <w:t xml:space="preserve"> to regions with low </w:t>
      </w:r>
      <w:proofErr w:type="spellStart"/>
      <w:r w:rsidR="007C44FB">
        <w:t>mapability</w:t>
      </w:r>
      <w:proofErr w:type="spellEnd"/>
      <w:r w:rsidR="007C44FB">
        <w:t xml:space="preserve">. </w:t>
      </w:r>
      <w:r w:rsidR="00A53B0E">
        <w:t xml:space="preserve">Then </w:t>
      </w:r>
      <w:r w:rsidR="007C44FB">
        <w:t>MUSIC</w:t>
      </w:r>
      <w:r w:rsidR="00A53B0E">
        <w:t xml:space="preserve"> processes the </w:t>
      </w:r>
      <w:proofErr w:type="spellStart"/>
      <w:r w:rsidR="00A53B0E">
        <w:t>mapability</w:t>
      </w:r>
      <w:proofErr w:type="spellEnd"/>
      <w:r w:rsidR="00A53B0E">
        <w:t xml:space="preserve"> profile to store space since it does not require the whole </w:t>
      </w:r>
      <w:proofErr w:type="spellStart"/>
      <w:r w:rsidR="00A53B0E">
        <w:t>mapability</w:t>
      </w:r>
      <w:proofErr w:type="spellEnd"/>
      <w:r w:rsidR="00A53B0E">
        <w:t xml:space="preserve"> signal profiles</w:t>
      </w:r>
      <w:r w:rsidR="007C44FB">
        <w:t xml:space="preserve">. We generated </w:t>
      </w:r>
      <w:proofErr w:type="spellStart"/>
      <w:r w:rsidR="007C44FB">
        <w:t>mapability</w:t>
      </w:r>
      <w:proofErr w:type="spellEnd"/>
      <w:r w:rsidR="007C44FB">
        <w:t xml:space="preserve"> maps for hg19 genome for </w:t>
      </w:r>
      <w:r w:rsidR="00A53B0E">
        <w:t xml:space="preserve">read lengths of </w:t>
      </w:r>
      <w:r w:rsidR="007C44FB">
        <w:t>36, 50, 76, 100, and 200 bps that are available for download with MUSIC.</w:t>
      </w:r>
    </w:p>
    <w:p w:rsidR="00ED02F5" w:rsidRPr="00ED02F5" w:rsidRDefault="00ED02F5">
      <w:pPr>
        <w:rPr>
          <w:b/>
          <w:i/>
          <w:sz w:val="28"/>
          <w:szCs w:val="28"/>
        </w:rPr>
      </w:pPr>
      <w:r w:rsidRPr="00A83641">
        <w:rPr>
          <w:b/>
          <w:i/>
          <w:sz w:val="28"/>
          <w:szCs w:val="28"/>
        </w:rPr>
        <w:t>[[</w:t>
      </w:r>
      <w:r>
        <w:rPr>
          <w:b/>
          <w:i/>
          <w:sz w:val="28"/>
          <w:szCs w:val="28"/>
        </w:rPr>
        <w:t>HOW ARE THE THRESHOLDS SELECTED: Add the training F-measure plots.</w:t>
      </w:r>
      <w:proofErr w:type="gramStart"/>
      <w:r w:rsidRPr="00A83641">
        <w:rPr>
          <w:b/>
          <w:i/>
          <w:sz w:val="28"/>
          <w:szCs w:val="28"/>
        </w:rPr>
        <w:t>]]</w:t>
      </w:r>
      <w:proofErr w:type="gramEnd"/>
    </w:p>
    <w:p w:rsidR="00AB59F0" w:rsidRDefault="002E294A">
      <w:r w:rsidRPr="002E294A">
        <w:rPr>
          <w:b/>
          <w:i/>
        </w:rPr>
        <w:t>Parameter Selection:</w:t>
      </w:r>
      <w:r w:rsidR="002F07FF">
        <w:rPr>
          <w:b/>
          <w:i/>
        </w:rPr>
        <w:t xml:space="preserve"> </w:t>
      </w:r>
      <w:r>
        <w:t xml:space="preserve">There are </w:t>
      </w:r>
      <w:proofErr w:type="gramStart"/>
      <w:r w:rsidR="00AB59F0">
        <w:t xml:space="preserve">3 </w:t>
      </w:r>
      <w:r>
        <w:t xml:space="preserve"> p</w:t>
      </w:r>
      <w:r w:rsidR="002F07FF">
        <w:t>arameters</w:t>
      </w:r>
      <w:proofErr w:type="gramEnd"/>
      <w:r w:rsidR="002F07FF">
        <w:t xml:space="preserve"> associated with MUSIC, s</w:t>
      </w:r>
      <w:r>
        <w:t>tarting scale window length, ending scale window length</w:t>
      </w:r>
      <w:r w:rsidR="002F07FF">
        <w:t>,</w:t>
      </w:r>
      <w:r>
        <w:t xml:space="preserve"> and the p-value computation window length. In order to select the window lengths for broad scale peak calls (</w:t>
      </w:r>
      <w:r w:rsidR="00560C77">
        <w:t>H3</w:t>
      </w:r>
      <w:r>
        <w:t xml:space="preserve">k36me3, </w:t>
      </w:r>
      <w:r w:rsidR="00560C77">
        <w:t>H3</w:t>
      </w:r>
      <w:r>
        <w:t xml:space="preserve">k27me3), we used H1HESC human datasets as training dataset (since we used K562 and GM12878 for benchmarking) and ran MUSIC with a large range of parameter sets for the three  of F-measure versus percentage overlap between </w:t>
      </w:r>
      <w:r w:rsidR="00560C77">
        <w:t>H3</w:t>
      </w:r>
      <w:r>
        <w:t xml:space="preserve">k36me3 and </w:t>
      </w:r>
      <w:r w:rsidR="00560C77">
        <w:t>H3</w:t>
      </w:r>
      <w:r>
        <w:t>k27me3 peak calls. This is necessa</w:t>
      </w:r>
      <w:r w:rsidR="00AB59F0">
        <w:t xml:space="preserve">ry because we observed that the F-measure increases as the window scales are increased for </w:t>
      </w:r>
      <w:r w:rsidR="00560C77">
        <w:t>H3</w:t>
      </w:r>
      <w:r w:rsidR="00AB59F0">
        <w:t xml:space="preserve">k36me3 dataset. We chose the parameter set that has yields highest F-measure while the overlap percentage is below 1 percent. This parameter set turned out to be </w:t>
      </w:r>
      <w:proofErr w:type="spellStart"/>
      <w:r w:rsidR="00AB59F0">
        <w:t>l_ba</w:t>
      </w:r>
      <w:r w:rsidR="00396F8F">
        <w:t>se</w:t>
      </w:r>
      <w:proofErr w:type="spellEnd"/>
      <w:r w:rsidR="00396F8F">
        <w:t xml:space="preserve">=1100 bps, </w:t>
      </w:r>
      <w:proofErr w:type="spellStart"/>
      <w:r w:rsidR="00396F8F">
        <w:t>l_end</w:t>
      </w:r>
      <w:proofErr w:type="spellEnd"/>
      <w:r w:rsidR="00396F8F">
        <w:t>=14000 bps</w:t>
      </w:r>
      <w:proofErr w:type="gramStart"/>
      <w:r w:rsidR="00396F8F">
        <w:t xml:space="preserve">,  </w:t>
      </w:r>
      <w:proofErr w:type="gramEnd"/>
      <m:oMath>
        <m:sSub>
          <m:sSubPr>
            <m:ctrlPr>
              <w:rPr>
                <w:rFonts w:ascii="Cambria Math" w:hAnsi="Cambria Math"/>
                <w:i/>
              </w:rPr>
            </m:ctrlPr>
          </m:sSubPr>
          <m:e>
            <m:r>
              <w:rPr>
                <w:rFonts w:ascii="Cambria Math" w:hAnsi="Cambria Math"/>
              </w:rPr>
              <m:t>l</m:t>
            </m:r>
          </m:e>
          <m:sub>
            <m:sSub>
              <m:sSubPr>
                <m:ctrlPr>
                  <w:rPr>
                    <w:rFonts w:ascii="Cambria Math" w:hAnsi="Cambria Math"/>
                    <w:i/>
                  </w:rPr>
                </m:ctrlPr>
              </m:sSubPr>
              <m:e>
                <m:r>
                  <w:rPr>
                    <w:rFonts w:ascii="Cambria Math" w:hAnsi="Cambria Math"/>
                  </w:rPr>
                  <m:t>p</m:t>
                </m:r>
              </m:e>
              <m:sub>
                <m:r>
                  <w:rPr>
                    <w:rFonts w:ascii="Cambria Math" w:hAnsi="Cambria Math"/>
                  </w:rPr>
                  <m:t>val</m:t>
                </m:r>
              </m:sub>
            </m:sSub>
          </m:sub>
        </m:sSub>
      </m:oMath>
      <w:r w:rsidR="00AB59F0">
        <w:t xml:space="preserve">=1750 bps. </w:t>
      </w:r>
    </w:p>
    <w:p w:rsidR="00450A44" w:rsidRDefault="00450A44">
      <w:r w:rsidRPr="00450A44">
        <w:rPr>
          <w:b/>
          <w:i/>
        </w:rPr>
        <w:t>Accuracy Measures</w:t>
      </w:r>
      <w:r w:rsidR="0001763B">
        <w:rPr>
          <w:b/>
          <w:i/>
        </w:rPr>
        <w:t xml:space="preserve">: </w:t>
      </w:r>
      <w:r>
        <w:t xml:space="preserve">For evaluating the accuracy of </w:t>
      </w:r>
      <w:r w:rsidR="00560C77">
        <w:t>H3</w:t>
      </w:r>
      <w:r>
        <w:t>k36me3 peak calls, we computed sensitivity, positive predictive values:</w:t>
      </w:r>
    </w:p>
    <w:p w:rsidR="00450A44" w:rsidRPr="00450A44" w:rsidRDefault="00450A44">
      <w:pPr>
        <w:rPr>
          <w:rFonts w:eastAsiaTheme="minorEastAsia"/>
        </w:rPr>
      </w:pPr>
      <m:oMathPara>
        <m:oMath>
          <m:r>
            <w:rPr>
              <w:rFonts w:ascii="Cambria Math" w:hAnsi="Cambria Math"/>
            </w:rPr>
            <m:t>Sensitivity=</m:t>
          </m:r>
          <m:f>
            <m:fPr>
              <m:ctrlPr>
                <w:rPr>
                  <w:rFonts w:ascii="Cambria Math" w:hAnsi="Cambria Math"/>
                  <w:i/>
                </w:rPr>
              </m:ctrlPr>
            </m:fPr>
            <m:num>
              <m:r>
                <w:rPr>
                  <w:rFonts w:ascii="Cambria Math" w:hAnsi="Cambria Math"/>
                </w:rPr>
                <m:t>covg(P∩G)</m:t>
              </m:r>
            </m:num>
            <m:den>
              <m:r>
                <w:rPr>
                  <w:rFonts w:ascii="Cambria Math" w:hAnsi="Cambria Math"/>
                </w:rPr>
                <m:t>covg(G)</m:t>
              </m:r>
            </m:den>
          </m:f>
        </m:oMath>
      </m:oMathPara>
    </w:p>
    <w:p w:rsidR="00450A44" w:rsidRPr="00450A44" w:rsidRDefault="00450A44">
      <m:oMathPara>
        <m:oMath>
          <m:r>
            <w:rPr>
              <w:rFonts w:ascii="Cambria Math" w:hAnsi="Cambria Math"/>
            </w:rPr>
            <m:t>PPV=</m:t>
          </m:r>
          <m:f>
            <m:fPr>
              <m:ctrlPr>
                <w:rPr>
                  <w:rFonts w:ascii="Cambria Math" w:hAnsi="Cambria Math"/>
                  <w:i/>
                </w:rPr>
              </m:ctrlPr>
            </m:fPr>
            <m:num>
              <m:r>
                <w:rPr>
                  <w:rFonts w:ascii="Cambria Math" w:hAnsi="Cambria Math"/>
                </w:rPr>
                <m:t>covg(P∩G)</m:t>
              </m:r>
            </m:num>
            <m:den>
              <m:r>
                <w:rPr>
                  <w:rFonts w:ascii="Cambria Math" w:hAnsi="Cambria Math"/>
                </w:rPr>
                <m:t>covg(P)</m:t>
              </m:r>
            </m:den>
          </m:f>
        </m:oMath>
      </m:oMathPara>
    </w:p>
    <w:p w:rsidR="00450A44" w:rsidRDefault="00450A44">
      <w:pPr>
        <w:rPr>
          <w:rFonts w:eastAsiaTheme="minorEastAsia"/>
        </w:rPr>
      </w:pPr>
      <w:r w:rsidRPr="00450A44">
        <w:t>Where</w:t>
      </w:r>
      <w:r>
        <w:t xml:space="preserve"> </w:t>
      </w:r>
      <m:oMath>
        <m:r>
          <w:rPr>
            <w:rFonts w:ascii="Cambria Math" w:hAnsi="Cambria Math"/>
          </w:rPr>
          <m:t>cov</m:t>
        </m:r>
        <m:r>
          <w:rPr>
            <w:rFonts w:ascii="Cambria Math" w:hAnsi="Cambria Math"/>
          </w:rPr>
          <m:t>g(P)</m:t>
        </m:r>
      </m:oMath>
      <w:r>
        <w:rPr>
          <w:rFonts w:eastAsiaTheme="minorEastAsia"/>
        </w:rPr>
        <w:t xml:space="preserve"> is the coverage of peaks, </w:t>
      </w:r>
      <m:oMath>
        <m:r>
          <w:rPr>
            <w:rFonts w:ascii="Cambria Math" w:hAnsi="Cambria Math"/>
          </w:rPr>
          <m:t>covg</m:t>
        </m:r>
        <m:d>
          <m:dPr>
            <m:ctrlPr>
              <w:rPr>
                <w:rFonts w:ascii="Cambria Math" w:hAnsi="Cambria Math"/>
                <w:i/>
              </w:rPr>
            </m:ctrlPr>
          </m:dPr>
          <m:e>
            <m:r>
              <w:rPr>
                <w:rFonts w:ascii="Cambria Math" w:hAnsi="Cambria Math"/>
              </w:rPr>
              <m:t>G</m:t>
            </m:r>
          </m:e>
        </m:d>
      </m:oMath>
      <w:r w:rsidR="00E95871">
        <w:rPr>
          <w:rFonts w:eastAsiaTheme="minorEastAsia"/>
        </w:rPr>
        <w:t xml:space="preserve"> </w:t>
      </w:r>
      <w:r>
        <w:rPr>
          <w:rFonts w:eastAsiaTheme="minorEastAsia"/>
        </w:rPr>
        <w:t>is the coverage of expressed gene bodies</w:t>
      </w:r>
      <w:r w:rsidR="00E95871">
        <w:rPr>
          <w:rFonts w:eastAsiaTheme="minorEastAsia"/>
        </w:rPr>
        <w:t xml:space="preserve"> and </w:t>
      </w:r>
      <w:r>
        <w:rPr>
          <w:rFonts w:eastAsiaTheme="minorEastAsia"/>
        </w:rPr>
        <w:t xml:space="preserve"> </w:t>
      </w:r>
      <m:oMath>
        <m:r>
          <w:rPr>
            <w:rFonts w:ascii="Cambria Math" w:hAnsi="Cambria Math"/>
          </w:rPr>
          <m:t>covg(P∩G)</m:t>
        </m:r>
      </m:oMath>
      <w:r w:rsidR="00E95871">
        <w:rPr>
          <w:rFonts w:eastAsiaTheme="minorEastAsia"/>
        </w:rPr>
        <w:t xml:space="preserve"> is the coverage of the overlap between expressed gene bodies and peaks</w:t>
      </w:r>
      <w:r>
        <w:rPr>
          <w:rFonts w:eastAsiaTheme="minorEastAsia"/>
        </w:rPr>
        <w:t xml:space="preserve">. We combined these </w:t>
      </w:r>
      <w:r w:rsidR="00E95871">
        <w:rPr>
          <w:rFonts w:eastAsiaTheme="minorEastAsia"/>
        </w:rPr>
        <w:t>two accuracy measures to compute F-measure, computed as:</w:t>
      </w:r>
    </w:p>
    <w:p w:rsidR="00E95871" w:rsidRPr="00E95871" w:rsidRDefault="00E95871">
      <w:pPr>
        <w:rPr>
          <w:rFonts w:eastAsiaTheme="minorEastAsia"/>
        </w:rPr>
      </w:pPr>
      <m:oMathPara>
        <m:oMath>
          <m:r>
            <w:rPr>
              <w:rFonts w:ascii="Cambria Math" w:hAnsi="Cambria Math"/>
            </w:rPr>
            <m:t>F-measure=</m:t>
          </m:r>
          <m:f>
            <m:fPr>
              <m:ctrlPr>
                <w:rPr>
                  <w:rFonts w:ascii="Cambria Math" w:hAnsi="Cambria Math"/>
                  <w:i/>
                </w:rPr>
              </m:ctrlPr>
            </m:fPr>
            <m:num>
              <m:r>
                <w:rPr>
                  <w:rFonts w:ascii="Cambria Math" w:hAnsi="Cambria Math"/>
                </w:rPr>
                <m:t>2×Sensitivity×PPV</m:t>
              </m:r>
            </m:num>
            <m:den>
              <m:r>
                <w:rPr>
                  <w:rFonts w:ascii="Cambria Math" w:hAnsi="Cambria Math"/>
                </w:rPr>
                <m:t>(Sensitivity+PPV)</m:t>
              </m:r>
            </m:den>
          </m:f>
        </m:oMath>
      </m:oMathPara>
    </w:p>
    <w:p w:rsidR="00E95871" w:rsidRDefault="00E95871">
      <w:pPr>
        <w:rPr>
          <w:rFonts w:eastAsiaTheme="minorEastAsia"/>
        </w:rPr>
      </w:pPr>
      <w:r>
        <w:rPr>
          <w:rFonts w:eastAsiaTheme="minorEastAsia"/>
        </w:rPr>
        <w:lastRenderedPageBreak/>
        <w:t xml:space="preserve">For </w:t>
      </w:r>
      <w:r w:rsidR="00560C77">
        <w:rPr>
          <w:rFonts w:eastAsiaTheme="minorEastAsia"/>
        </w:rPr>
        <w:t>H3</w:t>
      </w:r>
      <w:r>
        <w:rPr>
          <w:rFonts w:eastAsiaTheme="minorEastAsia"/>
        </w:rPr>
        <w:t>k4me3 peaks, we used all the promoters (TSS of the transcript ±2500 bps). For these, we use a slightly different approach to compute sensitivity and PPV:</w:t>
      </w:r>
    </w:p>
    <w:p w:rsidR="00E95871" w:rsidRPr="00450A44" w:rsidRDefault="00E95871" w:rsidP="00E95871">
      <w:pPr>
        <w:rPr>
          <w:rFonts w:eastAsiaTheme="minorEastAsia"/>
        </w:rPr>
      </w:pPr>
      <m:oMathPara>
        <m:oMath>
          <m:r>
            <w:rPr>
              <w:rFonts w:ascii="Cambria Math" w:hAnsi="Cambria Math"/>
            </w:rPr>
            <m:t>Sensitivity=</m:t>
          </m:r>
          <m:f>
            <m:fPr>
              <m:ctrlPr>
                <w:rPr>
                  <w:rFonts w:ascii="Cambria Math" w:hAnsi="Cambria Math"/>
                  <w:i/>
                </w:rPr>
              </m:ctrlPr>
            </m:fPr>
            <m:num>
              <m:r>
                <w:rPr>
                  <w:rFonts w:ascii="Cambria Math" w:hAnsi="Cambria Math"/>
                </w:rPr>
                <m:t>#(S∩P)</m:t>
              </m:r>
            </m:num>
            <m:den>
              <m:r>
                <w:rPr>
                  <w:rFonts w:ascii="Cambria Math" w:hAnsi="Cambria Math"/>
                </w:rPr>
                <m:t>#(S)</m:t>
              </m:r>
            </m:den>
          </m:f>
        </m:oMath>
      </m:oMathPara>
    </w:p>
    <w:p w:rsidR="00E95871" w:rsidRPr="00450A44" w:rsidRDefault="00E95871" w:rsidP="00E95871">
      <m:oMathPara>
        <m:oMath>
          <m:r>
            <w:rPr>
              <w:rFonts w:ascii="Cambria Math" w:hAnsi="Cambria Math"/>
            </w:rPr>
            <m:t>PPV=</m:t>
          </m:r>
          <m:f>
            <m:fPr>
              <m:ctrlPr>
                <w:rPr>
                  <w:rFonts w:ascii="Cambria Math" w:hAnsi="Cambria Math"/>
                  <w:i/>
                </w:rPr>
              </m:ctrlPr>
            </m:fPr>
            <m:num>
              <m:r>
                <w:rPr>
                  <w:rFonts w:ascii="Cambria Math" w:hAnsi="Cambria Math"/>
                </w:rPr>
                <m:t>#(P∩S)</m:t>
              </m:r>
            </m:num>
            <m:den>
              <m:r>
                <w:rPr>
                  <w:rFonts w:ascii="Cambria Math" w:hAnsi="Cambria Math"/>
                </w:rPr>
                <m:t>#(P)</m:t>
              </m:r>
            </m:den>
          </m:f>
        </m:oMath>
      </m:oMathPara>
    </w:p>
    <w:p w:rsidR="00E95871" w:rsidRPr="00450A44" w:rsidRDefault="00E95871">
      <w:r>
        <w:t xml:space="preserve">Where </w:t>
      </w:r>
      <m:oMath>
        <m:r>
          <w:rPr>
            <w:rFonts w:ascii="Cambria Math" w:hAnsi="Cambria Math"/>
          </w:rPr>
          <m:t>#(S), #</m:t>
        </m:r>
        <m:d>
          <m:dPr>
            <m:ctrlPr>
              <w:rPr>
                <w:rFonts w:ascii="Cambria Math" w:hAnsi="Cambria Math"/>
                <w:i/>
              </w:rPr>
            </m:ctrlPr>
          </m:dPr>
          <m:e>
            <m:r>
              <w:rPr>
                <w:rFonts w:ascii="Cambria Math" w:hAnsi="Cambria Math"/>
              </w:rPr>
              <m:t>P</m:t>
            </m:r>
          </m:e>
        </m:d>
        <m:r>
          <w:rPr>
            <w:rFonts w:ascii="Cambria Math" w:hAnsi="Cambria Math"/>
          </w:rPr>
          <m:t>, #(P∩S)</m:t>
        </m:r>
      </m:oMath>
      <w:r>
        <w:rPr>
          <w:rFonts w:eastAsiaTheme="minorEastAsia"/>
        </w:rPr>
        <w:t xml:space="preserve"> represent number of active promoters, number of peaks, and number of peaks that overlap with active promoters, respectively.</w:t>
      </w:r>
    </w:p>
    <w:p w:rsidR="00631404" w:rsidRPr="00631404" w:rsidRDefault="00631404">
      <w:r>
        <w:rPr>
          <w:b/>
          <w:i/>
        </w:rPr>
        <w:t>Datasets</w:t>
      </w:r>
      <w:r w:rsidR="00206FC2">
        <w:rPr>
          <w:b/>
          <w:i/>
        </w:rPr>
        <w:t xml:space="preserve"> and Data Processing</w:t>
      </w:r>
      <w:r w:rsidR="006A6569">
        <w:rPr>
          <w:b/>
          <w:i/>
        </w:rPr>
        <w:t xml:space="preserve">: </w:t>
      </w:r>
      <w:r>
        <w:t xml:space="preserve">We downloaded ENCODE </w:t>
      </w:r>
      <w:proofErr w:type="spellStart"/>
      <w:r>
        <w:t>ChIP-Seq</w:t>
      </w:r>
      <w:proofErr w:type="spellEnd"/>
      <w:r>
        <w:t xml:space="preserve"> </w:t>
      </w:r>
      <w:r w:rsidR="00E338A7">
        <w:t xml:space="preserve">from </w:t>
      </w:r>
      <w:r w:rsidR="006A6569">
        <w:t>UCSC genome browser</w:t>
      </w:r>
      <w:r w:rsidR="00E338A7">
        <w:t xml:space="preserve">. </w:t>
      </w:r>
      <w:r w:rsidR="00206FC2">
        <w:t>The RNA-</w:t>
      </w:r>
      <w:proofErr w:type="spellStart"/>
      <w:r w:rsidR="00206FC2">
        <w:t>seq</w:t>
      </w:r>
      <w:proofErr w:type="spellEnd"/>
      <w:r w:rsidR="00206FC2">
        <w:t xml:space="preserve"> expression quantifications are downloaded from ENCODE RNA Dashboard. For the transcript quantifications, we used the avera</w:t>
      </w:r>
      <w:r w:rsidR="006D505F">
        <w:t>g</w:t>
      </w:r>
      <w:r w:rsidR="00206FC2">
        <w:t xml:space="preserve">e RPKM values for the transcripts </w:t>
      </w:r>
      <w:r w:rsidR="00E338A7">
        <w:t xml:space="preserve">from two replicates </w:t>
      </w:r>
      <w:r w:rsidR="00206FC2">
        <w:t xml:space="preserve">that satisfied the reproducibility criteria </w:t>
      </w:r>
      <w:r w:rsidR="00E338A7">
        <w:t>that</w:t>
      </w:r>
      <w:r w:rsidR="00121BD2">
        <w:t xml:space="preserve"> </w:t>
      </w:r>
      <w:proofErr w:type="spellStart"/>
      <w:r w:rsidR="00121BD2">
        <w:t>iIDR</w:t>
      </w:r>
      <w:proofErr w:type="spellEnd"/>
      <w:r w:rsidR="00121BD2">
        <w:t xml:space="preserve"> smaller than </w:t>
      </w:r>
      <w:r w:rsidR="00206FC2">
        <w:t>0.1.</w:t>
      </w:r>
    </w:p>
    <w:p w:rsidR="00F419F0" w:rsidRDefault="00F419F0"/>
    <w:p w:rsidR="003A5DD7" w:rsidRDefault="003A5DD7"/>
    <w:p w:rsidR="003A5DD7" w:rsidRDefault="003A5DD7"/>
    <w:p w:rsidR="003A5DD7" w:rsidRDefault="001005CC">
      <w:pPr>
        <w:rPr>
          <w:b/>
          <w:i/>
          <w:sz w:val="68"/>
          <w:szCs w:val="68"/>
        </w:rPr>
      </w:pPr>
      <w:r>
        <w:rPr>
          <w:b/>
          <w:i/>
          <w:sz w:val="68"/>
          <w:szCs w:val="68"/>
        </w:rPr>
        <w:t>SUPPLEMENTARY MATERIAL</w:t>
      </w:r>
    </w:p>
    <w:p w:rsidR="001E1D30" w:rsidRDefault="001E1D30" w:rsidP="001005CC">
      <w:proofErr w:type="spellStart"/>
      <w:r w:rsidRPr="001E1D30">
        <w:rPr>
          <w:color w:val="000000" w:themeColor="text1"/>
        </w:rPr>
        <w:t>Mapability</w:t>
      </w:r>
      <w:proofErr w:type="spellEnd"/>
      <w:r w:rsidRPr="001E1D30">
        <w:rPr>
          <w:color w:val="000000" w:themeColor="text1"/>
        </w:rPr>
        <w:t xml:space="preserve"> is an important factor for processing genome wide signals. This stems from the fact that the signal levels at region with low </w:t>
      </w:r>
      <w:proofErr w:type="spellStart"/>
      <w:r w:rsidRPr="001E1D30">
        <w:rPr>
          <w:color w:val="000000" w:themeColor="text1"/>
        </w:rPr>
        <w:t>mapability</w:t>
      </w:r>
      <w:proofErr w:type="spellEnd"/>
      <w:r w:rsidRPr="001E1D30">
        <w:rPr>
          <w:color w:val="000000" w:themeColor="text1"/>
        </w:rPr>
        <w:t xml:space="preserve"> will show a systematic decrease at the nucleotide resolution. We used the multi-</w:t>
      </w:r>
      <w:proofErr w:type="spellStart"/>
      <w:r w:rsidRPr="001E1D30">
        <w:rPr>
          <w:color w:val="000000" w:themeColor="text1"/>
        </w:rPr>
        <w:t>mapability</w:t>
      </w:r>
      <w:proofErr w:type="spellEnd"/>
      <w:r w:rsidRPr="001E1D30">
        <w:rPr>
          <w:color w:val="000000" w:themeColor="text1"/>
        </w:rPr>
        <w:t xml:space="preserve"> signal profiles generated by MUSIC (See Methods) and aggregated the signal on different regions (Fig</w:t>
      </w:r>
      <w:r w:rsidR="005D6875">
        <w:rPr>
          <w:color w:val="000000" w:themeColor="text1"/>
        </w:rPr>
        <w:t>.</w:t>
      </w:r>
      <w:r w:rsidRPr="001E1D30">
        <w:rPr>
          <w:color w:val="000000" w:themeColor="text1"/>
        </w:rPr>
        <w:t xml:space="preserve"> </w:t>
      </w:r>
      <w:r w:rsidR="005D6875">
        <w:rPr>
          <w:color w:val="000000" w:themeColor="text1"/>
        </w:rPr>
        <w:t>S1</w:t>
      </w:r>
      <w:r w:rsidRPr="001E1D30">
        <w:rPr>
          <w:color w:val="000000" w:themeColor="text1"/>
        </w:rPr>
        <w:t xml:space="preserve">). Promoters and the regions downstream of TSS into the first exon show significantly higher </w:t>
      </w:r>
      <w:proofErr w:type="spellStart"/>
      <w:r w:rsidRPr="001E1D30">
        <w:rPr>
          <w:color w:val="000000" w:themeColor="text1"/>
        </w:rPr>
        <w:t>mapability</w:t>
      </w:r>
      <w:proofErr w:type="spellEnd"/>
      <w:r w:rsidRPr="001E1D30">
        <w:rPr>
          <w:color w:val="000000" w:themeColor="text1"/>
        </w:rPr>
        <w:t xml:space="preserve"> compared to random regions, regions that are upstream into the </w:t>
      </w:r>
      <w:proofErr w:type="spellStart"/>
      <w:r w:rsidRPr="001E1D30">
        <w:rPr>
          <w:color w:val="000000" w:themeColor="text1"/>
        </w:rPr>
        <w:t>intergenic</w:t>
      </w:r>
      <w:proofErr w:type="spellEnd"/>
      <w:r w:rsidRPr="001E1D30">
        <w:rPr>
          <w:color w:val="000000" w:themeColor="text1"/>
        </w:rPr>
        <w:t xml:space="preserve"> side of the genes show significantly lower </w:t>
      </w:r>
      <w:proofErr w:type="spellStart"/>
      <w:r w:rsidRPr="001E1D30">
        <w:rPr>
          <w:color w:val="000000" w:themeColor="text1"/>
        </w:rPr>
        <w:t>mapability</w:t>
      </w:r>
      <w:proofErr w:type="spellEnd"/>
      <w:r w:rsidRPr="001E1D30">
        <w:rPr>
          <w:color w:val="000000" w:themeColor="text1"/>
        </w:rPr>
        <w:t xml:space="preserve"> compared </w:t>
      </w:r>
      <w:proofErr w:type="gramStart"/>
      <w:r w:rsidRPr="001E1D30">
        <w:rPr>
          <w:color w:val="000000" w:themeColor="text1"/>
        </w:rPr>
        <w:t>to .</w:t>
      </w:r>
      <w:proofErr w:type="gramEnd"/>
      <w:r w:rsidRPr="001E1D30">
        <w:rPr>
          <w:color w:val="000000" w:themeColor="text1"/>
        </w:rPr>
        <w:t xml:space="preserve"> In addition, introns show slightly higher </w:t>
      </w:r>
      <w:proofErr w:type="spellStart"/>
      <w:r w:rsidRPr="001E1D30">
        <w:rPr>
          <w:color w:val="000000" w:themeColor="text1"/>
        </w:rPr>
        <w:t>mapability</w:t>
      </w:r>
      <w:proofErr w:type="spellEnd"/>
      <w:r w:rsidRPr="001E1D30">
        <w:rPr>
          <w:color w:val="000000" w:themeColor="text1"/>
        </w:rPr>
        <w:t xml:space="preserve"> compared to random regions and exons show are much more </w:t>
      </w:r>
      <w:proofErr w:type="spellStart"/>
      <w:r w:rsidRPr="001E1D30">
        <w:rPr>
          <w:color w:val="000000" w:themeColor="text1"/>
        </w:rPr>
        <w:t>mapable</w:t>
      </w:r>
      <w:proofErr w:type="spellEnd"/>
      <w:r w:rsidRPr="001E1D30">
        <w:rPr>
          <w:color w:val="000000" w:themeColor="text1"/>
        </w:rPr>
        <w:t xml:space="preserve"> than random regions. </w:t>
      </w:r>
      <w:proofErr w:type="gramStart"/>
      <w:r w:rsidRPr="001E1D30">
        <w:rPr>
          <w:color w:val="000000" w:themeColor="text1"/>
        </w:rPr>
        <w:t>Transcription start</w:t>
      </w:r>
      <w:proofErr w:type="gramEnd"/>
      <w:r w:rsidRPr="001E1D30">
        <w:rPr>
          <w:color w:val="000000" w:themeColor="text1"/>
        </w:rPr>
        <w:t xml:space="preserve"> sites and mid points of exons show almost the same amount of average multi-</w:t>
      </w:r>
      <w:proofErr w:type="spellStart"/>
      <w:r w:rsidRPr="001E1D30">
        <w:rPr>
          <w:color w:val="000000" w:themeColor="text1"/>
        </w:rPr>
        <w:t>mapability</w:t>
      </w:r>
      <w:proofErr w:type="spellEnd"/>
      <w:r w:rsidRPr="001E1D30">
        <w:rPr>
          <w:color w:val="000000" w:themeColor="text1"/>
        </w:rPr>
        <w:t>, 1.2 reads.</w:t>
      </w:r>
    </w:p>
    <w:p w:rsidR="001005CC" w:rsidRDefault="001005CC" w:rsidP="001005CC"/>
    <w:p w:rsidR="001005CC" w:rsidRPr="001005CC" w:rsidRDefault="001005CC" w:rsidP="001005CC">
      <w:pPr>
        <w:rPr>
          <w:b/>
          <w:i/>
        </w:rPr>
      </w:pPr>
      <w:r w:rsidRPr="001005CC">
        <w:rPr>
          <w:b/>
          <w:i/>
        </w:rPr>
        <w:t>Comparison of H3k4me3 ER accuracy with Other Methods:</w:t>
      </w:r>
    </w:p>
    <w:p w:rsidR="003A5DD7" w:rsidRPr="00EF0F7E" w:rsidRDefault="003A5DD7" w:rsidP="003A5DD7">
      <w:pPr>
        <w:rPr>
          <w:color w:val="000000" w:themeColor="text1"/>
        </w:rPr>
      </w:pPr>
      <w:r w:rsidRPr="00EF0F7E">
        <w:rPr>
          <w:color w:val="000000" w:themeColor="text1"/>
        </w:rPr>
        <w:t xml:space="preserve">For </w:t>
      </w:r>
      <w:r>
        <w:rPr>
          <w:color w:val="000000" w:themeColor="text1"/>
        </w:rPr>
        <w:t>H3</w:t>
      </w:r>
      <w:r w:rsidRPr="00EF0F7E">
        <w:rPr>
          <w:color w:val="000000" w:themeColor="text1"/>
        </w:rPr>
        <w:t xml:space="preserve">k4me3, we used the active promoter identification accuracy per top set of peaks of each method for comparison. Although we did not have a negative set for </w:t>
      </w:r>
      <w:r>
        <w:rPr>
          <w:color w:val="000000" w:themeColor="text1"/>
        </w:rPr>
        <w:t>H3</w:t>
      </w:r>
      <w:r w:rsidRPr="00EF0F7E">
        <w:rPr>
          <w:color w:val="000000" w:themeColor="text1"/>
        </w:rPr>
        <w:t xml:space="preserve">k4me3 peaks, unlike </w:t>
      </w:r>
      <w:r>
        <w:rPr>
          <w:color w:val="000000" w:themeColor="text1"/>
        </w:rPr>
        <w:t>H3</w:t>
      </w:r>
      <w:r w:rsidRPr="00EF0F7E">
        <w:rPr>
          <w:color w:val="000000" w:themeColor="text1"/>
        </w:rPr>
        <w:t xml:space="preserve">k36me3, since </w:t>
      </w:r>
      <w:r>
        <w:rPr>
          <w:color w:val="000000" w:themeColor="text1"/>
        </w:rPr>
        <w:t>H3</w:t>
      </w:r>
      <w:r w:rsidRPr="00EF0F7E">
        <w:rPr>
          <w:color w:val="000000" w:themeColor="text1"/>
        </w:rPr>
        <w:t xml:space="preserve">k4me3 is predominantly associated with promoters, we assumed that the top peaks from peak calling will be enriched in active promoters. Starting from the top peaks (sorted with respect to the score reported by each method), we computed the F-measure for promoter identification for each method </w:t>
      </w:r>
      <w:r w:rsidRPr="00EF0F7E">
        <w:rPr>
          <w:color w:val="000000" w:themeColor="text1"/>
        </w:rPr>
        <w:lastRenderedPageBreak/>
        <w:t xml:space="preserve">with changing fraction of coverage of top peaks for the top 30 </w:t>
      </w:r>
      <w:proofErr w:type="spellStart"/>
      <w:r w:rsidRPr="00EF0F7E">
        <w:rPr>
          <w:color w:val="000000" w:themeColor="text1"/>
        </w:rPr>
        <w:t>megabases</w:t>
      </w:r>
      <w:proofErr w:type="spellEnd"/>
      <w:r w:rsidRPr="00EF0F7E">
        <w:rPr>
          <w:color w:val="000000" w:themeColor="text1"/>
        </w:rPr>
        <w:t xml:space="preserve"> of the peaks.  This way we can evaluate the accuracy of peak calls with changing peak rank. For each peak caller, we sorted the peaks with respect to the reported score. MUSIC tends to perform as one of the best (with MACS) for the accuracy of the top peaks.</w:t>
      </w:r>
    </w:p>
    <w:p w:rsidR="003A5DD7" w:rsidRPr="00800F14" w:rsidRDefault="003A5DD7" w:rsidP="003A5DD7">
      <w:pPr>
        <w:keepNext/>
        <w:rPr>
          <w:color w:val="D9D9D9" w:themeColor="background1" w:themeShade="D9"/>
        </w:rPr>
      </w:pPr>
      <w:r w:rsidRPr="00800F14">
        <w:rPr>
          <w:color w:val="D9D9D9" w:themeColor="background1" w:themeShade="D9"/>
        </w:rPr>
        <w:t xml:space="preserve"> </w:t>
      </w:r>
      <w:r w:rsidRPr="00800F14">
        <w:rPr>
          <w:noProof/>
          <w:color w:val="D9D9D9" w:themeColor="background1" w:themeShade="D9"/>
        </w:rPr>
        <w:drawing>
          <wp:inline distT="0" distB="0" distL="0" distR="0" wp14:anchorId="56EDEDD1" wp14:editId="00C95ACC">
            <wp:extent cx="2684254" cy="2242268"/>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12878_h3k4me3_per_50_meg_covg_accuracies.png"/>
                    <pic:cNvPicPr/>
                  </pic:nvPicPr>
                  <pic:blipFill>
                    <a:blip r:embed="rId7">
                      <a:extLst>
                        <a:ext uri="{28A0092B-C50C-407E-A947-70E740481C1C}">
                          <a14:useLocalDpi xmlns:a14="http://schemas.microsoft.com/office/drawing/2010/main" val="0"/>
                        </a:ext>
                      </a:extLst>
                    </a:blip>
                    <a:stretch>
                      <a:fillRect/>
                    </a:stretch>
                  </pic:blipFill>
                  <pic:spPr>
                    <a:xfrm>
                      <a:off x="0" y="0"/>
                      <a:ext cx="2686425" cy="2244082"/>
                    </a:xfrm>
                    <a:prstGeom prst="rect">
                      <a:avLst/>
                    </a:prstGeom>
                  </pic:spPr>
                </pic:pic>
              </a:graphicData>
            </a:graphic>
          </wp:inline>
        </w:drawing>
      </w:r>
      <w:r w:rsidRPr="00800F14">
        <w:rPr>
          <w:noProof/>
          <w:color w:val="D9D9D9" w:themeColor="background1" w:themeShade="D9"/>
        </w:rPr>
        <w:drawing>
          <wp:inline distT="0" distB="0" distL="0" distR="0" wp14:anchorId="47ACFEDA" wp14:editId="52B9DA9F">
            <wp:extent cx="2719346" cy="2271582"/>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562_h3k4me3_per_50_meg_covg_accuracies.png"/>
                    <pic:cNvPicPr/>
                  </pic:nvPicPr>
                  <pic:blipFill>
                    <a:blip r:embed="rId8">
                      <a:extLst>
                        <a:ext uri="{28A0092B-C50C-407E-A947-70E740481C1C}">
                          <a14:useLocalDpi xmlns:a14="http://schemas.microsoft.com/office/drawing/2010/main" val="0"/>
                        </a:ext>
                      </a:extLst>
                    </a:blip>
                    <a:stretch>
                      <a:fillRect/>
                    </a:stretch>
                  </pic:blipFill>
                  <pic:spPr>
                    <a:xfrm>
                      <a:off x="0" y="0"/>
                      <a:ext cx="2721546" cy="2273419"/>
                    </a:xfrm>
                    <a:prstGeom prst="rect">
                      <a:avLst/>
                    </a:prstGeom>
                  </pic:spPr>
                </pic:pic>
              </a:graphicData>
            </a:graphic>
          </wp:inline>
        </w:drawing>
      </w:r>
    </w:p>
    <w:p w:rsidR="003A5DD7" w:rsidRPr="00800F14" w:rsidRDefault="003A5DD7" w:rsidP="003A5DD7">
      <w:pPr>
        <w:pStyle w:val="Caption"/>
        <w:rPr>
          <w:color w:val="D9D9D9" w:themeColor="background1" w:themeShade="D9"/>
        </w:rPr>
      </w:pPr>
      <w:r w:rsidRPr="00800F14">
        <w:rPr>
          <w:color w:val="D9D9D9" w:themeColor="background1" w:themeShade="D9"/>
        </w:rPr>
        <w:t xml:space="preserve">Figure </w:t>
      </w:r>
      <w:r w:rsidRPr="00800F14">
        <w:rPr>
          <w:color w:val="D9D9D9" w:themeColor="background1" w:themeShade="D9"/>
        </w:rPr>
        <w:fldChar w:fldCharType="begin"/>
      </w:r>
      <w:r w:rsidRPr="00800F14">
        <w:rPr>
          <w:color w:val="D9D9D9" w:themeColor="background1" w:themeShade="D9"/>
        </w:rPr>
        <w:instrText xml:space="preserve"> SEQ Figure \* ARABIC </w:instrText>
      </w:r>
      <w:r w:rsidRPr="00800F14">
        <w:rPr>
          <w:color w:val="D9D9D9" w:themeColor="background1" w:themeShade="D9"/>
        </w:rPr>
        <w:fldChar w:fldCharType="separate"/>
      </w:r>
      <w:r w:rsidR="008F4782">
        <w:rPr>
          <w:noProof/>
          <w:color w:val="D9D9D9" w:themeColor="background1" w:themeShade="D9"/>
        </w:rPr>
        <w:t>7</w:t>
      </w:r>
      <w:r w:rsidRPr="00800F14">
        <w:rPr>
          <w:noProof/>
          <w:color w:val="D9D9D9" w:themeColor="background1" w:themeShade="D9"/>
        </w:rPr>
        <w:fldChar w:fldCharType="end"/>
      </w:r>
      <w:r w:rsidRPr="00800F14">
        <w:rPr>
          <w:color w:val="D9D9D9" w:themeColor="background1" w:themeShade="D9"/>
        </w:rPr>
        <w:t xml:space="preserve">: F-measure vs coverage of </w:t>
      </w:r>
      <w:r>
        <w:rPr>
          <w:color w:val="D9D9D9" w:themeColor="background1" w:themeShade="D9"/>
        </w:rPr>
        <w:t>H3</w:t>
      </w:r>
      <w:r w:rsidRPr="00800F14">
        <w:rPr>
          <w:color w:val="D9D9D9" w:themeColor="background1" w:themeShade="D9"/>
        </w:rPr>
        <w:t xml:space="preserve">k4me3 </w:t>
      </w:r>
      <w:proofErr w:type="gramStart"/>
      <w:r w:rsidRPr="00800F14">
        <w:rPr>
          <w:color w:val="D9D9D9" w:themeColor="background1" w:themeShade="D9"/>
        </w:rPr>
        <w:t xml:space="preserve">peaks </w:t>
      </w:r>
      <w:r w:rsidRPr="00800F14">
        <w:rPr>
          <w:noProof/>
          <w:color w:val="D9D9D9" w:themeColor="background1" w:themeShade="D9"/>
        </w:rPr>
        <w:t xml:space="preserve"> in</w:t>
      </w:r>
      <w:proofErr w:type="gramEnd"/>
      <w:r w:rsidRPr="00800F14">
        <w:rPr>
          <w:noProof/>
          <w:color w:val="D9D9D9" w:themeColor="background1" w:themeShade="D9"/>
        </w:rPr>
        <w:t xml:space="preserve"> GM12878 (left) and K562 (right)</w:t>
      </w:r>
    </w:p>
    <w:p w:rsidR="003A5DD7" w:rsidRDefault="003A5DD7" w:rsidP="003A5DD7">
      <w:r>
        <w:t xml:space="preserve">Next we evaluated the distribution of the distance between the ends of gene bodies and the ends of H3k36me3 peaks to identity whether the peak ends match with the annotated ends of the genes. Figure XXX shows the distribution of smallest peak end to gene end distance for all the peaks for all the methods. The median values are highlighted in the plots to compare the methods with each other. MUSIC has the second smallest median value following BCP. </w:t>
      </w:r>
      <w:r>
        <w:rPr>
          <w:noProof/>
        </w:rPr>
        <w:drawing>
          <wp:inline distT="0" distB="0" distL="0" distR="0" wp14:anchorId="0D7671BE" wp14:editId="13F62E43">
            <wp:extent cx="2522508" cy="1933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12878_h3k36me3_gene_peak_dists.png"/>
                    <pic:cNvPicPr/>
                  </pic:nvPicPr>
                  <pic:blipFill>
                    <a:blip r:embed="rId9">
                      <a:extLst>
                        <a:ext uri="{28A0092B-C50C-407E-A947-70E740481C1C}">
                          <a14:useLocalDpi xmlns:a14="http://schemas.microsoft.com/office/drawing/2010/main" val="0"/>
                        </a:ext>
                      </a:extLst>
                    </a:blip>
                    <a:stretch>
                      <a:fillRect/>
                    </a:stretch>
                  </pic:blipFill>
                  <pic:spPr>
                    <a:xfrm>
                      <a:off x="0" y="0"/>
                      <a:ext cx="2522861" cy="1933845"/>
                    </a:xfrm>
                    <a:prstGeom prst="rect">
                      <a:avLst/>
                    </a:prstGeom>
                  </pic:spPr>
                </pic:pic>
              </a:graphicData>
            </a:graphic>
          </wp:inline>
        </w:drawing>
      </w:r>
      <w:r>
        <w:rPr>
          <w:noProof/>
        </w:rPr>
        <w:drawing>
          <wp:inline distT="0" distB="0" distL="0" distR="0" wp14:anchorId="66598892" wp14:editId="13D926C7">
            <wp:extent cx="2524125" cy="1934815"/>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562_h3k36me3_gene_peak_dists.png"/>
                    <pic:cNvPicPr/>
                  </pic:nvPicPr>
                  <pic:blipFill>
                    <a:blip r:embed="rId10">
                      <a:extLst>
                        <a:ext uri="{28A0092B-C50C-407E-A947-70E740481C1C}">
                          <a14:useLocalDpi xmlns:a14="http://schemas.microsoft.com/office/drawing/2010/main" val="0"/>
                        </a:ext>
                      </a:extLst>
                    </a:blip>
                    <a:stretch>
                      <a:fillRect/>
                    </a:stretch>
                  </pic:blipFill>
                  <pic:spPr>
                    <a:xfrm>
                      <a:off x="0" y="0"/>
                      <a:ext cx="2524478" cy="1935085"/>
                    </a:xfrm>
                    <a:prstGeom prst="rect">
                      <a:avLst/>
                    </a:prstGeom>
                  </pic:spPr>
                </pic:pic>
              </a:graphicData>
            </a:graphic>
          </wp:inline>
        </w:drawing>
      </w:r>
    </w:p>
    <w:p w:rsidR="003A5DD7" w:rsidRDefault="003A5DD7" w:rsidP="003A5DD7">
      <w:r>
        <w:t>We also evaluated the reproducibility of the peaks generated by the peak callers. We used the replicates generated by ENCODE with the same HM datasets to assess reproducibility of peak calling. Figure XXX shows the average of fraction of the overlapping regions to the total coverage of each replicate. MUSIC has higher reproducibility for H3k27me3 and H3k36me3 than all other methods except for K562 H3k36me3 dataset, where BCP has slightly higher reproducibility than MUSIC. For K562, MUSIC has highest reproducibility for H3k27me3. For H3k36me3, BCP has slightly higher reproducibility than MUSIC. Overall, MUSIC has higher or comparable reproducibility with respect to other peak callers.</w:t>
      </w:r>
    </w:p>
    <w:p w:rsidR="003A5DD7" w:rsidRPr="003A5DD7" w:rsidRDefault="003A5DD7" w:rsidP="003A5DD7"/>
    <w:p w:rsidR="003A5DD7" w:rsidRPr="003A5DD7" w:rsidRDefault="003A5DD7">
      <w:pPr>
        <w:rPr>
          <w:sz w:val="28"/>
          <w:szCs w:val="28"/>
        </w:rPr>
      </w:pPr>
    </w:p>
    <w:sectPr w:rsidR="003A5DD7" w:rsidRPr="003A5DD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zgun" w:date="2014-01-16T15:41:00Z" w:initials="O">
    <w:p w:rsidR="005D6875" w:rsidRDefault="005D6875">
      <w:pPr>
        <w:pStyle w:val="CommentText"/>
      </w:pPr>
      <w:r>
        <w:rPr>
          <w:rStyle w:val="CommentReference"/>
        </w:rPr>
        <w:annotationRef/>
      </w:r>
      <w:r>
        <w:rPr>
          <w:rStyle w:val="CommentReference"/>
        </w:rPr>
        <w:t>C</w:t>
      </w:r>
      <w:r>
        <w:t>itations on epigenetics and disease</w:t>
      </w:r>
    </w:p>
  </w:comment>
  <w:comment w:id="1" w:author="Ozgun" w:date="2014-01-16T12:38:00Z" w:initials="O">
    <w:p w:rsidR="005D6875" w:rsidRDefault="005D6875">
      <w:pPr>
        <w:pStyle w:val="CommentText"/>
      </w:pPr>
      <w:r>
        <w:rPr>
          <w:rStyle w:val="CommentReference"/>
        </w:rPr>
        <w:annotationRef/>
      </w:r>
      <w:r>
        <w:t xml:space="preserve">Wavelet based methods are different from ours as they do not utilize the </w:t>
      </w:r>
      <w:proofErr w:type="spellStart"/>
      <w:r>
        <w:t>the</w:t>
      </w:r>
      <w:proofErr w:type="spellEnd"/>
      <w:r>
        <w:t xml:space="preserve"> natural merging of clusters generated by </w:t>
      </w:r>
      <w:proofErr w:type="spellStart"/>
      <w:r>
        <w:t>multiscale</w:t>
      </w:r>
      <w:proofErr w:type="spellEnd"/>
      <w:r>
        <w:t xml:space="preserve"> smoothing approaches</w:t>
      </w:r>
    </w:p>
  </w:comment>
  <w:comment w:id="2" w:author="Ozgun" w:date="2014-01-16T16:40:00Z" w:initials="O">
    <w:p w:rsidR="005D6875" w:rsidRDefault="005D6875">
      <w:pPr>
        <w:pStyle w:val="CommentText"/>
      </w:pPr>
      <w:r>
        <w:rPr>
          <w:rStyle w:val="CommentReference"/>
        </w:rPr>
        <w:annotationRef/>
      </w:r>
      <w:proofErr w:type="gramStart"/>
      <w:r>
        <w:t>cite</w:t>
      </w:r>
      <w:proofErr w:type="gramEnd"/>
    </w:p>
  </w:comment>
  <w:comment w:id="4" w:author="Ozgun" w:date="2014-01-15T18:11:00Z" w:initials="O">
    <w:p w:rsidR="005D6875" w:rsidRDefault="005D6875">
      <w:pPr>
        <w:pStyle w:val="CommentText"/>
      </w:pPr>
      <w:r>
        <w:rPr>
          <w:rStyle w:val="CommentReference"/>
        </w:rPr>
        <w:annotationRef/>
      </w:r>
      <w:r>
        <w:t>Add citations to this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A3"/>
    <w:rsid w:val="000035F5"/>
    <w:rsid w:val="00004121"/>
    <w:rsid w:val="0000456E"/>
    <w:rsid w:val="00004B8C"/>
    <w:rsid w:val="000109C2"/>
    <w:rsid w:val="0001763B"/>
    <w:rsid w:val="00027177"/>
    <w:rsid w:val="00030602"/>
    <w:rsid w:val="00030D66"/>
    <w:rsid w:val="00032551"/>
    <w:rsid w:val="00032AC1"/>
    <w:rsid w:val="00034A49"/>
    <w:rsid w:val="000367E5"/>
    <w:rsid w:val="000421CF"/>
    <w:rsid w:val="000447F1"/>
    <w:rsid w:val="00045E1E"/>
    <w:rsid w:val="000535AB"/>
    <w:rsid w:val="00054785"/>
    <w:rsid w:val="00063D18"/>
    <w:rsid w:val="0007048B"/>
    <w:rsid w:val="00072C06"/>
    <w:rsid w:val="00074C4F"/>
    <w:rsid w:val="00075FA8"/>
    <w:rsid w:val="00076C48"/>
    <w:rsid w:val="0008763A"/>
    <w:rsid w:val="0008791A"/>
    <w:rsid w:val="0009164D"/>
    <w:rsid w:val="00096399"/>
    <w:rsid w:val="000A246F"/>
    <w:rsid w:val="000A523B"/>
    <w:rsid w:val="000A5E9C"/>
    <w:rsid w:val="000C1029"/>
    <w:rsid w:val="000C794D"/>
    <w:rsid w:val="000D2B6C"/>
    <w:rsid w:val="000D30E6"/>
    <w:rsid w:val="000E4F4E"/>
    <w:rsid w:val="000E5E19"/>
    <w:rsid w:val="000E7866"/>
    <w:rsid w:val="000F1BB0"/>
    <w:rsid w:val="000F2057"/>
    <w:rsid w:val="000F315F"/>
    <w:rsid w:val="000F5095"/>
    <w:rsid w:val="000F5CC5"/>
    <w:rsid w:val="000F5CE3"/>
    <w:rsid w:val="001005CC"/>
    <w:rsid w:val="00100FCB"/>
    <w:rsid w:val="00106BF4"/>
    <w:rsid w:val="001075FD"/>
    <w:rsid w:val="00111240"/>
    <w:rsid w:val="00112F15"/>
    <w:rsid w:val="0011533D"/>
    <w:rsid w:val="001162F1"/>
    <w:rsid w:val="00121886"/>
    <w:rsid w:val="00121BD2"/>
    <w:rsid w:val="001243EA"/>
    <w:rsid w:val="00124A33"/>
    <w:rsid w:val="001321B2"/>
    <w:rsid w:val="00133325"/>
    <w:rsid w:val="00134836"/>
    <w:rsid w:val="00141876"/>
    <w:rsid w:val="00141A16"/>
    <w:rsid w:val="00152600"/>
    <w:rsid w:val="001545BF"/>
    <w:rsid w:val="00157830"/>
    <w:rsid w:val="0016375F"/>
    <w:rsid w:val="001648D6"/>
    <w:rsid w:val="00164BD3"/>
    <w:rsid w:val="001715DB"/>
    <w:rsid w:val="0017632D"/>
    <w:rsid w:val="001769C8"/>
    <w:rsid w:val="001774B5"/>
    <w:rsid w:val="00184A47"/>
    <w:rsid w:val="00184DE2"/>
    <w:rsid w:val="00184F5D"/>
    <w:rsid w:val="00190EA1"/>
    <w:rsid w:val="00194473"/>
    <w:rsid w:val="00197D45"/>
    <w:rsid w:val="001A0336"/>
    <w:rsid w:val="001A5091"/>
    <w:rsid w:val="001A5D4E"/>
    <w:rsid w:val="001B4FAB"/>
    <w:rsid w:val="001C36F4"/>
    <w:rsid w:val="001C6A5C"/>
    <w:rsid w:val="001C6E64"/>
    <w:rsid w:val="001D5BA1"/>
    <w:rsid w:val="001D5F9B"/>
    <w:rsid w:val="001E08C2"/>
    <w:rsid w:val="001E1D30"/>
    <w:rsid w:val="001E4375"/>
    <w:rsid w:val="001E6F2A"/>
    <w:rsid w:val="001F2666"/>
    <w:rsid w:val="001F3959"/>
    <w:rsid w:val="001F5A26"/>
    <w:rsid w:val="001F5E3D"/>
    <w:rsid w:val="001F7A96"/>
    <w:rsid w:val="00206FC2"/>
    <w:rsid w:val="00210F46"/>
    <w:rsid w:val="0021293E"/>
    <w:rsid w:val="002129A8"/>
    <w:rsid w:val="002165B4"/>
    <w:rsid w:val="00221339"/>
    <w:rsid w:val="00224DA3"/>
    <w:rsid w:val="00231650"/>
    <w:rsid w:val="00232454"/>
    <w:rsid w:val="00241629"/>
    <w:rsid w:val="00241F02"/>
    <w:rsid w:val="00244C88"/>
    <w:rsid w:val="0024633B"/>
    <w:rsid w:val="00250CC5"/>
    <w:rsid w:val="00252A71"/>
    <w:rsid w:val="00254625"/>
    <w:rsid w:val="00254CBB"/>
    <w:rsid w:val="0025712D"/>
    <w:rsid w:val="00260097"/>
    <w:rsid w:val="00260FA6"/>
    <w:rsid w:val="00264554"/>
    <w:rsid w:val="00264D30"/>
    <w:rsid w:val="00264FAA"/>
    <w:rsid w:val="00266D0E"/>
    <w:rsid w:val="002726B4"/>
    <w:rsid w:val="0027302E"/>
    <w:rsid w:val="002758D0"/>
    <w:rsid w:val="002838B8"/>
    <w:rsid w:val="00286475"/>
    <w:rsid w:val="0028786D"/>
    <w:rsid w:val="00293D21"/>
    <w:rsid w:val="00294572"/>
    <w:rsid w:val="00295A1F"/>
    <w:rsid w:val="00297E10"/>
    <w:rsid w:val="002A1422"/>
    <w:rsid w:val="002A6518"/>
    <w:rsid w:val="002A747C"/>
    <w:rsid w:val="002B06A6"/>
    <w:rsid w:val="002B696F"/>
    <w:rsid w:val="002B7D2F"/>
    <w:rsid w:val="002C0722"/>
    <w:rsid w:val="002C11D2"/>
    <w:rsid w:val="002C3999"/>
    <w:rsid w:val="002C6E66"/>
    <w:rsid w:val="002D0B2C"/>
    <w:rsid w:val="002D437A"/>
    <w:rsid w:val="002D60D6"/>
    <w:rsid w:val="002E294A"/>
    <w:rsid w:val="002F07FF"/>
    <w:rsid w:val="003002B6"/>
    <w:rsid w:val="0030047E"/>
    <w:rsid w:val="003010EC"/>
    <w:rsid w:val="00304A0C"/>
    <w:rsid w:val="00305E03"/>
    <w:rsid w:val="00307065"/>
    <w:rsid w:val="0031034D"/>
    <w:rsid w:val="003146CF"/>
    <w:rsid w:val="00320DC6"/>
    <w:rsid w:val="0032161E"/>
    <w:rsid w:val="0032204F"/>
    <w:rsid w:val="00330D37"/>
    <w:rsid w:val="00335BB4"/>
    <w:rsid w:val="00340659"/>
    <w:rsid w:val="00350649"/>
    <w:rsid w:val="003677B0"/>
    <w:rsid w:val="003827F4"/>
    <w:rsid w:val="00392F51"/>
    <w:rsid w:val="0039632C"/>
    <w:rsid w:val="00396F8F"/>
    <w:rsid w:val="003A0198"/>
    <w:rsid w:val="003A5DD7"/>
    <w:rsid w:val="003A5EB1"/>
    <w:rsid w:val="003A7697"/>
    <w:rsid w:val="003B285F"/>
    <w:rsid w:val="003B69F2"/>
    <w:rsid w:val="003B74F2"/>
    <w:rsid w:val="003C2FD2"/>
    <w:rsid w:val="003D2497"/>
    <w:rsid w:val="003D41BD"/>
    <w:rsid w:val="003D5164"/>
    <w:rsid w:val="003D7019"/>
    <w:rsid w:val="003E0235"/>
    <w:rsid w:val="003E0DE2"/>
    <w:rsid w:val="003E3CAC"/>
    <w:rsid w:val="003E7AB5"/>
    <w:rsid w:val="003F01BC"/>
    <w:rsid w:val="003F4CBA"/>
    <w:rsid w:val="003F5025"/>
    <w:rsid w:val="003F5E2C"/>
    <w:rsid w:val="003F7B79"/>
    <w:rsid w:val="0040533C"/>
    <w:rsid w:val="00407C13"/>
    <w:rsid w:val="00411F2B"/>
    <w:rsid w:val="00412F73"/>
    <w:rsid w:val="00417B8D"/>
    <w:rsid w:val="00422075"/>
    <w:rsid w:val="004243A7"/>
    <w:rsid w:val="004333E7"/>
    <w:rsid w:val="00433EAE"/>
    <w:rsid w:val="00434573"/>
    <w:rsid w:val="004415CF"/>
    <w:rsid w:val="004444BF"/>
    <w:rsid w:val="00445D79"/>
    <w:rsid w:val="004500DF"/>
    <w:rsid w:val="004507E9"/>
    <w:rsid w:val="00450A44"/>
    <w:rsid w:val="004546AF"/>
    <w:rsid w:val="0045570A"/>
    <w:rsid w:val="00456768"/>
    <w:rsid w:val="00456BF7"/>
    <w:rsid w:val="0047181A"/>
    <w:rsid w:val="0047296A"/>
    <w:rsid w:val="00474CCB"/>
    <w:rsid w:val="00475118"/>
    <w:rsid w:val="00475D36"/>
    <w:rsid w:val="004846B3"/>
    <w:rsid w:val="0048790C"/>
    <w:rsid w:val="00487960"/>
    <w:rsid w:val="00490C91"/>
    <w:rsid w:val="00490F84"/>
    <w:rsid w:val="004915BE"/>
    <w:rsid w:val="0049735D"/>
    <w:rsid w:val="00497CE9"/>
    <w:rsid w:val="004A38B7"/>
    <w:rsid w:val="004A3A21"/>
    <w:rsid w:val="004A4648"/>
    <w:rsid w:val="004A6D27"/>
    <w:rsid w:val="004B4A20"/>
    <w:rsid w:val="004C1F30"/>
    <w:rsid w:val="004C2FA6"/>
    <w:rsid w:val="004C4935"/>
    <w:rsid w:val="004D02C8"/>
    <w:rsid w:val="004D2546"/>
    <w:rsid w:val="004D62CA"/>
    <w:rsid w:val="004D75E5"/>
    <w:rsid w:val="004E0598"/>
    <w:rsid w:val="004E7FA6"/>
    <w:rsid w:val="004F03D2"/>
    <w:rsid w:val="004F0765"/>
    <w:rsid w:val="004F1444"/>
    <w:rsid w:val="004F3981"/>
    <w:rsid w:val="004F5185"/>
    <w:rsid w:val="004F7E1F"/>
    <w:rsid w:val="004F7FC4"/>
    <w:rsid w:val="005002E7"/>
    <w:rsid w:val="0050769B"/>
    <w:rsid w:val="00510EE3"/>
    <w:rsid w:val="005115E2"/>
    <w:rsid w:val="00511C72"/>
    <w:rsid w:val="00523BCE"/>
    <w:rsid w:val="00523F7D"/>
    <w:rsid w:val="00526DFB"/>
    <w:rsid w:val="00532567"/>
    <w:rsid w:val="005327E7"/>
    <w:rsid w:val="005336BB"/>
    <w:rsid w:val="00536521"/>
    <w:rsid w:val="00537DE0"/>
    <w:rsid w:val="00541E6D"/>
    <w:rsid w:val="00542623"/>
    <w:rsid w:val="00542F53"/>
    <w:rsid w:val="005440C2"/>
    <w:rsid w:val="00544491"/>
    <w:rsid w:val="0055352A"/>
    <w:rsid w:val="00555FE1"/>
    <w:rsid w:val="00560C77"/>
    <w:rsid w:val="00560C91"/>
    <w:rsid w:val="00565D96"/>
    <w:rsid w:val="00567879"/>
    <w:rsid w:val="00567B07"/>
    <w:rsid w:val="00570A1E"/>
    <w:rsid w:val="00571269"/>
    <w:rsid w:val="00571D9B"/>
    <w:rsid w:val="00573122"/>
    <w:rsid w:val="005735AA"/>
    <w:rsid w:val="00581923"/>
    <w:rsid w:val="00582700"/>
    <w:rsid w:val="005843D6"/>
    <w:rsid w:val="00584E69"/>
    <w:rsid w:val="0059010F"/>
    <w:rsid w:val="00591957"/>
    <w:rsid w:val="00597F9C"/>
    <w:rsid w:val="005A263D"/>
    <w:rsid w:val="005A2713"/>
    <w:rsid w:val="005A3F82"/>
    <w:rsid w:val="005A482B"/>
    <w:rsid w:val="005A78B5"/>
    <w:rsid w:val="005B1584"/>
    <w:rsid w:val="005B3FFF"/>
    <w:rsid w:val="005B7AB9"/>
    <w:rsid w:val="005C074D"/>
    <w:rsid w:val="005C31E4"/>
    <w:rsid w:val="005C4A9C"/>
    <w:rsid w:val="005C65D1"/>
    <w:rsid w:val="005D2FA2"/>
    <w:rsid w:val="005D5C57"/>
    <w:rsid w:val="005D6875"/>
    <w:rsid w:val="005D783F"/>
    <w:rsid w:val="005E5A8D"/>
    <w:rsid w:val="005F0F21"/>
    <w:rsid w:val="005F4FE4"/>
    <w:rsid w:val="005F5D1C"/>
    <w:rsid w:val="005F7621"/>
    <w:rsid w:val="00600A74"/>
    <w:rsid w:val="00605014"/>
    <w:rsid w:val="00613D1F"/>
    <w:rsid w:val="00617629"/>
    <w:rsid w:val="0062012E"/>
    <w:rsid w:val="00625C0A"/>
    <w:rsid w:val="00631404"/>
    <w:rsid w:val="00632214"/>
    <w:rsid w:val="006354B7"/>
    <w:rsid w:val="00642511"/>
    <w:rsid w:val="0064405D"/>
    <w:rsid w:val="00645C5C"/>
    <w:rsid w:val="00650350"/>
    <w:rsid w:val="00650456"/>
    <w:rsid w:val="006547D7"/>
    <w:rsid w:val="006576FD"/>
    <w:rsid w:val="00657A93"/>
    <w:rsid w:val="00660607"/>
    <w:rsid w:val="006845C4"/>
    <w:rsid w:val="00687324"/>
    <w:rsid w:val="00690084"/>
    <w:rsid w:val="00692A10"/>
    <w:rsid w:val="006955AE"/>
    <w:rsid w:val="006A17D1"/>
    <w:rsid w:val="006A6569"/>
    <w:rsid w:val="006A6A41"/>
    <w:rsid w:val="006B0BE5"/>
    <w:rsid w:val="006B50A6"/>
    <w:rsid w:val="006B5873"/>
    <w:rsid w:val="006C4914"/>
    <w:rsid w:val="006C6938"/>
    <w:rsid w:val="006C6F7A"/>
    <w:rsid w:val="006D505F"/>
    <w:rsid w:val="006D5992"/>
    <w:rsid w:val="006D60EF"/>
    <w:rsid w:val="006E25D3"/>
    <w:rsid w:val="006E3955"/>
    <w:rsid w:val="006E6066"/>
    <w:rsid w:val="006E63A8"/>
    <w:rsid w:val="006F2F76"/>
    <w:rsid w:val="0070381C"/>
    <w:rsid w:val="00707750"/>
    <w:rsid w:val="007078E4"/>
    <w:rsid w:val="0071145A"/>
    <w:rsid w:val="00721445"/>
    <w:rsid w:val="00721FC7"/>
    <w:rsid w:val="00724109"/>
    <w:rsid w:val="007245AB"/>
    <w:rsid w:val="00725886"/>
    <w:rsid w:val="00731D0E"/>
    <w:rsid w:val="0073657F"/>
    <w:rsid w:val="00743E23"/>
    <w:rsid w:val="00743E80"/>
    <w:rsid w:val="007465D7"/>
    <w:rsid w:val="00747E2C"/>
    <w:rsid w:val="0075176A"/>
    <w:rsid w:val="007519A8"/>
    <w:rsid w:val="00754B16"/>
    <w:rsid w:val="00754B36"/>
    <w:rsid w:val="00756883"/>
    <w:rsid w:val="00761FFB"/>
    <w:rsid w:val="00764816"/>
    <w:rsid w:val="00765B8A"/>
    <w:rsid w:val="0077642E"/>
    <w:rsid w:val="0078075C"/>
    <w:rsid w:val="0078323F"/>
    <w:rsid w:val="007A3F8F"/>
    <w:rsid w:val="007B1D68"/>
    <w:rsid w:val="007B2494"/>
    <w:rsid w:val="007C23F4"/>
    <w:rsid w:val="007C44FB"/>
    <w:rsid w:val="007D3794"/>
    <w:rsid w:val="007D667E"/>
    <w:rsid w:val="007D71B2"/>
    <w:rsid w:val="007E47C1"/>
    <w:rsid w:val="007E66C5"/>
    <w:rsid w:val="007F2156"/>
    <w:rsid w:val="00800F14"/>
    <w:rsid w:val="00807829"/>
    <w:rsid w:val="00813E6E"/>
    <w:rsid w:val="0081447E"/>
    <w:rsid w:val="008164B5"/>
    <w:rsid w:val="00817AB3"/>
    <w:rsid w:val="0083042A"/>
    <w:rsid w:val="00834128"/>
    <w:rsid w:val="00843966"/>
    <w:rsid w:val="00843D8A"/>
    <w:rsid w:val="0084546C"/>
    <w:rsid w:val="00846535"/>
    <w:rsid w:val="00847A90"/>
    <w:rsid w:val="00854E73"/>
    <w:rsid w:val="008601F7"/>
    <w:rsid w:val="00863180"/>
    <w:rsid w:val="00864B6A"/>
    <w:rsid w:val="00864BD4"/>
    <w:rsid w:val="008675BD"/>
    <w:rsid w:val="00867FDB"/>
    <w:rsid w:val="00870995"/>
    <w:rsid w:val="008757FC"/>
    <w:rsid w:val="00881B5D"/>
    <w:rsid w:val="00886D56"/>
    <w:rsid w:val="00886DD3"/>
    <w:rsid w:val="008874B4"/>
    <w:rsid w:val="00892C23"/>
    <w:rsid w:val="0089382E"/>
    <w:rsid w:val="00894F32"/>
    <w:rsid w:val="00896495"/>
    <w:rsid w:val="00896D41"/>
    <w:rsid w:val="00896DB3"/>
    <w:rsid w:val="00897CFB"/>
    <w:rsid w:val="00897E10"/>
    <w:rsid w:val="008A0D2A"/>
    <w:rsid w:val="008A7DE1"/>
    <w:rsid w:val="008B6070"/>
    <w:rsid w:val="008C0620"/>
    <w:rsid w:val="008C1C49"/>
    <w:rsid w:val="008C3DC1"/>
    <w:rsid w:val="008D7031"/>
    <w:rsid w:val="008E1538"/>
    <w:rsid w:val="008E3A14"/>
    <w:rsid w:val="008E53AF"/>
    <w:rsid w:val="008F0600"/>
    <w:rsid w:val="008F218A"/>
    <w:rsid w:val="008F4782"/>
    <w:rsid w:val="008F4C45"/>
    <w:rsid w:val="008F5990"/>
    <w:rsid w:val="008F660B"/>
    <w:rsid w:val="0090473C"/>
    <w:rsid w:val="00906620"/>
    <w:rsid w:val="00912901"/>
    <w:rsid w:val="00916D94"/>
    <w:rsid w:val="00920D13"/>
    <w:rsid w:val="009262E7"/>
    <w:rsid w:val="00931C47"/>
    <w:rsid w:val="009325DB"/>
    <w:rsid w:val="00934883"/>
    <w:rsid w:val="00936712"/>
    <w:rsid w:val="0094291D"/>
    <w:rsid w:val="00942B65"/>
    <w:rsid w:val="00943C0D"/>
    <w:rsid w:val="00946C53"/>
    <w:rsid w:val="00951A36"/>
    <w:rsid w:val="00951A83"/>
    <w:rsid w:val="00952AED"/>
    <w:rsid w:val="0095514C"/>
    <w:rsid w:val="009572CA"/>
    <w:rsid w:val="00963FF8"/>
    <w:rsid w:val="00971332"/>
    <w:rsid w:val="00972065"/>
    <w:rsid w:val="00972720"/>
    <w:rsid w:val="009840EB"/>
    <w:rsid w:val="009877A1"/>
    <w:rsid w:val="00992F3B"/>
    <w:rsid w:val="009957B7"/>
    <w:rsid w:val="009A4592"/>
    <w:rsid w:val="009A68D9"/>
    <w:rsid w:val="009B4961"/>
    <w:rsid w:val="009B58D0"/>
    <w:rsid w:val="009C0051"/>
    <w:rsid w:val="009C06DD"/>
    <w:rsid w:val="009C5AA2"/>
    <w:rsid w:val="009C5BD1"/>
    <w:rsid w:val="009C7331"/>
    <w:rsid w:val="009D2A2F"/>
    <w:rsid w:val="009D5BF9"/>
    <w:rsid w:val="009D5F4C"/>
    <w:rsid w:val="009E4DC6"/>
    <w:rsid w:val="009E7D61"/>
    <w:rsid w:val="009F0DBB"/>
    <w:rsid w:val="009F3F00"/>
    <w:rsid w:val="009F5624"/>
    <w:rsid w:val="009F6801"/>
    <w:rsid w:val="00A02A2C"/>
    <w:rsid w:val="00A06F13"/>
    <w:rsid w:val="00A20364"/>
    <w:rsid w:val="00A2053C"/>
    <w:rsid w:val="00A20702"/>
    <w:rsid w:val="00A22D87"/>
    <w:rsid w:val="00A23E56"/>
    <w:rsid w:val="00A2630A"/>
    <w:rsid w:val="00A3100A"/>
    <w:rsid w:val="00A3564B"/>
    <w:rsid w:val="00A36E6C"/>
    <w:rsid w:val="00A4035C"/>
    <w:rsid w:val="00A40539"/>
    <w:rsid w:val="00A44F23"/>
    <w:rsid w:val="00A45464"/>
    <w:rsid w:val="00A45470"/>
    <w:rsid w:val="00A455EF"/>
    <w:rsid w:val="00A45946"/>
    <w:rsid w:val="00A46E95"/>
    <w:rsid w:val="00A53B0E"/>
    <w:rsid w:val="00A543DE"/>
    <w:rsid w:val="00A60EE0"/>
    <w:rsid w:val="00A61CA0"/>
    <w:rsid w:val="00A63AD6"/>
    <w:rsid w:val="00A73B7B"/>
    <w:rsid w:val="00A80E81"/>
    <w:rsid w:val="00A83641"/>
    <w:rsid w:val="00AA35B5"/>
    <w:rsid w:val="00AA7854"/>
    <w:rsid w:val="00AA7C88"/>
    <w:rsid w:val="00AB4B50"/>
    <w:rsid w:val="00AB576F"/>
    <w:rsid w:val="00AB59F0"/>
    <w:rsid w:val="00AB5B46"/>
    <w:rsid w:val="00AC1AEF"/>
    <w:rsid w:val="00AC1BBB"/>
    <w:rsid w:val="00AC2DF4"/>
    <w:rsid w:val="00AC307B"/>
    <w:rsid w:val="00AC45AA"/>
    <w:rsid w:val="00AD1A26"/>
    <w:rsid w:val="00AD20E3"/>
    <w:rsid w:val="00AD37D6"/>
    <w:rsid w:val="00AD5293"/>
    <w:rsid w:val="00AD58B0"/>
    <w:rsid w:val="00AE230C"/>
    <w:rsid w:val="00AE4B6F"/>
    <w:rsid w:val="00AF006E"/>
    <w:rsid w:val="00AF0EC3"/>
    <w:rsid w:val="00AF154C"/>
    <w:rsid w:val="00AF218B"/>
    <w:rsid w:val="00AF3AE4"/>
    <w:rsid w:val="00AF7FD7"/>
    <w:rsid w:val="00B03401"/>
    <w:rsid w:val="00B048B2"/>
    <w:rsid w:val="00B15EA7"/>
    <w:rsid w:val="00B2046D"/>
    <w:rsid w:val="00B26117"/>
    <w:rsid w:val="00B40958"/>
    <w:rsid w:val="00B450C4"/>
    <w:rsid w:val="00B50E35"/>
    <w:rsid w:val="00B526CD"/>
    <w:rsid w:val="00B527F1"/>
    <w:rsid w:val="00B54EC5"/>
    <w:rsid w:val="00B60232"/>
    <w:rsid w:val="00B6157F"/>
    <w:rsid w:val="00B62A33"/>
    <w:rsid w:val="00B63510"/>
    <w:rsid w:val="00B644A3"/>
    <w:rsid w:val="00B64EB0"/>
    <w:rsid w:val="00B66815"/>
    <w:rsid w:val="00B67CA7"/>
    <w:rsid w:val="00B70EFF"/>
    <w:rsid w:val="00B74429"/>
    <w:rsid w:val="00B75736"/>
    <w:rsid w:val="00B77FD5"/>
    <w:rsid w:val="00B8129F"/>
    <w:rsid w:val="00B86208"/>
    <w:rsid w:val="00B86337"/>
    <w:rsid w:val="00B8677E"/>
    <w:rsid w:val="00B93E62"/>
    <w:rsid w:val="00B9700F"/>
    <w:rsid w:val="00BA40A3"/>
    <w:rsid w:val="00BA4C82"/>
    <w:rsid w:val="00BB5B40"/>
    <w:rsid w:val="00BB735E"/>
    <w:rsid w:val="00BC3021"/>
    <w:rsid w:val="00BC509B"/>
    <w:rsid w:val="00BD06E4"/>
    <w:rsid w:val="00BD2A43"/>
    <w:rsid w:val="00BD65A1"/>
    <w:rsid w:val="00BE00E5"/>
    <w:rsid w:val="00BE28B7"/>
    <w:rsid w:val="00BE5340"/>
    <w:rsid w:val="00BF0CF1"/>
    <w:rsid w:val="00BF39B3"/>
    <w:rsid w:val="00C02A33"/>
    <w:rsid w:val="00C0640F"/>
    <w:rsid w:val="00C06EF4"/>
    <w:rsid w:val="00C07A05"/>
    <w:rsid w:val="00C135CD"/>
    <w:rsid w:val="00C20450"/>
    <w:rsid w:val="00C21624"/>
    <w:rsid w:val="00C2191C"/>
    <w:rsid w:val="00C253F3"/>
    <w:rsid w:val="00C25BA0"/>
    <w:rsid w:val="00C270D2"/>
    <w:rsid w:val="00C30166"/>
    <w:rsid w:val="00C326B1"/>
    <w:rsid w:val="00C35F7F"/>
    <w:rsid w:val="00C373D2"/>
    <w:rsid w:val="00C430F6"/>
    <w:rsid w:val="00C43385"/>
    <w:rsid w:val="00C45706"/>
    <w:rsid w:val="00C46B55"/>
    <w:rsid w:val="00C56B46"/>
    <w:rsid w:val="00C64747"/>
    <w:rsid w:val="00C67B1A"/>
    <w:rsid w:val="00C72412"/>
    <w:rsid w:val="00C72889"/>
    <w:rsid w:val="00C77FC6"/>
    <w:rsid w:val="00C84D9F"/>
    <w:rsid w:val="00C85E92"/>
    <w:rsid w:val="00C86097"/>
    <w:rsid w:val="00C86135"/>
    <w:rsid w:val="00C95A67"/>
    <w:rsid w:val="00C9758B"/>
    <w:rsid w:val="00CA0DFC"/>
    <w:rsid w:val="00CA18C9"/>
    <w:rsid w:val="00CA1EC9"/>
    <w:rsid w:val="00CA31AF"/>
    <w:rsid w:val="00CB1EF8"/>
    <w:rsid w:val="00CB3305"/>
    <w:rsid w:val="00CB47DC"/>
    <w:rsid w:val="00CB5C98"/>
    <w:rsid w:val="00CB6F8F"/>
    <w:rsid w:val="00CC7269"/>
    <w:rsid w:val="00CD0B22"/>
    <w:rsid w:val="00CD2E8D"/>
    <w:rsid w:val="00CE2155"/>
    <w:rsid w:val="00CE271F"/>
    <w:rsid w:val="00CE3627"/>
    <w:rsid w:val="00CF4B9F"/>
    <w:rsid w:val="00CF4BFA"/>
    <w:rsid w:val="00CF70A0"/>
    <w:rsid w:val="00D01AF1"/>
    <w:rsid w:val="00D02650"/>
    <w:rsid w:val="00D0313C"/>
    <w:rsid w:val="00D03BD6"/>
    <w:rsid w:val="00D04E45"/>
    <w:rsid w:val="00D0551D"/>
    <w:rsid w:val="00D05F95"/>
    <w:rsid w:val="00D13A7D"/>
    <w:rsid w:val="00D142E1"/>
    <w:rsid w:val="00D178BD"/>
    <w:rsid w:val="00D21412"/>
    <w:rsid w:val="00D21E6E"/>
    <w:rsid w:val="00D23AA7"/>
    <w:rsid w:val="00D24F04"/>
    <w:rsid w:val="00D26F0F"/>
    <w:rsid w:val="00D27EFD"/>
    <w:rsid w:val="00D40E19"/>
    <w:rsid w:val="00D52004"/>
    <w:rsid w:val="00D52015"/>
    <w:rsid w:val="00D53F5B"/>
    <w:rsid w:val="00D577A8"/>
    <w:rsid w:val="00D60708"/>
    <w:rsid w:val="00D624C7"/>
    <w:rsid w:val="00D67DC8"/>
    <w:rsid w:val="00D7049F"/>
    <w:rsid w:val="00D71ECC"/>
    <w:rsid w:val="00D800D7"/>
    <w:rsid w:val="00D8229C"/>
    <w:rsid w:val="00D84759"/>
    <w:rsid w:val="00D9166F"/>
    <w:rsid w:val="00D96B6B"/>
    <w:rsid w:val="00D972B0"/>
    <w:rsid w:val="00DA0E4C"/>
    <w:rsid w:val="00DA18FE"/>
    <w:rsid w:val="00DA75FA"/>
    <w:rsid w:val="00DB1448"/>
    <w:rsid w:val="00DC0D36"/>
    <w:rsid w:val="00DC6DCA"/>
    <w:rsid w:val="00DD3C66"/>
    <w:rsid w:val="00DD40E8"/>
    <w:rsid w:val="00DD5C55"/>
    <w:rsid w:val="00DE7E9F"/>
    <w:rsid w:val="00DF1630"/>
    <w:rsid w:val="00DF2DB3"/>
    <w:rsid w:val="00DF49D0"/>
    <w:rsid w:val="00E03227"/>
    <w:rsid w:val="00E05D0D"/>
    <w:rsid w:val="00E11514"/>
    <w:rsid w:val="00E11608"/>
    <w:rsid w:val="00E1180B"/>
    <w:rsid w:val="00E1469A"/>
    <w:rsid w:val="00E179B3"/>
    <w:rsid w:val="00E20A26"/>
    <w:rsid w:val="00E24D6C"/>
    <w:rsid w:val="00E318DE"/>
    <w:rsid w:val="00E31F11"/>
    <w:rsid w:val="00E33805"/>
    <w:rsid w:val="00E338A7"/>
    <w:rsid w:val="00E50AC6"/>
    <w:rsid w:val="00E54D0F"/>
    <w:rsid w:val="00E5547A"/>
    <w:rsid w:val="00E6011B"/>
    <w:rsid w:val="00E67875"/>
    <w:rsid w:val="00E67BCF"/>
    <w:rsid w:val="00E72038"/>
    <w:rsid w:val="00E73E8F"/>
    <w:rsid w:val="00E74E09"/>
    <w:rsid w:val="00E92538"/>
    <w:rsid w:val="00E938AC"/>
    <w:rsid w:val="00E95871"/>
    <w:rsid w:val="00EA02E8"/>
    <w:rsid w:val="00EA1704"/>
    <w:rsid w:val="00EA305F"/>
    <w:rsid w:val="00EA42AD"/>
    <w:rsid w:val="00EA69DC"/>
    <w:rsid w:val="00EB12A2"/>
    <w:rsid w:val="00EB596D"/>
    <w:rsid w:val="00EC7473"/>
    <w:rsid w:val="00ED02F5"/>
    <w:rsid w:val="00ED205D"/>
    <w:rsid w:val="00ED7734"/>
    <w:rsid w:val="00EE7255"/>
    <w:rsid w:val="00EF0F7E"/>
    <w:rsid w:val="00EF1006"/>
    <w:rsid w:val="00EF172B"/>
    <w:rsid w:val="00EF54A6"/>
    <w:rsid w:val="00F004F6"/>
    <w:rsid w:val="00F00D72"/>
    <w:rsid w:val="00F00DFF"/>
    <w:rsid w:val="00F013EC"/>
    <w:rsid w:val="00F05F7C"/>
    <w:rsid w:val="00F06458"/>
    <w:rsid w:val="00F1399E"/>
    <w:rsid w:val="00F1475C"/>
    <w:rsid w:val="00F149A9"/>
    <w:rsid w:val="00F15C0B"/>
    <w:rsid w:val="00F16687"/>
    <w:rsid w:val="00F31ABC"/>
    <w:rsid w:val="00F31C7D"/>
    <w:rsid w:val="00F35430"/>
    <w:rsid w:val="00F36793"/>
    <w:rsid w:val="00F36E66"/>
    <w:rsid w:val="00F40A05"/>
    <w:rsid w:val="00F419F0"/>
    <w:rsid w:val="00F461DA"/>
    <w:rsid w:val="00F5015B"/>
    <w:rsid w:val="00F64A37"/>
    <w:rsid w:val="00F766FC"/>
    <w:rsid w:val="00F767A3"/>
    <w:rsid w:val="00F77369"/>
    <w:rsid w:val="00F80754"/>
    <w:rsid w:val="00F90058"/>
    <w:rsid w:val="00F92C7B"/>
    <w:rsid w:val="00F956F3"/>
    <w:rsid w:val="00FA4425"/>
    <w:rsid w:val="00FA5CF2"/>
    <w:rsid w:val="00FB0D13"/>
    <w:rsid w:val="00FB1229"/>
    <w:rsid w:val="00FB466E"/>
    <w:rsid w:val="00FB5B3A"/>
    <w:rsid w:val="00FC7AE1"/>
    <w:rsid w:val="00FD04D2"/>
    <w:rsid w:val="00FD3529"/>
    <w:rsid w:val="00FD5E21"/>
    <w:rsid w:val="00FD703C"/>
    <w:rsid w:val="00FE0547"/>
    <w:rsid w:val="00FE323B"/>
    <w:rsid w:val="00FE3995"/>
    <w:rsid w:val="00FE3D0F"/>
    <w:rsid w:val="00FE41FA"/>
    <w:rsid w:val="00FE5FD0"/>
    <w:rsid w:val="00FF005B"/>
    <w:rsid w:val="00FF2452"/>
    <w:rsid w:val="00FF2E93"/>
    <w:rsid w:val="00FF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5B"/>
    <w:rPr>
      <w:rFonts w:ascii="Tahoma" w:hAnsi="Tahoma" w:cs="Tahoma"/>
      <w:sz w:val="16"/>
      <w:szCs w:val="16"/>
    </w:rPr>
  </w:style>
  <w:style w:type="paragraph" w:styleId="Caption">
    <w:name w:val="caption"/>
    <w:basedOn w:val="Normal"/>
    <w:next w:val="Normal"/>
    <w:uiPriority w:val="35"/>
    <w:unhideWhenUsed/>
    <w:qFormat/>
    <w:rsid w:val="00FF005B"/>
    <w:pPr>
      <w:spacing w:line="240" w:lineRule="auto"/>
    </w:pPr>
    <w:rPr>
      <w:b/>
      <w:bCs/>
      <w:color w:val="4F81BD" w:themeColor="accent1"/>
      <w:sz w:val="18"/>
      <w:szCs w:val="18"/>
    </w:rPr>
  </w:style>
  <w:style w:type="character" w:styleId="Hyperlink">
    <w:name w:val="Hyperlink"/>
    <w:basedOn w:val="DefaultParagraphFont"/>
    <w:uiPriority w:val="99"/>
    <w:unhideWhenUsed/>
    <w:rsid w:val="00C43385"/>
    <w:rPr>
      <w:color w:val="0000FF" w:themeColor="hyperlink"/>
      <w:u w:val="single"/>
    </w:rPr>
  </w:style>
  <w:style w:type="character" w:styleId="PlaceholderText">
    <w:name w:val="Placeholder Text"/>
    <w:basedOn w:val="DefaultParagraphFont"/>
    <w:uiPriority w:val="99"/>
    <w:semiHidden/>
    <w:rsid w:val="00F767A3"/>
    <w:rPr>
      <w:color w:val="808080"/>
    </w:rPr>
  </w:style>
  <w:style w:type="character" w:styleId="CommentReference">
    <w:name w:val="annotation reference"/>
    <w:basedOn w:val="DefaultParagraphFont"/>
    <w:uiPriority w:val="99"/>
    <w:semiHidden/>
    <w:unhideWhenUsed/>
    <w:rsid w:val="005115E2"/>
    <w:rPr>
      <w:sz w:val="16"/>
      <w:szCs w:val="16"/>
    </w:rPr>
  </w:style>
  <w:style w:type="paragraph" w:styleId="CommentText">
    <w:name w:val="annotation text"/>
    <w:basedOn w:val="Normal"/>
    <w:link w:val="CommentTextChar"/>
    <w:uiPriority w:val="99"/>
    <w:semiHidden/>
    <w:unhideWhenUsed/>
    <w:rsid w:val="005115E2"/>
    <w:pPr>
      <w:spacing w:line="240" w:lineRule="auto"/>
    </w:pPr>
    <w:rPr>
      <w:sz w:val="20"/>
      <w:szCs w:val="20"/>
    </w:rPr>
  </w:style>
  <w:style w:type="character" w:customStyle="1" w:styleId="CommentTextChar">
    <w:name w:val="Comment Text Char"/>
    <w:basedOn w:val="DefaultParagraphFont"/>
    <w:link w:val="CommentText"/>
    <w:uiPriority w:val="99"/>
    <w:semiHidden/>
    <w:rsid w:val="005115E2"/>
    <w:rPr>
      <w:sz w:val="20"/>
      <w:szCs w:val="20"/>
    </w:rPr>
  </w:style>
  <w:style w:type="paragraph" w:styleId="CommentSubject">
    <w:name w:val="annotation subject"/>
    <w:basedOn w:val="CommentText"/>
    <w:next w:val="CommentText"/>
    <w:link w:val="CommentSubjectChar"/>
    <w:uiPriority w:val="99"/>
    <w:semiHidden/>
    <w:unhideWhenUsed/>
    <w:rsid w:val="005115E2"/>
    <w:rPr>
      <w:b/>
      <w:bCs/>
    </w:rPr>
  </w:style>
  <w:style w:type="character" w:customStyle="1" w:styleId="CommentSubjectChar">
    <w:name w:val="Comment Subject Char"/>
    <w:basedOn w:val="CommentTextChar"/>
    <w:link w:val="CommentSubject"/>
    <w:uiPriority w:val="99"/>
    <w:semiHidden/>
    <w:rsid w:val="005115E2"/>
    <w:rPr>
      <w:b/>
      <w:bCs/>
      <w:sz w:val="20"/>
      <w:szCs w:val="20"/>
    </w:rPr>
  </w:style>
  <w:style w:type="paragraph" w:styleId="ListParagraph">
    <w:name w:val="List Paragraph"/>
    <w:basedOn w:val="Normal"/>
    <w:uiPriority w:val="34"/>
    <w:qFormat/>
    <w:rsid w:val="00532567"/>
    <w:pPr>
      <w:ind w:left="720"/>
      <w:contextualSpacing/>
    </w:pPr>
  </w:style>
  <w:style w:type="character" w:styleId="FollowedHyperlink">
    <w:name w:val="FollowedHyperlink"/>
    <w:basedOn w:val="DefaultParagraphFont"/>
    <w:uiPriority w:val="99"/>
    <w:semiHidden/>
    <w:unhideWhenUsed/>
    <w:rsid w:val="00800F14"/>
    <w:rPr>
      <w:color w:val="800080" w:themeColor="followedHyperlink"/>
      <w:u w:val="single"/>
    </w:rPr>
  </w:style>
  <w:style w:type="character" w:styleId="HTMLTypewriter">
    <w:name w:val="HTML Typewriter"/>
    <w:basedOn w:val="DefaultParagraphFont"/>
    <w:uiPriority w:val="99"/>
    <w:semiHidden/>
    <w:unhideWhenUsed/>
    <w:rsid w:val="00244C88"/>
    <w:rPr>
      <w:rFonts w:ascii="Courier New" w:eastAsia="Times New Roman" w:hAnsi="Courier New" w:cs="Courier New"/>
      <w:sz w:val="20"/>
      <w:szCs w:val="20"/>
    </w:rPr>
  </w:style>
  <w:style w:type="character" w:styleId="Emphasis">
    <w:name w:val="Emphasis"/>
    <w:basedOn w:val="DefaultParagraphFont"/>
    <w:uiPriority w:val="20"/>
    <w:qFormat/>
    <w:rsid w:val="00244C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5B"/>
    <w:rPr>
      <w:rFonts w:ascii="Tahoma" w:hAnsi="Tahoma" w:cs="Tahoma"/>
      <w:sz w:val="16"/>
      <w:szCs w:val="16"/>
    </w:rPr>
  </w:style>
  <w:style w:type="paragraph" w:styleId="Caption">
    <w:name w:val="caption"/>
    <w:basedOn w:val="Normal"/>
    <w:next w:val="Normal"/>
    <w:uiPriority w:val="35"/>
    <w:unhideWhenUsed/>
    <w:qFormat/>
    <w:rsid w:val="00FF005B"/>
    <w:pPr>
      <w:spacing w:line="240" w:lineRule="auto"/>
    </w:pPr>
    <w:rPr>
      <w:b/>
      <w:bCs/>
      <w:color w:val="4F81BD" w:themeColor="accent1"/>
      <w:sz w:val="18"/>
      <w:szCs w:val="18"/>
    </w:rPr>
  </w:style>
  <w:style w:type="character" w:styleId="Hyperlink">
    <w:name w:val="Hyperlink"/>
    <w:basedOn w:val="DefaultParagraphFont"/>
    <w:uiPriority w:val="99"/>
    <w:unhideWhenUsed/>
    <w:rsid w:val="00C43385"/>
    <w:rPr>
      <w:color w:val="0000FF" w:themeColor="hyperlink"/>
      <w:u w:val="single"/>
    </w:rPr>
  </w:style>
  <w:style w:type="character" w:styleId="PlaceholderText">
    <w:name w:val="Placeholder Text"/>
    <w:basedOn w:val="DefaultParagraphFont"/>
    <w:uiPriority w:val="99"/>
    <w:semiHidden/>
    <w:rsid w:val="00F767A3"/>
    <w:rPr>
      <w:color w:val="808080"/>
    </w:rPr>
  </w:style>
  <w:style w:type="character" w:styleId="CommentReference">
    <w:name w:val="annotation reference"/>
    <w:basedOn w:val="DefaultParagraphFont"/>
    <w:uiPriority w:val="99"/>
    <w:semiHidden/>
    <w:unhideWhenUsed/>
    <w:rsid w:val="005115E2"/>
    <w:rPr>
      <w:sz w:val="16"/>
      <w:szCs w:val="16"/>
    </w:rPr>
  </w:style>
  <w:style w:type="paragraph" w:styleId="CommentText">
    <w:name w:val="annotation text"/>
    <w:basedOn w:val="Normal"/>
    <w:link w:val="CommentTextChar"/>
    <w:uiPriority w:val="99"/>
    <w:semiHidden/>
    <w:unhideWhenUsed/>
    <w:rsid w:val="005115E2"/>
    <w:pPr>
      <w:spacing w:line="240" w:lineRule="auto"/>
    </w:pPr>
    <w:rPr>
      <w:sz w:val="20"/>
      <w:szCs w:val="20"/>
    </w:rPr>
  </w:style>
  <w:style w:type="character" w:customStyle="1" w:styleId="CommentTextChar">
    <w:name w:val="Comment Text Char"/>
    <w:basedOn w:val="DefaultParagraphFont"/>
    <w:link w:val="CommentText"/>
    <w:uiPriority w:val="99"/>
    <w:semiHidden/>
    <w:rsid w:val="005115E2"/>
    <w:rPr>
      <w:sz w:val="20"/>
      <w:szCs w:val="20"/>
    </w:rPr>
  </w:style>
  <w:style w:type="paragraph" w:styleId="CommentSubject">
    <w:name w:val="annotation subject"/>
    <w:basedOn w:val="CommentText"/>
    <w:next w:val="CommentText"/>
    <w:link w:val="CommentSubjectChar"/>
    <w:uiPriority w:val="99"/>
    <w:semiHidden/>
    <w:unhideWhenUsed/>
    <w:rsid w:val="005115E2"/>
    <w:rPr>
      <w:b/>
      <w:bCs/>
    </w:rPr>
  </w:style>
  <w:style w:type="character" w:customStyle="1" w:styleId="CommentSubjectChar">
    <w:name w:val="Comment Subject Char"/>
    <w:basedOn w:val="CommentTextChar"/>
    <w:link w:val="CommentSubject"/>
    <w:uiPriority w:val="99"/>
    <w:semiHidden/>
    <w:rsid w:val="005115E2"/>
    <w:rPr>
      <w:b/>
      <w:bCs/>
      <w:sz w:val="20"/>
      <w:szCs w:val="20"/>
    </w:rPr>
  </w:style>
  <w:style w:type="paragraph" w:styleId="ListParagraph">
    <w:name w:val="List Paragraph"/>
    <w:basedOn w:val="Normal"/>
    <w:uiPriority w:val="34"/>
    <w:qFormat/>
    <w:rsid w:val="00532567"/>
    <w:pPr>
      <w:ind w:left="720"/>
      <w:contextualSpacing/>
    </w:pPr>
  </w:style>
  <w:style w:type="character" w:styleId="FollowedHyperlink">
    <w:name w:val="FollowedHyperlink"/>
    <w:basedOn w:val="DefaultParagraphFont"/>
    <w:uiPriority w:val="99"/>
    <w:semiHidden/>
    <w:unhideWhenUsed/>
    <w:rsid w:val="00800F14"/>
    <w:rPr>
      <w:color w:val="800080" w:themeColor="followedHyperlink"/>
      <w:u w:val="single"/>
    </w:rPr>
  </w:style>
  <w:style w:type="character" w:styleId="HTMLTypewriter">
    <w:name w:val="HTML Typewriter"/>
    <w:basedOn w:val="DefaultParagraphFont"/>
    <w:uiPriority w:val="99"/>
    <w:semiHidden/>
    <w:unhideWhenUsed/>
    <w:rsid w:val="00244C88"/>
    <w:rPr>
      <w:rFonts w:ascii="Courier New" w:eastAsia="Times New Roman" w:hAnsi="Courier New" w:cs="Courier New"/>
      <w:sz w:val="20"/>
      <w:szCs w:val="20"/>
    </w:rPr>
  </w:style>
  <w:style w:type="character" w:styleId="Emphasis">
    <w:name w:val="Emphasis"/>
    <w:basedOn w:val="DefaultParagraphFont"/>
    <w:uiPriority w:val="20"/>
    <w:qFormat/>
    <w:rsid w:val="00244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7E88-3673-453D-97D0-FB87593B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27706</TotalTime>
  <Pages>1</Pages>
  <Words>6456</Words>
  <Characters>36803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Ozgun</dc:creator>
  <cp:lastModifiedBy>Ozgun</cp:lastModifiedBy>
  <cp:revision>534</cp:revision>
  <cp:lastPrinted>2013-12-13T20:50:00Z</cp:lastPrinted>
  <dcterms:created xsi:type="dcterms:W3CDTF">2013-08-05T14:08:00Z</dcterms:created>
  <dcterms:modified xsi:type="dcterms:W3CDTF">2014-01-28T21:56:00Z</dcterms:modified>
</cp:coreProperties>
</file>